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C27B96" w14:textId="1D5F4881" w:rsidR="00E95D57" w:rsidRDefault="001655E1" w:rsidP="001655E1">
      <w:pPr>
        <w:pStyle w:val="Title"/>
        <w:rPr>
          <w:lang w:val="en-GB"/>
        </w:rPr>
      </w:pPr>
      <w:r>
        <w:rPr>
          <w:lang w:val="en-GB"/>
        </w:rPr>
        <w:t>Maintenance Report</w:t>
      </w:r>
    </w:p>
    <w:p w14:paraId="6B6D3B80" w14:textId="77777777" w:rsidR="001655E1" w:rsidRPr="001655E1" w:rsidRDefault="001655E1" w:rsidP="001655E1">
      <w:pPr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655E1" w14:paraId="0B024388" w14:textId="77777777" w:rsidTr="001655E1">
        <w:tc>
          <w:tcPr>
            <w:tcW w:w="4508" w:type="dxa"/>
          </w:tcPr>
          <w:p w14:paraId="4A9D8AAB" w14:textId="69362C2C" w:rsidR="001655E1" w:rsidRPr="001655E1" w:rsidRDefault="001655E1" w:rsidP="001655E1">
            <w:pPr>
              <w:jc w:val="right"/>
              <w:rPr>
                <w:b/>
                <w:bCs/>
                <w:lang w:val="en-GB"/>
              </w:rPr>
            </w:pPr>
            <w:r w:rsidRPr="001655E1">
              <w:rPr>
                <w:b/>
                <w:bCs/>
                <w:lang w:val="en-GB"/>
              </w:rPr>
              <w:t>Date</w:t>
            </w:r>
          </w:p>
        </w:tc>
        <w:tc>
          <w:tcPr>
            <w:tcW w:w="4508" w:type="dxa"/>
          </w:tcPr>
          <w:p w14:paraId="18DDAB53" w14:textId="6A452DA4" w:rsidR="001655E1" w:rsidRDefault="001655E1" w:rsidP="001655E1">
            <w:pPr>
              <w:rPr>
                <w:lang w:val="en-GB"/>
              </w:rPr>
            </w:pPr>
            <w:r>
              <w:rPr>
                <w:lang w:val="en-GB"/>
              </w:rPr>
              <w:t>17</w:t>
            </w:r>
            <w:r w:rsidRPr="001655E1">
              <w:rPr>
                <w:vertAlign w:val="superscript"/>
                <w:lang w:val="en-GB"/>
              </w:rPr>
              <w:t>th</w:t>
            </w:r>
            <w:r>
              <w:rPr>
                <w:lang w:val="en-GB"/>
              </w:rPr>
              <w:t xml:space="preserve"> May 2021</w:t>
            </w:r>
          </w:p>
        </w:tc>
      </w:tr>
      <w:tr w:rsidR="001655E1" w14:paraId="6F8D1340" w14:textId="77777777" w:rsidTr="001655E1">
        <w:tc>
          <w:tcPr>
            <w:tcW w:w="4508" w:type="dxa"/>
          </w:tcPr>
          <w:p w14:paraId="70E56A9B" w14:textId="7E5DA2A9" w:rsidR="001655E1" w:rsidRPr="001655E1" w:rsidRDefault="001655E1" w:rsidP="001655E1">
            <w:pPr>
              <w:jc w:val="right"/>
              <w:rPr>
                <w:b/>
                <w:bCs/>
                <w:lang w:val="en-GB"/>
              </w:rPr>
            </w:pPr>
            <w:r w:rsidRPr="001655E1">
              <w:rPr>
                <w:b/>
                <w:bCs/>
                <w:lang w:val="en-GB"/>
              </w:rPr>
              <w:t>Location</w:t>
            </w:r>
          </w:p>
        </w:tc>
        <w:tc>
          <w:tcPr>
            <w:tcW w:w="4508" w:type="dxa"/>
          </w:tcPr>
          <w:p w14:paraId="2C37B0F9" w14:textId="378BC064" w:rsidR="001655E1" w:rsidRDefault="001655E1" w:rsidP="001655E1">
            <w:pPr>
              <w:rPr>
                <w:lang w:val="en-GB"/>
              </w:rPr>
            </w:pPr>
            <w:r>
              <w:rPr>
                <w:lang w:val="en-GB"/>
              </w:rPr>
              <w:t>Factory Floor</w:t>
            </w:r>
          </w:p>
        </w:tc>
      </w:tr>
    </w:tbl>
    <w:p w14:paraId="496164DD" w14:textId="07609785" w:rsidR="001655E1" w:rsidRDefault="001655E1" w:rsidP="001655E1">
      <w:pPr>
        <w:rPr>
          <w:lang w:val="en-GB"/>
        </w:rPr>
      </w:pPr>
    </w:p>
    <w:p w14:paraId="1FA17EF8" w14:textId="5E497AB6" w:rsidR="001655E1" w:rsidRDefault="001655E1" w:rsidP="001655E1">
      <w:pPr>
        <w:pStyle w:val="Heading1"/>
        <w:rPr>
          <w:lang w:val="en-GB"/>
        </w:rPr>
      </w:pPr>
      <w:r>
        <w:rPr>
          <w:lang w:val="en-GB"/>
        </w:rPr>
        <w:t>Log</w:t>
      </w:r>
    </w:p>
    <w:p w14:paraId="43F57315" w14:textId="77777777" w:rsidR="001655E1" w:rsidRPr="001655E1" w:rsidRDefault="001655E1" w:rsidP="001655E1">
      <w:pPr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1655E1" w14:paraId="39EBBEC2" w14:textId="77777777" w:rsidTr="001655E1">
        <w:tc>
          <w:tcPr>
            <w:tcW w:w="1803" w:type="dxa"/>
          </w:tcPr>
          <w:p w14:paraId="11C65C8F" w14:textId="0DE1DCB8" w:rsidR="001655E1" w:rsidRPr="001655E1" w:rsidRDefault="001655E1" w:rsidP="001655E1">
            <w:pPr>
              <w:rPr>
                <w:b/>
                <w:bCs/>
                <w:lang w:val="en-GB"/>
              </w:rPr>
            </w:pPr>
            <w:r w:rsidRPr="001655E1">
              <w:rPr>
                <w:b/>
                <w:bCs/>
                <w:lang w:val="en-GB"/>
              </w:rPr>
              <w:t>Description</w:t>
            </w:r>
          </w:p>
        </w:tc>
        <w:tc>
          <w:tcPr>
            <w:tcW w:w="1803" w:type="dxa"/>
          </w:tcPr>
          <w:p w14:paraId="01D98616" w14:textId="426BFC77" w:rsidR="001655E1" w:rsidRPr="001655E1" w:rsidRDefault="001655E1" w:rsidP="001655E1">
            <w:pPr>
              <w:rPr>
                <w:b/>
                <w:bCs/>
                <w:lang w:val="en-GB"/>
              </w:rPr>
            </w:pPr>
            <w:r w:rsidRPr="001655E1">
              <w:rPr>
                <w:b/>
                <w:bCs/>
                <w:lang w:val="en-GB"/>
              </w:rPr>
              <w:t>Category</w:t>
            </w:r>
          </w:p>
        </w:tc>
        <w:tc>
          <w:tcPr>
            <w:tcW w:w="1803" w:type="dxa"/>
          </w:tcPr>
          <w:p w14:paraId="10F9BA9A" w14:textId="126ABB10" w:rsidR="001655E1" w:rsidRPr="001655E1" w:rsidRDefault="001655E1" w:rsidP="001655E1">
            <w:pPr>
              <w:rPr>
                <w:b/>
                <w:bCs/>
                <w:lang w:val="en-GB"/>
              </w:rPr>
            </w:pPr>
            <w:r w:rsidRPr="001655E1">
              <w:rPr>
                <w:b/>
                <w:bCs/>
                <w:lang w:val="en-GB"/>
              </w:rPr>
              <w:t>Urgency</w:t>
            </w:r>
          </w:p>
        </w:tc>
        <w:tc>
          <w:tcPr>
            <w:tcW w:w="1803" w:type="dxa"/>
          </w:tcPr>
          <w:p w14:paraId="5778679A" w14:textId="7CC267C8" w:rsidR="001655E1" w:rsidRPr="001655E1" w:rsidRDefault="001655E1" w:rsidP="001655E1">
            <w:pPr>
              <w:rPr>
                <w:b/>
                <w:bCs/>
                <w:lang w:val="en-GB"/>
              </w:rPr>
            </w:pPr>
            <w:r w:rsidRPr="001655E1">
              <w:rPr>
                <w:b/>
                <w:bCs/>
                <w:lang w:val="en-GB"/>
              </w:rPr>
              <w:t>Resolution</w:t>
            </w:r>
          </w:p>
        </w:tc>
        <w:tc>
          <w:tcPr>
            <w:tcW w:w="1804" w:type="dxa"/>
          </w:tcPr>
          <w:p w14:paraId="412B6C6F" w14:textId="392FB986" w:rsidR="001655E1" w:rsidRPr="001655E1" w:rsidRDefault="001655E1" w:rsidP="001655E1">
            <w:pPr>
              <w:rPr>
                <w:b/>
                <w:bCs/>
                <w:lang w:val="en-GB"/>
              </w:rPr>
            </w:pPr>
            <w:r w:rsidRPr="001655E1">
              <w:rPr>
                <w:b/>
                <w:bCs/>
                <w:lang w:val="en-GB"/>
              </w:rPr>
              <w:t>Cost</w:t>
            </w:r>
          </w:p>
        </w:tc>
      </w:tr>
      <w:tr w:rsidR="001655E1" w14:paraId="4E6E31F0" w14:textId="77777777" w:rsidTr="00D546F9">
        <w:tc>
          <w:tcPr>
            <w:tcW w:w="1803" w:type="dxa"/>
            <w:vAlign w:val="bottom"/>
          </w:tcPr>
          <w:p w14:paraId="2401E98D" w14:textId="088CB608" w:rsidR="001655E1" w:rsidRDefault="001655E1" w:rsidP="001655E1">
            <w:pPr>
              <w:rPr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Items are occasionally getting stuck in the scanner spools.</w:t>
            </w:r>
          </w:p>
        </w:tc>
        <w:tc>
          <w:tcPr>
            <w:tcW w:w="1803" w:type="dxa"/>
            <w:vAlign w:val="bottom"/>
          </w:tcPr>
          <w:p w14:paraId="78698E3A" w14:textId="192FF33A" w:rsidR="001655E1" w:rsidRDefault="001655E1" w:rsidP="001655E1">
            <w:pPr>
              <w:rPr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Mechanical Failure</w:t>
            </w:r>
          </w:p>
        </w:tc>
        <w:tc>
          <w:tcPr>
            <w:tcW w:w="1803" w:type="dxa"/>
            <w:vAlign w:val="bottom"/>
          </w:tcPr>
          <w:p w14:paraId="04823645" w14:textId="5F92B2E3" w:rsidR="001655E1" w:rsidRDefault="001655E1" w:rsidP="001655E1">
            <w:pPr>
              <w:rPr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Medium</w:t>
            </w:r>
          </w:p>
        </w:tc>
        <w:tc>
          <w:tcPr>
            <w:tcW w:w="1803" w:type="dxa"/>
            <w:vAlign w:val="bottom"/>
          </w:tcPr>
          <w:p w14:paraId="12689776" w14:textId="19E59EDC" w:rsidR="001655E1" w:rsidRDefault="001655E1" w:rsidP="001655E1">
            <w:pPr>
              <w:rPr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Readjust Machine</w:t>
            </w:r>
          </w:p>
        </w:tc>
        <w:tc>
          <w:tcPr>
            <w:tcW w:w="1804" w:type="dxa"/>
            <w:vAlign w:val="bottom"/>
          </w:tcPr>
          <w:p w14:paraId="51874BA7" w14:textId="00446499" w:rsidR="001655E1" w:rsidRDefault="001655E1" w:rsidP="001655E1">
            <w:pPr>
              <w:jc w:val="right"/>
              <w:rPr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$45</w:t>
            </w:r>
          </w:p>
        </w:tc>
      </w:tr>
      <w:tr w:rsidR="001655E1" w14:paraId="0DF4B225" w14:textId="77777777" w:rsidTr="00D546F9">
        <w:tc>
          <w:tcPr>
            <w:tcW w:w="1803" w:type="dxa"/>
            <w:vAlign w:val="bottom"/>
          </w:tcPr>
          <w:p w14:paraId="747EB015" w14:textId="01AAA936" w:rsidR="001655E1" w:rsidRDefault="001655E1" w:rsidP="001655E1">
            <w:pPr>
              <w:rPr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Loud rattling and banging sounds are coming from assembler pistons.</w:t>
            </w:r>
          </w:p>
        </w:tc>
        <w:tc>
          <w:tcPr>
            <w:tcW w:w="1803" w:type="dxa"/>
            <w:vAlign w:val="bottom"/>
          </w:tcPr>
          <w:p w14:paraId="3B36050C" w14:textId="0B2A2229" w:rsidR="001655E1" w:rsidRDefault="001655E1" w:rsidP="001655E1">
            <w:pPr>
              <w:rPr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Mechanical Failure</w:t>
            </w:r>
          </w:p>
        </w:tc>
        <w:tc>
          <w:tcPr>
            <w:tcW w:w="1803" w:type="dxa"/>
            <w:vAlign w:val="bottom"/>
          </w:tcPr>
          <w:p w14:paraId="226C7B19" w14:textId="6A6D3272" w:rsidR="001655E1" w:rsidRDefault="001655E1" w:rsidP="001655E1">
            <w:pPr>
              <w:rPr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Medium</w:t>
            </w:r>
          </w:p>
        </w:tc>
        <w:tc>
          <w:tcPr>
            <w:tcW w:w="1803" w:type="dxa"/>
            <w:vAlign w:val="bottom"/>
          </w:tcPr>
          <w:p w14:paraId="36BB2A7A" w14:textId="7A352F0B" w:rsidR="001655E1" w:rsidRDefault="001655E1" w:rsidP="001655E1">
            <w:pPr>
              <w:rPr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Readjust Machine</w:t>
            </w:r>
          </w:p>
        </w:tc>
        <w:tc>
          <w:tcPr>
            <w:tcW w:w="1804" w:type="dxa"/>
            <w:vAlign w:val="bottom"/>
          </w:tcPr>
          <w:p w14:paraId="45594D3B" w14:textId="5AD3F80E" w:rsidR="001655E1" w:rsidRDefault="001655E1" w:rsidP="001655E1">
            <w:pPr>
              <w:jc w:val="right"/>
              <w:rPr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$35</w:t>
            </w:r>
          </w:p>
        </w:tc>
      </w:tr>
      <w:tr w:rsidR="001655E1" w14:paraId="1389F9B5" w14:textId="77777777" w:rsidTr="00D546F9">
        <w:tc>
          <w:tcPr>
            <w:tcW w:w="1803" w:type="dxa"/>
            <w:vAlign w:val="bottom"/>
          </w:tcPr>
          <w:p w14:paraId="7F62E385" w14:textId="65E9DAFA" w:rsidR="001655E1" w:rsidRDefault="001655E1" w:rsidP="001655E1">
            <w:pPr>
              <w:rPr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There are cuts to the power when starting the plant.</w:t>
            </w:r>
          </w:p>
        </w:tc>
        <w:tc>
          <w:tcPr>
            <w:tcW w:w="1803" w:type="dxa"/>
            <w:vAlign w:val="bottom"/>
          </w:tcPr>
          <w:p w14:paraId="0FBF5A5C" w14:textId="57829B03" w:rsidR="001655E1" w:rsidRDefault="001655E1" w:rsidP="001655E1">
            <w:pPr>
              <w:rPr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Electronic Failure</w:t>
            </w:r>
          </w:p>
        </w:tc>
        <w:tc>
          <w:tcPr>
            <w:tcW w:w="1803" w:type="dxa"/>
            <w:vAlign w:val="bottom"/>
          </w:tcPr>
          <w:p w14:paraId="3AFA2469" w14:textId="48819509" w:rsidR="001655E1" w:rsidRDefault="001655E1" w:rsidP="001655E1">
            <w:pPr>
              <w:rPr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High</w:t>
            </w:r>
          </w:p>
        </w:tc>
        <w:tc>
          <w:tcPr>
            <w:tcW w:w="1803" w:type="dxa"/>
            <w:vAlign w:val="bottom"/>
          </w:tcPr>
          <w:p w14:paraId="29539155" w14:textId="2E3F5708" w:rsidR="001655E1" w:rsidRDefault="001655E1" w:rsidP="001655E1">
            <w:pPr>
              <w:rPr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Full Replacement</w:t>
            </w:r>
          </w:p>
        </w:tc>
        <w:tc>
          <w:tcPr>
            <w:tcW w:w="1804" w:type="dxa"/>
            <w:vAlign w:val="bottom"/>
          </w:tcPr>
          <w:p w14:paraId="05FB44C5" w14:textId="10E00CF4" w:rsidR="001655E1" w:rsidRDefault="001655E1" w:rsidP="001655E1">
            <w:pPr>
              <w:jc w:val="right"/>
              <w:rPr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$16200</w:t>
            </w:r>
          </w:p>
        </w:tc>
      </w:tr>
      <w:tr w:rsidR="00332871" w14:paraId="151D015B" w14:textId="77777777" w:rsidTr="00CD5AB1">
        <w:tc>
          <w:tcPr>
            <w:tcW w:w="7212" w:type="dxa"/>
            <w:gridSpan w:val="4"/>
            <w:vAlign w:val="bottom"/>
          </w:tcPr>
          <w:p w14:paraId="0A11994C" w14:textId="13ACBC49" w:rsidR="00332871" w:rsidRPr="00332871" w:rsidRDefault="00332871" w:rsidP="00332871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 w:rsidRPr="00332871">
              <w:rPr>
                <w:rFonts w:ascii="Calibri" w:hAnsi="Calibri" w:cs="Calibri"/>
                <w:b/>
                <w:bCs/>
                <w:color w:val="000000"/>
              </w:rPr>
              <w:t>Total:</w:t>
            </w:r>
          </w:p>
        </w:tc>
        <w:tc>
          <w:tcPr>
            <w:tcW w:w="1804" w:type="dxa"/>
            <w:vAlign w:val="bottom"/>
          </w:tcPr>
          <w:p w14:paraId="6032BA2C" w14:textId="7675CFB1" w:rsidR="00332871" w:rsidRPr="0011388D" w:rsidRDefault="0011388D" w:rsidP="001655E1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 w:rsidRPr="0011388D">
              <w:rPr>
                <w:rFonts w:ascii="Calibri" w:hAnsi="Calibri" w:cs="Calibri"/>
                <w:b/>
                <w:bCs/>
                <w:color w:val="000000"/>
              </w:rPr>
              <w:t>$16280</w:t>
            </w:r>
          </w:p>
        </w:tc>
      </w:tr>
    </w:tbl>
    <w:p w14:paraId="4B0E285B" w14:textId="77777777" w:rsidR="00FB4B31" w:rsidRPr="001655E1" w:rsidRDefault="00FB4B31" w:rsidP="001655E1">
      <w:pPr>
        <w:rPr>
          <w:lang w:val="en-GB"/>
        </w:rPr>
      </w:pPr>
    </w:p>
    <w:sectPr w:rsidR="00FB4B31" w:rsidRPr="001655E1" w:rsidSect="00293C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5E1"/>
    <w:rsid w:val="000C7E39"/>
    <w:rsid w:val="000F0E81"/>
    <w:rsid w:val="0011388D"/>
    <w:rsid w:val="001655E1"/>
    <w:rsid w:val="00244D27"/>
    <w:rsid w:val="00293CF3"/>
    <w:rsid w:val="002F6FA5"/>
    <w:rsid w:val="00332871"/>
    <w:rsid w:val="00562571"/>
    <w:rsid w:val="007664D7"/>
    <w:rsid w:val="00802C86"/>
    <w:rsid w:val="00B84068"/>
    <w:rsid w:val="00D00077"/>
    <w:rsid w:val="00E95D57"/>
    <w:rsid w:val="00FB4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37D25"/>
  <w15:chartTrackingRefBased/>
  <w15:docId w15:val="{EED77C61-FEED-4D85-862C-325727774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5E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qFormat/>
    <w:rsid w:val="000F0E81"/>
    <w:pPr>
      <w:spacing w:after="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0F0E81"/>
    <w:rPr>
      <w:rFonts w:ascii="Courier New" w:hAnsi="Courier New" w:cs="Courier New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1655E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1655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655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Ieuan Evans</dc:creator>
  <cp:keywords/>
  <dc:description/>
  <cp:lastModifiedBy>Ieuan Evans</cp:lastModifiedBy>
  <cp:revision>5</cp:revision>
  <dcterms:created xsi:type="dcterms:W3CDTF">2021-05-17T12:09:00Z</dcterms:created>
  <dcterms:modified xsi:type="dcterms:W3CDTF">2021-05-18T14:42:00Z</dcterms:modified>
</cp:coreProperties>
</file>