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1178B44B" w14:textId="04E42C08" w:rsidR="00292305" w:rsidRDefault="00FA73C9" w:rsidP="004D4BC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1146E8">
        <w:instrText>ADDIN CSL_CITATION {"citationItems":[{"id":"ITEM-1","itemData":{"DOI":"10.1641/0006-3568(2005)055[0561:WSNFE]2.0.CO;2","ISBN":"0006-3568","ISSN":"0006-3568","PMID":"732114","abstract":"Field biologists and ecologists are starting to open new avenues ofinquiry at greater spatial and temporal resolution,allowing them to “observe the unobservable”through the use ofwireless sensor networks.Sensor networks facilitate the collection ofdiverse types ofdata (from temperature to imagery and sound) at frequent intervals—even multiple times per second—over large areas,allowing ecologists and field biologists to engage in intensive and expansive sampling and to unobtrusively collect new types ofdata.Moreover,real-time data flows allow researchers to react rapidly to events,thus extending the laboratory to the field.We review some existing uses ofwireless sensor networks,identify possible areas ofapplication, and review the underlying technologies in the hope ofstimulating additional use ofthis promising technology to address the grand challenges of environmental science.","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xml:space="preserve">. </w:t>
      </w:r>
      <w:r w:rsidR="009E18A0">
        <w:t>The r</w:t>
      </w:r>
      <w:r>
        <w:t>esulting multivariate datasets have the potential to increase our understanding of ecological phenomena, given that adequate statistical techniques are used to separate signal fro</w:t>
      </w:r>
      <w:r w:rsidR="0066160A">
        <w:t>m potentially increasing noise.</w:t>
      </w:r>
    </w:p>
    <w:p w14:paraId="380E021A" w14:textId="77777777" w:rsidR="00C642C9" w:rsidRDefault="009B1C7C" w:rsidP="00F71450">
      <w:pPr>
        <w:pStyle w:val="FirstParagraph"/>
        <w:spacing w:line="360" w:lineRule="auto"/>
      </w:pPr>
      <w:r>
        <w:t>Multivariate analysis techniques can be divided into two types—unsupervised and supervised.  Unsupervised techniques are agnostic to experimental design.  That is, they do not take information about dependent variables or group membership as input.  Unsupervised multivariate analyses such as principal component analysis (PCA), principal coordinate analysis (</w:t>
      </w:r>
      <w:proofErr w:type="spellStart"/>
      <w:r>
        <w:t>PCoA</w:t>
      </w:r>
      <w:proofErr w:type="spellEnd"/>
      <w:r>
        <w:t>), and non-metric multidimensional scaling (</w:t>
      </w:r>
      <w:commentRangeStart w:id="2"/>
      <w:r>
        <w:t>NMDS</w:t>
      </w:r>
      <w:commentRangeEnd w:id="2"/>
      <w:r>
        <w:rPr>
          <w:rStyle w:val="CommentReference"/>
        </w:rPr>
        <w:commentReference w:id="2"/>
      </w:r>
      <w:r>
        <w:t xml:space="preserve">) are often employed to simplify interpretation of multidimensional data by collapsing correlated measured variables into fewer dimensions or latent variables. </w:t>
      </w:r>
      <w:r w:rsidR="00F71450">
        <w:t xml:space="preserve">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w:t>
      </w:r>
      <w:r>
        <w:t xml:space="preserve"> </w:t>
      </w:r>
    </w:p>
    <w:p w14:paraId="3101851A" w14:textId="2F176A0C" w:rsidR="00C642C9" w:rsidRDefault="009B1C7C" w:rsidP="00F71450">
      <w:pPr>
        <w:pStyle w:val="FirstParagraph"/>
        <w:spacing w:line="360" w:lineRule="auto"/>
      </w:pPr>
      <w:r>
        <w:t xml:space="preserve">Supervised multivariate analyses, on the other hand, </w:t>
      </w:r>
      <w:r w:rsidR="00F71450">
        <w:t>take dependent variables into account and test how response variables co-vary with one or more dependent variables</w:t>
      </w:r>
      <w:r>
        <w:t xml:space="preserve">. </w:t>
      </w:r>
      <w:r w:rsidR="00F71450">
        <w:t xml:space="preserve">Using a supervised technique answers a fundamentally different question than carrying out hypothesis tests on latent variables created by unsupervised techniques. When using a supervised </w:t>
      </w:r>
      <w:r w:rsidR="00C642C9">
        <w:t>analysis</w:t>
      </w:r>
      <w:r w:rsidR="00F71450">
        <w:t xml:space="preserve">, you are answering the question “Does [dependent variable] explain the co-variation in the response variables?” while the latter approach—for example, a PCA </w:t>
      </w:r>
      <w:r w:rsidR="00F71450">
        <w:lastRenderedPageBreak/>
        <w:t xml:space="preserve">followed by an ANOVA </w:t>
      </w:r>
      <w:r w:rsidR="00C642C9">
        <w:t>using</w:t>
      </w:r>
      <w:r w:rsidR="00F71450">
        <w:t xml:space="preserve"> principal component scores</w:t>
      </w:r>
      <w:r w:rsidR="00C642C9">
        <w:t xml:space="preserve"> as an independent variable</w:t>
      </w:r>
      <w:r w:rsidR="00F71450">
        <w:t>—answers the question “Is there a main axis of variation that describes the response variables, and does [dependent variable] explain variation in that main axis of variation?”</w:t>
      </w:r>
      <w:r w:rsidR="00C642C9">
        <w:t xml:space="preserve"> While the second approach may be appropriate in some situations, it is important to understand the difference.  As we will show in this paper, significant multivariate relationships are often missed by the unsupervised approach, for example when the variables that </w:t>
      </w:r>
      <w:r w:rsidR="009B10BD">
        <w:t>covary with a</w:t>
      </w:r>
      <w:r w:rsidR="00C642C9">
        <w:t xml:space="preserve"> dependent variable are not the same ones that account for a large amount of variation in the dataset.</w:t>
      </w:r>
    </w:p>
    <w:p w14:paraId="5BAC7F15" w14:textId="7DD50BB9" w:rsidR="00F71450" w:rsidRPr="00F71450" w:rsidRDefault="009B1C7C" w:rsidP="00C642C9">
      <w:pPr>
        <w:pStyle w:val="FirstParagraph"/>
        <w:spacing w:line="360" w:lineRule="auto"/>
      </w:pPr>
      <w:r>
        <w:t xml:space="preserve">In the past, </w:t>
      </w:r>
      <w:r w:rsidR="00C642C9">
        <w:t xml:space="preserve">ecologists may have avoided </w:t>
      </w:r>
      <w:r w:rsidR="00F71450">
        <w:t xml:space="preserve">supervised </w:t>
      </w:r>
      <w:r>
        <w:t xml:space="preserve">techniques </w:t>
      </w:r>
      <w:r w:rsidR="00C642C9">
        <w:t>because they were</w:t>
      </w:r>
      <w:r>
        <w:t xml:space="preserve"> </w:t>
      </w:r>
      <w:r w:rsidR="005F687C">
        <w:t>subject to the so-called “curse of dimensionality”. That is, some supervised multivariate techniques cannot be used when the number of variables exceeds the number of observations, when there is a high degree of multicollinearity, or when data sets contain missing values—all common occurrences in ecological data sets.  However, several supervised multivariate analysis methods have been created that do not have these limitations.  Here, we focus on one such method, partial least squares regression.</w:t>
      </w:r>
      <w:r w:rsidR="00497837">
        <w:t xml:space="preserve">  Unlike unsupervised techniques like PCA which create latent variables that explain the most variation in the data, PLS creates latent variables (</w:t>
      </w:r>
      <w:r w:rsidR="009B10BD">
        <w:t xml:space="preserve">i.e., </w:t>
      </w:r>
      <w:r w:rsidR="00497837">
        <w:t xml:space="preserve">axes) that explain the most </w:t>
      </w:r>
      <w:r w:rsidR="00497837">
        <w:rPr>
          <w:b/>
        </w:rPr>
        <w:t xml:space="preserve">co-variation </w:t>
      </w:r>
      <w:r w:rsidR="00497837">
        <w:t>with a dependent variable. This is an important distinction because it is not safe to assume that the best explanatory variables will also show the most overall variation among samples</w:t>
      </w:r>
      <w:r w:rsidR="009B10BD">
        <w:t>.</w:t>
      </w:r>
    </w:p>
    <w:p w14:paraId="4D7FDF9F" w14:textId="688269E0" w:rsidR="00393E1C" w:rsidRDefault="00AA61C7" w:rsidP="00393E1C">
      <w:pPr>
        <w:pStyle w:val="BodyText"/>
        <w:spacing w:line="360" w:lineRule="auto"/>
      </w:pPr>
      <w:r>
        <w:t>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w:t>
      </w:r>
      <w:r w:rsidR="00393E1C">
        <w:t xml:space="preserve">.  It was first developed in </w:t>
      </w:r>
      <w:r w:rsidR="004131C0">
        <w:t>the late seventies in the field of econometrics (</w:t>
      </w:r>
      <w:proofErr w:type="spellStart"/>
      <w:r w:rsidR="004131C0">
        <w:t>Wold</w:t>
      </w:r>
      <w:proofErr w:type="spellEnd"/>
      <w:r w:rsidR="004131C0">
        <w:t xml:space="preserve">…) and later adopted by analytical chemistry </w:t>
      </w:r>
      <w:r w:rsidR="004131C0">
        <w:fldChar w:fldCharType="begin" w:fldLock="1"/>
      </w:r>
      <w:r w:rsidR="001146E8">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1986)","previouslyFormattedCitation":"(Geladi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(Citation)</w:t>
      </w:r>
      <w:r w:rsidR="00393E1C">
        <w:t xml:space="preserve">.  </w:t>
      </w:r>
      <w:r>
        <w:t xml:space="preserve">The underlying assumption of PLS is that covariation between the predictor variable(s) and the response 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t xml:space="preserve"> of metabolites </w:t>
      </w:r>
      <w:r w:rsidR="00F555C0">
        <w:t>may be a</w:t>
      </w:r>
      <w:r w:rsidR="00393E1C">
        <w:t xml:space="preserve"> result of a change in a single enzyme or metabolic pathway. </w:t>
      </w:r>
      <w:r>
        <w:t xml:space="preserve"> In fact, PLS has been imp</w:t>
      </w:r>
      <w:r w:rsidR="00497837">
        <w:t xml:space="preserve">lemented into </w:t>
      </w:r>
      <w:r w:rsidR="00497837">
        <w:lastRenderedPageBreak/>
        <w:t>many metabolomics-</w:t>
      </w:r>
      <w:r>
        <w:t xml:space="preserve">specific statistical software (SIMCA, </w:t>
      </w:r>
      <w:proofErr w:type="spellStart"/>
      <w:r>
        <w:t>metaboanalyst</w:t>
      </w:r>
      <w:proofErr w:type="spellEnd"/>
      <w:r>
        <w:t>).</w:t>
      </w:r>
      <w:r w:rsidR="00393E1C">
        <w:t xml:space="preserve"> However, the utility of PLS is not limited to metabolomic data, or even to data all of one type.</w:t>
      </w:r>
      <w:r>
        <w:t xml:space="preserve">  In fact, one of the strengths of PLS is that it does not rely on distance or dissimilarity measures and therefore retains information about the relative importance of individual variables which can be summarized with a variable importance in projection (VIP) score.  VIP scores have been shown to be very robust to determining which predictor variables are responsible for variation in the response variable </w:t>
      </w:r>
      <w:r>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AA61C7">
        <w:rPr>
          <w:noProof/>
        </w:rPr>
        <w:t>(Chong and Jun 2005)</w:t>
      </w:r>
      <w:r>
        <w:fldChar w:fldCharType="end"/>
      </w:r>
      <w:r>
        <w:t xml:space="preserve">.  This makes PLS an ideal technique for </w:t>
      </w:r>
      <w:r w:rsidR="009B10BD">
        <w:t>highly multivariate</w:t>
      </w:r>
      <w:r>
        <w:t xml:space="preserv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t>.</w:t>
      </w:r>
    </w:p>
    <w:p w14:paraId="3E47113A" w14:textId="749BC67B" w:rsidR="00AA61C7" w:rsidRDefault="00AA61C7" w:rsidP="00393E1C">
      <w:pPr>
        <w:pStyle w:val="BodyText"/>
        <w:spacing w:line="360" w:lineRule="auto"/>
      </w:pPr>
      <w:r>
        <w:t>PLS does show up in ecological literature, but often methods and results are reported poorly or incorrectly</w:t>
      </w:r>
      <w:r w:rsidR="00C642C9">
        <w:t>, perhaps because researchers are accustomed to presenting and seeing results of unsupervised methods like PCA</w:t>
      </w:r>
      <w:r>
        <w:t xml:space="preserve">.  Therefore, in this paper we offer advice and best practices on when to </w:t>
      </w:r>
      <w:r w:rsidR="00C642C9">
        <w:t>use</w:t>
      </w:r>
      <w:r>
        <w:t xml:space="preserve"> PLS, how to </w:t>
      </w:r>
      <w:r w:rsidR="00C642C9">
        <w:t>use</w:t>
      </w:r>
      <w:r>
        <w:t xml:space="preserve"> PLS, and how to report results.</w:t>
      </w:r>
    </w:p>
    <w:p w14:paraId="3042F554" w14:textId="6334BABA" w:rsidR="00875959" w:rsidRDefault="00FA73C9">
      <w:pPr>
        <w:pStyle w:val="Heading1"/>
      </w:pPr>
      <w:bookmarkStart w:id="3" w:name="questions-i-have"/>
      <w:bookmarkStart w:id="4" w:name="methods-briefly"/>
      <w:bookmarkEnd w:id="3"/>
      <w:bookmarkEnd w:id="4"/>
      <w:r>
        <w:t>Methods</w:t>
      </w:r>
    </w:p>
    <w:p w14:paraId="78EC4F3A" w14:textId="690AB2B3" w:rsidR="007174F2" w:rsidRDefault="007174F2" w:rsidP="007174F2">
      <w:pPr>
        <w:pStyle w:val="BodyText"/>
      </w:pPr>
      <w:r>
        <w:t>Example Analysis</w:t>
      </w:r>
    </w:p>
    <w:p w14:paraId="5A766BEC" w14:textId="025ACAE8" w:rsidR="007174F2" w:rsidRPr="007174F2" w:rsidRDefault="007174F2" w:rsidP="007174F2">
      <w:pPr>
        <w:pStyle w:val="BodyText"/>
      </w:pPr>
      <w:r>
        <w:t xml:space="preserve">To demonstrate implementation and interpretation of PLS, we used data from </w:t>
      </w:r>
    </w:p>
    <w:p w14:paraId="13CA5E8D" w14:textId="641F63D1" w:rsidR="00875959" w:rsidRDefault="00FA73C9">
      <w:pPr>
        <w:pStyle w:val="Heading2"/>
      </w:pPr>
      <w:bookmarkStart w:id="5" w:name="simulated-data-methods"/>
      <w:bookmarkEnd w:id="5"/>
      <w:r>
        <w:t>Simulated data</w:t>
      </w:r>
    </w:p>
    <w:p w14:paraId="6E9E6558" w14:textId="1E389394" w:rsidR="007174F2" w:rsidRDefault="009B10BD" w:rsidP="007174F2">
      <w:pPr>
        <w:pStyle w:val="BodyText"/>
        <w:spacing w:line="360" w:lineRule="auto"/>
      </w:pPr>
      <w:r>
        <w:t xml:space="preserve">To demonstrate some of the properties of PLS and PCA, we use a simulated data approach.  We generated multivariate datasets </w:t>
      </w:r>
      <w:r w:rsidR="007174F2">
        <w:t xml:space="preserve">with 20 observations, one factor with two levels (10 observations per level), and 25 continuous variables </w:t>
      </w:r>
      <w:r>
        <w:t>under the following scenarios:</w:t>
      </w:r>
      <w:r w:rsidR="007174F2" w:rsidRPr="007174F2">
        <w:t xml:space="preserve"> </w:t>
      </w:r>
    </w:p>
    <w:p w14:paraId="23453E31" w14:textId="7252C590" w:rsidR="009B10BD" w:rsidRPr="009B10BD" w:rsidRDefault="009B10BD" w:rsidP="009B10BD">
      <w:pPr>
        <w:pStyle w:val="BodyText"/>
      </w:pPr>
    </w:p>
    <w:p w14:paraId="7EC408AC" w14:textId="700DB6A5" w:rsidR="006544EF" w:rsidRDefault="006544EF" w:rsidP="006544EF">
      <w:pPr>
        <w:pStyle w:val="BodyText"/>
        <w:spacing w:line="360" w:lineRule="auto"/>
      </w:pPr>
      <w:r>
        <w:t>1 ) “Null”</w:t>
      </w:r>
      <w:r w:rsidR="009B10BD">
        <w:t xml:space="preserve">: </w:t>
      </w:r>
      <w:r>
        <w:t xml:space="preserve">5 variables </w:t>
      </w:r>
      <w:r w:rsidR="009B10BD">
        <w:t>did not co-vary</w:t>
      </w:r>
      <w:r>
        <w:t xml:space="preserve">, and two groups of 10 variables co-varied with </w:t>
      </w:r>
      <w:r w:rsidR="009B10BD">
        <w:t xml:space="preserve">a </w:t>
      </w:r>
      <w:r>
        <w:t>covariance</w:t>
      </w:r>
      <w:r w:rsidR="009B10BD">
        <w:t xml:space="preserve"> of</w:t>
      </w:r>
      <w:r>
        <w:t xml:space="preserve"> 0.5 </w:t>
      </w:r>
      <w:r w:rsidR="000007E9">
        <w:t>(Fig 1A).</w:t>
      </w:r>
    </w:p>
    <w:p w14:paraId="0DD63C07" w14:textId="466E9305" w:rsidR="006544EF" w:rsidRDefault="006544EF" w:rsidP="006544EF">
      <w:pPr>
        <w:pStyle w:val="BodyText"/>
        <w:spacing w:line="360" w:lineRule="auto"/>
      </w:pPr>
      <w:r>
        <w:t>2) “Needle in a haystack”</w:t>
      </w:r>
      <w:r w:rsidR="009B10BD">
        <w:t xml:space="preserve">: </w:t>
      </w:r>
      <w:r>
        <w:t xml:space="preserve">two groups of 10 variables co-varied with covariance of 0.5 and 5 variables discriminated between groups </w:t>
      </w:r>
      <w:r w:rsidR="000007E9">
        <w:t>(Fig 1D).</w:t>
      </w:r>
      <w:r>
        <w:t xml:space="preserve"> </w:t>
      </w:r>
    </w:p>
    <w:p w14:paraId="70AA87C1" w14:textId="0E6492E2" w:rsidR="006544EF" w:rsidRDefault="006544EF" w:rsidP="006544EF">
      <w:pPr>
        <w:pStyle w:val="BodyText"/>
        <w:spacing w:line="360" w:lineRule="auto"/>
      </w:pPr>
      <w:r>
        <w:lastRenderedPageBreak/>
        <w:t>3) “</w:t>
      </w:r>
      <w:commentRangeStart w:id="6"/>
      <w:r w:rsidR="00826C2C">
        <w:t>Red Herring</w:t>
      </w:r>
      <w:commentRangeEnd w:id="6"/>
      <w:r w:rsidR="00826C2C">
        <w:rPr>
          <w:rStyle w:val="CommentReference"/>
        </w:rPr>
        <w:commentReference w:id="6"/>
      </w:r>
      <w:r w:rsidR="00826C2C">
        <w:t xml:space="preserve">” </w:t>
      </w:r>
      <w:r w:rsidR="00D729C0">
        <w:t>where 10 variables covaried moderately with covariance = 0.5 but distinguished groups poorly</w:t>
      </w:r>
      <w:r w:rsidR="00826C2C">
        <w:t>; 10 variables did not covary, but distinguished groups more strongly; 5 variables did not covary or distinguish groups (i.e. noise).</w:t>
      </w:r>
    </w:p>
    <w:p w14:paraId="6FD164D2" w14:textId="14DFBBE8" w:rsidR="007174F2" w:rsidRDefault="00F43EFB" w:rsidP="006544EF">
      <w:pPr>
        <w:pStyle w:val="BodyText"/>
        <w:spacing w:line="360" w:lineRule="auto"/>
      </w:pPr>
      <w:r>
        <w:t>4) “Control” where two sets of 5 variables covary moderately with covariance = 0.5 and discriminate between groups; 5 variables covary with covariance = 0.5 but do not discriminate between groups; and 10 variables that do not covary or distinguish groups (i.e. noise)</w:t>
      </w:r>
      <w:r w:rsidR="000007E9">
        <w:t xml:space="preserve"> (Fig 1G)</w:t>
      </w:r>
      <w:r>
        <w:t>.</w:t>
      </w:r>
    </w:p>
    <w:p w14:paraId="3E255C96" w14:textId="6C6AB3D9" w:rsidR="001146E8" w:rsidRDefault="007174F2" w:rsidP="006544EF">
      <w:pPr>
        <w:pStyle w:val="BodyText"/>
        <w:spacing w:line="360" w:lineRule="auto"/>
      </w:pPr>
      <w:r>
        <w:t xml:space="preserve">Multivariate data were simulated in R using the </w:t>
      </w:r>
      <w:proofErr w:type="spellStart"/>
      <w:r>
        <w:t>tidymvsim</w:t>
      </w:r>
      <w:proofErr w:type="spellEnd"/>
      <w:r>
        <w:t xml:space="preserve"> package</w:t>
      </w:r>
      <w:r w:rsidR="00190643">
        <w:t xml:space="preserve"> (citation)</w:t>
      </w:r>
      <w:r>
        <w:t xml:space="preserve">, which generates multivariate normal datasets using the </w:t>
      </w:r>
      <w:proofErr w:type="spellStart"/>
      <w:proofErr w:type="gramStart"/>
      <w:r>
        <w:t>mvrnorm</w:t>
      </w:r>
      <w:proofErr w:type="spellEnd"/>
      <w:r>
        <w:t>(</w:t>
      </w:r>
      <w:proofErr w:type="gramEnd"/>
      <w:r>
        <w:t>) function from the MASS package</w:t>
      </w:r>
      <w:r w:rsidR="00190643">
        <w:t xml:space="preserve"> (citation)</w:t>
      </w:r>
      <w:r>
        <w:t xml:space="preserve">.  </w:t>
      </w:r>
      <w:r w:rsidR="00826C2C">
        <w:t xml:space="preserve">We created </w:t>
      </w:r>
      <w:commentRangeStart w:id="7"/>
      <w:r w:rsidR="00826C2C">
        <w:t xml:space="preserve">100 </w:t>
      </w:r>
      <w:commentRangeEnd w:id="7"/>
      <w:r w:rsidR="00F43EFB">
        <w:rPr>
          <w:rStyle w:val="CommentReference"/>
        </w:rPr>
        <w:commentReference w:id="7"/>
      </w:r>
      <w:r w:rsidR="00826C2C">
        <w:t>randomly generated datasets using the same parameters under each of these scenarios</w:t>
      </w:r>
      <w:r w:rsidR="001146E8">
        <w:t>.</w:t>
      </w:r>
      <w:r w:rsidR="00826C2C">
        <w:t xml:space="preserve"> PCA and PLS-DA</w:t>
      </w:r>
      <w:r w:rsidR="001146E8">
        <w:t xml:space="preserve"> were conducted using the </w:t>
      </w:r>
      <w:proofErr w:type="spellStart"/>
      <w:r w:rsidR="001146E8">
        <w:rPr>
          <w:i/>
        </w:rPr>
        <w:t>opls</w:t>
      </w:r>
      <w:proofErr w:type="spellEnd"/>
      <w:r w:rsidR="001146E8">
        <w:t xml:space="preserve"> function from the </w:t>
      </w:r>
      <w:proofErr w:type="spellStart"/>
      <w:r w:rsidR="001146E8">
        <w:rPr>
          <w:i/>
        </w:rPr>
        <w:t>ropls</w:t>
      </w:r>
      <w:proofErr w:type="spellEnd"/>
      <w:r w:rsidR="001146E8">
        <w:rPr>
          <w:i/>
        </w:rPr>
        <w:t xml:space="preserve"> </w:t>
      </w:r>
      <w:r w:rsidR="001146E8">
        <w:t xml:space="preserve">package with default settings </w:t>
      </w:r>
      <w:r w:rsidR="001146E8">
        <w:fldChar w:fldCharType="begin" w:fldLock="1"/>
      </w:r>
      <w:r w:rsidR="001146E8">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2015)"},"properties":{"noteIndex":0},"schema":"https://github.com/citation-style-language/schema/raw/master/csl-citation.json"}</w:instrText>
      </w:r>
      <w:r w:rsidR="001146E8">
        <w:fldChar w:fldCharType="separate"/>
      </w:r>
      <w:r w:rsidR="001146E8" w:rsidRPr="001146E8">
        <w:rPr>
          <w:noProof/>
        </w:rPr>
        <w:t>(Thévenot et al. 2015)</w:t>
      </w:r>
      <w:r w:rsidR="001146E8">
        <w:fldChar w:fldCharType="end"/>
      </w:r>
      <w:r w:rsidR="00826C2C">
        <w:t xml:space="preserve">.  </w:t>
      </w:r>
      <w:r w:rsidR="001146E8" w:rsidRPr="001146E8">
        <w:rPr>
          <w:highlight w:val="yellow"/>
        </w:rPr>
        <w:t>[sentence on how we dealt with datasets that failed to produce significant PCA or PLS-DA models ]</w:t>
      </w:r>
      <w:r w:rsidR="00785AB2">
        <w:t>.</w:t>
      </w:r>
      <w:r w:rsidR="001146E8">
        <w:t xml:space="preserve"> </w:t>
      </w:r>
      <w:r w:rsidR="00785AB2">
        <w:t xml:space="preserve"> For permutation testing to calculate p-values for PLS-DA models, 500 permutations were used.</w:t>
      </w:r>
    </w:p>
    <w:p w14:paraId="54826CB7" w14:textId="3586DC4B" w:rsidR="00190643" w:rsidRDefault="001146E8" w:rsidP="00190643">
      <w:pPr>
        <w:pStyle w:val="BodyText"/>
        <w:spacing w:line="360" w:lineRule="auto"/>
      </w:pPr>
      <w:r>
        <w:t>To test accuracy of identification of important discriminating variables,</w:t>
      </w:r>
      <w:r w:rsidR="000007E9">
        <w:t xml:space="preserve"> we used the “control” and “needle in a haystack” scenarios where variables were either discriminating or not.</w:t>
      </w:r>
      <w:r>
        <w:t xml:space="preserve"> </w:t>
      </w:r>
      <w:r w:rsidR="000007E9">
        <w:t>W</w:t>
      </w:r>
      <w:r>
        <w:t>e set criteria for both methods (PCA and PLS-DA) to identify important discriminating variables</w:t>
      </w:r>
      <w:r w:rsidR="005B0704">
        <w:t>.</w:t>
      </w:r>
      <w:r>
        <w:t xml:space="preserve">  For PLS-DA, a variable was considered</w:t>
      </w:r>
      <w:r w:rsidR="000007E9">
        <w:t xml:space="preserve"> identified as</w:t>
      </w:r>
      <w:r>
        <w:t xml:space="preserve"> discriminating if it had a variable importance in projection (VIP) score greater than 1.  </w:t>
      </w:r>
      <w:commentRangeStart w:id="8"/>
      <w:r>
        <w:t xml:space="preserve">For PCA, a variable was considered discriminating if its distance from 0 in a correlation plot of the first two principal components was greater than 0.5. </w:t>
      </w:r>
      <w:commentRangeEnd w:id="8"/>
      <w:r>
        <w:rPr>
          <w:rStyle w:val="CommentReference"/>
        </w:rPr>
        <w:commentReference w:id="8"/>
      </w:r>
      <w:r>
        <w:t>We then compared these to known variable identities (discriminating or not) and created a confusion matrix</w:t>
      </w:r>
      <w:r w:rsidR="005B0704">
        <w:t xml:space="preserve"> for each dataset with the number of discriminating variables correctly identified as important being a true positive.  From this we calculated a kappa coefficient</w:t>
      </w:r>
      <w:r w:rsidR="000007E9">
        <w:t xml:space="preserve"> for each dataset, which describes the accuracy of the method for choosing discriminating variable.</w:t>
      </w:r>
      <w:r w:rsidR="00452CFE">
        <w:t xml:space="preserve"> A Kappa coefficient of 1 indicates complete </w:t>
      </w:r>
      <w:r w:rsidR="003B60BF">
        <w:t>accuracy while a kappa of 0 indicates important variables are selected no better than by chance.  A negative kappa indicates that selection of important variables is worse than chance.</w:t>
      </w:r>
      <w:r w:rsidR="00190643">
        <w:t xml:space="preserve"> </w:t>
      </w:r>
      <w:r w:rsidR="00190643">
        <w:t xml:space="preserve">See supplemental files for reproducible R </w:t>
      </w:r>
      <w:proofErr w:type="gramStart"/>
      <w:r w:rsidR="00190643">
        <w:t>scripts.</w:t>
      </w:r>
      <w:r w:rsidR="00AE1D74">
        <w:t>.</w:t>
      </w:r>
      <w:proofErr w:type="gramEnd"/>
      <w:r w:rsidR="00AE1D74">
        <w:t>18</w:t>
      </w:r>
    </w:p>
    <w:p w14:paraId="61E9F86B" w14:textId="040842F5" w:rsidR="00826C2C" w:rsidRPr="003158C8" w:rsidRDefault="00826C2C" w:rsidP="006544EF">
      <w:pPr>
        <w:pStyle w:val="BodyText"/>
        <w:spacing w:line="360" w:lineRule="auto"/>
      </w:pPr>
    </w:p>
    <w:p w14:paraId="729E9D1F" w14:textId="75ACDC50" w:rsidR="00875959" w:rsidRDefault="00FA73C9">
      <w:pPr>
        <w:pStyle w:val="Heading2"/>
      </w:pPr>
      <w:bookmarkStart w:id="9" w:name="cupcakes-vs.muffins-methods"/>
      <w:bookmarkEnd w:id="9"/>
      <w:r>
        <w:lastRenderedPageBreak/>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t>I should also do PLS regression on calories per serving and include that instead or in addition to the cupcakes vs. muffins plots.</w:t>
      </w:r>
    </w:p>
    <w:p w14:paraId="549C8AB5" w14:textId="04F6A060" w:rsidR="00875959" w:rsidRDefault="00FA73C9">
      <w:pPr>
        <w:pStyle w:val="Heading1"/>
      </w:pPr>
      <w:bookmarkStart w:id="10" w:name="results"/>
      <w:bookmarkEnd w:id="10"/>
      <w:r>
        <w:t>Results</w:t>
      </w:r>
      <w:r w:rsidR="000007E9">
        <w:t xml:space="preserve"> and Discussion</w:t>
      </w:r>
    </w:p>
    <w:p w14:paraId="14821274" w14:textId="121C9545" w:rsidR="00875959" w:rsidRDefault="00FA73C9">
      <w:pPr>
        <w:pStyle w:val="Heading2"/>
      </w:pPr>
      <w:bookmarkStart w:id="11" w:name="simulated-data-set"/>
      <w:bookmarkEnd w:id="11"/>
      <w:r>
        <w:t>Simulated data set</w:t>
      </w:r>
    </w:p>
    <w:p w14:paraId="4DB17CC8" w14:textId="0DF24FC0" w:rsidR="00556ADB" w:rsidRDefault="00556ADB" w:rsidP="00556ADB">
      <w:pPr>
        <w:pStyle w:val="Heading4"/>
      </w:pPr>
      <w:r>
        <w:t>Finding group separation</w:t>
      </w:r>
    </w:p>
    <w:p w14:paraId="309D7FE1" w14:textId="179AAC0B" w:rsidR="0064107D" w:rsidRDefault="00556ADB" w:rsidP="000007E9">
      <w:pPr>
        <w:pStyle w:val="BodyText"/>
        <w:spacing w:line="360" w:lineRule="auto"/>
      </w:pPr>
      <w:r>
        <w:t>Under the null scenario, both PCA and PLS-DA</w:t>
      </w:r>
      <w:r w:rsidR="000007E9">
        <w:t xml:space="preserve"> are expected to find no separation</w:t>
      </w:r>
      <w:r>
        <w:t xml:space="preserve"> between groups.  This is evident for the PCA due to the lack of separation in the score plot (Fig 1</w:t>
      </w:r>
      <w:r w:rsidR="000007E9">
        <w:t>. B</w:t>
      </w:r>
      <w:r>
        <w:t>)</w:t>
      </w:r>
      <w:r w:rsidR="000007E9">
        <w:t>.  For PLS-DA, the lack of separation is evident from the low R^2 value</w:t>
      </w:r>
      <w:r w:rsidR="0048778F">
        <w:t>s</w:t>
      </w:r>
      <w:r w:rsidR="000007E9">
        <w:t xml:space="preserve"> and especially from the low Q^2 value</w:t>
      </w:r>
      <w:r w:rsidR="0048778F">
        <w:t>s</w:t>
      </w:r>
      <w:r w:rsidR="000007E9">
        <w:t xml:space="preserve"> (</w:t>
      </w:r>
      <w:r w:rsidR="0048778F">
        <w:t xml:space="preserve">mean </w:t>
      </w:r>
      <w:r w:rsidR="000007E9">
        <w:t xml:space="preserve">R2Y = </w:t>
      </w:r>
      <w:r w:rsidR="00A71442">
        <w:t>0.577 ± 0.171</w:t>
      </w:r>
      <w:r w:rsidR="000007E9">
        <w:t xml:space="preserve">, </w:t>
      </w:r>
      <w:r w:rsidR="00A71442">
        <w:t xml:space="preserve">mean </w:t>
      </w:r>
      <w:r w:rsidR="000007E9">
        <w:t>Q2 = 0.2</w:t>
      </w:r>
      <w:r w:rsidR="00A71442">
        <w:t>19 ± 0.148)</w:t>
      </w:r>
      <w:r>
        <w:t>.</w:t>
      </w:r>
      <w:r w:rsidR="000007E9">
        <w:t xml:space="preserve"> However,</w:t>
      </w:r>
      <w:r w:rsidR="00785AB2">
        <w:t xml:space="preserve"> there is still visible separation between groups in the score plot, and the permutation test is marginally significant </w:t>
      </w:r>
      <w:commentRangeStart w:id="12"/>
      <w:r w:rsidR="00785AB2">
        <w:t xml:space="preserve">(p = 0.047).  </w:t>
      </w:r>
      <w:commentRangeEnd w:id="12"/>
      <w:r w:rsidR="00A71442">
        <w:rPr>
          <w:rStyle w:val="CommentReference"/>
        </w:rPr>
        <w:commentReference w:id="12"/>
      </w:r>
      <w:r w:rsidR="00785AB2">
        <w:t>It is important to note that even under a scenario of completely random data, PLS-DA score plots will often show visual separation between groups.  It is therefore of the upmost importance to perform cross-validation…{explain what q2 means}.</w:t>
      </w:r>
      <w:r w:rsidR="000007E9">
        <w:t xml:space="preserve"> </w:t>
      </w:r>
      <w:r w:rsidR="0064107D">
        <w:t xml:space="preserve"> In the case that a model has poor predictive power (low Q2) it is recommended that a score plot not be shown, as even under this null scenario visible separation is shown, and this is misleading.</w:t>
      </w:r>
    </w:p>
    <w:p w14:paraId="143F4EA3" w14:textId="3B2B2ADC" w:rsidR="0064107D" w:rsidRDefault="0064107D" w:rsidP="000007E9">
      <w:pPr>
        <w:pStyle w:val="BodyText"/>
        <w:spacing w:line="360" w:lineRule="auto"/>
      </w:pPr>
      <w:r>
        <w:t>Under the control scenario, both PCA and PLS-DA show significant separation between groups.  In PCA, there is separation between groups along PC1.  For PLS-DA, both</w:t>
      </w:r>
      <w:r w:rsidR="00A71442">
        <w:t xml:space="preserve"> mean</w:t>
      </w:r>
      <w:r>
        <w:t xml:space="preserve"> R2Y and </w:t>
      </w:r>
      <w:r w:rsidR="00A71442">
        <w:t xml:space="preserve">mean </w:t>
      </w:r>
      <w:r>
        <w:t>Q2 are high (</w:t>
      </w:r>
      <w:r w:rsidR="00A71442">
        <w:t>0.835 ± 0.061</w:t>
      </w:r>
      <w:r>
        <w:t xml:space="preserve"> and 0.7</w:t>
      </w:r>
      <w:r w:rsidR="00A71442">
        <w:t>52 ± 0.072</w:t>
      </w:r>
      <w:r>
        <w:t>, respectively), and permutation testing is highly significant (</w:t>
      </w:r>
      <w:commentRangeStart w:id="13"/>
      <w:r>
        <w:t>p = 0.002</w:t>
      </w:r>
      <w:commentRangeEnd w:id="13"/>
      <w:r w:rsidR="00A71442">
        <w:rPr>
          <w:rStyle w:val="CommentReference"/>
        </w:rPr>
        <w:commentReference w:id="13"/>
      </w:r>
      <w:r>
        <w:t>).  Because the discriminating variables are also the variables that contribute the most to overall covariation in the dataset, PCA and PLS-DA are nearly equivalent, despite answering slightly different questions.</w:t>
      </w:r>
    </w:p>
    <w:p w14:paraId="2A5DD23A" w14:textId="59CFD286" w:rsidR="0064107D" w:rsidRDefault="0064107D" w:rsidP="000007E9">
      <w:pPr>
        <w:pStyle w:val="BodyText"/>
        <w:spacing w:line="360" w:lineRule="auto"/>
      </w:pPr>
      <w:r>
        <w:lastRenderedPageBreak/>
        <w:t>In the needle in a haystack scenario, PCA performs poorly, while PLS-DA is able to find strong separation between groups.  This is because the variables that contribute to differences between the groups are not contributing greatly to the overall covariation in the data.  PCA picks up on the covariation</w:t>
      </w:r>
      <w:r w:rsidR="00DE46B2">
        <w:t xml:space="preserve"> while PLS-DA picks up on the discriminating variables.  There is poor separation in the PCA score plot (Fig 1H) while PLS-DA still shows strong separation (Fig 1I) and has a very high </w:t>
      </w:r>
      <w:r w:rsidR="00A71442">
        <w:t xml:space="preserve">mean </w:t>
      </w:r>
      <w:r w:rsidR="00DE46B2">
        <w:t>R2 and Q2 (0.</w:t>
      </w:r>
      <w:r w:rsidR="00A71442">
        <w:t>906 ± 0.046</w:t>
      </w:r>
      <w:r w:rsidR="00DE46B2">
        <w:t xml:space="preserve"> and 0.</w:t>
      </w:r>
      <w:r w:rsidR="00A71442">
        <w:t>709 ± 0.108</w:t>
      </w:r>
      <w:r w:rsidR="00DE46B2">
        <w:t xml:space="preserve">, respectively) and a highly significant permutation test </w:t>
      </w:r>
      <w:commentRangeStart w:id="14"/>
      <w:r w:rsidR="00DE46B2">
        <w:t>(p = 0.002).</w:t>
      </w:r>
      <w:commentRangeEnd w:id="14"/>
      <w:r w:rsidR="00A71442">
        <w:rPr>
          <w:rStyle w:val="CommentReference"/>
        </w:rPr>
        <w:commentReference w:id="14"/>
      </w:r>
    </w:p>
    <w:p w14:paraId="6D97411E" w14:textId="253F9B8E" w:rsidR="00556ADB" w:rsidRDefault="00556ADB" w:rsidP="000007E9">
      <w:pPr>
        <w:pStyle w:val="BodyText"/>
        <w:spacing w:line="360" w:lineRule="auto"/>
      </w:pPr>
      <w:r>
        <w:t xml:space="preserve"> In our permutation testing, 82 out of 100 datasets in the null scenario had no model built by </w:t>
      </w:r>
      <w:proofErr w:type="spellStart"/>
      <w:r>
        <w:rPr>
          <w:i/>
        </w:rPr>
        <w:t>opls</w:t>
      </w:r>
      <w:proofErr w:type="spellEnd"/>
      <w:r>
        <w:t xml:space="preserve">.  However, despite there being no real differences between groups in the null scenario and the PLS-DA model being non-significant, there is still </w:t>
      </w:r>
      <w:r w:rsidR="00A0073C">
        <w:t xml:space="preserve">some </w:t>
      </w:r>
      <w:r>
        <w:t>visual separation between the groups in the score plot (Fig 1).  Therefore, it is recommended to always include model cross validation statistics with PLS-DA score plots, and to avoid publishing score plots of non-significant PLS-DA models altogether as they can be misleading.</w:t>
      </w:r>
    </w:p>
    <w:p w14:paraId="68A9EA82" w14:textId="2BAE1F4D" w:rsidR="00556ADB" w:rsidRDefault="00484B1D" w:rsidP="00556ADB">
      <w:pPr>
        <w:pStyle w:val="BodyText"/>
      </w:pPr>
      <w:r>
        <w:t>Under the needle-in-a-haystack scenario, PCA still performs poorly.  There is no visible separation between groups in the score plot, and a t-test on PC1 axis scores is non-significant (t =, p = ).  PLS-DA, however, show strong support for group differences indicated by a high R2 and Q2 value and highly significant permutation test (p = 0.002). The inclusion of 5 discriminating variables greatly improved the fit of the PLS-DA model but had almost no visible effect on the PCA.  This is because the 5 discriminating variables are not the variables contributing the most to overall covariation in the data, so the PC axes are barely affected.</w:t>
      </w:r>
    </w:p>
    <w:p w14:paraId="33B50AA4" w14:textId="15B7C4B1" w:rsidR="00484B1D" w:rsidRDefault="00484B1D" w:rsidP="00556ADB">
      <w:pPr>
        <w:pStyle w:val="BodyText"/>
      </w:pPr>
      <w:r>
        <w:t>Under the positive control scenario, both PCA and PLS-DA show significant separation in groups.</w:t>
      </w:r>
    </w:p>
    <w:p w14:paraId="7BFAE647" w14:textId="48AD44E0" w:rsidR="00556ADB" w:rsidRDefault="00556ADB" w:rsidP="00556ADB">
      <w:pPr>
        <w:pStyle w:val="Heading4"/>
      </w:pPr>
      <w:r>
        <w:t>Identifying important variables</w:t>
      </w:r>
    </w:p>
    <w:p w14:paraId="3A3820F0" w14:textId="16546FAE" w:rsidR="00556ADB" w:rsidRDefault="00556ADB" w:rsidP="00556ADB">
      <w:pPr>
        <w:pStyle w:val="BodyText"/>
      </w:pPr>
    </w:p>
    <w:p w14:paraId="404D2D8B" w14:textId="77777777" w:rsidR="00556ADB" w:rsidRPr="00556ADB" w:rsidRDefault="00556ADB" w:rsidP="00556ADB">
      <w:pPr>
        <w:pStyle w:val="BodyText"/>
      </w:pPr>
    </w:p>
    <w:p w14:paraId="0C1156EE" w14:textId="5552653C" w:rsidR="0083131C" w:rsidRDefault="0083131C" w:rsidP="0083131C">
      <w:pPr>
        <w:pStyle w:val="BodyText"/>
      </w:pPr>
      <w:r>
        <w:t>What I can say for almost sure:</w:t>
      </w:r>
    </w:p>
    <w:p w14:paraId="71EBC906" w14:textId="05ACE549" w:rsidR="0083131C" w:rsidRDefault="0083131C" w:rsidP="0083131C">
      <w:pPr>
        <w:pStyle w:val="BodyText"/>
        <w:numPr>
          <w:ilvl w:val="0"/>
          <w:numId w:val="18"/>
        </w:numPr>
      </w:pPr>
      <w:r>
        <w:t xml:space="preserve">Separation in PCA space is terrible at finding a needle in a haystack.  That is, if your discriminating variables are a small proportion (or even only half) of your total variables, it does an exceptionally terrible job at detecting differences between groups.  </w:t>
      </w:r>
    </w:p>
    <w:p w14:paraId="5502A22F" w14:textId="2737019E" w:rsidR="0083131C" w:rsidRDefault="00FC5B1E" w:rsidP="0083131C">
      <w:pPr>
        <w:pStyle w:val="BodyText"/>
        <w:numPr>
          <w:ilvl w:val="0"/>
          <w:numId w:val="18"/>
        </w:numPr>
      </w:pPr>
      <w:r>
        <w:t xml:space="preserve">Other statistical methods that use F-tests (PERMANOVA, RDA, PC-ANOVA) are not going to work well if there is a lot of covariation in the data set that is NOT related to </w:t>
      </w:r>
      <w:r>
        <w:lastRenderedPageBreak/>
        <w:t>the dependent variable.  PLS-DA seems relatively un-phased by this situation and can still find the variables that contribute to group differences</w:t>
      </w:r>
    </w:p>
    <w:p w14:paraId="2CE317E5" w14:textId="56EBBC1D" w:rsidR="0083131C" w:rsidRDefault="0083131C" w:rsidP="0083131C">
      <w:pPr>
        <w:pStyle w:val="BodyText"/>
        <w:numPr>
          <w:ilvl w:val="0"/>
          <w:numId w:val="18"/>
        </w:numPr>
      </w:pPr>
      <w:r>
        <w:t xml:space="preserve">Even if a PLS-DA model is </w:t>
      </w:r>
      <w:r>
        <w:rPr>
          <w:b/>
        </w:rPr>
        <w:t>terrible</w:t>
      </w:r>
      <w:r>
        <w:t xml:space="preserve"> there </w:t>
      </w:r>
      <w:r w:rsidR="00C67D42">
        <w:t>can be</w:t>
      </w:r>
      <w:r>
        <w:t xml:space="preserve"> visible separation in a plot of the first two axes.  DO NOT publish PLS-DA plots if the model is not significant.  In fact, don’t publish these plots on their own at all.  They are useful as bi-plots or side-by-side with loading plots, but if all you’re trying to show is visual separation, </w:t>
      </w:r>
      <w:r w:rsidRPr="0083131C">
        <w:rPr>
          <w:b/>
        </w:rPr>
        <w:t>don’t do it</w:t>
      </w:r>
      <w:r>
        <w:t>.</w:t>
      </w:r>
      <w:r w:rsidR="00C67D42">
        <w:t xml:space="preserve"> It is misleading to readers.</w:t>
      </w:r>
      <w:r w:rsidR="001F37AC">
        <w:t xml:space="preserve">  </w:t>
      </w:r>
      <w:r w:rsidR="001F37AC">
        <w:rPr>
          <w:i/>
        </w:rPr>
        <w:t>Maybe</w:t>
      </w:r>
      <w:r w:rsidR="001F37AC">
        <w:t xml:space="preserve"> they’re useful if you have more than 2 groups, so you can see that some groups are more similar to each other than others.</w:t>
      </w:r>
    </w:p>
    <w:p w14:paraId="4BAA4AE4" w14:textId="6932D86D" w:rsidR="00C67D42" w:rsidRDefault="00C67D42" w:rsidP="0083131C">
      <w:pPr>
        <w:pStyle w:val="BodyText"/>
        <w:numPr>
          <w:ilvl w:val="0"/>
          <w:numId w:val="18"/>
        </w:numPr>
      </w:pPr>
      <w:r>
        <w:t xml:space="preserve">It is irresponsible to get VIP scores from a poor PLS-DA model. </w:t>
      </w:r>
      <w:r>
        <w:fldChar w:fldCharType="begin" w:fldLock="1"/>
      </w:r>
      <w:r w:rsidR="00691785">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shows that no matter what, some VIP scores will be &gt;1, because that’s how VIP works (I think the mean VIP has to be 1 or something??). Therefore, the VIP &gt; 1 cutoff is somewhat arbitrary.  If it’s a weaker model, use a higher cutoff.</w:t>
      </w:r>
    </w:p>
    <w:p w14:paraId="5D0AB7AB" w14:textId="49B77A27" w:rsidR="00875959" w:rsidRDefault="00217FB9" w:rsidP="006E33FE">
      <w:pPr>
        <w:pStyle w:val="FirstParagraph"/>
        <w:ind w:left="720"/>
      </w:pPr>
      <w:r>
        <w:rPr>
          <w:noProof/>
        </w:rPr>
        <w:drawing>
          <wp:inline distT="0" distB="0" distL="0" distR="0" wp14:anchorId="1ED5FBEB" wp14:editId="4E0F867B">
            <wp:extent cx="5943600" cy="3602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7F34F88E" w14:textId="2B3B5515" w:rsidR="00875959" w:rsidRDefault="00FA73C9" w:rsidP="006E33FE">
      <w:pPr>
        <w:pStyle w:val="Caption"/>
      </w:pPr>
      <w:r w:rsidRPr="006E33FE">
        <w:t>Figure 1: Multivariate analysis of simulated data with random group assignment (A, B</w:t>
      </w:r>
      <w:r w:rsidR="00217FB9">
        <w:t>, C</w:t>
      </w:r>
      <w:r w:rsidRPr="006E33FE">
        <w:t>) and with 5 variables generated to discriminate between groups (</w:t>
      </w:r>
      <w:r w:rsidR="00217FB9">
        <w:t>D, E, F</w:t>
      </w:r>
      <w:r w:rsidRPr="006E33FE">
        <w:t xml:space="preserve">). </w:t>
      </w:r>
      <w:r w:rsidR="00217FB9">
        <w:t>A and B show correlation heatmaps of randomly generated datasets.  B and E are PCA score plots of the first two PC axes</w:t>
      </w:r>
      <w:r w:rsidRPr="006E33FE">
        <w:t>. For PLS-DA plots</w:t>
      </w:r>
      <w:r w:rsidR="00217FB9">
        <w:t xml:space="preserve"> (C, F)</w:t>
      </w:r>
      <w:r w:rsidRPr="006E33FE">
        <w:t xml:space="preserve">, the first two predictive axes are plotted, Q2 values are calculated using 7-fold cross validation, and pQ2 is calculated with </w:t>
      </w:r>
      <w:r w:rsidR="00217FB9">
        <w:t>5</w:t>
      </w:r>
      <w:r w:rsidRPr="006E33FE">
        <w:t>00 permutations. Ellipses represent 95% confidence bounds, par</w:t>
      </w:r>
      <w:r w:rsidR="00217FB9">
        <w:t>enthetical numbers on axis labe</w:t>
      </w:r>
      <w:r w:rsidRPr="006E33FE">
        <w:t>l</w:t>
      </w:r>
      <w:r w:rsidR="00217FB9">
        <w:t>s</w:t>
      </w:r>
      <w:r w:rsidRPr="006E33FE">
        <w:t xml:space="preserve"> are the percent of total variat</w:t>
      </w:r>
      <w:r w:rsidR="00251F50">
        <w:t>ion explained by the axis. Note that</w:t>
      </w:r>
      <w:r w:rsidRPr="006E33FE">
        <w:t xml:space="preserve"> in </w:t>
      </w:r>
      <w:r w:rsidR="00251F50">
        <w:t>C</w:t>
      </w:r>
      <w:r w:rsidRPr="006E33FE">
        <w:t>, the PLS-DA is clearly not a good model due to low Q2 and a high p-value. We recommend not including a PLS-DA plot for non-significant results in a publication.</w:t>
      </w:r>
    </w:p>
    <w:p w14:paraId="6B7DE103" w14:textId="77777777" w:rsidR="00A97650" w:rsidRPr="006E33FE" w:rsidRDefault="00A97650" w:rsidP="006E33FE">
      <w:pPr>
        <w:pStyle w:val="Caption"/>
      </w:pPr>
    </w:p>
    <w:p w14:paraId="2E304CD5" w14:textId="611E5870" w:rsidR="00875959" w:rsidRDefault="00FA73C9" w:rsidP="00632140">
      <w:pPr>
        <w:pStyle w:val="BodyText"/>
        <w:spacing w:line="360" w:lineRule="auto"/>
      </w:pPr>
      <w:r>
        <w:t xml:space="preserve">The addition of 5 discriminating variables has a negligible effect on the PCA. There is still essentially no separation between the two groups along either PC1 or PC2. However, the </w:t>
      </w:r>
      <w:r>
        <w:lastRenderedPageBreak/>
        <w:t xml:space="preserve">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non-significant PLS models not be included in publications. It’s also worth noting that even though only 5 of </w:t>
      </w:r>
      <w:r w:rsidR="003158C8">
        <w:t>25 variables were created to differ between groups</w:t>
      </w:r>
      <w:r>
        <w:t xml:space="preserve">, the first predictive axis of the PLS-DA on the full data set describes </w:t>
      </w:r>
      <w:r w:rsidR="003158C8">
        <w:t>24.8</w:t>
      </w:r>
      <w:r>
        <w:t xml:space="preserve">% of the total variation in the data. </w:t>
      </w:r>
    </w:p>
    <w:p w14:paraId="0E005AED" w14:textId="66E3F822" w:rsidR="006E33FE" w:rsidRDefault="00FA73C9" w:rsidP="006E33FE">
      <w:pPr>
        <w:pStyle w:val="BodyText"/>
        <w:ind w:left="720"/>
      </w:pPr>
      <w:r w:rsidRPr="006E33FE">
        <w:rPr>
          <w:rStyle w:val="CaptionChar"/>
        </w:rPr>
        <w:t xml:space="preserve">Table 1: </w:t>
      </w:r>
      <w:r w:rsidR="00251F50">
        <w:rPr>
          <w:rStyle w:val="CaptionChar"/>
        </w:rPr>
        <w:t>Variable importance in projection (VIP) scores from the PLS-DA model, and loadings of the first two PCA axes</w:t>
      </w:r>
      <w:r w:rsidR="003158C8">
        <w:rPr>
          <w:rStyle w:val="CaptionChar"/>
        </w:rPr>
        <w:t xml:space="preserve"> resulting from analysis of dataset 2, with 5 discriminating variables</w:t>
      </w:r>
      <w:r w:rsidRPr="006E33FE">
        <w:rPr>
          <w:rStyle w:val="CaptionChar"/>
        </w:rPr>
        <w:t xml:space="preserve">. </w:t>
      </w:r>
      <w:r w:rsidR="003158C8">
        <w:rPr>
          <w:rStyle w:val="CaptionChar"/>
        </w:rPr>
        <w:t>Variables beginning with “</w:t>
      </w:r>
      <w:proofErr w:type="spellStart"/>
      <w:r w:rsidR="003158C8">
        <w:rPr>
          <w:rStyle w:val="CaptionChar"/>
        </w:rPr>
        <w:t>corr</w:t>
      </w:r>
      <w:proofErr w:type="spellEnd"/>
      <w:r w:rsidR="003158C8">
        <w:rPr>
          <w:rStyle w:val="CaptionChar"/>
        </w:rPr>
        <w:t>” were created with a covariance of 0.55, variables beginning with “</w:t>
      </w:r>
      <w:proofErr w:type="spellStart"/>
      <w:r w:rsidR="003158C8">
        <w:rPr>
          <w:rStyle w:val="CaptionChar"/>
        </w:rPr>
        <w:t>uncorr</w:t>
      </w:r>
      <w:proofErr w:type="spellEnd"/>
      <w:r w:rsidR="003158C8">
        <w:rPr>
          <w:rStyle w:val="CaptionChar"/>
        </w:rPr>
        <w:t>” had a covariance of 0, and variables beginning with “</w:t>
      </w:r>
      <w:proofErr w:type="spellStart"/>
      <w:r w:rsidR="003158C8">
        <w:rPr>
          <w:rStyle w:val="CaptionChar"/>
        </w:rPr>
        <w:t>discr</w:t>
      </w:r>
      <w:proofErr w:type="spellEnd"/>
      <w:r w:rsidR="003158C8">
        <w:rPr>
          <w:rStyle w:val="CaptionChar"/>
        </w:rPr>
        <w:t>” had a mean difference of 2 between groups with a covariance of 0.  VIP scores greater than 1 are typically considered significant contributors.</w:t>
      </w:r>
    </w:p>
    <w:p w14:paraId="3EACFDE1" w14:textId="24252595" w:rsidR="00875959" w:rsidRDefault="00251F50" w:rsidP="006E33FE">
      <w:pPr>
        <w:pStyle w:val="BodyText"/>
        <w:ind w:left="720"/>
      </w:pPr>
      <w:r>
        <w:rPr>
          <w:noProof/>
        </w:rPr>
        <w:lastRenderedPageBreak/>
        <w:drawing>
          <wp:inline distT="0" distB="0" distL="0" distR="0" wp14:anchorId="401F91C8" wp14:editId="54D5A2AC">
            <wp:extent cx="2892425" cy="49324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1.pdf"/>
                    <pic:cNvPicPr/>
                  </pic:nvPicPr>
                  <pic:blipFill rotWithShape="1">
                    <a:blip r:embed="rId12">
                      <a:extLst>
                        <a:ext uri="{28A0092B-C50C-407E-A947-70E740481C1C}">
                          <a14:useLocalDpi xmlns:a14="http://schemas.microsoft.com/office/drawing/2010/main" val="0"/>
                        </a:ext>
                      </a:extLst>
                    </a:blip>
                    <a:srcRect l="10208" t="7773" r="41120" b="28090"/>
                    <a:stretch/>
                  </pic:blipFill>
                  <pic:spPr bwMode="auto">
                    <a:xfrm>
                      <a:off x="0" y="0"/>
                      <a:ext cx="2892867" cy="4933239"/>
                    </a:xfrm>
                    <a:prstGeom prst="rect">
                      <a:avLst/>
                    </a:prstGeom>
                    <a:ln>
                      <a:noFill/>
                    </a:ln>
                    <a:extLst>
                      <a:ext uri="{53640926-AAD7-44D8-BBD7-CCE9431645EC}">
                        <a14:shadowObscured xmlns:a14="http://schemas.microsoft.com/office/drawing/2010/main"/>
                      </a:ext>
                    </a:extLst>
                  </pic:spPr>
                </pic:pic>
              </a:graphicData>
            </a:graphic>
          </wp:inline>
        </w:drawing>
      </w:r>
    </w:p>
    <w:p w14:paraId="0D947B08" w14:textId="77777777" w:rsidR="00875959" w:rsidRDefault="00FA73C9">
      <w:pPr>
        <w:pStyle w:val="Heading2"/>
      </w:pPr>
      <w:bookmarkStart w:id="16" w:name="cupcakes-vs.muffins"/>
      <w:bookmarkEnd w:id="16"/>
      <w:r>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7"/>
      <w:r w:rsidR="00441AFF">
        <w:t>O</w:t>
      </w:r>
      <w:r>
        <w:t xml:space="preserve">PLS-DA </w:t>
      </w:r>
      <w:commentRangeEnd w:id="17"/>
      <w:r w:rsidR="00441AFF">
        <w:rPr>
          <w:rStyle w:val="CommentReference"/>
        </w:rPr>
        <w:commentReference w:id="17"/>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w:t>
      </w:r>
      <w:r>
        <w:lastRenderedPageBreak/>
        <w:t xml:space="preserve">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stronger correlation with the OPLS-DA predictive </w:t>
      </w:r>
      <w:proofErr w:type="gramStart"/>
      <w:r>
        <w:t>axis, but</w:t>
      </w:r>
      <w:proofErr w:type="gramEnd"/>
      <w:r>
        <w:t xml:space="preserve"> have a weak correlation with PC2.</w:t>
      </w:r>
    </w:p>
    <w:p w14:paraId="7705A1A3" w14:textId="59F60D68" w:rsidR="00875959" w:rsidRDefault="00FA73C9">
      <w:pPr>
        <w:pStyle w:val="Heading1"/>
      </w:pPr>
      <w:bookmarkStart w:id="18" w:name="discussion"/>
      <w:bookmarkEnd w:id="18"/>
      <w:r>
        <w:t>Discussion</w:t>
      </w:r>
    </w:p>
    <w:p w14:paraId="26ADFFFF" w14:textId="35D9522A" w:rsidR="00462571" w:rsidRDefault="00462571" w:rsidP="00462571">
      <w:pPr>
        <w:pStyle w:val="BodyText"/>
      </w:pPr>
      <w:r>
        <w:t>Results of simulated data.</w:t>
      </w:r>
    </w:p>
    <w:p w14:paraId="4F6D3A01" w14:textId="133E5908" w:rsidR="00462571" w:rsidRDefault="00462571" w:rsidP="00462571">
      <w:pPr>
        <w:pStyle w:val="BodyText"/>
      </w:pPr>
      <w:r>
        <w:t xml:space="preserve">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While the authors show that for OPLS-DA, as model validity decreases,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59EA548E" w14:textId="0DBAC4D3" w:rsidR="006A3824" w:rsidRDefault="006A3824" w:rsidP="00462571">
      <w:pPr>
        <w:pStyle w:val="BodyText"/>
      </w:pPr>
    </w:p>
    <w:p w14:paraId="511D8215" w14:textId="77B4CF1F" w:rsidR="006A3824" w:rsidRPr="00462571" w:rsidRDefault="006A3824" w:rsidP="006A3824">
      <w:pPr>
        <w:pStyle w:val="BodyText"/>
      </w:pPr>
      <w:r>
        <w:t>“</w:t>
      </w:r>
      <w:r>
        <w:rPr>
          <w:rFonts w:ascii="Courier New" w:hAnsi="Courier New" w:cs="Courier New"/>
        </w:rPr>
        <w:t>﻿</w:t>
      </w:r>
      <w:r>
        <w:t>Indeed, discriminant analyses can be prone to ‘overfitting the data’. Overfitting means that the underlying statistical model is too adjusted to the data and becomes ungeneralizable.”</w:t>
      </w:r>
      <w:r>
        <w:fldChar w:fldCharType="begin" w:fldLock="1"/>
      </w:r>
      <w:r w:rsidR="004D4BCE">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fldChar w:fldCharType="separate"/>
      </w:r>
      <w:r w:rsidRPr="006A3824">
        <w:rPr>
          <w:noProof/>
        </w:rPr>
        <w:t>(Hervé et al. 2018)</w:t>
      </w:r>
      <w:r>
        <w:fldChar w:fldCharType="end"/>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lastRenderedPageBreak/>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5FA04327"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9" w:name="introduction"/>
      <w:bookmarkEnd w:id="19"/>
      <w:r>
        <w:t xml:space="preserve">Questions I have (that I should find answers for) </w:t>
      </w:r>
    </w:p>
    <w:p w14:paraId="7F7E644C" w14:textId="572E1458" w:rsidR="005916EF" w:rsidRDefault="005916EF" w:rsidP="00A97650">
      <w:pPr>
        <w:pStyle w:val="Compact"/>
        <w:ind w:left="480"/>
      </w:pP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501B59ED" w14:textId="1B630834" w:rsidR="001146E8" w:rsidRPr="001146E8" w:rsidRDefault="005916EF" w:rsidP="001146E8">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1146E8" w:rsidRPr="001146E8">
        <w:rPr>
          <w:rFonts w:ascii="Cambria" w:hAnsi="Cambria" w:cs="Times New Roman"/>
          <w:noProof/>
        </w:rPr>
        <w:t>Aplin P (2005) Remote sensing: ecology. Prog Phys Geogr 29:104–113. doi: 10.1191/030913305pp437pr</w:t>
      </w:r>
    </w:p>
    <w:p w14:paraId="4455BA0E"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Berger B, Parent B, Tester M (2010) High-throughput shoot imaging to study drought responses. J Exp Bot 61:3519–3528. doi: 10.1093/jxb/erq201</w:t>
      </w:r>
    </w:p>
    <w:p w14:paraId="27CF8693"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lastRenderedPageBreak/>
        <w:t>Bonney R, Cooper CB, Dickinson J, et al (2009) Citizen Science: A Developing Tool for Expanding Science Knowledge and Scientific Literacy. Bioscience 59:977–984. doi: 10.1525/bio.2009.59.11.9</w:t>
      </w:r>
    </w:p>
    <w:p w14:paraId="5F6A86E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Chong I-G, Jun C-H (2005) Performance of some variable selection methods when multicollinearity is present. Chemom Intell Lab Syst 78:103–112. doi: 10.1016/J.CHEMOLAB.2004.12.011</w:t>
      </w:r>
    </w:p>
    <w:p w14:paraId="14C6FD8E"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Cooke SJ, Hinch SG, Wikelski M, et al (2004) Biotelemetry: a mechanistic approach to ecology. Trends Ecol Evol 19:334–343. doi: 10.1016/J.TREE.2004.04.003</w:t>
      </w:r>
    </w:p>
    <w:p w14:paraId="30F9E0B1"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Dickinson JL, Shirk J, Bonter D, et al (2012) The current state of citizen science as a tool for ecological research and public engagement. Front Ecol Environ 10:291–297. doi: 10.1890/110236</w:t>
      </w:r>
    </w:p>
    <w:p w14:paraId="7D2DB14D"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Fahlgren N, Gehan MA, Baxter I (2015) Lights, camera, action: high-throughput plant phenotyping is ready for a close-up. Curr Opin Plant Biol 24:93–99. doi: 10.1016/J.PBI.2015.02.006</w:t>
      </w:r>
    </w:p>
    <w:p w14:paraId="5CF7D05B"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Geladi P, Kowalski BR (1986) Partial least-squares regression: a tutorial. Anal Chim Acta 185:1–17. doi: 10.1016/0003-2670(86)80028-9</w:t>
      </w:r>
    </w:p>
    <w:p w14:paraId="2A0116CA"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Hervé MR, Nicolè F, Lê Cao K-A (2018) Multivariate Analysis of Multiple Datasets: a Practical Guide for Chemical Ecology. J Chem Ecol 44:215–234. doi: 10.1007/s10886-018-0932-6</w:t>
      </w:r>
    </w:p>
    <w:p w14:paraId="06D41429"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Kallenbach M, Oh Y, Eilers EJ, et al (2014) A robust, simple, high-throughput technique for time-resolved plant volatile analysis in field experiments. Plant J 78:1060–1072. doi: 10.1111/tpj.12523</w:t>
      </w:r>
    </w:p>
    <w:p w14:paraId="11161508"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173186D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Liu J (2011) Overview of redundancy analysis and partial linear squares and their extension to the frequency domain. Dalhousie University</w:t>
      </w:r>
    </w:p>
    <w:p w14:paraId="620F6D2D"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Porter J, Arzberger P, Braun H-W, et al (2005) Wireless Sensor Networks for Ecology. Bioscience 55:561–572. doi: 10.1641/0006-3568(2005)055[0561:WSNFE]2.0.CO;2</w:t>
      </w:r>
    </w:p>
    <w:p w14:paraId="04DC4D97"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Roughgarden J, Running SW, Matson PA (1991) What Does Remote Sensing Do For Ecology? Ecology 72:1918–1922. doi: 10.2307/1941546</w:t>
      </w:r>
    </w:p>
    <w:p w14:paraId="12993F19"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Silvertown J (2009) A new dawn for citizen science. Trends Ecol Evol 24:467–471. doi: 10.1016/J.TREE.2009.03.017</w:t>
      </w:r>
    </w:p>
    <w:p w14:paraId="1C166020"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21726E63"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lastRenderedPageBreak/>
        <w:t>Thévenot EA, Roux A, Xu Y, et al (2015) Analysis of the Human Adult Urinary Metabolome Variations with Age, Body Mass Index, and Gender by Implementing a Comprehensive Workflow for Univariate and OPLS Statistical Analyses. J Proteome Res 14:3322–3335. doi: 10.1021/acs.jproteome.5b00354</w:t>
      </w:r>
    </w:p>
    <w:p w14:paraId="3E019FB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Worley B, Powers R (2016) PCA as a Practical Indicator of OPLS-DA Model Reliability. Curr Metabolomics 4:97–103. doi: 10.2174/2213235X04666160613122429</w:t>
      </w:r>
    </w:p>
    <w:p w14:paraId="5F59CBFB" w14:textId="77777777" w:rsidR="001146E8" w:rsidRPr="001146E8" w:rsidRDefault="001146E8" w:rsidP="001146E8">
      <w:pPr>
        <w:widowControl w:val="0"/>
        <w:autoSpaceDE w:val="0"/>
        <w:autoSpaceDN w:val="0"/>
        <w:adjustRightInd w:val="0"/>
        <w:spacing w:before="180" w:after="180"/>
        <w:ind w:left="480" w:hanging="480"/>
        <w:rPr>
          <w:rFonts w:ascii="Cambria" w:hAnsi="Cambria"/>
          <w:noProof/>
        </w:rPr>
      </w:pPr>
      <w:r w:rsidRPr="001146E8">
        <w:rPr>
          <w:rFonts w:ascii="Cambria" w:hAnsi="Cambria" w:cs="Times New Roman"/>
          <w:noProof/>
        </w:rPr>
        <w:t>Wright IJ, Reich PB, Westoby M, et al (2004) The worldwide leaf economics spectrum. Nature 428:821–827</w:t>
      </w:r>
    </w:p>
    <w:p w14:paraId="0A63E2CC" w14:textId="27E25081" w:rsidR="005916EF" w:rsidRDefault="005916EF" w:rsidP="001146E8">
      <w:pPr>
        <w:widowControl w:val="0"/>
        <w:autoSpaceDE w:val="0"/>
        <w:autoSpaceDN w:val="0"/>
        <w:adjustRightInd w:val="0"/>
        <w:spacing w:before="180" w:after="180"/>
        <w:ind w:left="480" w:hanging="480"/>
      </w:pPr>
      <w:r>
        <w:fldChar w:fldCharType="end"/>
      </w:r>
    </w:p>
    <w:p w14:paraId="736CDF38" w14:textId="32BC6380" w:rsidR="00F555C0" w:rsidRDefault="00F555C0" w:rsidP="00AA61C7">
      <w:pPr>
        <w:widowControl w:val="0"/>
        <w:autoSpaceDE w:val="0"/>
        <w:autoSpaceDN w:val="0"/>
        <w:adjustRightInd w:val="0"/>
        <w:spacing w:before="180" w:after="180"/>
        <w:ind w:left="480" w:hanging="480"/>
      </w:pPr>
    </w:p>
    <w:p w14:paraId="0041FE98" w14:textId="18E2736E" w:rsidR="00F555C0" w:rsidRDefault="00F555C0" w:rsidP="00F555C0">
      <w:pPr>
        <w:pStyle w:val="Heading1"/>
      </w:pPr>
      <w:r>
        <w:t>Writing graveyard:</w:t>
      </w:r>
    </w:p>
    <w:p w14:paraId="4272F4F0" w14:textId="4F2B7AF2" w:rsidR="00C642C9" w:rsidRDefault="00C642C9" w:rsidP="00C642C9">
      <w:pPr>
        <w:pStyle w:val="BodyText"/>
      </w:pPr>
    </w:p>
    <w:p w14:paraId="16E72091" w14:textId="77777777" w:rsidR="00C642C9" w:rsidRDefault="00C642C9" w:rsidP="00C642C9">
      <w:pPr>
        <w:pStyle w:val="FirstParagraph"/>
        <w:spacing w:line="360" w:lineRule="auto"/>
      </w:pPr>
      <w:r>
        <w:t>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This method may be sufficient in some situations, especially when latent variables created by unsupervised analyses (e.g. principal component axes) are interpretable.  When latent variables aren’t interpretable (e.g. a mix of seemingly biologically unrelated variables) or when the best explanatory variables do not contribute strongly to overall variation in the data, important results will be missed by this strategy of dimensionality reduction followed by visual inspection of score plots and univariate tests on latent variables.</w:t>
      </w:r>
    </w:p>
    <w:p w14:paraId="521874FF" w14:textId="0F4D47BC" w:rsidR="00C642C9" w:rsidRDefault="00C642C9" w:rsidP="00C642C9">
      <w:pPr>
        <w:pStyle w:val="BodyText"/>
      </w:pPr>
    </w:p>
    <w:p w14:paraId="22C5BCC2" w14:textId="77777777" w:rsidR="00C642C9" w:rsidRPr="00C642C9" w:rsidRDefault="00C642C9" w:rsidP="00C642C9">
      <w:pPr>
        <w:pStyle w:val="BodyText"/>
      </w:pPr>
    </w:p>
    <w:p w14:paraId="0E26E570" w14:textId="77777777" w:rsidR="003158C8" w:rsidRDefault="003158C8" w:rsidP="003158C8">
      <w:pPr>
        <w:pStyle w:val="FirstParagraph"/>
        <w:spacing w:line="360" w:lineRule="auto"/>
      </w:pPr>
      <w:r>
        <w:t xml:space="preserve">Many multivariate analysis methods exist to describe the variation in multivariate data.  For example, PCA (and related </w:t>
      </w:r>
      <w:proofErr w:type="spellStart"/>
      <w:r>
        <w:t>PCoA</w:t>
      </w:r>
      <w:proofErr w:type="spellEnd"/>
      <w:r>
        <w:t xml:space="preserve">) is an unsupervised technique that describes variation in the data in fewer axes or latent variables than the number of measured variables.  This is useful for creating plots of the data in “PCA space” to visualize patterns of variation. Unsupervised analyses are well suited to describing patterns of co-variation. For example </w:t>
      </w:r>
      <w:r>
        <w:lastRenderedPageBreak/>
        <w:t xml:space="preserve">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unsupervised techniques such as PCA are agnostic to response variables such as treatment groups, and the aim of many ecological studies is to describe the response of individuals to a manipulation or along an environmental gradient.  Unsupervised techniques like PCA are not well suited for answering these types of questions (despite this, separation of points in PCA space is often used as an indicator of treatment effect in ecological literature).</w:t>
      </w:r>
    </w:p>
    <w:p w14:paraId="053CB0D7" w14:textId="77777777" w:rsidR="003158C8" w:rsidRDefault="003158C8" w:rsidP="003158C8">
      <w:pPr>
        <w:pStyle w:val="BodyText"/>
        <w:spacing w:line="360" w:lineRule="auto"/>
      </w:pPr>
      <w:r>
        <w:t>Supervised analysis techniques ……. What do they do?</w:t>
      </w:r>
    </w:p>
    <w:p w14:paraId="0458CF99" w14:textId="77777777" w:rsidR="003158C8" w:rsidRDefault="003158C8" w:rsidP="003158C8">
      <w:pPr>
        <w:pStyle w:val="BodyText"/>
        <w:spacing w:line="360" w:lineRule="auto"/>
      </w:pPr>
      <w:r>
        <w:t xml:space="preserve">However, when variables may be highly correlated (multicollinearity), when sample sizes are small relative to number of variables measured, or when missing values are present, many supervised multivariate analysis techniques don’t perform well. </w:t>
      </w:r>
    </w:p>
    <w:p w14:paraId="3E88E256" w14:textId="245FDDAD" w:rsidR="00F555C0" w:rsidRDefault="00F555C0" w:rsidP="00AA61C7">
      <w:pPr>
        <w:widowControl w:val="0"/>
        <w:autoSpaceDE w:val="0"/>
        <w:autoSpaceDN w:val="0"/>
        <w:adjustRightInd w:val="0"/>
        <w:spacing w:before="180" w:after="180"/>
        <w:ind w:left="480" w:hanging="480"/>
      </w:pPr>
    </w:p>
    <w:p w14:paraId="70BE53BD" w14:textId="77777777" w:rsidR="00F555C0" w:rsidRDefault="00F555C0" w:rsidP="00F555C0">
      <w:pPr>
        <w:pStyle w:val="FirstParagraph"/>
        <w:spacing w:line="360" w:lineRule="auto"/>
      </w:pPr>
      <w:r>
        <w:t xml:space="preserve">PCA is an extremely common multivariate analysis technique for dealing with large dimensional ecological data.  It aims to describe the (co)variation in the data with fewer axes than there are variables (dimensionality reduction) and is often used to visualize patterns of variation.  </w:t>
      </w:r>
      <w:commentRangeStart w:id="20"/>
      <w:r>
        <w:t>However, PCA is an unsupervised technique, that is, it is agnostic to any grouping or treatment</w:t>
      </w:r>
      <w:commentRangeEnd w:id="20"/>
      <w:r>
        <w:rPr>
          <w:rStyle w:val="CommentReference"/>
        </w:rPr>
        <w:commentReference w:id="20"/>
      </w:r>
      <w:r>
        <w:t xml:space="preserve">.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the aim of many ecological studies is to describe the response of individuals to a manipulation or along an environmental gradient and supervised analyses are required.</w:t>
      </w:r>
    </w:p>
    <w:p w14:paraId="509F68DA" w14:textId="77777777" w:rsidR="00F555C0" w:rsidRDefault="00F555C0" w:rsidP="00F555C0">
      <w:pPr>
        <w:pStyle w:val="FirstParagraph"/>
        <w:spacing w:line="360" w:lineRule="auto"/>
      </w:pPr>
      <w:r>
        <w:t>Many ecological studies aim to do more than just describe variation in these</w:t>
      </w:r>
    </w:p>
    <w:p w14:paraId="0E866251" w14:textId="77777777" w:rsidR="00F555C0" w:rsidRDefault="00F555C0" w:rsidP="00F555C0">
      <w:pPr>
        <w:pStyle w:val="FirstParagraph"/>
        <w:spacing w:line="360" w:lineRule="auto"/>
      </w:pPr>
      <w:r>
        <w:t xml:space="preserve">Partial least squares regression (PLS) and its discriminant analysis extension (PLS-DA) are supervised multivariate analysis techniques created to be robust to small sample sizes (relative to the number of variables measured), missing values, and multicollinearity </w:t>
      </w:r>
      <w:r>
        <w:lastRenderedPageBreak/>
        <w:t xml:space="preserve">[citation to creator, to paper saying its robust]. The underlying assumption of PLS is that covariation between the predictor variable(s) and the response variable(s) is due to a small number of “latent” variables.  For this reason, the technique has been readily adopted by chemical ecologists measuring large numbers of metabolites (eco-metabolomics) which  may co-vary due to changes in some underlying metabolic pathway.  However, the usefulness of this technique is not limited to use on variables of only one type.  </w:t>
      </w:r>
    </w:p>
    <w:p w14:paraId="54767F36" w14:textId="77777777" w:rsidR="00F555C0" w:rsidRDefault="00F555C0" w:rsidP="00F555C0">
      <w:pPr>
        <w:pStyle w:val="FirstParagraph"/>
        <w:spacing w:line="360" w:lineRule="auto"/>
      </w:pPr>
    </w:p>
    <w:p w14:paraId="60FB26E3" w14:textId="77777777" w:rsidR="00F555C0" w:rsidRDefault="00F555C0" w:rsidP="00F555C0">
      <w:pPr>
        <w:pStyle w:val="FirstParagraph"/>
        <w:spacing w:line="360" w:lineRule="auto"/>
      </w:pPr>
    </w:p>
    <w:p w14:paraId="1E0FBE5D" w14:textId="77777777" w:rsidR="00F555C0" w:rsidRDefault="00F555C0" w:rsidP="00F555C0">
      <w:pPr>
        <w:pStyle w:val="FirstParagraph"/>
        <w:spacing w:line="360" w:lineRule="auto"/>
      </w:pPr>
    </w:p>
    <w:p w14:paraId="5D06BED7" w14:textId="77777777" w:rsidR="00F555C0" w:rsidRDefault="00F555C0" w:rsidP="00F555C0">
      <w:pPr>
        <w:pStyle w:val="FirstParagraph"/>
        <w:spacing w:line="360" w:lineRule="auto"/>
      </w:pPr>
    </w:p>
    <w:p w14:paraId="66D41BC4" w14:textId="77777777" w:rsidR="00F555C0" w:rsidRDefault="00F555C0" w:rsidP="00F555C0">
      <w:pPr>
        <w:pStyle w:val="FirstParagraph"/>
        <w:spacing w:line="360" w:lineRule="auto"/>
      </w:pPr>
    </w:p>
    <w:p w14:paraId="723A09FD" w14:textId="77777777" w:rsidR="00F555C0" w:rsidRDefault="00F555C0" w:rsidP="00F555C0">
      <w:pPr>
        <w:pStyle w:val="FirstParagraph"/>
        <w:spacing w:line="360" w:lineRule="auto"/>
      </w:pPr>
    </w:p>
    <w:p w14:paraId="379E1C4E" w14:textId="77777777" w:rsidR="00F555C0" w:rsidRDefault="00F555C0" w:rsidP="00F555C0">
      <w:pPr>
        <w:pStyle w:val="FirstParagraph"/>
        <w:spacing w:line="360" w:lineRule="auto"/>
      </w:pPr>
    </w:p>
    <w:p w14:paraId="47B0BDAB" w14:textId="77777777" w:rsidR="00F555C0" w:rsidRDefault="00F555C0" w:rsidP="00F555C0">
      <w:pPr>
        <w:pStyle w:val="FirstParagraph"/>
        <w:spacing w:line="360" w:lineRule="auto"/>
      </w:pPr>
    </w:p>
    <w:p w14:paraId="62692116" w14:textId="77777777" w:rsidR="00F555C0" w:rsidRDefault="00F555C0" w:rsidP="00F555C0">
      <w:pPr>
        <w:pStyle w:val="FirstParagraph"/>
        <w:spacing w:line="360" w:lineRule="auto"/>
      </w:pPr>
    </w:p>
    <w:p w14:paraId="76272C45" w14:textId="77777777" w:rsidR="00F555C0" w:rsidRDefault="00F555C0" w:rsidP="00F555C0">
      <w:pPr>
        <w:pStyle w:val="FirstParagraph"/>
        <w:spacing w:line="360" w:lineRule="auto"/>
      </w:pPr>
    </w:p>
    <w:p w14:paraId="57DA46C1" w14:textId="77777777" w:rsidR="00F555C0" w:rsidRDefault="00F555C0" w:rsidP="00F555C0">
      <w:pPr>
        <w:pStyle w:val="FirstParagraph"/>
        <w:spacing w:line="360" w:lineRule="auto"/>
      </w:pPr>
    </w:p>
    <w:p w14:paraId="6BD94555" w14:textId="77777777" w:rsidR="00F555C0" w:rsidRDefault="00F555C0" w:rsidP="00F555C0">
      <w:pPr>
        <w:pStyle w:val="FirstParagraph"/>
        <w:spacing w:line="360" w:lineRule="auto"/>
      </w:pPr>
    </w:p>
    <w:p w14:paraId="0945CB50" w14:textId="77777777" w:rsidR="00F555C0" w:rsidRDefault="00F555C0" w:rsidP="00F555C0">
      <w:pPr>
        <w:pStyle w:val="FirstParagraph"/>
        <w:spacing w:line="360" w:lineRule="auto"/>
      </w:pPr>
      <w:r>
        <w:t xml:space="preserve">Multivariate </w:t>
      </w:r>
      <w:commentRangeStart w:id="21"/>
      <w:r>
        <w:t>data can be analyzed in two fundamentally different ways—unsupervised, and supervised analyses</w:t>
      </w:r>
      <w:commentRangeEnd w:id="21"/>
      <w:r>
        <w:rPr>
          <w:rStyle w:val="CommentReference"/>
        </w:rPr>
        <w:commentReference w:id="21"/>
      </w:r>
      <w:r>
        <w:t xml:space="preserve">.  Unsupervised analyses describe patterns in the data and are often used in more descriptive studies.  For example, principal component analysis is a widely used unsupervised technique that describes the covariation among variables by creating new axes that represent linear combinations of variables.  These axes can sometimes be thought of as “latent variables”. For example the leaf economics spectrum (LES) is a </w:t>
      </w:r>
      <w:r>
        <w:lastRenderedPageBreak/>
        <w:t xml:space="preserve">principal component axis that describes covariation in a set of plant traits and ranges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xml:space="preserve">. </w:t>
      </w:r>
    </w:p>
    <w:p w14:paraId="5595723C" w14:textId="77777777" w:rsidR="00F555C0" w:rsidRDefault="00F555C0" w:rsidP="00F555C0">
      <w:pPr>
        <w:pStyle w:val="FirstParagraph"/>
        <w:spacing w:line="360" w:lineRule="auto"/>
      </w:pPr>
      <w:r>
        <w:t xml:space="preserve">Supervised analyses, on the other hand, are appropriate if the goal is to describe a multivariate response to some predictor variable, or to describe multivariate differences between </w:t>
      </w:r>
      <w:r>
        <w:rPr>
          <w:i/>
        </w:rPr>
        <w:t xml:space="preserve">a </w:t>
      </w:r>
      <w:r w:rsidRPr="0065198D">
        <w:rPr>
          <w:i/>
        </w:rPr>
        <w:t>priori</w:t>
      </w:r>
      <w:r>
        <w:t xml:space="preserve"> chosen groups such as </w:t>
      </w:r>
      <w:r w:rsidRPr="0065198D">
        <w:t>treatment</w:t>
      </w:r>
      <w:r>
        <w:t xml:space="preserve"> groups in a manipulative experiment (i.e., discriminant analysis). </w:t>
      </w:r>
    </w:p>
    <w:p w14:paraId="614C4E26" w14:textId="77777777" w:rsidR="00F555C0" w:rsidRDefault="00F555C0" w:rsidP="00F555C0">
      <w:pPr>
        <w:pStyle w:val="FirstParagraph"/>
        <w:spacing w:line="360" w:lineRule="auto"/>
      </w:pPr>
      <w:r>
        <w:t>Although unsupervised analyses can’t be used to discriminate groups or find relationships in and of themselves, the latent variables they produce are sometimes used by ecologists in further analyses with the intent of discriminating groups.  For example, one might test if two plant species differ in their location along the LES axis with a t-test on principal component axis scores.  This type of analysis may be justifiable when a principal component axis clearly represents a spectrum of biological variation, such as the LES.  However, this strategy of using unsupervised analyses to reduce dimensionality followed by statistical tests is usually not appropriate, as we will demonstrate below.</w:t>
      </w:r>
    </w:p>
    <w:p w14:paraId="475EE64A" w14:textId="77777777" w:rsidR="00F555C0" w:rsidRDefault="00F555C0" w:rsidP="00F555C0">
      <w:pPr>
        <w:pStyle w:val="FirstParagraph"/>
        <w:spacing w:line="360" w:lineRule="auto"/>
      </w:pPr>
      <w:r>
        <w:t xml:space="preserve">For a variety of reasons, ecology researchers often use an unsupervised analysis, such as PCA, to reduce dimensionality, then look for visual patterns in labeled </w:t>
      </w:r>
      <w:proofErr w:type="spellStart"/>
      <w:r>
        <w:t>datapoints</w:t>
      </w:r>
      <w:proofErr w:type="spellEnd"/>
      <w:r>
        <w:t xml:space="preserve"> in a two-dimensional plot of new, latent variable axes. </w:t>
      </w:r>
      <w:commentRangeStart w:id="22"/>
      <w:r>
        <w:t xml:space="preserve">To derive some p-value to report, researchers may perform some kind of univariate hypothesis testing on the values of the </w:t>
      </w:r>
      <w:proofErr w:type="spellStart"/>
      <w:r>
        <w:t>datapoints</w:t>
      </w:r>
      <w:proofErr w:type="spellEnd"/>
      <w:r>
        <w:t xml:space="preserve"> along these new latent variables (e.g. PC axis scores).</w:t>
      </w:r>
      <w:commentRangeEnd w:id="22"/>
      <w:r>
        <w:rPr>
          <w:rStyle w:val="CommentReference"/>
        </w:rPr>
        <w:commentReference w:id="22"/>
      </w:r>
      <w:r>
        <w:t xml:space="preserve"> This can result in complicated interpretation of </w:t>
      </w:r>
      <w:proofErr w:type="spellStart"/>
      <w:r>
        <w:t>ecologicaly</w:t>
      </w:r>
      <w:proofErr w:type="spellEnd"/>
      <w:r>
        <w:t xml:space="preserve"> meaningful results because a significant effect of a PC axis does not necessarily convey meaning unless the axis </w:t>
      </w:r>
      <w:proofErr w:type="spellStart"/>
      <w:r>
        <w:t>iteslf</w:t>
      </w:r>
      <w:proofErr w:type="spellEnd"/>
      <w:r>
        <w:t xml:space="preserve"> makes good biological sense. Not only does this obscure the interpretation of results, but it can also lead to incorrect conclusions because unsupervised and supervised analyses are fundamentally different. For example, unsupervised and supervised analyses are likely to lead to different conclusions when the response variables that most strongly influence the independent variable don’t contribute much to </w:t>
      </w:r>
      <w:proofErr w:type="spellStart"/>
      <w:r>
        <w:t>overal</w:t>
      </w:r>
      <w:proofErr w:type="spellEnd"/>
      <w:r>
        <w:t xml:space="preserve"> covariation in the dataset, as we will demonstrate below. Additionally, determining which variables best predict the independent variable (whether it be categorical or continuous) is complicated in unsupervised analyses like PCA since the axes that best explain the independent variable are likely not the linear </w:t>
      </w:r>
      <w:r>
        <w:lastRenderedPageBreak/>
        <w:t>combination of variables that best explain the independent variable.  Therefore, researchers often use post-hoc univariate tests to determine which variables are driving the relationship after seeing separation in PCA space, unnecessarily inflating type I error.</w:t>
      </w:r>
    </w:p>
    <w:p w14:paraId="1EB58099" w14:textId="77777777" w:rsidR="00F555C0" w:rsidRDefault="00F555C0" w:rsidP="00F555C0">
      <w:pPr>
        <w:pStyle w:val="FirstParagraph"/>
        <w:spacing w:line="360" w:lineRule="auto"/>
      </w:pPr>
      <w:r>
        <w:t xml:space="preserve">Supervised analyses in [WHO USES CCA AND LDA AND RA?] have been used for a long time.  For example, redundancy analysis was </w:t>
      </w:r>
      <w:proofErr w:type="spellStart"/>
      <w:r>
        <w:t>devolped</w:t>
      </w:r>
      <w:proofErr w:type="spellEnd"/>
      <w:r>
        <w:t xml:space="preserve"> in 1968 (Stewart and Lowe) and does some stuff…… However, redundancy analysis performs poorly on datasets with missing values, with small sample sizes (relative to number of variables) or a high degree of multicollinearity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4D4BCE">
        <w:rPr>
          <w:noProof/>
        </w:rPr>
        <w:t>(Liu 2011)</w:t>
      </w:r>
      <w:r>
        <w:fldChar w:fldCharType="end"/>
      </w:r>
      <w:r>
        <w:t>. [EXPLAIN MULTICOLLINEARITY]. PERMANOVA, which is (maybe???) an extension of redundancy analysis, is able to [do some things well], but it requires a distance matrix as an input, and therefore you lose all information about individual variables. It also does not deal with multicollinearity well, as we will demonstrate.  PLS doesn’t have these problems.</w:t>
      </w:r>
    </w:p>
    <w:p w14:paraId="34132DA6" w14:textId="77777777" w:rsidR="00F555C0" w:rsidRDefault="00F555C0" w:rsidP="00F555C0">
      <w:pPr>
        <w:pStyle w:val="BodyText"/>
      </w:pPr>
    </w:p>
    <w:p w14:paraId="5ECAF865" w14:textId="77777777" w:rsidR="00F555C0" w:rsidRPr="001668E5" w:rsidRDefault="00F555C0" w:rsidP="00F555C0">
      <w:pPr>
        <w:pStyle w:val="BodyText"/>
      </w:pPr>
    </w:p>
    <w:p w14:paraId="2BA81249" w14:textId="77777777" w:rsidR="00F555C0" w:rsidRDefault="00F555C0" w:rsidP="00F555C0">
      <w:pPr>
        <w:pStyle w:val="FirstParagraph"/>
        <w:spacing w:line="360" w:lineRule="auto"/>
      </w:pPr>
      <w:r>
        <w:t xml:space="preserve">Partial least squares regression (PLS, also called “projection to latent structures”) and its discriminant analysis extension (PLS-DA), are supervised statistical techniques that work on datasets where the number of variables is greater than the number of samples. The underlying assumption of PLS is that the measured variables are influenced by some process which is driven by a much smaller number of variables.  PLS was designed to work with datasets with a high degree of multicollinearity,  missing values, and small sample sizes relative to number of variables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8A2E27">
        <w:rPr>
          <w:noProof/>
        </w:rPr>
        <w:t>(Liu 2011)</w:t>
      </w:r>
      <w:r>
        <w:fldChar w:fldCharType="end"/>
      </w:r>
      <w:r>
        <w:t xml:space="preserve">. It has therefore gained popularity in metabolomics[citation], a field that regularly deals with datasets of many metabolites that are generated by underlying metabolic pathways. Several statistical software packages have been developed around this technique, specifically for analyzing metabolomic data [SIMCA and metaboanalyst.com]. PLS and its </w:t>
      </w:r>
      <w:proofErr w:type="spellStart"/>
      <w:r>
        <w:t>extentions</w:t>
      </w:r>
      <w:proofErr w:type="spellEnd"/>
      <w:r>
        <w:t xml:space="preserve"> have been adopted by many chemical ecologists[citations], but the usefulness of these techniques is not limited to metabolomic data and is an appropriate approach for answering many ecological questions.</w:t>
      </w:r>
    </w:p>
    <w:p w14:paraId="69D23AF5" w14:textId="77777777" w:rsidR="00F555C0" w:rsidRDefault="00F555C0" w:rsidP="00F555C0">
      <w:pPr>
        <w:pStyle w:val="BodyText"/>
        <w:spacing w:line="360" w:lineRule="auto"/>
      </w:pPr>
      <w:r>
        <w:lastRenderedPageBreak/>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0CC806EC" w14:textId="77777777" w:rsidR="00F555C0" w:rsidRPr="00632140" w:rsidRDefault="00F555C0" w:rsidP="00AA61C7">
      <w:pPr>
        <w:widowControl w:val="0"/>
        <w:autoSpaceDE w:val="0"/>
        <w:autoSpaceDN w:val="0"/>
        <w:adjustRightInd w:val="0"/>
        <w:spacing w:before="180" w:after="180"/>
        <w:ind w:left="480" w:hanging="480"/>
      </w:pPr>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10-03T09:54:00Z" w:initials="SER">
    <w:p w14:paraId="06F6F8B7" w14:textId="62FC3ADF" w:rsidR="009B1C7C" w:rsidRDefault="009B1C7C">
      <w:pPr>
        <w:pStyle w:val="CommentText"/>
      </w:pPr>
      <w:r>
        <w:rPr>
          <w:rStyle w:val="CommentReference"/>
        </w:rPr>
        <w:annotationRef/>
      </w:r>
      <w:r>
        <w:t>check</w:t>
      </w:r>
    </w:p>
  </w:comment>
  <w:comment w:id="6" w:author="Scott, Eric R. [2]" w:date="2018-11-20T10:06:00Z" w:initials="SER">
    <w:p w14:paraId="36A9CB26" w14:textId="6DDD37FD" w:rsidR="00826C2C" w:rsidRPr="00826C2C" w:rsidRDefault="00826C2C">
      <w:pPr>
        <w:pStyle w:val="CommentText"/>
      </w:pPr>
      <w:r>
        <w:rPr>
          <w:rStyle w:val="CommentReference"/>
        </w:rPr>
        <w:annotationRef/>
      </w:r>
      <w:r>
        <w:t xml:space="preserve">I’m open to better names.  The purpose of this scenario is to “trick” PCA into loading the “wrong” variables heavily on PC1 while PLS-DA will pick the variables that contribute most strongly to </w:t>
      </w:r>
      <w:r>
        <w:rPr>
          <w:b/>
        </w:rPr>
        <w:t>difference</w:t>
      </w:r>
      <w:r>
        <w:t xml:space="preserve"> between groups.</w:t>
      </w:r>
    </w:p>
  </w:comment>
  <w:comment w:id="7" w:author="Scott, Eric R. [2]" w:date="2019-01-15T13:48:00Z" w:initials="SER">
    <w:p w14:paraId="019F5155" w14:textId="7B629654" w:rsidR="00F43EFB" w:rsidRDefault="00F43EFB">
      <w:pPr>
        <w:pStyle w:val="CommentText"/>
      </w:pPr>
      <w:r>
        <w:rPr>
          <w:rStyle w:val="CommentReference"/>
        </w:rPr>
        <w:annotationRef/>
      </w:r>
      <w:r>
        <w:t>More?</w:t>
      </w:r>
    </w:p>
  </w:comment>
  <w:comment w:id="8" w:author="Scott, Eric R. [2]" w:date="2019-01-15T13:59:00Z" w:initials="SER">
    <w:p w14:paraId="02E003A7" w14:textId="6399CB97" w:rsidR="001146E8" w:rsidRDefault="001146E8">
      <w:pPr>
        <w:pStyle w:val="CommentText"/>
      </w:pPr>
      <w:r>
        <w:rPr>
          <w:rStyle w:val="CommentReference"/>
        </w:rPr>
        <w:annotationRef/>
      </w:r>
      <w:r>
        <w:t>Describe what I did to Elizabeth, see if this makes sense</w:t>
      </w:r>
    </w:p>
  </w:comment>
  <w:comment w:id="12" w:author="Scott, Eric R. [2]" w:date="2019-02-01T14:24:00Z" w:initials="SER">
    <w:p w14:paraId="23C6D3AD" w14:textId="7363DE01" w:rsidR="00A71442" w:rsidRDefault="00A71442">
      <w:pPr>
        <w:pStyle w:val="CommentText"/>
      </w:pPr>
      <w:r>
        <w:rPr>
          <w:rStyle w:val="CommentReference"/>
        </w:rPr>
        <w:annotationRef/>
      </w:r>
      <w:r>
        <w:t xml:space="preserve">Change to mean ± </w:t>
      </w:r>
      <w:proofErr w:type="spellStart"/>
      <w:r>
        <w:t>sd</w:t>
      </w:r>
      <w:proofErr w:type="spellEnd"/>
    </w:p>
  </w:comment>
  <w:comment w:id="13" w:author="Scott, Eric R. [2]" w:date="2019-02-01T14:25:00Z" w:initials="SER">
    <w:p w14:paraId="02180EE5" w14:textId="2962D29C" w:rsidR="00A71442" w:rsidRDefault="00A71442">
      <w:pPr>
        <w:pStyle w:val="CommentText"/>
      </w:pPr>
      <w:r>
        <w:rPr>
          <w:rStyle w:val="CommentReference"/>
        </w:rPr>
        <w:annotationRef/>
      </w:r>
      <w:r>
        <w:t xml:space="preserve">Switch to mean ± </w:t>
      </w:r>
      <w:proofErr w:type="spellStart"/>
      <w:r>
        <w:t>sd</w:t>
      </w:r>
      <w:proofErr w:type="spellEnd"/>
    </w:p>
  </w:comment>
  <w:comment w:id="14" w:author="Scott, Eric R. [2]" w:date="2019-02-01T14:31:00Z" w:initials="SER">
    <w:p w14:paraId="14CC524C" w14:textId="66DE607B" w:rsidR="00A71442" w:rsidRDefault="00A71442">
      <w:pPr>
        <w:pStyle w:val="CommentText"/>
      </w:pPr>
      <w:r>
        <w:rPr>
          <w:rStyle w:val="CommentReference"/>
        </w:rPr>
        <w:annotationRef/>
      </w:r>
      <w:r>
        <w:t xml:space="preserve">Switch to mean ± </w:t>
      </w:r>
      <w:proofErr w:type="spellStart"/>
      <w:r>
        <w:t>sd</w:t>
      </w:r>
      <w:proofErr w:type="spellEnd"/>
      <w:r>
        <w:t xml:space="preserve"> </w:t>
      </w:r>
      <w:bookmarkStart w:id="15" w:name="_GoBack"/>
      <w:bookmarkEnd w:id="15"/>
    </w:p>
  </w:comment>
  <w:comment w:id="17"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 w:id="20" w:author="Scott, Eric R." w:date="2018-08-02T10:11:00Z" w:initials="SER">
    <w:p w14:paraId="412CAAEF" w14:textId="77777777" w:rsidR="00F555C0" w:rsidRDefault="00F555C0" w:rsidP="00F555C0">
      <w:pPr>
        <w:pStyle w:val="CommentText"/>
      </w:pPr>
      <w:r>
        <w:rPr>
          <w:rStyle w:val="CommentReference"/>
        </w:rPr>
        <w:annotationRef/>
      </w:r>
      <w:r>
        <w:t>When should I bring up things like labeling points on PCA to assess treatment effects?  Should this be the problem we are addressing, or should it come later in the discussion?</w:t>
      </w:r>
    </w:p>
    <w:p w14:paraId="69A67C2C" w14:textId="77777777" w:rsidR="00F555C0" w:rsidRDefault="00F555C0" w:rsidP="00F555C0">
      <w:pPr>
        <w:pStyle w:val="CommentText"/>
      </w:pPr>
    </w:p>
    <w:p w14:paraId="32F68CA9" w14:textId="77777777" w:rsidR="00F555C0" w:rsidRDefault="00F555C0" w:rsidP="00F555C0">
      <w:pPr>
        <w:pStyle w:val="CommentText"/>
      </w:pPr>
      <w:r>
        <w:t>It could be “people do wacky things with PCA when they really shouldn’t.  Maybe the reason why is because until recently they haven’t had access to tools to do supervised analyses that work on the sorts of data we collect (missing values, lots of collinearity, small sample sizes) that gives them the sorts of results they want (ordination plots, info about importance of variables).  PLS is a technique…..</w:t>
      </w:r>
    </w:p>
  </w:comment>
  <w:comment w:id="21" w:author="Scott, Eric R." w:date="2018-07-28T19:18:00Z" w:initials="SER">
    <w:p w14:paraId="377EFFB8" w14:textId="77777777" w:rsidR="00F555C0" w:rsidRDefault="00F555C0" w:rsidP="00F555C0">
      <w:pPr>
        <w:pStyle w:val="CommentText"/>
      </w:pPr>
      <w:r>
        <w:rPr>
          <w:rStyle w:val="CommentReference"/>
        </w:rPr>
        <w:annotationRef/>
      </w:r>
      <w:r>
        <w:t>I don’t like this wording, but I don’t know how to fix it yet</w:t>
      </w:r>
    </w:p>
  </w:comment>
  <w:comment w:id="22" w:author="Scott, Eric R." w:date="2018-07-15T11:32:00Z" w:initials="SER">
    <w:p w14:paraId="1E2504E5" w14:textId="77777777" w:rsidR="00F555C0" w:rsidRDefault="00F555C0" w:rsidP="00F555C0">
      <w:pPr>
        <w:pStyle w:val="CommentText"/>
      </w:pPr>
      <w:r>
        <w:rPr>
          <w:rStyle w:val="CommentReference"/>
        </w:rPr>
        <w:annotationRef/>
      </w:r>
      <w:r>
        <w:t>How common is this really?  Need to find example papers that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06F6F8B7" w15:done="0"/>
  <w15:commentEx w15:paraId="36A9CB26" w15:done="0"/>
  <w15:commentEx w15:paraId="019F5155" w15:done="0"/>
  <w15:commentEx w15:paraId="02E003A7" w15:done="0"/>
  <w15:commentEx w15:paraId="23C6D3AD" w15:done="0"/>
  <w15:commentEx w15:paraId="02180EE5" w15:done="0"/>
  <w15:commentEx w15:paraId="14CC524C" w15:done="0"/>
  <w15:commentEx w15:paraId="0C01FD1A" w15:done="0"/>
  <w15:commentEx w15:paraId="32F68CA9" w15:done="0"/>
  <w15:commentEx w15:paraId="377EFFB8" w15:done="0"/>
  <w15:commentEx w15:paraId="1E2504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06F6F8B7" w16cid:durableId="1F5F1057"/>
  <w16cid:commentId w16cid:paraId="36A9CB26" w16cid:durableId="1F9E5B3E"/>
  <w16cid:commentId w16cid:paraId="019F5155" w16cid:durableId="1FE86316"/>
  <w16cid:commentId w16cid:paraId="02E003A7" w16cid:durableId="1FE865A8"/>
  <w16cid:commentId w16cid:paraId="23C6D3AD" w16cid:durableId="1FFED508"/>
  <w16cid:commentId w16cid:paraId="02180EE5" w16cid:durableId="1FFED55D"/>
  <w16cid:commentId w16cid:paraId="14CC524C" w16cid:durableId="1FFED6AB"/>
  <w16cid:commentId w16cid:paraId="0C01FD1A" w16cid:durableId="1EB7FDDD"/>
  <w16cid:commentId w16cid:paraId="32F68CA9" w16cid:durableId="1F0D573E"/>
  <w16cid:commentId w16cid:paraId="377EFFB8" w16cid:durableId="1F074021"/>
  <w16cid:commentId w16cid:paraId="1E2504E5" w16cid:durableId="1EF5A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94333" w14:textId="77777777" w:rsidR="001A74DB" w:rsidRDefault="001A74DB">
      <w:pPr>
        <w:spacing w:after="0"/>
      </w:pPr>
      <w:r>
        <w:separator/>
      </w:r>
    </w:p>
  </w:endnote>
  <w:endnote w:type="continuationSeparator" w:id="0">
    <w:p w14:paraId="090384F2" w14:textId="77777777" w:rsidR="001A74DB" w:rsidRDefault="001A7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C3118" w14:textId="77777777" w:rsidR="001A74DB" w:rsidRDefault="001A74DB">
      <w:r>
        <w:separator/>
      </w:r>
    </w:p>
  </w:footnote>
  <w:footnote w:type="continuationSeparator" w:id="0">
    <w:p w14:paraId="670DEBAC" w14:textId="77777777" w:rsidR="001A74DB" w:rsidRDefault="001A7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5"/>
  </w:num>
  <w:num w:numId="17">
    <w:abstractNumId w:val="18"/>
  </w:num>
  <w:num w:numId="18">
    <w:abstractNumId w:val="17"/>
  </w:num>
  <w:num w:numId="19">
    <w:abstractNumId w:val="16"/>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rson w15:author="Scott, Eric R. [2]">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9"/>
    <w:rsid w:val="0000422E"/>
    <w:rsid w:val="00011C8B"/>
    <w:rsid w:val="0002229B"/>
    <w:rsid w:val="00023E52"/>
    <w:rsid w:val="001146E8"/>
    <w:rsid w:val="0016186D"/>
    <w:rsid w:val="001668E5"/>
    <w:rsid w:val="0018671C"/>
    <w:rsid w:val="00190643"/>
    <w:rsid w:val="001A74DB"/>
    <w:rsid w:val="001C2C57"/>
    <w:rsid w:val="001F37AC"/>
    <w:rsid w:val="001F499F"/>
    <w:rsid w:val="00217FB9"/>
    <w:rsid w:val="00224800"/>
    <w:rsid w:val="00251F50"/>
    <w:rsid w:val="00255993"/>
    <w:rsid w:val="00257735"/>
    <w:rsid w:val="00292305"/>
    <w:rsid w:val="002B04D6"/>
    <w:rsid w:val="003158C8"/>
    <w:rsid w:val="00317B15"/>
    <w:rsid w:val="00367C82"/>
    <w:rsid w:val="00393E1C"/>
    <w:rsid w:val="003A0F24"/>
    <w:rsid w:val="003A3887"/>
    <w:rsid w:val="003B60BF"/>
    <w:rsid w:val="004131C0"/>
    <w:rsid w:val="00433330"/>
    <w:rsid w:val="00441AFF"/>
    <w:rsid w:val="00452CFE"/>
    <w:rsid w:val="00462571"/>
    <w:rsid w:val="00484B1D"/>
    <w:rsid w:val="0048778F"/>
    <w:rsid w:val="00497837"/>
    <w:rsid w:val="004D4BCE"/>
    <w:rsid w:val="004E29B3"/>
    <w:rsid w:val="004F7027"/>
    <w:rsid w:val="00535647"/>
    <w:rsid w:val="00552F34"/>
    <w:rsid w:val="00556ADB"/>
    <w:rsid w:val="00590D07"/>
    <w:rsid w:val="005916EF"/>
    <w:rsid w:val="005B0704"/>
    <w:rsid w:val="005E58AB"/>
    <w:rsid w:val="005F687C"/>
    <w:rsid w:val="00604AA8"/>
    <w:rsid w:val="00621F92"/>
    <w:rsid w:val="00632140"/>
    <w:rsid w:val="0064107D"/>
    <w:rsid w:val="0065198D"/>
    <w:rsid w:val="006544EF"/>
    <w:rsid w:val="0066160A"/>
    <w:rsid w:val="00691785"/>
    <w:rsid w:val="006A3824"/>
    <w:rsid w:val="006E33FE"/>
    <w:rsid w:val="007174F2"/>
    <w:rsid w:val="00720566"/>
    <w:rsid w:val="00784D58"/>
    <w:rsid w:val="00785AB2"/>
    <w:rsid w:val="00826C2C"/>
    <w:rsid w:val="0083131C"/>
    <w:rsid w:val="00875959"/>
    <w:rsid w:val="008A2E27"/>
    <w:rsid w:val="008D6863"/>
    <w:rsid w:val="00953F83"/>
    <w:rsid w:val="00984218"/>
    <w:rsid w:val="009B10BD"/>
    <w:rsid w:val="009B1C7C"/>
    <w:rsid w:val="009C1900"/>
    <w:rsid w:val="009E18A0"/>
    <w:rsid w:val="00A0073C"/>
    <w:rsid w:val="00A71442"/>
    <w:rsid w:val="00A716B7"/>
    <w:rsid w:val="00A97650"/>
    <w:rsid w:val="00AA61C7"/>
    <w:rsid w:val="00AA6996"/>
    <w:rsid w:val="00AE1D74"/>
    <w:rsid w:val="00B1379D"/>
    <w:rsid w:val="00B86B75"/>
    <w:rsid w:val="00BC48D5"/>
    <w:rsid w:val="00BD1B4F"/>
    <w:rsid w:val="00C36279"/>
    <w:rsid w:val="00C50D52"/>
    <w:rsid w:val="00C642C9"/>
    <w:rsid w:val="00C67D42"/>
    <w:rsid w:val="00C67F7A"/>
    <w:rsid w:val="00C94D92"/>
    <w:rsid w:val="00CA1D78"/>
    <w:rsid w:val="00D729C0"/>
    <w:rsid w:val="00DB0064"/>
    <w:rsid w:val="00DB20B9"/>
    <w:rsid w:val="00DE46B2"/>
    <w:rsid w:val="00DE5281"/>
    <w:rsid w:val="00DE7CA4"/>
    <w:rsid w:val="00E256CD"/>
    <w:rsid w:val="00E315A3"/>
    <w:rsid w:val="00F43EFB"/>
    <w:rsid w:val="00F555C0"/>
    <w:rsid w:val="00F71450"/>
    <w:rsid w:val="00FA73C9"/>
    <w:rsid w:val="00FC5B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2EFD-CB88-E449-B16C-F89F37B0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19</Pages>
  <Words>13550</Words>
  <Characters>77236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90605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26</cp:revision>
  <dcterms:created xsi:type="dcterms:W3CDTF">2018-07-02T14:57:00Z</dcterms:created>
  <dcterms:modified xsi:type="dcterms:W3CDTF">2019-02-01T19:41:00Z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http://www.zotero.org/styles/environmental-and-experimental-botany</vt:lpwstr>
  </property>
  <property fmtid="{D5CDD505-2E9C-101B-9397-08002B2CF9AE}" pid="9" name="Mendeley Recent Style Name 3_1">
    <vt:lpwstr>Environmental and Experimental Botany</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