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A455" w14:textId="50B3816B" w:rsidR="002331C3" w:rsidRDefault="002331C3" w:rsidP="002331C3">
      <w:pPr>
        <w:pStyle w:val="Heading1"/>
      </w:pPr>
      <w:r>
        <w:t>Weather effects on leafhoppers per leaf</w:t>
      </w:r>
    </w:p>
    <w:p w14:paraId="4AB5E845" w14:textId="77777777" w:rsidR="002331C3" w:rsidRDefault="002331C3" w:rsidP="002331C3"/>
    <w:p w14:paraId="335746A9" w14:textId="4497BA03" w:rsidR="002331C3" w:rsidRDefault="002331C3" w:rsidP="002331C3">
      <w:pPr>
        <w:pStyle w:val="Heading2"/>
      </w:pPr>
      <w:r>
        <w:t>Covariates:</w:t>
      </w:r>
    </w:p>
    <w:p w14:paraId="0BC7D292" w14:textId="69EC4EFF" w:rsidR="002331C3" w:rsidRDefault="002331C3" w:rsidP="002331C3">
      <w:r>
        <w:t xml:space="preserve">No significant effect of date or day </w:t>
      </w:r>
      <w:proofErr w:type="spellStart"/>
      <w:r>
        <w:t>post harvest</w:t>
      </w:r>
      <w:proofErr w:type="spellEnd"/>
      <w:r>
        <w:t>.</w:t>
      </w:r>
    </w:p>
    <w:p w14:paraId="299F7996" w14:textId="66082703" w:rsidR="002331C3" w:rsidRDefault="002331C3" w:rsidP="002331C3"/>
    <w:p w14:paraId="61CD8EC8" w14:textId="5395F6A2" w:rsidR="002331C3" w:rsidRDefault="002331C3" w:rsidP="002331C3">
      <w:pPr>
        <w:pStyle w:val="Heading2"/>
      </w:pPr>
      <w:r>
        <w:t>Temperature:</w:t>
      </w:r>
    </w:p>
    <w:p w14:paraId="3B2392FF" w14:textId="5ECB1AEC" w:rsidR="002331C3" w:rsidRDefault="002331C3" w:rsidP="002331C3"/>
    <w:p w14:paraId="0380BC45" w14:textId="6EA20FBB" w:rsidR="002331C3" w:rsidRDefault="002331C3" w:rsidP="002331C3">
      <w:r>
        <w:rPr>
          <w:noProof/>
        </w:rPr>
        <w:drawing>
          <wp:inline distT="0" distB="0" distL="0" distR="0" wp14:anchorId="2B99F2BD" wp14:editId="30DFFE6C">
            <wp:extent cx="3048000" cy="30480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pper_temp_contou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8BD14" wp14:editId="3719698D">
            <wp:extent cx="2762655" cy="2762655"/>
            <wp:effectExtent l="0" t="0" r="6350" b="6350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pper_temp_over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685" cy="27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49F72" wp14:editId="03DE34FB">
            <wp:extent cx="3048000" cy="3048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pper_temp_l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CB38" w14:textId="44D811D1" w:rsidR="002331C3" w:rsidRDefault="002331C3" w:rsidP="002331C3">
      <w:r>
        <w:t>low temps up to 14 days ago are good for leafhoppers</w:t>
      </w:r>
    </w:p>
    <w:p w14:paraId="5BA69410" w14:textId="3894A17F" w:rsidR="002331C3" w:rsidRDefault="002331C3" w:rsidP="002331C3"/>
    <w:p w14:paraId="390447AC" w14:textId="743E76B6" w:rsidR="002331C3" w:rsidRDefault="002331C3" w:rsidP="002331C3"/>
    <w:p w14:paraId="1B5D0D2B" w14:textId="16532658" w:rsidR="002331C3" w:rsidRDefault="002331C3" w:rsidP="002331C3">
      <w:pPr>
        <w:pStyle w:val="Heading2"/>
      </w:pPr>
      <w:r>
        <w:t>Precipitation:</w:t>
      </w:r>
    </w:p>
    <w:p w14:paraId="0EF2B113" w14:textId="0F7FD4BC" w:rsidR="002331C3" w:rsidRDefault="002331C3" w:rsidP="002331C3"/>
    <w:p w14:paraId="3610F7EE" w14:textId="303056D1" w:rsidR="002331C3" w:rsidRDefault="002331C3" w:rsidP="002331C3">
      <w:r>
        <w:rPr>
          <w:noProof/>
        </w:rPr>
        <w:drawing>
          <wp:inline distT="0" distB="0" distL="0" distR="0" wp14:anchorId="7C4F6902" wp14:editId="7B61FB3D">
            <wp:extent cx="3048000" cy="304800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pper_precip_contou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7E660" wp14:editId="7CED89AC">
            <wp:extent cx="2788595" cy="2788595"/>
            <wp:effectExtent l="0" t="0" r="5715" b="5715"/>
            <wp:docPr id="8" name="Picture 8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pper_precip_over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595" cy="27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91F37" wp14:editId="4F59C8C1">
            <wp:extent cx="2833991" cy="2833991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pper_precip_80l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57" cy="28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4C37B" wp14:editId="588562B1">
            <wp:extent cx="2684835" cy="2684835"/>
            <wp:effectExtent l="0" t="0" r="0" b="0"/>
            <wp:docPr id="10" name="Picture 10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pper_precip_0l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221" cy="27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6C3D" w14:textId="09017EA0" w:rsidR="002331C3" w:rsidRDefault="00B3260C" w:rsidP="002331C3">
      <w:r>
        <w:t>No</w:t>
      </w:r>
      <w:bookmarkStart w:id="0" w:name="_GoBack"/>
      <w:bookmarkEnd w:id="0"/>
      <w:r>
        <w:t xml:space="preserve"> </w:t>
      </w:r>
      <w:proofErr w:type="spellStart"/>
      <w:r>
        <w:t>precip</w:t>
      </w:r>
      <w:proofErr w:type="spellEnd"/>
      <w:r>
        <w:t xml:space="preserve"> 4-14 days ago is bad for leafhoppers.</w:t>
      </w:r>
    </w:p>
    <w:p w14:paraId="59671C08" w14:textId="63AB4BDA" w:rsidR="00B3260C" w:rsidRDefault="00B3260C" w:rsidP="002331C3"/>
    <w:p w14:paraId="3D89C815" w14:textId="668A3541" w:rsidR="00B3260C" w:rsidRPr="002331C3" w:rsidRDefault="00B3260C" w:rsidP="002331C3">
      <w:r>
        <w:t>Overall interpretation: desiccation of early instars is probably the biggest factor driving leafhopper densities</w:t>
      </w:r>
    </w:p>
    <w:sectPr w:rsidR="00B3260C" w:rsidRPr="002331C3" w:rsidSect="0072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C3"/>
    <w:rsid w:val="002331C3"/>
    <w:rsid w:val="007274F3"/>
    <w:rsid w:val="00B3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C73BE"/>
  <w15:chartTrackingRefBased/>
  <w15:docId w15:val="{FA4E7DEC-2764-AE4E-B72D-AD9900CB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1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Eric R.</dc:creator>
  <cp:keywords/>
  <dc:description/>
  <cp:lastModifiedBy>Scott, Eric R.</cp:lastModifiedBy>
  <cp:revision>1</cp:revision>
  <dcterms:created xsi:type="dcterms:W3CDTF">2020-02-12T21:19:00Z</dcterms:created>
  <dcterms:modified xsi:type="dcterms:W3CDTF">2020-02-12T21:42:00Z</dcterms:modified>
</cp:coreProperties>
</file>