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Optometry – Marketing AI Master Context</w:t>
      </w:r>
    </w:p>
    <w:p>
      <w:pPr>
        <w:pStyle w:val="Heading1"/>
      </w:pPr>
      <w:r>
        <w:t>1. Business Overview</w:t>
      </w:r>
    </w:p>
    <w:p>
      <w:r>
        <w:t xml:space="preserve">Core Optometry is an independent optometry practice located in Santa Clarita, California. </w:t>
        <w:br/>
        <w:t xml:space="preserve">The clinic combines medical eye care with a modern optical retail experience. The practice </w:t>
        <w:br/>
        <w:t xml:space="preserve">focuses on high-quality care, modern technology, patient education, and providing a welcoming </w:t>
        <w:br/>
        <w:t>environment for all patients regardless of insurance type.</w:t>
      </w:r>
    </w:p>
    <w:p>
      <w:r>
        <w:t xml:space="preserve">The goal of Core Optometry is to become one of the most trusted and recognizable eye care </w:t>
        <w:br/>
        <w:t>brands in the Santa Clarita Valley.</w:t>
      </w:r>
    </w:p>
    <w:p>
      <w:r>
        <w:t>Website: https://www.coreoptometry.com</w:t>
        <w:br/>
        <w:t>Location: Santa Clarita, California</w:t>
      </w:r>
    </w:p>
    <w:p>
      <w:pPr>
        <w:pStyle w:val="Heading1"/>
      </w:pPr>
      <w:r>
        <w:t>2. Ownership &amp; Leadership</w:t>
      </w:r>
    </w:p>
    <w:p>
      <w:r>
        <w:t>The practice is operated by:</w:t>
      </w:r>
    </w:p>
    <w:p>
      <w:r>
        <w:t xml:space="preserve">Dr. Suparna Bajaj, OD – Lead Optometrist providing comprehensive exams, medical eye care, </w:t>
        <w:br/>
        <w:t>and specialty services.</w:t>
      </w:r>
    </w:p>
    <w:p>
      <w:r>
        <w:t xml:space="preserve">Aarohan Dhakal – Business operator responsible for operations, marketing strategy, systems, </w:t>
        <w:br/>
        <w:t>patient experience design, and growth of the practice.</w:t>
      </w:r>
    </w:p>
    <w:p>
      <w:pPr>
        <w:pStyle w:val="Heading1"/>
      </w:pPr>
      <w:r>
        <w:t>3. Core Services</w:t>
      </w:r>
    </w:p>
    <w:p>
      <w:r>
        <w:t>• Comprehensive Eye Exams</w:t>
        <w:br/>
        <w:t>• Contact Lens Exams</w:t>
        <w:br/>
        <w:t>• Pediatric Eye Exams</w:t>
        <w:br/>
        <w:t>• Dry Eye Treatment</w:t>
        <w:br/>
        <w:t>• Myopia Management</w:t>
        <w:br/>
        <w:t>• Diabetic Eye Exams</w:t>
        <w:br/>
        <w:t>• Eye Disease Management</w:t>
        <w:br/>
        <w:t>• Emergency Eye Care</w:t>
        <w:br/>
        <w:t>• Specialty Contact Lenses</w:t>
        <w:br/>
        <w:t>• Retinal Imaging &amp; Diagnostics</w:t>
        <w:br/>
        <w:t>• Prescription Glasses &amp; Optical Services</w:t>
      </w:r>
    </w:p>
    <w:p>
      <w:pPr>
        <w:pStyle w:val="Heading1"/>
      </w:pPr>
      <w:r>
        <w:t>4. Insurance Plans Accepted</w:t>
      </w:r>
    </w:p>
    <w:p>
      <w:r>
        <w:t>Vision Insurance:</w:t>
        <w:br/>
        <w:t>• VSP</w:t>
        <w:br/>
        <w:t>• EyeMed</w:t>
        <w:br/>
        <w:t>• Spectera</w:t>
        <w:br/>
        <w:t>• Davis Vision</w:t>
        <w:br/>
        <w:t>• Superior Vision</w:t>
      </w:r>
    </w:p>
    <w:p>
      <w:r>
        <w:t>Medical Insurance:</w:t>
        <w:br/>
        <w:t>• Medicare</w:t>
        <w:br/>
        <w:t>• Medi-Cal</w:t>
        <w:br/>
        <w:t>• LA Care</w:t>
        <w:br/>
        <w:t>• HealthNet</w:t>
        <w:br/>
        <w:t>• Many other medical plans</w:t>
      </w:r>
    </w:p>
    <w:p>
      <w:r>
        <w:t>Marketing messaging should emphasize that most major vision and medical insurances are accepted.</w:t>
      </w:r>
    </w:p>
    <w:p>
      <w:pPr>
        <w:pStyle w:val="Heading1"/>
      </w:pPr>
      <w:r>
        <w:t>5. Target Patient Avatars</w:t>
      </w:r>
    </w:p>
    <w:p>
      <w:r>
        <w:t>Primary patient groups:</w:t>
      </w:r>
    </w:p>
    <w:p>
      <w:r>
        <w:t>Families with Children</w:t>
        <w:br/>
        <w:t>Parents looking for pediatric eye exams and glasses.</w:t>
      </w:r>
    </w:p>
    <w:p>
      <w:r>
        <w:t>Young Professionals</w:t>
        <w:br/>
        <w:t>Patients seeking stylish frames, contact lenses, and blue light protection.</w:t>
      </w:r>
    </w:p>
    <w:p>
      <w:r>
        <w:t>Medical Eye Care Patients</w:t>
        <w:br/>
        <w:t>Patients with dry eye, diabetes, or eye disease who need medical exams.</w:t>
      </w:r>
    </w:p>
    <w:p>
      <w:r>
        <w:t>Medicaid / Medi-Cal Patients</w:t>
        <w:br/>
        <w:t>Patients who need accessible eye care and benefit from programs like CoreCare Vision.</w:t>
      </w:r>
    </w:p>
    <w:p>
      <w:r>
        <w:t>Optical Fashion Patients</w:t>
        <w:br/>
        <w:t>Patients primarily interested in stylish eyewear and premium lenses.</w:t>
      </w:r>
    </w:p>
    <w:p>
      <w:pPr>
        <w:pStyle w:val="Heading1"/>
      </w:pPr>
      <w:r>
        <w:t>6. Core Programs</w:t>
      </w:r>
    </w:p>
    <w:p>
      <w:r>
        <w:t>CoreCare Vision Program</w:t>
        <w:br/>
        <w:t>A voluntary upgrade program designed for Medi-Cal patients.</w:t>
      </w:r>
    </w:p>
    <w:p>
      <w:r>
        <w:t>Patients receive their state-covered glasses but may upgrade to better lens technology such as:</w:t>
        <w:br/>
        <w:t>• Anti-reflective coating</w:t>
        <w:br/>
        <w:t>• Polycarbonate lenses</w:t>
      </w:r>
    </w:p>
    <w:p>
      <w:r>
        <w:t>Patients must also order the state-covered glasses as a backup pair.</w:t>
      </w:r>
    </w:p>
    <w:p>
      <w:r>
        <w:t>Frame &amp; Lens Warranty Program</w:t>
        <w:br/>
        <w:t>Optional warranty program that includes:</w:t>
        <w:br/>
        <w:t>• One-time lens replacement within 12 months if scratched or damaged</w:t>
        <w:br/>
        <w:t>• 50% frame replacement of the same model if broken</w:t>
        <w:br/>
        <w:t>• Original frame and lenses must be returned</w:t>
      </w:r>
    </w:p>
    <w:p>
      <w:pPr>
        <w:pStyle w:val="Heading1"/>
      </w:pPr>
      <w:r>
        <w:t>7. Optical Sales Psychology</w:t>
      </w:r>
    </w:p>
    <w:p>
      <w:r>
        <w:t>Marketing should emphasize:</w:t>
      </w:r>
    </w:p>
    <w:p>
      <w:r>
        <w:t>• Clear vision and eye health benefits</w:t>
        <w:br/>
        <w:t>• Confidence from stylish frames</w:t>
        <w:br/>
        <w:t>• Premium lens technology benefits</w:t>
        <w:br/>
        <w:t>• Protection from blue light and glare</w:t>
        <w:br/>
        <w:t>• Personalized frame styling assistance</w:t>
      </w:r>
    </w:p>
    <w:p>
      <w:r>
        <w:t>Patients often respond to messaging that combines health benefits and lifestyle benefits.</w:t>
      </w:r>
    </w:p>
    <w:p>
      <w:pPr>
        <w:pStyle w:val="Heading1"/>
      </w:pPr>
      <w:r>
        <w:t>8. Marketing Tone &amp; Brand Voice</w:t>
      </w:r>
    </w:p>
    <w:p>
      <w:r>
        <w:t>The tone should always be:</w:t>
      </w:r>
    </w:p>
    <w:p>
      <w:r>
        <w:t>• Friendly</w:t>
        <w:br/>
        <w:t>• Professional</w:t>
        <w:br/>
        <w:t>• Educational</w:t>
        <w:br/>
        <w:t>• Community focused</w:t>
        <w:br/>
        <w:t>• Welcoming</w:t>
      </w:r>
    </w:p>
    <w:p>
      <w:r>
        <w:t>Messaging should be simple, helpful, and easy for patients to understand.</w:t>
      </w:r>
    </w:p>
    <w:p>
      <w:pPr>
        <w:pStyle w:val="Heading1"/>
      </w:pPr>
      <w:r>
        <w:t>9. Local Marketing Strategy</w:t>
      </w:r>
    </w:p>
    <w:p>
      <w:r>
        <w:t>Marketing should focus heavily on Santa Clarita and nearby communities.</w:t>
      </w:r>
    </w:p>
    <w:p>
      <w:r>
        <w:t>Effective local strategies include:</w:t>
        <w:br/>
        <w:t>• Google Business Profile optimization</w:t>
        <w:br/>
        <w:t>• Google reviews</w:t>
        <w:br/>
        <w:t>• Local social media content</w:t>
        <w:br/>
        <w:t>• Community partnerships</w:t>
        <w:br/>
        <w:t>• Pediatrician referrals</w:t>
        <w:br/>
        <w:t>• Local school outreach</w:t>
        <w:br/>
        <w:t>• Local events and sponsorships</w:t>
      </w:r>
    </w:p>
    <w:p>
      <w:pPr>
        <w:pStyle w:val="Heading1"/>
      </w:pPr>
      <w:r>
        <w:t>10. Content Pillars for Social Media</w:t>
      </w:r>
    </w:p>
    <w:p>
      <w:r>
        <w:t>Educational Content</w:t>
        <w:br/>
        <w:t>• Eye health tips</w:t>
        <w:br/>
        <w:t>• Dry eye education</w:t>
        <w:br/>
        <w:t>• Contact lens care</w:t>
      </w:r>
    </w:p>
    <w:p>
      <w:r>
        <w:t>Optical Fashion</w:t>
        <w:br/>
        <w:t>• New frame arrivals</w:t>
        <w:br/>
        <w:t>• Staff picks</w:t>
        <w:br/>
        <w:t>• Frame styling</w:t>
      </w:r>
    </w:p>
    <w:p>
      <w:r>
        <w:t>Community Content</w:t>
        <w:br/>
        <w:t>• Local events</w:t>
        <w:br/>
        <w:t>• Patient testimonials</w:t>
        <w:br/>
        <w:t>• Office updates</w:t>
      </w:r>
    </w:p>
    <w:p>
      <w:r>
        <w:t>Promotional Content</w:t>
        <w:br/>
        <w:t>• Eye exam reminders</w:t>
        <w:br/>
        <w:t>• Insurance reminders</w:t>
        <w:br/>
        <w:t>• Seasonal promotions</w:t>
      </w:r>
    </w:p>
    <w:p>
      <w:pPr>
        <w:pStyle w:val="Heading1"/>
      </w:pPr>
      <w:r>
        <w:t>11. High Converting Marketing Angles</w:t>
      </w:r>
    </w:p>
    <w:p>
      <w:r>
        <w:t>• "Use your vision insurance before it expires."</w:t>
        <w:br/>
        <w:t>• "Clear vision starts with a comprehensive eye exam."</w:t>
        <w:br/>
        <w:t>• "Stylish glasses + expert eye care."</w:t>
        <w:br/>
        <w:t>• "Protect your eyes from screen time."</w:t>
        <w:br/>
        <w:t>• "Family friendly eye care in Santa Clarita."</w:t>
      </w:r>
    </w:p>
    <w:p>
      <w:pPr>
        <w:pStyle w:val="Heading1"/>
      </w:pPr>
      <w:r>
        <w:t>12. SEO Keywords</w:t>
      </w:r>
    </w:p>
    <w:p>
      <w:r>
        <w:t>Important search terms include:</w:t>
      </w:r>
    </w:p>
    <w:p>
      <w:r>
        <w:t>• Eye exam Santa Clarita</w:t>
        <w:br/>
        <w:t>• Optometrist Santa Clarita</w:t>
        <w:br/>
        <w:t>• Eye doctor near me</w:t>
        <w:br/>
        <w:t>• Contact lens exam Santa Clarita</w:t>
        <w:br/>
        <w:t>• Kids eye exam Santa Clarita</w:t>
        <w:br/>
        <w:t>• Dry eye treatment Santa Clarita</w:t>
      </w:r>
    </w:p>
    <w:p>
      <w:pPr>
        <w:pStyle w:val="Heading1"/>
      </w:pPr>
      <w:r>
        <w:t>13. Review Strategy</w:t>
      </w:r>
    </w:p>
    <w:p>
      <w:r>
        <w:t>Reviews are critical to practice growth.</w:t>
      </w:r>
    </w:p>
    <w:p>
      <w:r>
        <w:t>Strategies include:</w:t>
        <w:br/>
        <w:t>• Asking patients for reviews via text message</w:t>
        <w:br/>
        <w:t>• Encouraging Google and Yelp reviews</w:t>
        <w:br/>
        <w:t>• Thanking patients for feedback</w:t>
        <w:br/>
        <w:t>• Highlighting positive reviews on social media</w:t>
      </w:r>
    </w:p>
    <w:p>
      <w:pPr>
        <w:pStyle w:val="Heading1"/>
      </w:pPr>
      <w:r>
        <w:t>14. Marketing Goals</w:t>
      </w:r>
    </w:p>
    <w:p>
      <w:r>
        <w:t>• Increase new patient bookings</w:t>
        <w:br/>
        <w:t>• Increase Google reviews</w:t>
        <w:br/>
        <w:t>• Increase optical sales</w:t>
        <w:br/>
        <w:t>• Build strong community awareness</w:t>
        <w:br/>
        <w:t>• Position Core Optometry as a trusted local eye care provider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