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8652C9" w14:textId="77777777" w:rsidR="00513589" w:rsidRPr="00513589" w:rsidRDefault="00513589" w:rsidP="00513589">
      <w:pPr>
        <w:rPr>
          <w:b/>
          <w:bCs/>
          <w:sz w:val="44"/>
          <w:szCs w:val="44"/>
        </w:rPr>
      </w:pPr>
      <w:r w:rsidRPr="00513589">
        <w:rPr>
          <w:b/>
          <w:bCs/>
          <w:sz w:val="44"/>
          <w:szCs w:val="44"/>
        </w:rPr>
        <w:t>What are negative indexes and why are they used?</w:t>
      </w:r>
    </w:p>
    <w:p w14:paraId="2122C1A3" w14:textId="77777777" w:rsidR="00513589" w:rsidRDefault="00513589" w:rsidP="00513589"/>
    <w:p w14:paraId="355DE8DC" w14:textId="4D6B5FB5" w:rsidR="00C17ABD" w:rsidRPr="00513589" w:rsidRDefault="00513589" w:rsidP="00513589">
      <w:pPr>
        <w:rPr>
          <w:sz w:val="36"/>
          <w:szCs w:val="36"/>
        </w:rPr>
      </w:pPr>
      <w:r w:rsidRPr="00513589">
        <w:rPr>
          <w:sz w:val="36"/>
          <w:szCs w:val="36"/>
        </w:rPr>
        <w:t>Negative indexing is used in Python to manipulate sequence objects such as lists, arrays, strings, etc. Negative indexing retrieves elements from the end by providing negative numbers as sequence indexes.</w:t>
      </w:r>
    </w:p>
    <w:sectPr w:rsidR="00C17ABD" w:rsidRPr="005135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589"/>
    <w:rsid w:val="00513589"/>
    <w:rsid w:val="00C17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5B972"/>
  <w15:chartTrackingRefBased/>
  <w15:docId w15:val="{BFE72E08-DA8D-4CF3-AF44-7A23926AE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2024-04-20T10:28:00Z</dcterms:created>
  <dcterms:modified xsi:type="dcterms:W3CDTF">2024-04-20T10:29:00Z</dcterms:modified>
</cp:coreProperties>
</file>