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051D994" wp14:textId="77777777">
      <w:pPr>
        <w:spacing w:before="1800" w:after="120"/>
        <w:jc w:val="center"/>
      </w:pPr>
      <w:r>
        <w:rPr>
          <w:b/>
          <w:bCs/>
          <w:sz w:val="44"/>
          <w:szCs w:val="44"/>
        </w:rPr>
        <w:t xml:space="preserve">Extended Dynamic Mode Decomposition (EDMD)</w:t>
      </w:r>
    </w:p>
    <w:p xmlns:wp14="http://schemas.microsoft.com/office/word/2010/wordml" w14:paraId="50F3D1B4" wp14:textId="77777777">
      <w:pPr>
        <w:spacing w:after="400"/>
        <w:jc w:val="center"/>
      </w:pPr>
      <w:r w:rsidRPr="10EF5218" w:rsidR="10EF5218">
        <w:rPr>
          <w:color w:val="1F4E79"/>
          <w:sz w:val="30"/>
          <w:szCs w:val="30"/>
          <w:lang w:val="en-US"/>
        </w:rPr>
        <w:t>A Technical Primer with Application to Synchrophasor (PMU) Data</w:t>
      </w:r>
    </w:p>
    <w:p xmlns:wp14="http://schemas.microsoft.com/office/word/2010/wordml" w14:paraId="7E8B5580" wp14:textId="77777777">
      <w:pPr>
        <w:spacing w:after="80"/>
        <w:jc w:val="center"/>
      </w:pPr>
      <w:r>
        <w:rPr>
          <w:i/>
          <w:iCs/>
          <w:sz w:val="22"/>
          <w:szCs w:val="22"/>
        </w:rPr>
        <w:t xml:space="preserve">Theory · Algorithms · Worked Examples · Applications</w:t>
      </w:r>
    </w:p>
    <w:p xmlns:wp14="http://schemas.microsoft.com/office/word/2010/wordml" w14:paraId="0ABCFD54" wp14:textId="77777777">
      <w:pPr>
        <w:spacing w:before="1200"/>
        <w:jc w:val="center"/>
      </w:pPr>
      <w:r>
        <w:rPr>
          <w:sz w:val="22"/>
          <w:szCs w:val="22"/>
        </w:rPr>
        <w:t xml:space="preserve">Prepared for: Larry E. Anderson II</w:t>
      </w:r>
    </w:p>
    <w:p xmlns:wp14="http://schemas.microsoft.com/office/word/2010/wordml" w14:paraId="451273A1" wp14:textId="77777777">
      <w:pPr>
        <w:jc w:val="center"/>
      </w:pPr>
      <w:r>
        <w:rPr>
          <w:sz w:val="22"/>
          <w:szCs w:val="22"/>
        </w:rPr>
        <w:t xml:space="preserve">September 2026</w:t>
      </w:r>
    </w:p>
    <w:p xmlns:wp14="http://schemas.microsoft.com/office/word/2010/wordml" w14:paraId="672A6659" wp14:textId="77777777">
      <w:r>
        <w:br w:type="page"/>
      </w:r>
    </w:p>
    <w:p xmlns:wp14="http://schemas.microsoft.com/office/word/2010/wordml" w14:paraId="22E0FC93" wp14:textId="77777777">
      <w:pPr>
        <w:pStyle w:val="Heading1"/>
      </w:pPr>
      <w:r>
        <w:t xml:space="preserve">Table of Contents</w:t>
      </w:r>
    </w:p>
    <w:sdt>
      <w:sdtPr>
        <w:id w:val="1680064496"/>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236F0766" wp14:textId="77777777">
      <w:pPr>
        <w:pStyle w:val="Heading1"/>
      </w:pPr>
      <w:r>
        <w:t xml:space="preserve">1. Introduction and Motivation</w:t>
      </w:r>
    </w:p>
    <w:p xmlns:wp14="http://schemas.microsoft.com/office/word/2010/wordml" w14:paraId="7E32BC25" wp14:textId="77777777">
      <w:pPr>
        <w:spacing w:after="120" w:line="276" w:lineRule="auto"/>
      </w:pPr>
      <w:r w:rsidRPr="10EF5218" w:rsidR="10EF5218">
        <w:rPr>
          <w:lang w:val="en-US"/>
        </w:rPr>
        <w:t>Power system dynamics are nonlinear. The swing equation contains sin δ, loads are exponential or ZIP, converters saturate and switch control modes, and protection introduces discrete events. Yet nearly every tool the industry uses to interpret synchrophasor measurements — Prony analysis, matrix pencil, ERA, subspace identification, and classical Dynamic Mode Decomposition (DMD) — fits a strictly linear model to the data. Those tools answer the question “what linear system best reproduces this record?” They do not answer “what is the underlying nonlinear system doing?”</w:t>
      </w:r>
    </w:p>
    <w:p xmlns:wp14="http://schemas.microsoft.com/office/word/2010/wordml" w14:paraId="2D60F2E3" wp14:textId="77777777">
      <w:pPr>
        <w:spacing w:after="120" w:line="276" w:lineRule="auto"/>
      </w:pPr>
      <w:r w:rsidRPr="10EF5218" w:rsidR="10EF5218">
        <w:rPr>
          <w:lang w:val="en-US"/>
        </w:rPr>
        <w:t>Extended Dynamic Mode Decomposition (EDMD) changes the question. Rather than linearizing the state dynamics, EDMD linearizes the evolution of functions of the state. This is not an approximation trick: the operator that advances observables — the Koopman operator — is exactly linear for any nonlinear system, at the cost of being infinite-dimensional. EDMD is a data-driven Galerkin projection of that operator onto a finite dictionary of observables, computed by linear least squares from snapshot pairs.</w:t>
      </w:r>
    </w:p>
    <w:p xmlns:wp14="http://schemas.microsoft.com/office/word/2010/wordml" w14:paraId="209319FB" wp14:textId="77777777">
      <w:pPr>
        <w:spacing w:after="120" w:line="276" w:lineRule="auto"/>
      </w:pPr>
      <w:r w:rsidRPr="10EF5218" w:rsidR="10EF5218">
        <w:rPr>
          <w:lang w:val="en-US"/>
        </w:rPr>
        <w:t>For synchrophasor analysis this matters concretely. A large-disturbance ringdown contains harmonics of the fundamental swing mode, amplitude-dependent frequency shift, and cross-coupling between active and reactive power. A linear fit either misses these features or smears them into fictitious modes with wrong damping. EDMD can represent them exactly when the dictionary spans a Koopman-invariant subspace, and represents them accurately when it does not.</w:t>
      </w:r>
    </w:p>
    <w:p xmlns:wp14="http://schemas.microsoft.com/office/word/2010/wordml" w14:paraId="36260636" wp14:textId="77777777">
      <w:pPr>
        <w:spacing w:after="200"/>
      </w:pPr>
      <w:r>
        <w:t xml:space="preserve">This primer develops the theory from first principles, gives the algorithm in implementable form, works through numerical examples with real computed numbers, and catalogs the applications of EDMD to PMU data streams.</w:t>
      </w:r>
    </w:p>
    <w:p xmlns:wp14="http://schemas.microsoft.com/office/word/2010/wordml" w14:paraId="544ACB82" wp14:textId="77777777">
      <w:pPr>
        <w:pStyle w:val="Heading2"/>
      </w:pPr>
      <w:r>
        <w:t xml:space="preserve">1.1 Notation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10EF5218" w14:paraId="1E37A6AA" wp14:textId="77777777">
        <w:trPr>
          <w:tblHeader/>
        </w:trPr>
        <w:tc>
          <w:tcPr>
            <w:tcW w:w="24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3D78E664" wp14:textId="77777777">
            <w:pPr>
              <w:spacing w:after="0"/>
            </w:pPr>
            <w:r>
              <w:rPr>
                <w:b/>
                <w:bCs/>
                <w:sz w:val="19"/>
                <w:szCs w:val="19"/>
              </w:rPr>
              <w:t xml:space="preserve">Symbol</w:t>
            </w:r>
          </w:p>
        </w:tc>
        <w:tc>
          <w:tcPr>
            <w:tcW w:w="69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0FBE1196" wp14:textId="77777777">
            <w:pPr>
              <w:spacing w:after="0"/>
            </w:pPr>
            <w:r>
              <w:rPr>
                <w:b/>
                <w:bCs/>
                <w:sz w:val="19"/>
                <w:szCs w:val="19"/>
              </w:rPr>
              <w:t xml:space="preserve">Meaning</w:t>
            </w:r>
          </w:p>
        </w:tc>
      </w:tr>
      <w:tr xmlns:wp14="http://schemas.microsoft.com/office/word/2010/wordml" w:rsidTr="10EF5218" w14:paraId="78359D17"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EF515D3" wp14:textId="77777777">
            <w:pPr>
              <w:spacing w:after="0"/>
            </w:pPr>
            <w:r>
              <w:rPr>
                <w:b w:val="false"/>
                <w:bCs w:val="false"/>
                <w:sz w:val="19"/>
                <w:szCs w:val="19"/>
              </w:rPr>
              <w:t xml:space="preserve">x ∈ M ⊆ ℝⁿ</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5E6395E" wp14:textId="77777777">
            <w:pPr>
              <w:spacing w:after="0"/>
            </w:pPr>
            <w:r>
              <w:rPr>
                <w:b w:val="false"/>
                <w:bCs w:val="false"/>
                <w:sz w:val="19"/>
                <w:szCs w:val="19"/>
              </w:rPr>
              <w:t xml:space="preserve">System state (rotor angles, speeds, flux linkages, controller states)</w:t>
            </w:r>
          </w:p>
        </w:tc>
      </w:tr>
      <w:tr xmlns:wp14="http://schemas.microsoft.com/office/word/2010/wordml" w:rsidTr="10EF5218" w14:paraId="453F8327"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175EA91" wp14:textId="77777777">
            <w:pPr>
              <w:spacing w:after="0"/>
            </w:pPr>
            <w:r w:rsidRPr="10EF5218" w:rsidR="10EF5218">
              <w:rPr>
                <w:b w:val="0"/>
                <w:bCs w:val="0"/>
                <w:sz w:val="19"/>
                <w:szCs w:val="19"/>
                <w:lang w:val="en-US"/>
              </w:rPr>
              <w:t>F(·)</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21BA2A0" wp14:textId="77777777">
            <w:pPr>
              <w:spacing w:after="0"/>
            </w:pPr>
            <w:r w:rsidRPr="10EF5218" w:rsidR="10EF5218">
              <w:rPr>
                <w:b w:val="0"/>
                <w:bCs w:val="0"/>
                <w:sz w:val="19"/>
                <w:szCs w:val="19"/>
                <w:lang w:val="en-US"/>
              </w:rPr>
              <w:t>Discrete-time flow map: xₖ₊₁ = F(xₖ), induced by time step Δt</w:t>
            </w:r>
          </w:p>
        </w:tc>
      </w:tr>
      <w:tr xmlns:wp14="http://schemas.microsoft.com/office/word/2010/wordml" w:rsidTr="10EF5218" w14:paraId="460FEAA8"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0A00119" wp14:textId="77777777">
            <w:pPr>
              <w:spacing w:after="0"/>
            </w:pPr>
            <w:r w:rsidRPr="10EF5218" w:rsidR="10EF5218">
              <w:rPr>
                <w:b w:val="0"/>
                <w:bCs w:val="0"/>
                <w:sz w:val="19"/>
                <w:szCs w:val="19"/>
                <w:lang w:val="en-US"/>
              </w:rPr>
              <w:t>g : M → ℝ (or ℂ)</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B1DDC33" wp14:textId="77777777">
            <w:pPr>
              <w:spacing w:after="0"/>
            </w:pPr>
            <w:r>
              <w:rPr>
                <w:b w:val="false"/>
                <w:bCs w:val="false"/>
                <w:sz w:val="19"/>
                <w:szCs w:val="19"/>
              </w:rPr>
              <w:t xml:space="preserve">Observable — any scalar-valued function of the state (e.g., a measured P, V, or θ)</w:t>
            </w:r>
          </w:p>
        </w:tc>
      </w:tr>
      <w:tr xmlns:wp14="http://schemas.microsoft.com/office/word/2010/wordml" w:rsidTr="10EF5218" w14:paraId="7CAF874E"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5A058A7" wp14:textId="77777777">
            <w:pPr>
              <w:spacing w:after="0"/>
            </w:pPr>
            <w:r>
              <w:rPr>
                <w:b w:val="false"/>
                <w:bCs w:val="false"/>
                <w:sz w:val="19"/>
                <w:szCs w:val="19"/>
              </w:rPr>
              <w:t xml:space="preserve">𝒦</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0D86219" wp14:textId="77777777">
            <w:pPr>
              <w:spacing w:after="0"/>
            </w:pPr>
            <w:r>
              <w:rPr>
                <w:b w:val="false"/>
                <w:bCs w:val="false"/>
                <w:sz w:val="19"/>
                <w:szCs w:val="19"/>
              </w:rPr>
              <w:t xml:space="preserve">Koopman operator acting on observables</w:t>
            </w:r>
          </w:p>
        </w:tc>
      </w:tr>
      <w:tr xmlns:wp14="http://schemas.microsoft.com/office/word/2010/wordml" w:rsidTr="10EF5218" w14:paraId="03904151"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5175435" wp14:textId="77777777">
            <w:pPr>
              <w:spacing w:after="0"/>
            </w:pPr>
            <w:r w:rsidRPr="10EF5218" w:rsidR="10EF5218">
              <w:rPr>
                <w:b w:val="0"/>
                <w:bCs w:val="0"/>
                <w:sz w:val="19"/>
                <w:szCs w:val="19"/>
                <w:lang w:val="en-US"/>
              </w:rPr>
              <w:t>ψ(x) = [ψ₁(x) … ψₙ(x)]ᵀ</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6155B91" wp14:textId="77777777">
            <w:pPr>
              <w:spacing w:after="0"/>
            </w:pPr>
            <w:r>
              <w:rPr>
                <w:b w:val="false"/>
                <w:bCs w:val="false"/>
                <w:sz w:val="19"/>
                <w:szCs w:val="19"/>
              </w:rPr>
              <w:t xml:space="preserve">Dictionary of N basis observables (the “lifting” map)</w:t>
            </w:r>
          </w:p>
        </w:tc>
      </w:tr>
      <w:tr xmlns:wp14="http://schemas.microsoft.com/office/word/2010/wordml" w:rsidTr="10EF5218" w14:paraId="25CD8966"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305B010" wp14:textId="77777777">
            <w:pPr>
              <w:spacing w:after="0"/>
            </w:pPr>
            <w:r>
              <w:rPr>
                <w:b w:val="false"/>
                <w:bCs w:val="false"/>
                <w:sz w:val="19"/>
                <w:szCs w:val="19"/>
              </w:rPr>
              <w:t xml:space="preserve">K ∈ ℝⁿˣⁿ</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D640F5D" wp14:textId="77777777">
            <w:pPr>
              <w:spacing w:after="0"/>
            </w:pPr>
            <w:r>
              <w:rPr>
                <w:b w:val="false"/>
                <w:bCs w:val="false"/>
                <w:sz w:val="19"/>
                <w:szCs w:val="19"/>
              </w:rPr>
              <w:t xml:space="preserve">Finite-dimensional EDMD approximation of 𝒦</w:t>
            </w:r>
          </w:p>
        </w:tc>
      </w:tr>
      <w:tr xmlns:wp14="http://schemas.microsoft.com/office/word/2010/wordml" w:rsidTr="10EF5218" w14:paraId="55975AC2"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457418C" wp14:textId="77777777">
            <w:pPr>
              <w:spacing w:after="0"/>
            </w:pPr>
            <w:r>
              <w:rPr>
                <w:b w:val="false"/>
                <w:bCs w:val="false"/>
                <w:sz w:val="19"/>
                <w:szCs w:val="19"/>
              </w:rPr>
              <w:t xml:space="preserve">λᵈ, λᶜ</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5774838" wp14:textId="77777777">
            <w:pPr>
              <w:spacing w:after="0"/>
            </w:pPr>
            <w:r w:rsidRPr="10EF5218" w:rsidR="10EF5218">
              <w:rPr>
                <w:b w:val="0"/>
                <w:bCs w:val="0"/>
                <w:sz w:val="19"/>
                <w:szCs w:val="19"/>
                <w:lang w:val="en-US"/>
              </w:rPr>
              <w:t>Discrete-time and continuous-time eigenvalues; λᶜ = ln(λᵈ)/Δt</w:t>
            </w:r>
          </w:p>
        </w:tc>
      </w:tr>
      <w:tr xmlns:wp14="http://schemas.microsoft.com/office/word/2010/wordml" w:rsidTr="10EF5218" w14:paraId="42CAACAA"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A3E2086" wp14:textId="77777777">
            <w:pPr>
              <w:spacing w:after="0"/>
            </w:pPr>
            <w:r>
              <w:rPr>
                <w:b w:val="false"/>
                <w:bCs w:val="false"/>
                <w:sz w:val="19"/>
                <w:szCs w:val="19"/>
              </w:rPr>
              <w:t xml:space="preserve">φⱼ(x)</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C852FFB" wp14:textId="77777777">
            <w:pPr>
              <w:spacing w:after="0"/>
            </w:pPr>
            <w:r>
              <w:rPr>
                <w:b w:val="false"/>
                <w:bCs w:val="false"/>
                <w:sz w:val="19"/>
                <w:szCs w:val="19"/>
              </w:rPr>
              <w:t xml:space="preserve">Koopman eigenfunction associated with λⱼ</w:t>
            </w:r>
          </w:p>
        </w:tc>
      </w:tr>
      <w:tr xmlns:wp14="http://schemas.microsoft.com/office/word/2010/wordml" w:rsidTr="10EF5218" w14:paraId="6B5B0217"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E04215B" wp14:textId="77777777">
            <w:pPr>
              <w:spacing w:after="0"/>
            </w:pPr>
            <w:r>
              <w:rPr>
                <w:b w:val="false"/>
                <w:bCs w:val="false"/>
                <w:sz w:val="19"/>
                <w:szCs w:val="19"/>
              </w:rPr>
              <w:t xml:space="preserve">vⱼ</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243AC51" wp14:textId="77777777">
            <w:pPr>
              <w:spacing w:after="0"/>
            </w:pPr>
            <w:r>
              <w:rPr>
                <w:b w:val="false"/>
                <w:bCs w:val="false"/>
                <w:sz w:val="19"/>
                <w:szCs w:val="19"/>
              </w:rPr>
              <w:t xml:space="preserve">Koopman mode — the vector of weights with which φⱼ appears in the measured observables</w:t>
            </w:r>
          </w:p>
        </w:tc>
      </w:tr>
      <w:tr xmlns:wp14="http://schemas.microsoft.com/office/word/2010/wordml" w:rsidTr="10EF5218" w14:paraId="0AD2B636"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3695634" wp14:textId="77777777">
            <w:pPr>
              <w:spacing w:after="0"/>
            </w:pPr>
            <w:r>
              <w:rPr>
                <w:b w:val="false"/>
                <w:bCs w:val="false"/>
                <w:sz w:val="19"/>
                <w:szCs w:val="19"/>
              </w:rPr>
              <w:t xml:space="preserve">M</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583E63D" wp14:textId="77777777">
            <w:pPr>
              <w:spacing w:after="0"/>
            </w:pPr>
            <w:r>
              <w:rPr>
                <w:b w:val="false"/>
                <w:bCs w:val="false"/>
                <w:sz w:val="19"/>
                <w:szCs w:val="19"/>
              </w:rPr>
              <w:t xml:space="preserve">Number of snapshot pairs used in the regression</w:t>
            </w:r>
          </w:p>
        </w:tc>
      </w:tr>
    </w:tbl>
    <w:p xmlns:wp14="http://schemas.microsoft.com/office/word/2010/wordml" w14:paraId="02EB378F" wp14:textId="77777777">
      <w:r>
        <w:br w:type="page"/>
      </w:r>
    </w:p>
    <w:p xmlns:wp14="http://schemas.microsoft.com/office/word/2010/wordml" w14:paraId="2ACF5468" wp14:textId="77777777">
      <w:pPr>
        <w:pStyle w:val="Heading1"/>
      </w:pPr>
      <w:r>
        <w:t xml:space="preserve">2. Koopman Operator Theory</w:t>
      </w:r>
    </w:p>
    <w:p xmlns:wp14="http://schemas.microsoft.com/office/word/2010/wordml" w14:paraId="7C4C2CBB" wp14:textId="77777777">
      <w:pPr>
        <w:pStyle w:val="Heading2"/>
      </w:pPr>
      <w:r>
        <w:t xml:space="preserve">2.1 The central idea</w:t>
      </w:r>
    </w:p>
    <w:p xmlns:wp14="http://schemas.microsoft.com/office/word/2010/wordml" w14:paraId="37DFC71C" wp14:textId="77777777">
      <w:pPr>
        <w:spacing w:after="120" w:line="276"/>
      </w:pPr>
      <w:r>
        <w:t xml:space="preserve">Consider an autonomous discrete-time dynamical system on a state space M:</w:t>
      </w:r>
    </w:p>
    <w:p xmlns:wp14="http://schemas.microsoft.com/office/word/2010/wordml" w14:paraId="5DFBA305" wp14:textId="77777777">
      <w:pPr>
        <w:spacing w:before="120" w:after="160"/>
        <w:jc w:val="center"/>
      </w:pPr>
      <w:r w:rsidRPr="10EF5218" w:rsidR="10EF5218">
        <w:rPr>
          <w:rFonts w:ascii="Cambria Math" w:hAnsi="Cambria Math" w:eastAsia="Cambria Math" w:cs="Cambria Math"/>
          <w:i w:val="1"/>
          <w:iCs w:val="1"/>
          <w:sz w:val="24"/>
          <w:szCs w:val="24"/>
          <w:lang w:val="en-US"/>
        </w:rPr>
        <w:t>xₖ₊₁ = F(xₖ),   x ∈ M ⊆ ℝⁿ</w:t>
      </w:r>
    </w:p>
    <w:p xmlns:wp14="http://schemas.microsoft.com/office/word/2010/wordml" w14:paraId="236D5438" wp14:textId="77777777">
      <w:pPr>
        <w:spacing w:after="120" w:line="276" w:lineRule="auto"/>
      </w:pPr>
      <w:r w:rsidRPr="10EF5218" w:rsidR="10EF5218">
        <w:rPr>
          <w:lang w:val="en-US"/>
        </w:rPr>
        <w:t>F may be arbitrarily nonlinear. Now let g be an observable: a scalar function that maps a state to a number you could in principle measure. The Koopman operator 𝒦 acts on the space of observables and is defined by composition with the flow:</w:t>
      </w:r>
    </w:p>
    <w:p xmlns:wp14="http://schemas.microsoft.com/office/word/2010/wordml" w14:paraId="6E7C2DF3" wp14:textId="77777777">
      <w:pPr>
        <w:spacing w:before="120" w:after="160"/>
        <w:jc w:val="center"/>
      </w:pPr>
      <w:r w:rsidRPr="10EF5218" w:rsidR="10EF5218">
        <w:rPr>
          <w:rFonts w:ascii="Cambria Math" w:hAnsi="Cambria Math" w:eastAsia="Cambria Math" w:cs="Cambria Math"/>
          <w:i w:val="1"/>
          <w:iCs w:val="1"/>
          <w:sz w:val="24"/>
          <w:szCs w:val="24"/>
          <w:lang w:val="en-US"/>
        </w:rPr>
        <w:t>(𝒦 g)(x) = g(F(x))</w:t>
      </w:r>
    </w:p>
    <w:p xmlns:wp14="http://schemas.microsoft.com/office/word/2010/wordml" w14:paraId="7E378C28" wp14:textId="77777777">
      <w:pPr>
        <w:spacing w:after="120" w:line="276" w:lineRule="auto"/>
      </w:pPr>
      <w:r w:rsidRPr="10EF5218" w:rsidR="10EF5218">
        <w:rPr>
          <w:lang w:val="en-US"/>
        </w:rPr>
        <w:t>In words: 𝒦 takes the function “measure g here” and returns the function “measure g one step from now.” Two properties follow immediately and are the entire basis of the method.</w:t>
      </w:r>
    </w:p>
    <w:p xmlns:wp14="http://schemas.microsoft.com/office/word/2010/wordml" w14:paraId="34FA6002" wp14:textId="77777777">
      <w:pPr>
        <w:spacing w:after="120" w:line="276" w:lineRule="auto"/>
      </w:pPr>
      <w:r w:rsidRPr="10EF5218" w:rsidR="10EF5218">
        <w:rPr>
          <w:b w:val="1"/>
          <w:bCs w:val="1"/>
          <w:lang w:val="en-US"/>
        </w:rPr>
        <w:t xml:space="preserve">Exact linearity. </w:t>
      </w:r>
      <w:r w:rsidRPr="10EF5218" w:rsidR="10EF5218">
        <w:rPr>
          <w:lang w:val="en-US"/>
        </w:rPr>
        <w:t>For any observables g₁, g₂ and scalars a, b, 𝒦(a g₁ + b g₂) = a g₁∘F + b g₂∘F = a𝒦g₁ + b𝒦g₂. This holds regardless of how nonlinear F is. No linearization, no small-signal assumption, no operating point.</w:t>
      </w:r>
    </w:p>
    <w:p xmlns:wp14="http://schemas.microsoft.com/office/word/2010/wordml" w14:paraId="6451A979" wp14:textId="77777777">
      <w:pPr>
        <w:spacing w:after="120" w:line="276" w:lineRule="auto"/>
      </w:pPr>
      <w:r w:rsidRPr="10EF5218" w:rsidR="10EF5218">
        <w:rPr>
          <w:b w:val="1"/>
          <w:bCs w:val="1"/>
          <w:lang w:val="en-US"/>
        </w:rPr>
        <w:t xml:space="preserve">Infinite dimensionality. </w:t>
      </w:r>
      <w:r w:rsidRPr="10EF5218" w:rsidR="10EF5218">
        <w:rPr>
          <w:lang w:val="en-US"/>
        </w:rPr>
        <w:t>The price is that 𝒦 acts on a function space (typically L²(M, μ) or a suitable Hilbert space), not on ℝⁿ. The nonlinearity has been traded for dimensionality.</w:t>
      </w:r>
    </w:p>
    <w:p xmlns:wp14="http://schemas.microsoft.com/office/word/2010/wordml" w14:paraId="0BCEA02C" wp14:textId="77777777">
      <w:pPr>
        <w:spacing w:after="120" w:line="276"/>
      </w:pPr>
      <w:r>
        <w:t xml:space="preserve">This is the Koopman trade: a nonlinear, finite-dimensional problem becomes a linear, infinite-dimensional one. EDMD is the numerical device that makes the trade profitable by truncating the function space to a finite dictionary.</w:t>
      </w:r>
    </w:p>
    <w:p xmlns:wp14="http://schemas.microsoft.com/office/word/2010/wordml" w14:paraId="48C82598" wp14:textId="77777777">
      <w:pPr>
        <w:pStyle w:val="Heading2"/>
      </w:pPr>
      <w:r>
        <w:t xml:space="preserve">2.2 Koopman eigenvalues, eigenfunctions, and modes</w:t>
      </w:r>
    </w:p>
    <w:p xmlns:wp14="http://schemas.microsoft.com/office/word/2010/wordml" w14:paraId="15FC5086" wp14:textId="77777777">
      <w:pPr>
        <w:spacing w:after="120" w:line="276" w:lineRule="auto"/>
      </w:pPr>
      <w:r w:rsidRPr="10EF5218" w:rsidR="10EF5218">
        <w:rPr>
          <w:lang w:val="en-US"/>
        </w:rPr>
        <w:t>Because 𝒦 is linear, it has a spectrum. An eigenfunction φ with eigenvalue λ satisfies</w:t>
      </w:r>
    </w:p>
    <w:p xmlns:wp14="http://schemas.microsoft.com/office/word/2010/wordml" w14:paraId="4C8C0414" wp14:textId="77777777">
      <w:pPr>
        <w:spacing w:before="120" w:after="160"/>
        <w:jc w:val="center"/>
      </w:pPr>
      <w:r w:rsidRPr="10EF5218" w:rsidR="10EF5218">
        <w:rPr>
          <w:rFonts w:ascii="Cambria Math" w:hAnsi="Cambria Math" w:eastAsia="Cambria Math" w:cs="Cambria Math"/>
          <w:i w:val="1"/>
          <w:iCs w:val="1"/>
          <w:sz w:val="24"/>
          <w:szCs w:val="24"/>
          <w:lang w:val="en-US"/>
        </w:rPr>
        <w:t>(𝒦 φ)(x) = φ(F(x)) = λ φ(x)</w:t>
      </w:r>
    </w:p>
    <w:p xmlns:wp14="http://schemas.microsoft.com/office/word/2010/wordml" w14:paraId="389B9C19" wp14:textId="77777777">
      <w:pPr>
        <w:spacing w:after="120" w:line="276"/>
      </w:pPr>
      <w:r>
        <w:t xml:space="preserve">An eigenfunction is therefore a nonlinear coordinate that evolves by simple scalar multiplication. Along a trajectory starting at x₀:</w:t>
      </w:r>
    </w:p>
    <w:p xmlns:wp14="http://schemas.microsoft.com/office/word/2010/wordml" w14:paraId="13AE1777" wp14:textId="77777777">
      <w:pPr>
        <w:spacing w:before="120" w:after="160"/>
        <w:jc w:val="center"/>
      </w:pPr>
      <w:r>
        <w:rPr>
          <w:rFonts w:ascii="Cambria Math" w:hAnsi="Cambria Math" w:eastAsia="Cambria Math" w:cs="Cambria Math"/>
          <w:i/>
          <w:iCs/>
          <w:sz w:val="24"/>
          <w:szCs w:val="24"/>
        </w:rPr>
        <w:t xml:space="preserve">φ(xₖ) = λᵏ φ(x₀)</w:t>
      </w:r>
    </w:p>
    <w:p xmlns:wp14="http://schemas.microsoft.com/office/word/2010/wordml" w14:paraId="290DECCD" wp14:textId="77777777">
      <w:pPr>
        <w:spacing w:after="120" w:line="276"/>
      </w:pPr>
      <w:r>
        <w:t xml:space="preserve">If |λ| &lt; 1 the coordinate decays; if |λ| = 1 it is sustained; if |λ| &gt; 1 it grows. This single relation is why Koopman analysis can produce damping ratios for a genuinely nonlinear ringdown.</w:t>
      </w:r>
    </w:p>
    <w:p xmlns:wp14="http://schemas.microsoft.com/office/word/2010/wordml" w14:paraId="30769DD8" wp14:textId="77777777">
      <w:pPr>
        <w:spacing w:after="120" w:line="276" w:lineRule="auto"/>
      </w:pPr>
      <w:r w:rsidRPr="10EF5218" w:rsidR="10EF5218">
        <w:rPr>
          <w:lang w:val="en-US"/>
        </w:rPr>
        <w:t>Suppose a vector-valued observable g (for example the stacked PMU channels you actually record) lies in the span of eigenfunctions. Then it admits the Koopman mode decomposition:</w:t>
      </w:r>
    </w:p>
    <w:p xmlns:wp14="http://schemas.microsoft.com/office/word/2010/wordml" w14:paraId="38E6AD8D" wp14:textId="77777777">
      <w:pPr>
        <w:spacing w:before="120" w:after="160"/>
        <w:jc w:val="center"/>
      </w:pPr>
      <w:r w:rsidRPr="10EF5218" w:rsidR="10EF5218">
        <w:rPr>
          <w:rFonts w:ascii="Cambria Math" w:hAnsi="Cambria Math" w:eastAsia="Cambria Math" w:cs="Cambria Math"/>
          <w:i w:val="1"/>
          <w:iCs w:val="1"/>
          <w:sz w:val="24"/>
          <w:szCs w:val="24"/>
          <w:lang w:val="en-US"/>
        </w:rPr>
        <w:t>g(xₖ) = Σⱼ  vⱼ φⱼ(x₀) λⱼᵏ</w:t>
      </w:r>
    </w:p>
    <w:p xmlns:wp14="http://schemas.microsoft.com/office/word/2010/wordml" w14:paraId="7A78A80A" wp14:textId="77777777">
      <w:pPr>
        <w:spacing w:after="120" w:line="276"/>
      </w:pPr>
      <w:r>
        <w:t xml:space="preserve">This has exactly the structure of a classical modal expansion, with three parts carrying distinct meanings:</w:t>
      </w:r>
    </w:p>
    <w:p xmlns:wp14="http://schemas.microsoft.com/office/word/2010/wordml" w14:paraId="66B4F3A6" wp14:textId="77777777">
      <w:pPr>
        <w:pStyle w:val="ListParagraph"/>
        <w:numPr>
          <w:ilvl w:val="0"/>
          <w:numId w:val="2"/>
        </w:numPr>
        <w:spacing w:after="80"/>
      </w:pPr>
      <w:r>
        <w:t xml:space="preserve">λⱼ — the temporal behavior: frequency and damping of mode j.</w:t>
      </w:r>
    </w:p>
    <w:p xmlns:wp14="http://schemas.microsoft.com/office/word/2010/wordml" w14:paraId="49FF9FDD" wp14:textId="77777777">
      <w:pPr>
        <w:pStyle w:val="ListParagraph"/>
        <w:numPr>
          <w:ilvl w:val="0"/>
          <w:numId w:val="2"/>
        </w:numPr>
        <w:spacing w:after="80"/>
        <w:rPr/>
      </w:pPr>
      <w:r w:rsidRPr="10EF5218" w:rsidR="10EF5218">
        <w:rPr>
          <w:lang w:val="en-US"/>
        </w:rPr>
        <w:t>φⱼ(x₀) — the excitation: how strongly the initial condition energizes mode j. This is a nonlinear function of the state, which is what distinguishes it from linear modal analysis.</w:t>
      </w:r>
    </w:p>
    <w:p xmlns:wp14="http://schemas.microsoft.com/office/word/2010/wordml" w14:paraId="6DEF1A43" wp14:textId="77777777">
      <w:pPr>
        <w:pStyle w:val="ListParagraph"/>
        <w:numPr>
          <w:ilvl w:val="0"/>
          <w:numId w:val="2"/>
        </w:numPr>
        <w:spacing w:after="80"/>
        <w:rPr/>
      </w:pPr>
      <w:r w:rsidRPr="10EF5218" w:rsidR="10EF5218">
        <w:rPr>
          <w:lang w:val="en-US"/>
        </w:rPr>
        <w:t>vⱼ — the Koopman mode: a complex vector over the measurement channels giving relative magnitude and phase — i.e., the observed mode shape across PMUs.</w:t>
      </w:r>
    </w:p>
    <w:p xmlns:wp14="http://schemas.microsoft.com/office/word/2010/wordml" w14:paraId="1E5E38EB" wp14:textId="77777777">
      <w:pPr>
        <w:spacing w:after="120" w:line="276" w:lineRule="auto"/>
      </w:pPr>
      <w:r w:rsidRPr="10EF5218" w:rsidR="10EF5218">
        <w:rPr>
          <w:lang w:val="en-US"/>
        </w:rPr>
        <w:t>For a linear system xₖ₊₁ = A xₖ and the identity observable g(x) = x, the Koopman eigenvalues coincide with the eigenvalues of A, the eigenfunctions are φⱼ(x) = ⟨x, wⱼ⟩ with wⱼ the left eigenvectors, and the Koopman modes are the right eigenvectors. Koopman analysis strictly contains classical modal analysis as a special case.</w:t>
      </w:r>
    </w:p>
    <w:p xmlns:wp14="http://schemas.microsoft.com/office/word/2010/wordml" w14:paraId="5F1FD27F" wp14:textId="77777777">
      <w:pPr>
        <w:pStyle w:val="Heading2"/>
      </w:pPr>
      <w:r>
        <w:t xml:space="preserve">2.3 Continuous time, frequency, and damping</w:t>
      </w:r>
    </w:p>
    <w:p xmlns:wp14="http://schemas.microsoft.com/office/word/2010/wordml" w14:paraId="61818273" wp14:textId="77777777">
      <w:pPr>
        <w:spacing w:after="120" w:line="276"/>
      </w:pPr>
      <w:r>
        <w:t xml:space="preserve">EDMD is performed on sampled data and returns discrete-time eigenvalues λᵈ on or inside the unit circle. Convert to the continuous-time domain that engineers interpret:</w:t>
      </w:r>
    </w:p>
    <w:p xmlns:wp14="http://schemas.microsoft.com/office/word/2010/wordml" w14:paraId="7E6C612D" wp14:textId="77777777">
      <w:pPr>
        <w:spacing w:before="120" w:after="160"/>
        <w:jc w:val="center"/>
      </w:pPr>
      <w:r w:rsidRPr="10EF5218" w:rsidR="10EF5218">
        <w:rPr>
          <w:rFonts w:ascii="Cambria Math" w:hAnsi="Cambria Math" w:eastAsia="Cambria Math" w:cs="Cambria Math"/>
          <w:i w:val="1"/>
          <w:iCs w:val="1"/>
          <w:sz w:val="24"/>
          <w:szCs w:val="24"/>
          <w:lang w:val="en-US"/>
        </w:rPr>
        <w:t>λᶜ = σ + jω = ln(λᵈ) / Δt</w:t>
      </w:r>
    </w:p>
    <w:p xmlns:wp14="http://schemas.microsoft.com/office/word/2010/wordml" w14:paraId="764F720C" wp14:textId="77777777">
      <w:pPr>
        <w:spacing w:before="120" w:after="160"/>
        <w:jc w:val="center"/>
      </w:pPr>
      <w:r w:rsidRPr="10EF5218" w:rsidR="10EF5218">
        <w:rPr>
          <w:rFonts w:ascii="Cambria Math" w:hAnsi="Cambria Math" w:eastAsia="Cambria Math" w:cs="Cambria Math"/>
          <w:i w:val="1"/>
          <w:iCs w:val="1"/>
          <w:sz w:val="24"/>
          <w:szCs w:val="24"/>
          <w:lang w:val="en-US"/>
        </w:rPr>
        <w:t>f = ω / 2π   [Hz],    ζ = −σ / √(σ² + ω²)</w:t>
      </w:r>
    </w:p>
    <w:p xmlns:wp14="http://schemas.microsoft.com/office/word/2010/wordml" w14:paraId="6AD0F069" wp14:textId="77777777">
      <w:pPr>
        <w:spacing w:after="120" w:line="276"/>
      </w:pPr>
      <w:r>
        <w:t xml:space="preserve">Practical consequences of sampling at PMU rates:</w:t>
      </w:r>
    </w:p>
    <w:p xmlns:wp14="http://schemas.microsoft.com/office/word/2010/wordml" w14:paraId="79660E0F" wp14:textId="77777777">
      <w:pPr>
        <w:pStyle w:val="ListParagraph"/>
        <w:numPr>
          <w:ilvl w:val="0"/>
          <w:numId w:val="2"/>
        </w:numPr>
        <w:spacing w:after="80"/>
        <w:rPr/>
      </w:pPr>
      <w:r w:rsidRPr="10EF5218" w:rsidR="10EF5218">
        <w:rPr>
          <w:lang w:val="en-US"/>
        </w:rPr>
        <w:t>A 30 samples/s stream has a Nyquist limit of 15 Hz. Electromechanical modes (0.1–2.0 Hz) and most forced oscillations of interest are well inside this, but sub-synchronous and control-interaction modes above 15 Hz will alias. Use 60–120 sps streams or point-on-wave data for those.</w:t>
      </w:r>
    </w:p>
    <w:p xmlns:wp14="http://schemas.microsoft.com/office/word/2010/wordml" w14:paraId="55F89ED0" wp14:textId="77777777">
      <w:pPr>
        <w:pStyle w:val="ListParagraph"/>
        <w:numPr>
          <w:ilvl w:val="0"/>
          <w:numId w:val="2"/>
        </w:numPr>
        <w:spacing w:after="80"/>
      </w:pPr>
      <w:r>
        <w:t xml:space="preserve">The complex logarithm is multi-valued. ln(λᵈ) is taken on the principal branch, which is the correct choice only if the true modal frequency is below Nyquist. Aliased content silently returns a plausible but wrong frequency.</w:t>
      </w:r>
    </w:p>
    <w:p xmlns:wp14="http://schemas.microsoft.com/office/word/2010/wordml" w14:paraId="477BE2D6" wp14:textId="77777777">
      <w:pPr>
        <w:pStyle w:val="ListParagraph"/>
        <w:numPr>
          <w:ilvl w:val="0"/>
          <w:numId w:val="2"/>
        </w:numPr>
        <w:spacing w:after="80"/>
      </w:pPr>
      <w:r>
        <w:t xml:space="preserve">Eigenvalues at or near λᵈ = 1 (λᶜ ≈ 0) correspond to constants, trends, and conserved quantities. If your dictionary includes the constant function 1 — and it should — exactly one eigenvalue will sit at 1 by construction. Do not report it as a zero-damping mode.</w:t>
      </w:r>
    </w:p>
    <w:p xmlns:wp14="http://schemas.microsoft.com/office/word/2010/wordml" w14:paraId="6A05A809" wp14:textId="77777777">
      <w:r>
        <w:br w:type="page"/>
      </w:r>
    </w:p>
    <w:p xmlns:wp14="http://schemas.microsoft.com/office/word/2010/wordml" w14:paraId="0CF4C160" wp14:textId="77777777">
      <w:pPr>
        <w:pStyle w:val="Heading1"/>
      </w:pPr>
      <w:r>
        <w:t xml:space="preserve">3. From DMD to EDMD: The Algorithm</w:t>
      </w:r>
    </w:p>
    <w:p xmlns:wp14="http://schemas.microsoft.com/office/word/2010/wordml" w14:paraId="77C0CC9B" wp14:textId="77777777">
      <w:pPr>
        <w:pStyle w:val="Heading2"/>
      </w:pPr>
      <w:r>
        <w:t xml:space="preserve">3.1 Data requirements</w:t>
      </w:r>
    </w:p>
    <w:p xmlns:wp14="http://schemas.microsoft.com/office/word/2010/wordml" w14:paraId="0DA509C0" wp14:textId="77777777">
      <w:pPr>
        <w:spacing w:after="120" w:line="276" w:lineRule="auto"/>
      </w:pPr>
      <w:r w:rsidRPr="10EF5218" w:rsidR="10EF5218">
        <w:rPr>
          <w:lang w:val="en-US"/>
        </w:rPr>
        <w:t>EDMD requires a set of snapshot pairs — states (or measurements) one sample step apart:</w:t>
      </w:r>
    </w:p>
    <w:p xmlns:wp14="http://schemas.microsoft.com/office/word/2010/wordml" w14:paraId="69042B29" wp14:textId="77777777">
      <w:pPr>
        <w:spacing w:before="120" w:after="160"/>
        <w:jc w:val="center"/>
      </w:pPr>
      <w:r w:rsidRPr="10EF5218" w:rsidR="10EF5218">
        <w:rPr>
          <w:rFonts w:ascii="Cambria Math" w:hAnsi="Cambria Math" w:eastAsia="Cambria Math" w:cs="Cambria Math"/>
          <w:i w:val="1"/>
          <w:iCs w:val="1"/>
          <w:sz w:val="24"/>
          <w:szCs w:val="24"/>
          <w:lang w:val="en-US"/>
        </w:rPr>
        <w:t>{ (xₘ, yₘ) }, m = 1…M,  with  yₘ = F(xₘ)</w:t>
      </w:r>
    </w:p>
    <w:p xmlns:wp14="http://schemas.microsoft.com/office/word/2010/wordml" w14:paraId="6CCEB5A0" wp14:textId="77777777">
      <w:pPr>
        <w:spacing w:after="120" w:line="276"/>
      </w:pPr>
      <w:r>
        <w:t xml:space="preserve">For a single PMU record sampled uniformly, the pairs are simply consecutive samples: xₘ = zₘ, yₘ = zₘ₊₁. Importantly, the pairs need not come from one trajectory. Data from multiple events, multiple operating points, or many short bursts can be pooled into one regression — a property that ordinary Prony analysis does not have, and one of the strongest practical arguments for EDMD in an archive-mining workflow.</w:t>
      </w:r>
    </w:p>
    <w:p xmlns:wp14="http://schemas.microsoft.com/office/word/2010/wordml" w14:paraId="293C8141" wp14:textId="77777777">
      <w:pPr>
        <w:pStyle w:val="Heading2"/>
      </w:pPr>
      <w:r>
        <w:t xml:space="preserve">3.2 The dictionary and the lift</w:t>
      </w:r>
    </w:p>
    <w:p xmlns:wp14="http://schemas.microsoft.com/office/word/2010/wordml" w14:paraId="59F7FC79" wp14:textId="77777777">
      <w:pPr>
        <w:spacing w:after="120" w:line="276"/>
      </w:pPr>
      <w:r>
        <w:t xml:space="preserve">Choose N scalar observables and stack them:</w:t>
      </w:r>
    </w:p>
    <w:p xmlns:wp14="http://schemas.microsoft.com/office/word/2010/wordml" w14:paraId="71088190" wp14:textId="77777777">
      <w:pPr>
        <w:spacing w:before="120" w:after="160"/>
        <w:jc w:val="center"/>
      </w:pPr>
      <w:r w:rsidRPr="10EF5218" w:rsidR="10EF5218">
        <w:rPr>
          <w:rFonts w:ascii="Cambria Math" w:hAnsi="Cambria Math" w:eastAsia="Cambria Math" w:cs="Cambria Math"/>
          <w:i w:val="1"/>
          <w:iCs w:val="1"/>
          <w:sz w:val="24"/>
          <w:szCs w:val="24"/>
          <w:lang w:val="en-US"/>
        </w:rPr>
        <w:t>ψ(x) = [ ψ₁(x), ψ₂(x), …, ψₙ(x) ]ᵀ</w:t>
      </w:r>
    </w:p>
    <w:p xmlns:wp14="http://schemas.microsoft.com/office/word/2010/wordml" w14:paraId="6D4C5BC0" wp14:textId="77777777">
      <w:pPr>
        <w:spacing w:after="120" w:line="276" w:lineRule="auto"/>
      </w:pPr>
      <w:r w:rsidRPr="10EF5218" w:rsidR="10EF5218">
        <w:rPr>
          <w:lang w:val="en-US"/>
        </w:rPr>
        <w:t>The span of the dictionary, 𝓕ₙ = span{ψ₁ … ψₙ}, is the subspace onto which the Koopman operator is projected. Any observable in this subspace is written g = ψᵀ a for some coefficient vector a ∈ ℂⁿ. Applying 𝒦 gives 𝒦g = (𝒦ψ)ᵀ a, but 𝒦ψᵢ generally leaves 𝓕ₙ. EDMD therefore seeks the matrix K that best maps the dictionary forward while staying inside the subspace:</w:t>
      </w:r>
    </w:p>
    <w:p xmlns:wp14="http://schemas.microsoft.com/office/word/2010/wordml" w14:paraId="26099046" wp14:textId="77777777">
      <w:pPr>
        <w:spacing w:before="120" w:after="160"/>
        <w:jc w:val="center"/>
      </w:pPr>
      <w:r>
        <w:rPr>
          <w:rFonts w:ascii="Cambria Math" w:hAnsi="Cambria Math" w:eastAsia="Cambria Math" w:cs="Cambria Math"/>
          <w:i/>
          <w:iCs/>
          <w:sz w:val="24"/>
          <w:szCs w:val="24"/>
        </w:rPr>
        <w:t xml:space="preserve">ψ(F(x)) ≈ K ψ(x)</w:t>
      </w:r>
    </w:p>
    <w:p xmlns:wp14="http://schemas.microsoft.com/office/word/2010/wordml" w14:paraId="60077C8D" wp14:textId="77777777">
      <w:pPr>
        <w:pStyle w:val="Heading2"/>
      </w:pPr>
      <w:r>
        <w:t xml:space="preserve">3.3 The least-squares problem</w:t>
      </w:r>
    </w:p>
    <w:p xmlns:wp14="http://schemas.microsoft.com/office/word/2010/wordml" w14:paraId="7DFA5A76" wp14:textId="77777777">
      <w:pPr>
        <w:spacing w:after="120" w:line="276"/>
      </w:pPr>
      <w:r>
        <w:t xml:space="preserve">Form the lifted data matrices (each column is one snapshot):</w:t>
      </w:r>
    </w:p>
    <w:p xmlns:wp14="http://schemas.microsoft.com/office/word/2010/wordml" w14:paraId="1B5F090C" wp14:textId="77777777">
      <w:pPr>
        <w:spacing w:before="120" w:after="160"/>
        <w:jc w:val="center"/>
      </w:pPr>
      <w:r w:rsidRPr="10EF5218" w:rsidR="10EF5218">
        <w:rPr>
          <w:rFonts w:ascii="Cambria Math" w:hAnsi="Cambria Math" w:eastAsia="Cambria Math" w:cs="Cambria Math"/>
          <w:i w:val="1"/>
          <w:iCs w:val="1"/>
          <w:sz w:val="24"/>
          <w:szCs w:val="24"/>
          <w:lang w:val="en-US"/>
        </w:rPr>
        <w:t>Ψₓ = [ ψ(x₁) … ψ(xₘ) ] ∈ ℝⁿˣᴹ,   Ψᵧ = [ ψ(y₁) … ψ(yₘ) ] ∈ ℝⁿˣᴹ</w:t>
      </w:r>
    </w:p>
    <w:p xmlns:wp14="http://schemas.microsoft.com/office/word/2010/wordml" w14:paraId="54D197C2" wp14:textId="77777777">
      <w:pPr>
        <w:spacing w:after="120" w:line="276"/>
      </w:pPr>
      <w:r>
        <w:t xml:space="preserve">EDMD solves the Frobenius-norm regression</w:t>
      </w:r>
    </w:p>
    <w:p xmlns:wp14="http://schemas.microsoft.com/office/word/2010/wordml" w14:paraId="6C32A246" wp14:textId="77777777">
      <w:pPr>
        <w:spacing w:before="120" w:after="160"/>
        <w:jc w:val="center"/>
      </w:pPr>
      <w:r w:rsidRPr="10EF5218" w:rsidR="10EF5218">
        <w:rPr>
          <w:rFonts w:ascii="Cambria Math" w:hAnsi="Cambria Math" w:eastAsia="Cambria Math" w:cs="Cambria Math"/>
          <w:i w:val="1"/>
          <w:iCs w:val="1"/>
          <w:sz w:val="24"/>
          <w:szCs w:val="24"/>
          <w:lang w:val="en-US"/>
        </w:rPr>
        <w:t>K = argminₖ ‖ Ψᵧ − K Ψₓ ‖ᶠ²   ⟹   K = Ψᵧ Ψₓ⁺</w:t>
      </w:r>
    </w:p>
    <w:p xmlns:wp14="http://schemas.microsoft.com/office/word/2010/wordml" w14:paraId="15B3D685" wp14:textId="77777777">
      <w:pPr>
        <w:spacing w:after="120" w:line="276" w:lineRule="auto"/>
      </w:pPr>
      <w:r w:rsidRPr="10EF5218" w:rsidR="10EF5218">
        <w:rPr>
          <w:lang w:val="en-US"/>
        </w:rPr>
        <w:t>Equivalently, in the Gram-matrix form that appears in the original EDMD literature and that makes the Galerkin interpretation explicit:</w:t>
      </w:r>
    </w:p>
    <w:p xmlns:wp14="http://schemas.microsoft.com/office/word/2010/wordml" w14:paraId="592C8D31" wp14:textId="77777777">
      <w:pPr>
        <w:spacing w:before="120" w:after="160"/>
        <w:jc w:val="center"/>
      </w:pPr>
      <w:r w:rsidRPr="10EF5218" w:rsidR="10EF5218">
        <w:rPr>
          <w:rFonts w:ascii="Cambria Math" w:hAnsi="Cambria Math" w:eastAsia="Cambria Math" w:cs="Cambria Math"/>
          <w:i w:val="1"/>
          <w:iCs w:val="1"/>
          <w:sz w:val="24"/>
          <w:szCs w:val="24"/>
          <w:lang w:val="en-US"/>
        </w:rPr>
        <w:t>G = (1/M) Ψₓ Ψₓᵀ,   A = (1/M) Ψₓ Ψᵧᵀ,   Kᵀ = G⁺ A</w:t>
      </w:r>
    </w:p>
    <w:p xmlns:wp14="http://schemas.microsoft.com/office/word/2010/wordml" w14:paraId="7DB6EFF9" wp14:textId="77777777">
      <w:pPr>
        <w:spacing w:after="120" w:line="276"/>
      </w:pPr>
      <w:r>
        <w:t xml:space="preserve">G is the empirical Gram matrix of the dictionary under the sampling measure; A is the empirical matrix of inner products ⟨ψᵢ, 𝒦ψⱼ⟩. Both interpretations produce the same operator; the pseudo-inverse form is numerically preferable and is what you should implement.</w:t>
      </w:r>
    </w:p>
    <w:p xmlns:wp14="http://schemas.microsoft.com/office/word/2010/wordml" w14:paraId="424DA6BE" wp14:textId="77777777">
      <w:pPr>
        <w:pStyle w:val="Heading2"/>
      </w:pPr>
      <w:r>
        <w:t xml:space="preserve">3.4 Extracting modes</w:t>
      </w:r>
    </w:p>
    <w:p xmlns:wp14="http://schemas.microsoft.com/office/word/2010/wordml" w14:paraId="0D09724B" wp14:textId="77777777">
      <w:pPr>
        <w:spacing w:after="120" w:line="276" w:lineRule="auto"/>
      </w:pPr>
      <w:r w:rsidRPr="10EF5218" w:rsidR="10EF5218">
        <w:rPr>
          <w:lang w:val="en-US"/>
        </w:rPr>
        <w:t>Eigendecompose K:</w:t>
      </w:r>
    </w:p>
    <w:p xmlns:wp14="http://schemas.microsoft.com/office/word/2010/wordml" w14:paraId="4B59C677" wp14:textId="77777777">
      <w:pPr>
        <w:spacing w:before="120" w:after="160"/>
        <w:jc w:val="center"/>
      </w:pPr>
      <w:r w:rsidRPr="10EF5218" w:rsidR="10EF5218">
        <w:rPr>
          <w:rFonts w:ascii="Cambria Math" w:hAnsi="Cambria Math" w:eastAsia="Cambria Math" w:cs="Cambria Math"/>
          <w:i w:val="1"/>
          <w:iCs w:val="1"/>
          <w:sz w:val="24"/>
          <w:szCs w:val="24"/>
          <w:lang w:val="en-US"/>
        </w:rPr>
        <w:t>K ξⱼ = λⱼ ξⱼ   (right eigenvectors),   wⱼᵀ K = λⱼ wⱼᵀ   (left eigenvectors)</w:t>
      </w:r>
    </w:p>
    <w:p xmlns:wp14="http://schemas.microsoft.com/office/word/2010/wordml" w14:paraId="0E48D786" wp14:textId="77777777">
      <w:pPr>
        <w:spacing w:after="120" w:line="276"/>
      </w:pPr>
      <w:r>
        <w:t xml:space="preserve">The approximate Koopman eigenfunctions are linear combinations of dictionary elements formed with the left eigenvectors:</w:t>
      </w:r>
    </w:p>
    <w:p xmlns:wp14="http://schemas.microsoft.com/office/word/2010/wordml" w14:paraId="08A06855" wp14:textId="77777777">
      <w:pPr>
        <w:spacing w:before="120" w:after="160"/>
        <w:jc w:val="center"/>
      </w:pPr>
      <w:r>
        <w:rPr>
          <w:rFonts w:ascii="Cambria Math" w:hAnsi="Cambria Math" w:eastAsia="Cambria Math" w:cs="Cambria Math"/>
          <w:i/>
          <w:iCs/>
          <w:sz w:val="24"/>
          <w:szCs w:val="24"/>
        </w:rPr>
        <w:t xml:space="preserve">φⱼ(x) = wⱼᵀ ψ(x)</w:t>
      </w:r>
    </w:p>
    <w:p xmlns:wp14="http://schemas.microsoft.com/office/word/2010/wordml" w14:paraId="774DB52B" wp14:textId="77777777">
      <w:pPr>
        <w:spacing w:after="120" w:line="276"/>
      </w:pPr>
      <w:r>
        <w:t xml:space="preserve">To recover the physical measurement channels, define B such that the observables of interest are linear in the dictionary — trivially satisfied when the raw channels are themselves dictionary entries:</w:t>
      </w:r>
    </w:p>
    <w:p xmlns:wp14="http://schemas.microsoft.com/office/word/2010/wordml" w14:paraId="077CC87F" wp14:textId="77777777">
      <w:pPr>
        <w:spacing w:before="120" w:after="160"/>
        <w:jc w:val="center"/>
      </w:pPr>
      <w:r w:rsidRPr="10EF5218" w:rsidR="10EF5218">
        <w:rPr>
          <w:rFonts w:ascii="Cambria Math" w:hAnsi="Cambria Math" w:eastAsia="Cambria Math" w:cs="Cambria Math"/>
          <w:i w:val="1"/>
          <w:iCs w:val="1"/>
          <w:sz w:val="24"/>
          <w:szCs w:val="24"/>
          <w:lang w:val="en-US"/>
        </w:rPr>
        <w:t>g(x) = Bᵀ ψ(x)   ⟹   vⱼ = Bᵀ ξⱼ   (Koopman modes)</w:t>
      </w:r>
    </w:p>
    <w:p xmlns:wp14="http://schemas.microsoft.com/office/word/2010/wordml" w14:paraId="796A385E" wp14:textId="77777777">
      <w:pPr>
        <w:spacing w:after="120" w:line="276" w:lineRule="auto"/>
      </w:pPr>
      <w:r w:rsidRPr="10EF5218" w:rsidR="10EF5218">
        <w:rPr>
          <w:lang w:val="en-US"/>
        </w:rPr>
        <w:t>The reconstruction then follows the Koopman mode decomposition of §2.2. In practice, an entirely equivalent and simpler route is to iterate the lifted state directly, ψₖ₊₁ = K ψₖ, and read off the rows corresponding to the measured channels — this is what produces the prediction curve in Figure 2.</w:t>
      </w:r>
    </w:p>
    <w:p xmlns:wp14="http://schemas.microsoft.com/office/word/2010/wordml" w14:paraId="598E9EB0" wp14:textId="77777777">
      <w:pPr>
        <w:pStyle w:val="Heading2"/>
      </w:pPr>
      <w:r>
        <w:t xml:space="preserve">3.5 DMD is EDMD with the identity dictionary</w:t>
      </w:r>
    </w:p>
    <w:p xmlns:wp14="http://schemas.microsoft.com/office/word/2010/wordml" w14:paraId="3082867F" wp14:textId="77777777">
      <w:pPr>
        <w:spacing w:after="120" w:line="276" w:lineRule="auto"/>
      </w:pPr>
      <w:r w:rsidRPr="10EF5218" w:rsidR="10EF5218">
        <w:rPr>
          <w:lang w:val="en-US"/>
        </w:rPr>
        <w:t>Set ψ(x) = x. Then Ψₓ = X, Ψᵧ = Y, and K = Y X⁺ — exactly the DMD operator. Every statement about DMD is a statement about EDMD restricted to the linear dictionary. This is the cleanest way to see both what DMD does and where it must fail: it can only represent Koopman eigenfunctions that happen to be linear in the state.</w:t>
      </w:r>
    </w:p>
    <w:p xmlns:wp14="http://schemas.microsoft.com/office/word/2010/wordml" w14:paraId="391BF962" wp14:textId="77777777">
      <w:pPr>
        <w:pStyle w:val="Heading2"/>
      </w:pPr>
      <w:r w:rsidRPr="10EF5218" w:rsidR="10EF5218">
        <w:rPr>
          <w:lang w:val="en-US"/>
        </w:rPr>
        <w:t>3.6 Convergence and what EDMD actually converges to</w:t>
      </w:r>
    </w:p>
    <w:p xmlns:wp14="http://schemas.microsoft.com/office/word/2010/wordml" w14:paraId="7EEEBE66" wp14:textId="77777777">
      <w:pPr>
        <w:spacing w:after="120" w:line="276"/>
      </w:pPr>
      <w:r>
        <w:t xml:space="preserve">The theoretical guarantees come in two limits, and the order matters:</w:t>
      </w:r>
    </w:p>
    <w:p xmlns:wp14="http://schemas.microsoft.com/office/word/2010/wordml" w14:paraId="33F1C179" wp14:textId="77777777">
      <w:pPr>
        <w:pStyle w:val="ListParagraph"/>
        <w:numPr>
          <w:ilvl w:val="0"/>
          <w:numId w:val="3"/>
        </w:numPr>
        <w:spacing w:after="80"/>
        <w:rPr/>
      </w:pPr>
      <w:r w:rsidRPr="10EF5218" w:rsidR="10EF5218">
        <w:rPr>
          <w:lang w:val="en-US"/>
        </w:rPr>
        <w:t>Data limit (M → ∞, N fixed). With samples drawn from an ergodic trajectory or i.i.d. from a measure μ, the EDMD matrix converges to the matrix representation of the μ-orthogonal projection of 𝒦 onto the dictionary span 𝓕ₙ. EDMD is thus a Galerkin method whose test and trial spaces are both 𝓕ₙ.</w:t>
      </w:r>
    </w:p>
    <w:p xmlns:wp14="http://schemas.microsoft.com/office/word/2010/wordml" w14:paraId="0A1504B4" wp14:textId="77777777">
      <w:pPr>
        <w:pStyle w:val="ListParagraph"/>
        <w:numPr>
          <w:ilvl w:val="0"/>
          <w:numId w:val="3"/>
        </w:numPr>
        <w:spacing w:after="80"/>
        <w:rPr/>
      </w:pPr>
      <w:r w:rsidRPr="10EF5218" w:rsidR="10EF5218">
        <w:rPr>
          <w:lang w:val="en-US"/>
        </w:rPr>
        <w:t>Dictionary limit (N → ∞). As the dictionary span becomes dense in the function space, the projected operator converges in the strong operator topology to 𝒦, and under additional conditions the spectra converge.</w:t>
      </w:r>
    </w:p>
    <w:p xmlns:wp14="http://schemas.microsoft.com/office/word/2010/wordml" w14:paraId="5B3D9CB5" wp14:textId="77777777">
      <w:pPr>
        <w:spacing w:after="120" w:line="276" w:lineRule="auto"/>
      </w:pPr>
      <w:r w:rsidRPr="10EF5218" w:rsidR="10EF5218">
        <w:rPr>
          <w:lang w:val="en-US"/>
        </w:rPr>
        <w:t>Three practical corollaries that determine whether an EDMD result on PMU data is trustworthy:</w:t>
      </w:r>
    </w:p>
    <w:p xmlns:wp14="http://schemas.microsoft.com/office/word/2010/wordml" w14:paraId="2CAEDC35" wp14:textId="77777777">
      <w:pPr>
        <w:pStyle w:val="ListParagraph"/>
        <w:numPr>
          <w:ilvl w:val="0"/>
          <w:numId w:val="2"/>
        </w:numPr>
        <w:spacing w:after="80"/>
        <w:rPr/>
      </w:pPr>
      <w:r w:rsidRPr="10EF5218" w:rsidR="10EF5218">
        <w:rPr>
          <w:lang w:val="en-US"/>
        </w:rPr>
        <w:t>Exactness on invariant subspaces. If 𝓕ₙ happens to be Koopman-invariant, the projection is not an approximation — K is an exact finite-dimensional restriction of 𝒦 and the eigenvalues are exact. Example A in §5.1 constructs such a case explicitly.</w:t>
      </w:r>
    </w:p>
    <w:p xmlns:wp14="http://schemas.microsoft.com/office/word/2010/wordml" w14:paraId="31E70102" wp14:textId="77777777">
      <w:pPr>
        <w:pStyle w:val="ListParagraph"/>
        <w:numPr>
          <w:ilvl w:val="0"/>
          <w:numId w:val="2"/>
        </w:numPr>
        <w:spacing w:after="80"/>
      </w:pPr>
      <w:r>
        <w:t xml:space="preserve">Spurious eigenvalues. When 𝓕ₙ is not invariant, the residual of the projection appears as eigenvalues with no dynamical meaning. They are not “noise modes” — they are projection artifacts, and they must be screened (see §4.6).</w:t>
      </w:r>
    </w:p>
    <w:p xmlns:wp14="http://schemas.microsoft.com/office/word/2010/wordml" w14:paraId="3964CBF8" wp14:textId="77777777">
      <w:pPr>
        <w:pStyle w:val="ListParagraph"/>
        <w:numPr>
          <w:ilvl w:val="0"/>
          <w:numId w:val="2"/>
        </w:numPr>
        <w:spacing w:after="80"/>
        <w:rPr/>
      </w:pPr>
      <w:r w:rsidRPr="10EF5218" w:rsidR="10EF5218">
        <w:rPr>
          <w:lang w:val="en-US"/>
        </w:rPr>
        <w:t>Sampling measure matters. EDMD converges to a projection weighted by the measure that generated the data. Ambient-noise data and large-disturbance ringdown data explore different regions of state space and can therefore yield different projections of the same operator. Do not mix regimes casually in one regression.</w:t>
      </w:r>
    </w:p>
    <w:p xmlns:wp14="http://schemas.microsoft.com/office/word/2010/wordml" w14:paraId="42CE5F6A" wp14:textId="77777777">
      <w:pPr>
        <w:pStyle w:val="Heading2"/>
      </w:pPr>
      <w:r w:rsidRPr="10EF5218" w:rsidR="10EF5218">
        <w:rPr>
          <w:lang w:val="en-US"/>
        </w:rPr>
        <w:t>3.7 Dictionary selection</w:t>
      </w:r>
    </w:p>
    <w:p xmlns:wp14="http://schemas.microsoft.com/office/word/2010/wordml" w14:paraId="33FDB223" wp14:textId="77777777">
      <w:pPr>
        <w:spacing w:after="120" w:line="276"/>
      </w:pPr>
      <w:r>
        <w:t xml:space="preserve">Dictionary choice is the single most consequential modeling decision in EDMD. The options and their trade-offs: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060"/>
        <w:gridCol w:w="2900"/>
      </w:tblGrid>
      <w:tr xmlns:wp14="http://schemas.microsoft.com/office/word/2010/wordml" w:rsidTr="10EF5218" w14:paraId="318E4873" wp14:textId="77777777">
        <w:trPr>
          <w:tblHeader/>
        </w:trPr>
        <w:tc>
          <w:tcPr>
            <w:tcW w:w="15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1E5CD9F5" wp14:textId="77777777">
            <w:pPr>
              <w:spacing w:after="0"/>
            </w:pPr>
            <w:r>
              <w:rPr>
                <w:b/>
                <w:bCs/>
                <w:sz w:val="19"/>
                <w:szCs w:val="19"/>
              </w:rPr>
              <w:t xml:space="preserve">Dictionary</w:t>
            </w:r>
          </w:p>
        </w:tc>
        <w:tc>
          <w:tcPr>
            <w:tcW w:w="19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0F63CA3E" wp14:textId="77777777">
            <w:pPr>
              <w:spacing w:after="0"/>
            </w:pPr>
            <w:r>
              <w:rPr>
                <w:b/>
                <w:bCs/>
                <w:sz w:val="19"/>
                <w:szCs w:val="19"/>
              </w:rPr>
              <w:t xml:space="preserve">Form</w:t>
            </w:r>
          </w:p>
        </w:tc>
        <w:tc>
          <w:tcPr>
            <w:tcW w:w="30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47BE48D3" wp14:textId="77777777">
            <w:pPr>
              <w:spacing w:after="0"/>
            </w:pPr>
            <w:r>
              <w:rPr>
                <w:b/>
                <w:bCs/>
                <w:sz w:val="19"/>
                <w:szCs w:val="19"/>
              </w:rPr>
              <w:t xml:space="preserve">Strengths</w:t>
            </w:r>
          </w:p>
        </w:tc>
        <w:tc>
          <w:tcPr>
            <w:tcW w:w="29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5361708E" wp14:textId="77777777">
            <w:pPr>
              <w:spacing w:after="0"/>
            </w:pPr>
            <w:r>
              <w:rPr>
                <w:b/>
                <w:bCs/>
                <w:sz w:val="19"/>
                <w:szCs w:val="19"/>
              </w:rPr>
              <w:t xml:space="preserve">Cautions</w:t>
            </w:r>
          </w:p>
        </w:tc>
      </w:tr>
      <w:tr xmlns:wp14="http://schemas.microsoft.com/office/word/2010/wordml" w:rsidTr="10EF5218" w14:paraId="01D4E4E0"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38C24D7" wp14:textId="77777777">
            <w:pPr>
              <w:spacing w:after="0"/>
            </w:pPr>
            <w:r>
              <w:rPr>
                <w:b w:val="false"/>
                <w:bCs w:val="false"/>
                <w:sz w:val="19"/>
                <w:szCs w:val="19"/>
              </w:rPr>
              <w:t xml:space="preserve">Identity (DMD)</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634A6E3" wp14:textId="77777777">
            <w:pPr>
              <w:spacing w:after="0"/>
            </w:pPr>
            <w:r>
              <w:rPr>
                <w:b w:val="false"/>
                <w:bCs w:val="false"/>
                <w:sz w:val="19"/>
                <w:szCs w:val="19"/>
              </w:rPr>
              <w:t xml:space="preserve">{x₁ … xₙ}</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A18A0D6" wp14:textId="77777777">
            <w:pPr>
              <w:spacing w:after="0"/>
            </w:pPr>
            <w:r>
              <w:rPr>
                <w:b w:val="false"/>
                <w:bCs w:val="false"/>
                <w:sz w:val="19"/>
                <w:szCs w:val="19"/>
              </w:rPr>
              <w:t xml:space="preserve">Cheap, well-conditioned, directly interpretable</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A58C84F" wp14:textId="77777777">
            <w:pPr>
              <w:spacing w:after="0"/>
            </w:pPr>
            <w:r>
              <w:rPr>
                <w:b w:val="false"/>
                <w:bCs w:val="false"/>
                <w:sz w:val="19"/>
                <w:szCs w:val="19"/>
              </w:rPr>
              <w:t xml:space="preserve">Cannot capture harmonics, amplitude-dependent frequency, or any nonlinear eigenfunction</w:t>
            </w:r>
          </w:p>
        </w:tc>
      </w:tr>
      <w:tr xmlns:wp14="http://schemas.microsoft.com/office/word/2010/wordml" w:rsidTr="10EF5218" w14:paraId="7E3AF4F5"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493603B" wp14:textId="77777777">
            <w:pPr>
              <w:spacing w:after="0"/>
            </w:pPr>
            <w:r>
              <w:rPr>
                <w:b w:val="false"/>
                <w:bCs w:val="false"/>
                <w:sz w:val="19"/>
                <w:szCs w:val="19"/>
              </w:rPr>
              <w:t xml:space="preserve">Monomials / polynomials</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F9E4C4E" wp14:textId="77777777">
            <w:pPr>
              <w:spacing w:after="0"/>
            </w:pPr>
            <w:r w:rsidRPr="10EF5218" w:rsidR="10EF5218">
              <w:rPr>
                <w:b w:val="0"/>
                <w:bCs w:val="0"/>
                <w:sz w:val="19"/>
                <w:szCs w:val="19"/>
                <w:lang w:val="en-US"/>
              </w:rPr>
              <w:t>1, xᵢ, xᵢxⱼ, xᵢxⱼxₖ</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B5DC7EC" wp14:textId="77777777">
            <w:pPr>
              <w:spacing w:after="0"/>
            </w:pPr>
            <w:r>
              <w:rPr>
                <w:b w:val="false"/>
                <w:bCs w:val="false"/>
                <w:sz w:val="19"/>
                <w:szCs w:val="19"/>
              </w:rPr>
              <w:t xml:space="preserve">Natural for swing-equation nonlinearity (Taylor of sin δ); exact for polynomial vector fields</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58E4068" wp14:textId="77777777">
            <w:pPr>
              <w:spacing w:after="0"/>
            </w:pPr>
            <w:r w:rsidRPr="10EF5218" w:rsidR="10EF5218">
              <w:rPr>
                <w:b w:val="0"/>
                <w:bCs w:val="0"/>
                <w:sz w:val="19"/>
                <w:szCs w:val="19"/>
                <w:lang w:val="en-US"/>
              </w:rPr>
              <w:t>Dimension grows as C(n+d, d); severe ill-conditioning unless data are scaled; extrapolates badly</w:t>
            </w:r>
          </w:p>
        </w:tc>
      </w:tr>
      <w:tr xmlns:wp14="http://schemas.microsoft.com/office/word/2010/wordml" w:rsidTr="10EF5218" w14:paraId="734DCBB3"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C7ED3A0" wp14:textId="77777777">
            <w:pPr>
              <w:spacing w:after="0"/>
            </w:pPr>
            <w:r>
              <w:rPr>
                <w:b w:val="false"/>
                <w:bCs w:val="false"/>
                <w:sz w:val="19"/>
                <w:szCs w:val="19"/>
              </w:rPr>
              <w:t xml:space="preserve">Radial basis functions</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EFAD838" wp14:textId="77777777">
            <w:pPr>
              <w:spacing w:after="0"/>
            </w:pPr>
            <w:r w:rsidRPr="10EF5218" w:rsidR="10EF5218">
              <w:rPr>
                <w:b w:val="0"/>
                <w:bCs w:val="0"/>
                <w:sz w:val="19"/>
                <w:szCs w:val="19"/>
                <w:lang w:val="en-US"/>
              </w:rPr>
              <w:t>exp(−‖x − cᵢ‖² / 2σ²)</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FE8520A" wp14:textId="77777777">
            <w:pPr>
              <w:spacing w:after="0"/>
            </w:pPr>
            <w:r>
              <w:rPr>
                <w:b w:val="false"/>
                <w:bCs w:val="false"/>
                <w:sz w:val="19"/>
                <w:szCs w:val="19"/>
              </w:rPr>
              <w:t xml:space="preserve">Flexible, local, good for strongly nonlinear regions</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099CE8C" wp14:textId="77777777">
            <w:pPr>
              <w:spacing w:after="0"/>
            </w:pPr>
            <w:r>
              <w:rPr>
                <w:b w:val="false"/>
                <w:bCs w:val="false"/>
                <w:sz w:val="19"/>
                <w:szCs w:val="19"/>
              </w:rPr>
              <w:t xml:space="preserve">Must place centers (k-means on the data); sensitive to bandwidth σ</w:t>
            </w:r>
          </w:p>
        </w:tc>
      </w:tr>
      <w:tr xmlns:wp14="http://schemas.microsoft.com/office/word/2010/wordml" w:rsidTr="10EF5218" w14:paraId="3B652863"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2D1D0EC" wp14:textId="77777777">
            <w:pPr>
              <w:spacing w:after="0"/>
            </w:pPr>
            <w:r>
              <w:rPr>
                <w:b w:val="false"/>
                <w:bCs w:val="false"/>
                <w:sz w:val="19"/>
                <w:szCs w:val="19"/>
              </w:rPr>
              <w:t xml:space="preserve">Hermite / Legendre</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3CAC732" wp14:textId="77777777">
            <w:pPr>
              <w:spacing w:after="0"/>
            </w:pPr>
            <w:r>
              <w:rPr>
                <w:b w:val="false"/>
                <w:bCs w:val="false"/>
                <w:sz w:val="19"/>
                <w:szCs w:val="19"/>
              </w:rPr>
              <w:t xml:space="preserve">Orthogonal polynomial families</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12322E4" wp14:textId="77777777">
            <w:pPr>
              <w:spacing w:after="0"/>
            </w:pPr>
            <w:r>
              <w:rPr>
                <w:b w:val="false"/>
                <w:bCs w:val="false"/>
                <w:sz w:val="19"/>
                <w:szCs w:val="19"/>
              </w:rPr>
              <w:t xml:space="preserve">Far better conditioned than raw monomials</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E03FFE7" wp14:textId="77777777">
            <w:pPr>
              <w:spacing w:after="0"/>
            </w:pPr>
            <w:r>
              <w:rPr>
                <w:b w:val="false"/>
                <w:bCs w:val="false"/>
                <w:sz w:val="19"/>
                <w:szCs w:val="19"/>
              </w:rPr>
              <w:t xml:space="preserve">Requires sensible normalization of the data range</w:t>
            </w:r>
          </w:p>
        </w:tc>
      </w:tr>
      <w:tr xmlns:wp14="http://schemas.microsoft.com/office/word/2010/wordml" w:rsidTr="10EF5218" w14:paraId="774A3F41"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DD1E395" wp14:textId="77777777">
            <w:pPr>
              <w:spacing w:after="0"/>
            </w:pPr>
            <w:r>
              <w:rPr>
                <w:b w:val="false"/>
                <w:bCs w:val="false"/>
                <w:sz w:val="19"/>
                <w:szCs w:val="19"/>
              </w:rPr>
              <w:t xml:space="preserve">Time delays (Hankel)</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CFAF687" wp14:textId="77777777">
            <w:pPr>
              <w:spacing w:after="0"/>
            </w:pPr>
            <w:r>
              <w:rPr>
                <w:b w:val="false"/>
                <w:bCs w:val="false"/>
                <w:sz w:val="19"/>
                <w:szCs w:val="19"/>
              </w:rPr>
              <w:t xml:space="preserve">[zₖ, zₖ₋₁, …, zₖ₋ᵈ]</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479F96D" wp14:textId="77777777">
            <w:pPr>
              <w:spacing w:after="0"/>
            </w:pPr>
            <w:r w:rsidRPr="10EF5218" w:rsidR="10EF5218">
              <w:rPr>
                <w:b w:val="0"/>
                <w:bCs w:val="0"/>
                <w:sz w:val="19"/>
                <w:szCs w:val="19"/>
                <w:lang w:val="en-US"/>
              </w:rPr>
              <w:t>Recovers unmeasured states via Takens embedding; essential for partial observation</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A5EFB80" wp14:textId="77777777">
            <w:pPr>
              <w:spacing w:after="0"/>
            </w:pPr>
            <w:r w:rsidRPr="10EF5218" w:rsidR="10EF5218">
              <w:rPr>
                <w:b w:val="0"/>
                <w:bCs w:val="0"/>
                <w:sz w:val="19"/>
                <w:szCs w:val="19"/>
                <w:lang w:val="en-US"/>
              </w:rPr>
              <w:t>Choose d ≥ 2·(number of expected modes); introduces spectral copies</w:t>
            </w:r>
          </w:p>
        </w:tc>
      </w:tr>
      <w:tr xmlns:wp14="http://schemas.microsoft.com/office/word/2010/wordml" w:rsidTr="10EF5218" w14:paraId="2012CC5C"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611555E" wp14:textId="77777777">
            <w:pPr>
              <w:spacing w:after="0"/>
            </w:pPr>
            <w:r>
              <w:rPr>
                <w:b w:val="false"/>
                <w:bCs w:val="false"/>
                <w:sz w:val="19"/>
                <w:szCs w:val="19"/>
              </w:rPr>
              <w:t xml:space="preserve">Kernel EDMD</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A200378" wp14:textId="77777777">
            <w:pPr>
              <w:spacing w:after="0"/>
            </w:pPr>
            <w:r w:rsidRPr="10EF5218" w:rsidR="10EF5218">
              <w:rPr>
                <w:b w:val="0"/>
                <w:bCs w:val="0"/>
                <w:sz w:val="19"/>
                <w:szCs w:val="19"/>
                <w:lang w:val="en-US"/>
              </w:rPr>
              <w:t>Implicit, via k(xᵢ, xⱼ)</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0036F1C" wp14:textId="77777777">
            <w:pPr>
              <w:spacing w:after="0"/>
            </w:pPr>
            <w:r>
              <w:rPr>
                <w:b w:val="false"/>
                <w:bCs w:val="false"/>
                <w:sz w:val="19"/>
                <w:szCs w:val="19"/>
              </w:rPr>
              <w:t xml:space="preserve">Effectively infinite dictionary at cost set by M, not N</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714FE12" wp14:textId="77777777">
            <w:pPr>
              <w:spacing w:after="0"/>
            </w:pPr>
            <w:r>
              <w:rPr>
                <w:b w:val="false"/>
                <w:bCs w:val="false"/>
                <w:sz w:val="19"/>
                <w:szCs w:val="19"/>
              </w:rPr>
              <w:t xml:space="preserve">Cost scales with M³; eigenfunctions are harder to interpret</w:t>
            </w:r>
          </w:p>
        </w:tc>
      </w:tr>
      <w:tr xmlns:wp14="http://schemas.microsoft.com/office/word/2010/wordml" w:rsidTr="10EF5218" w14:paraId="25DC6205" wp14:textId="77777777">
        <w:tc>
          <w:tcPr>
            <w:tcW w:w="1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45B4589" wp14:textId="77777777">
            <w:pPr>
              <w:spacing w:after="0"/>
            </w:pPr>
            <w:r>
              <w:rPr>
                <w:b w:val="false"/>
                <w:bCs w:val="false"/>
                <w:sz w:val="19"/>
                <w:szCs w:val="19"/>
              </w:rPr>
              <w:t xml:space="preserve">Learned (neural)</w:t>
            </w:r>
          </w:p>
        </w:tc>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CA528AC" wp14:textId="77777777">
            <w:pPr>
              <w:spacing w:after="0"/>
            </w:pPr>
            <w:r w:rsidRPr="10EF5218" w:rsidR="10EF5218">
              <w:rPr>
                <w:b w:val="0"/>
                <w:bCs w:val="0"/>
                <w:sz w:val="19"/>
                <w:szCs w:val="19"/>
                <w:lang w:val="en-US"/>
              </w:rPr>
              <w:t>ψθ(x) trained end-to-end</w:t>
            </w:r>
          </w:p>
        </w:tc>
        <w:tc>
          <w:tcPr>
            <w:tcW w:w="3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39A7411" wp14:textId="77777777">
            <w:pPr>
              <w:spacing w:after="0"/>
            </w:pPr>
            <w:r>
              <w:rPr>
                <w:b w:val="false"/>
                <w:bCs w:val="false"/>
                <w:sz w:val="19"/>
                <w:szCs w:val="19"/>
              </w:rPr>
              <w:t xml:space="preserve">Discovers invariant subspaces automatically</w:t>
            </w:r>
          </w:p>
        </w:tc>
        <w:tc>
          <w:tcPr>
            <w:tcW w:w="2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80F95B8" wp14:textId="77777777">
            <w:pPr>
              <w:spacing w:after="0"/>
            </w:pPr>
            <w:r>
              <w:rPr>
                <w:b w:val="false"/>
                <w:bCs w:val="false"/>
                <w:sz w:val="19"/>
                <w:szCs w:val="19"/>
              </w:rPr>
              <w:t xml:space="preserve">Needs large data, is not interpretable, and can overfit damping</w:t>
            </w:r>
          </w:p>
        </w:tc>
      </w:tr>
    </w:tbl>
    <w:p xmlns:wp14="http://schemas.microsoft.com/office/word/2010/wordml" w14:paraId="3330F573" wp14:textId="77777777">
      <w:pPr>
        <w:pStyle w:val="Heading3"/>
      </w:pPr>
      <w:r>
        <w:t xml:space="preserve">3.7.1 Time-delay (Hankel) EDMD</w:t>
      </w:r>
    </w:p>
    <w:p xmlns:wp14="http://schemas.microsoft.com/office/word/2010/wordml" w14:paraId="052B7C00" wp14:textId="77777777">
      <w:pPr>
        <w:spacing w:after="120" w:line="276" w:lineRule="auto"/>
      </w:pPr>
      <w:r w:rsidRPr="10EF5218" w:rsidR="10EF5218">
        <w:rPr>
          <w:lang w:val="en-US"/>
        </w:rPr>
        <w:t>This deserves emphasis because it is almost always required for PMU work. You never measure the full state of a power system — you measure a handful of terminal quantities. Takens' embedding theorem guarantees that, under genericity conditions, a delay vector of sufficient length is diffeomorphic to the underlying attractor. Constructing the dictionary from delayed measurements therefore restores the missing state information:</w:t>
      </w:r>
    </w:p>
    <w:p xmlns:wp14="http://schemas.microsoft.com/office/word/2010/wordml" w14:paraId="2E750722" wp14:textId="77777777">
      <w:pPr>
        <w:spacing w:before="120" w:after="160"/>
        <w:jc w:val="center"/>
      </w:pPr>
      <w:r w:rsidRPr="10EF5218" w:rsidR="10EF5218">
        <w:rPr>
          <w:rFonts w:ascii="Cambria Math" w:hAnsi="Cambria Math" w:eastAsia="Cambria Math" w:cs="Cambria Math"/>
          <w:i w:val="1"/>
          <w:iCs w:val="1"/>
          <w:sz w:val="24"/>
          <w:szCs w:val="24"/>
          <w:lang w:val="en-US"/>
        </w:rPr>
        <w:t>ψ(k) = [ 1, zₖ, zₖ₋₁, …, zₖ₋ᵈ, (nonlinear terms in zₖ) ]ᵀ</w:t>
      </w:r>
    </w:p>
    <w:p xmlns:wp14="http://schemas.microsoft.com/office/word/2010/wordml" w14:paraId="517DF11A" wp14:textId="77777777">
      <w:pPr>
        <w:spacing w:after="120" w:line="276" w:lineRule="auto"/>
      </w:pPr>
      <w:r w:rsidRPr="10EF5218" w:rsidR="10EF5218">
        <w:rPr>
          <w:lang w:val="en-US"/>
        </w:rPr>
        <w:t>A minimum of d = 2 delays is needed for each oscillatory mode you expect to resolve; in practice 2–10 delays are typical for electromechanical analysis at 30 sps. Example B below shows that with only P and Q measured, a delay-free dictionary fails outright while a delay-augmented one succeeds.</w:t>
      </w:r>
    </w:p>
    <w:p xmlns:wp14="http://schemas.microsoft.com/office/word/2010/wordml" w14:paraId="6875D769" wp14:textId="77777777">
      <w:pPr>
        <w:pStyle w:val="Heading3"/>
      </w:pPr>
      <w:r>
        <w:t xml:space="preserve">3.7.2 Kernel EDMD</w:t>
      </w:r>
    </w:p>
    <w:p xmlns:wp14="http://schemas.microsoft.com/office/word/2010/wordml" w14:paraId="77170592" wp14:textId="77777777">
      <w:pPr>
        <w:spacing w:after="120" w:line="276" w:lineRule="auto"/>
      </w:pPr>
      <w:r w:rsidRPr="10EF5218" w:rsidR="10EF5218">
        <w:rPr>
          <w:lang w:val="en-US"/>
        </w:rPr>
        <w:t>When the dictionary would be enormous (N ≫ M), exploit the fact that the nonzero spectrum of K can be obtained from M×M Gram matrices built from a kernel k(x, y) = ⟨ψ(x), ψ(y)⟩ without ever forming ψ. Polynomial kernels k(x,y) = (1 + xᵀy)ᵈ and Gaussian kernels are standard. This is the practical route when you want a rich nonlinear representation from a short PMU window.</w:t>
      </w:r>
    </w:p>
    <w:p xmlns:wp14="http://schemas.microsoft.com/office/word/2010/wordml" w14:paraId="714C6C61" wp14:textId="77777777">
      <w:pPr>
        <w:pStyle w:val="Heading2"/>
      </w:pPr>
      <w:r>
        <w:t xml:space="preserve">3.8 Numerical practice</w:t>
      </w:r>
    </w:p>
    <w:p xmlns:wp14="http://schemas.microsoft.com/office/word/2010/wordml" w14:paraId="105CAC03" wp14:textId="77777777">
      <w:pPr>
        <w:pStyle w:val="ListParagraph"/>
        <w:numPr>
          <w:ilvl w:val="0"/>
          <w:numId w:val="2"/>
        </w:numPr>
        <w:spacing w:after="80"/>
      </w:pPr>
      <w:r>
        <w:t xml:space="preserve">Center and scale. Remove the pre-disturbance mean from every channel and normalize each to unit variance before lifting. Raw per-unit powers near 1.0 and angles in radians produce monomials spanning many orders of magnitude and a Gram matrix condition number in the 10¹⁰ range.</w:t>
      </w:r>
    </w:p>
    <w:p xmlns:wp14="http://schemas.microsoft.com/office/word/2010/wordml" w14:paraId="179E9626" wp14:textId="77777777">
      <w:pPr>
        <w:pStyle w:val="ListParagraph"/>
        <w:numPr>
          <w:ilvl w:val="0"/>
          <w:numId w:val="2"/>
        </w:numPr>
        <w:spacing w:after="80"/>
        <w:rPr/>
      </w:pPr>
      <w:r w:rsidRPr="10EF5218" w:rsidR="10EF5218">
        <w:rPr>
          <w:lang w:val="en-US"/>
        </w:rPr>
        <w:t>Truncate by SVD. Compute Ψₓ = UΣVᵀ and discard singular values below a tolerance (relative threshold 10⁻⁶ – 10⁻¹⁰, or a hard rank r). Form K in the reduced basis: K̃ = Uᵀ Ψᵧ V Σ⁻¹. This is both faster and vastly more robust to noise.</w:t>
      </w:r>
    </w:p>
    <w:p xmlns:wp14="http://schemas.microsoft.com/office/word/2010/wordml" w14:paraId="2EF9D24F" wp14:textId="77777777">
      <w:pPr>
        <w:pStyle w:val="ListParagraph"/>
        <w:numPr>
          <w:ilvl w:val="0"/>
          <w:numId w:val="2"/>
        </w:numPr>
        <w:spacing w:after="80"/>
        <w:rPr/>
      </w:pPr>
      <w:r w:rsidRPr="10EF5218" w:rsidR="10EF5218">
        <w:rPr>
          <w:lang w:val="en-US"/>
        </w:rPr>
        <w:t>Regularize. Ridge regression K = Ψᵧ Ψₓᵀ (Ψₓ Ψₓᵀ + γI)⁻¹ with small γ stabilizes damping estimates when the dictionary is rich relative to the record length.</w:t>
      </w:r>
    </w:p>
    <w:p xmlns:wp14="http://schemas.microsoft.com/office/word/2010/wordml" w14:paraId="68C9502C" wp14:textId="77777777">
      <w:pPr>
        <w:pStyle w:val="ListParagraph"/>
        <w:numPr>
          <w:ilvl w:val="0"/>
          <w:numId w:val="2"/>
        </w:numPr>
        <w:spacing w:after="80"/>
        <w:rPr/>
      </w:pPr>
      <w:r w:rsidRPr="10EF5218" w:rsidR="10EF5218">
        <w:rPr>
          <w:lang w:val="en-US"/>
        </w:rPr>
        <w:t>Account for measurement noise. Ordinary least squares is biased when the regressors are noisy — and Ψₓ is built from noisy PMU data. The bias systematically inflates damping (makes the system look more stable than it is). Total least squares, forward–backward averaging, or robust/Huber regression mitigate it. This is not a cosmetic concern for a damping-monitoring application.</w:t>
      </w:r>
    </w:p>
    <w:p xmlns:wp14="http://schemas.microsoft.com/office/word/2010/wordml" w14:paraId="524807DE" wp14:textId="77777777">
      <w:pPr>
        <w:pStyle w:val="ListParagraph"/>
        <w:numPr>
          <w:ilvl w:val="0"/>
          <w:numId w:val="2"/>
        </w:numPr>
        <w:spacing w:after="80"/>
      </w:pPr>
      <w:r>
        <w:t xml:space="preserve">Always include the constant function 1 in the dictionary. It absorbs offsets, guarantees a well-defined equilibrium representation, and keeps the mean-removal from leaking into the modes.</w:t>
      </w:r>
    </w:p>
    <w:p xmlns:wp14="http://schemas.microsoft.com/office/word/2010/wordml" w14:paraId="5A39BBE3" wp14:textId="77777777">
      <w:r>
        <w:br w:type="page"/>
      </w:r>
    </w:p>
    <w:p xmlns:wp14="http://schemas.microsoft.com/office/word/2010/wordml" w14:paraId="6B9FFD0E" wp14:textId="77777777">
      <w:pPr>
        <w:pStyle w:val="Heading1"/>
      </w:pPr>
      <w:r>
        <w:t xml:space="preserve">4. Applying EDMD to PMU Data</w:t>
      </w:r>
    </w:p>
    <w:p xmlns:wp14="http://schemas.microsoft.com/office/word/2010/wordml" w14:paraId="6F4C2316" wp14:textId="77777777">
      <w:pPr>
        <w:pStyle w:val="Heading2"/>
      </w:pPr>
      <w:r>
        <w:t xml:space="preserve">4.1 What the data looks like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xmlns:wp14="http://schemas.microsoft.com/office/word/2010/wordml" w:rsidTr="10EF5218" w14:paraId="577016C6" wp14:textId="77777777">
        <w:trPr>
          <w:tblHeader/>
        </w:trPr>
        <w:tc>
          <w:tcPr>
            <w:tcW w:w="19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68E1667E" wp14:textId="77777777">
            <w:pPr>
              <w:spacing w:after="0"/>
            </w:pPr>
            <w:r>
              <w:rPr>
                <w:b/>
                <w:bCs/>
                <w:sz w:val="19"/>
                <w:szCs w:val="19"/>
              </w:rPr>
              <w:t xml:space="preserve">Property</w:t>
            </w:r>
          </w:p>
        </w:tc>
        <w:tc>
          <w:tcPr>
            <w:tcW w:w="34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7BC11F5C" wp14:textId="77777777">
            <w:pPr>
              <w:spacing w:after="0"/>
            </w:pPr>
            <w:r>
              <w:rPr>
                <w:b/>
                <w:bCs/>
                <w:sz w:val="19"/>
                <w:szCs w:val="19"/>
              </w:rPr>
              <w:t xml:space="preserve">Typical value</w:t>
            </w:r>
          </w:p>
        </w:tc>
        <w:tc>
          <w:tcPr>
            <w:tcW w:w="40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6BB8D148" wp14:textId="77777777">
            <w:pPr>
              <w:spacing w:after="0"/>
            </w:pPr>
            <w:r>
              <w:rPr>
                <w:b/>
                <w:bCs/>
                <w:sz w:val="19"/>
                <w:szCs w:val="19"/>
              </w:rPr>
              <w:t xml:space="preserve">Implication for EDMD</w:t>
            </w:r>
          </w:p>
        </w:tc>
      </w:tr>
      <w:tr xmlns:wp14="http://schemas.microsoft.com/office/word/2010/wordml" w:rsidTr="10EF5218" w14:paraId="29AD97BE"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CA78E46" wp14:textId="77777777">
            <w:pPr>
              <w:spacing w:after="0"/>
            </w:pPr>
            <w:r>
              <w:rPr>
                <w:b w:val="false"/>
                <w:bCs w:val="false"/>
                <w:sz w:val="19"/>
                <w:szCs w:val="19"/>
              </w:rPr>
              <w:t xml:space="preserve">Reporting rate</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6C82B3C" wp14:textId="77777777">
            <w:pPr>
              <w:spacing w:after="0"/>
            </w:pPr>
            <w:r>
              <w:rPr>
                <w:b w:val="false"/>
                <w:bCs w:val="false"/>
                <w:sz w:val="19"/>
                <w:szCs w:val="19"/>
              </w:rPr>
              <w:t xml:space="preserve">30 or 60 frames/s (C37.118); 100/120 in some deployments</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5AA1032" wp14:textId="77777777">
            <w:pPr>
              <w:spacing w:after="0"/>
            </w:pPr>
            <w:r w:rsidRPr="10EF5218" w:rsidR="10EF5218">
              <w:rPr>
                <w:b w:val="0"/>
                <w:bCs w:val="0"/>
                <w:sz w:val="19"/>
                <w:szCs w:val="19"/>
                <w:lang w:val="en-US"/>
              </w:rPr>
              <w:t>Δt = 1/30 s or 1/60 s; Nyquist 15 or 30 Hz</w:t>
            </w:r>
          </w:p>
        </w:tc>
      </w:tr>
      <w:tr xmlns:wp14="http://schemas.microsoft.com/office/word/2010/wordml" w:rsidTr="10EF5218" w14:paraId="494D79A1"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950FD07" wp14:textId="77777777">
            <w:pPr>
              <w:spacing w:after="0"/>
            </w:pPr>
            <w:r>
              <w:rPr>
                <w:b w:val="false"/>
                <w:bCs w:val="false"/>
                <w:sz w:val="19"/>
                <w:szCs w:val="19"/>
              </w:rPr>
              <w:t xml:space="preserve">Channels per PMU</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0B16C82" wp14:textId="77777777">
            <w:pPr>
              <w:spacing w:after="0"/>
            </w:pPr>
            <w:r w:rsidRPr="10EF5218" w:rsidR="10EF5218">
              <w:rPr>
                <w:b w:val="0"/>
                <w:bCs w:val="0"/>
                <w:sz w:val="19"/>
                <w:szCs w:val="19"/>
                <w:lang w:val="en-US"/>
              </w:rPr>
              <w:t>V magnitude and angle, I magnitude and angle, frequency, ROCOF; P and Q derived</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8E3E1C7" wp14:textId="77777777">
            <w:pPr>
              <w:spacing w:after="0"/>
            </w:pPr>
            <w:r>
              <w:rPr>
                <w:b w:val="false"/>
                <w:bCs w:val="false"/>
                <w:sz w:val="19"/>
                <w:szCs w:val="19"/>
              </w:rPr>
              <w:t xml:space="preserve">Natural raw observables; P and Q are already quadratic in V and I</w:t>
            </w:r>
          </w:p>
        </w:tc>
      </w:tr>
      <w:tr xmlns:wp14="http://schemas.microsoft.com/office/word/2010/wordml" w:rsidTr="10EF5218" w14:paraId="2379C99C"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0827678" wp14:textId="77777777">
            <w:pPr>
              <w:spacing w:after="0"/>
            </w:pPr>
            <w:r>
              <w:rPr>
                <w:b w:val="false"/>
                <w:bCs w:val="false"/>
                <w:sz w:val="19"/>
                <w:szCs w:val="19"/>
              </w:rPr>
              <w:t xml:space="preserve">Time alignment</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3075A34" wp14:textId="77777777">
            <w:pPr>
              <w:spacing w:after="0"/>
            </w:pPr>
            <w:r w:rsidRPr="10EF5218" w:rsidR="10EF5218">
              <w:rPr>
                <w:b w:val="0"/>
                <w:bCs w:val="0"/>
                <w:sz w:val="19"/>
                <w:szCs w:val="19"/>
                <w:lang w:val="en-US"/>
              </w:rPr>
              <w:t>GPS-synchronized, ±1 μs</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A08E90C" wp14:textId="77777777">
            <w:pPr>
              <w:spacing w:after="0"/>
            </w:pPr>
            <w:r>
              <w:rPr>
                <w:b w:val="false"/>
                <w:bCs w:val="false"/>
                <w:sz w:val="19"/>
                <w:szCs w:val="19"/>
              </w:rPr>
              <w:t xml:space="preserve">Cross-PMU snapshots are simultaneous — essential for valid mode shapes</w:t>
            </w:r>
          </w:p>
        </w:tc>
      </w:tr>
      <w:tr xmlns:wp14="http://schemas.microsoft.com/office/word/2010/wordml" w:rsidTr="10EF5218" w14:paraId="3EA47016"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3D3B5F6" wp14:textId="77777777">
            <w:pPr>
              <w:spacing w:after="0"/>
            </w:pPr>
            <w:r>
              <w:rPr>
                <w:b w:val="false"/>
                <w:bCs w:val="false"/>
                <w:sz w:val="19"/>
                <w:szCs w:val="19"/>
              </w:rPr>
              <w:t xml:space="preserve">Angle reference</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B6B0724" wp14:textId="77777777">
            <w:pPr>
              <w:spacing w:after="0"/>
            </w:pPr>
            <w:r>
              <w:rPr>
                <w:b w:val="false"/>
                <w:bCs w:val="false"/>
                <w:sz w:val="19"/>
                <w:szCs w:val="19"/>
              </w:rPr>
              <w:t xml:space="preserve">Absolute angles drift with system frequency</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DF0B149" wp14:textId="77777777">
            <w:pPr>
              <w:spacing w:after="0"/>
            </w:pPr>
            <w:r>
              <w:rPr>
                <w:b w:val="false"/>
                <w:bCs w:val="false"/>
                <w:sz w:val="19"/>
                <w:szCs w:val="19"/>
              </w:rPr>
              <w:t xml:space="preserve">Must reference to a slack PMU or COI before lifting</w:t>
            </w:r>
          </w:p>
        </w:tc>
      </w:tr>
      <w:tr xmlns:wp14="http://schemas.microsoft.com/office/word/2010/wordml" w:rsidTr="10EF5218" w14:paraId="36EAA21E"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498D3D8" wp14:textId="77777777">
            <w:pPr>
              <w:spacing w:after="0"/>
            </w:pPr>
            <w:r>
              <w:rPr>
                <w:b w:val="false"/>
                <w:bCs w:val="false"/>
                <w:sz w:val="19"/>
                <w:szCs w:val="19"/>
              </w:rPr>
              <w:t xml:space="preserve">Noise</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300208C" wp14:textId="77777777">
            <w:pPr>
              <w:spacing w:after="0"/>
            </w:pPr>
            <w:r>
              <w:rPr>
                <w:b w:val="false"/>
                <w:bCs w:val="false"/>
                <w:sz w:val="19"/>
                <w:szCs w:val="19"/>
              </w:rPr>
              <w:t xml:space="preserve">TVE ≤ 1%; ambient load noise dominates at low amplitude</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BF269D9" wp14:textId="77777777">
            <w:pPr>
              <w:spacing w:after="0"/>
            </w:pPr>
            <w:r>
              <w:rPr>
                <w:b w:val="false"/>
                <w:bCs w:val="false"/>
                <w:sz w:val="19"/>
                <w:szCs w:val="19"/>
              </w:rPr>
              <w:t xml:space="preserve">Drives the OLS damping bias; motivates TLS/robust fitting</w:t>
            </w:r>
          </w:p>
        </w:tc>
      </w:tr>
      <w:tr xmlns:wp14="http://schemas.microsoft.com/office/word/2010/wordml" w:rsidTr="10EF5218" w14:paraId="64B40EEA"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E50C585" wp14:textId="77777777">
            <w:pPr>
              <w:spacing w:after="0"/>
            </w:pPr>
            <w:r>
              <w:rPr>
                <w:b w:val="false"/>
                <w:bCs w:val="false"/>
                <w:sz w:val="19"/>
                <w:szCs w:val="19"/>
              </w:rPr>
              <w:t xml:space="preserve">Data quality</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45CA6CC" wp14:textId="77777777">
            <w:pPr>
              <w:spacing w:after="0"/>
            </w:pPr>
            <w:r>
              <w:rPr>
                <w:b w:val="false"/>
                <w:bCs w:val="false"/>
                <w:sz w:val="19"/>
                <w:szCs w:val="19"/>
              </w:rPr>
              <w:t xml:space="preserve">Dropouts, repeated frames, flags, time-quality bits</w:t>
            </w:r>
          </w:p>
        </w:tc>
        <w:tc>
          <w:tcPr>
            <w:tcW w:w="40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9338B1C" wp14:textId="77777777">
            <w:pPr>
              <w:spacing w:after="0"/>
            </w:pPr>
            <w:r>
              <w:rPr>
                <w:b w:val="false"/>
                <w:bCs w:val="false"/>
                <w:sz w:val="19"/>
                <w:szCs w:val="19"/>
              </w:rPr>
              <w:t xml:space="preserve">Snapshot pairs must be gap-checked; a dropped frame corrupts (xₘ, yₘ)</w:t>
            </w:r>
          </w:p>
        </w:tc>
      </w:tr>
    </w:tbl>
    <w:p xmlns:wp14="http://schemas.microsoft.com/office/word/2010/wordml" w14:paraId="41E28D3B" wp14:textId="77777777">
      <w:pPr>
        <w:pStyle w:val="Heading2"/>
      </w:pPr>
      <w:r>
        <w:t xml:space="preserve">4.2 Processing pipeline</w:t>
      </w:r>
    </w:p>
    <w:p xmlns:wp14="http://schemas.microsoft.com/office/word/2010/wordml" w14:paraId="41C8F396" wp14:textId="77777777">
      <w:pPr>
        <w:spacing w:before="160" w:after="60"/>
        <w:jc w:val="center"/>
      </w:pPr>
      <w:r>
        <w:drawing>
          <wp:inline xmlns:wp14="http://schemas.microsoft.com/office/word/2010/wordprocessingDrawing" distT="0" distB="0" distL="0" distR="0" wp14:anchorId="6DCC3C81" wp14:editId="7777777">
            <wp:extent cx="5905500" cy="140017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00175"/>
                    </a:xfrm>
                    <a:prstGeom prst="rect">
                      <a:avLst/>
                    </a:prstGeom>
                  </pic:spPr>
                </pic:pic>
              </a:graphicData>
            </a:graphic>
          </wp:inline>
        </w:drawing>
      </w:r>
    </w:p>
    <w:p xmlns:wp14="http://schemas.microsoft.com/office/word/2010/wordml" w14:paraId="6CCCB312" wp14:textId="77777777">
      <w:pPr>
        <w:spacing w:after="220"/>
        <w:jc w:val="center"/>
      </w:pPr>
      <w:r w:rsidRPr="10EF5218" w:rsidR="10EF5218">
        <w:rPr>
          <w:i w:val="1"/>
          <w:iCs w:val="1"/>
          <w:color w:val="444444"/>
          <w:sz w:val="19"/>
          <w:szCs w:val="19"/>
          <w:lang w:val="en-US"/>
        </w:rPr>
        <w:t>Figure 1. EDMD processing pipeline for synchrophasor data.</w:t>
      </w:r>
    </w:p>
    <w:p xmlns:wp14="http://schemas.microsoft.com/office/word/2010/wordml" w14:paraId="1798E604" wp14:textId="77777777">
      <w:pPr>
        <w:pStyle w:val="ListParagraph"/>
        <w:numPr>
          <w:ilvl w:val="0"/>
          <w:numId w:val="4"/>
        </w:numPr>
        <w:spacing w:after="80"/>
        <w:rPr/>
      </w:pPr>
      <w:r w:rsidRPr="10EF5218" w:rsidR="10EF5218">
        <w:rPr>
          <w:lang w:val="en-US"/>
        </w:rPr>
        <w:t>Ingest and quality-screen. Reject frames with invalid flags; verify monotonic, gap-free timestamps; do not interpolate across long dropouts — instead split the record and pool the resulting segments as separate snapshot-pair sets.</w:t>
      </w:r>
    </w:p>
    <w:p xmlns:wp14="http://schemas.microsoft.com/office/word/2010/wordml" w14:paraId="43DAC034" wp14:textId="77777777">
      <w:pPr>
        <w:pStyle w:val="ListParagraph"/>
        <w:numPr>
          <w:ilvl w:val="0"/>
          <w:numId w:val="4"/>
        </w:numPr>
        <w:spacing w:after="80"/>
        <w:rPr/>
      </w:pPr>
      <w:r w:rsidRPr="10EF5218" w:rsidR="10EF5218">
        <w:rPr>
          <w:lang w:val="en-US"/>
        </w:rPr>
        <w:t>Reference and detrend. Subtract a reference angle (a designated PMU or the center-of-inertia angle). Remove the pre-event mean from each channel. For ambient data, detrend slow load ramps with a high-pass at roughly 0.05 Hz so the trend does not appear as a spurious near-unity eigenvalue.</w:t>
      </w:r>
    </w:p>
    <w:p xmlns:wp14="http://schemas.microsoft.com/office/word/2010/wordml" w14:paraId="0A8AF623" wp14:textId="77777777">
      <w:pPr>
        <w:pStyle w:val="ListParagraph"/>
        <w:numPr>
          <w:ilvl w:val="0"/>
          <w:numId w:val="4"/>
        </w:numPr>
        <w:spacing w:after="80"/>
      </w:pPr>
      <w:r>
        <w:t xml:space="preserve">Select the window. Ringdown analysis: start 1–2 samples after the fault-clearing transient has passed and use 5–20 s. Ambient analysis: 5–10 minutes. Real-time monitoring: a sliding window of 10–20 s advanced every 1–2 s.</w:t>
      </w:r>
    </w:p>
    <w:p xmlns:wp14="http://schemas.microsoft.com/office/word/2010/wordml" w14:paraId="6994D040" wp14:textId="77777777">
      <w:pPr>
        <w:pStyle w:val="ListParagraph"/>
        <w:numPr>
          <w:ilvl w:val="0"/>
          <w:numId w:val="4"/>
        </w:numPr>
        <w:spacing w:after="80"/>
      </w:pPr>
      <w:r>
        <w:t xml:space="preserve">Lift. Apply the dictionary (§4.3) to the scaled channels.</w:t>
      </w:r>
    </w:p>
    <w:p xmlns:wp14="http://schemas.microsoft.com/office/word/2010/wordml" w14:paraId="68B6432B" wp14:textId="77777777">
      <w:pPr>
        <w:pStyle w:val="ListParagraph"/>
        <w:numPr>
          <w:ilvl w:val="0"/>
          <w:numId w:val="4"/>
        </w:numPr>
        <w:spacing w:after="80"/>
        <w:rPr/>
      </w:pPr>
      <w:r w:rsidRPr="10EF5218" w:rsidR="10EF5218">
        <w:rPr>
          <w:lang w:val="en-US"/>
        </w:rPr>
        <w:t>Regress and decompose. K = ΨᵧΨₓ⁺ with SVD truncation; eigendecompose; convert λᵈ → f, ζ.</w:t>
      </w:r>
    </w:p>
    <w:p xmlns:wp14="http://schemas.microsoft.com/office/word/2010/wordml" w14:paraId="53137293" wp14:textId="77777777">
      <w:pPr>
        <w:pStyle w:val="ListParagraph"/>
        <w:numPr>
          <w:ilvl w:val="0"/>
          <w:numId w:val="4"/>
        </w:numPr>
        <w:spacing w:after="80"/>
      </w:pPr>
      <w:r>
        <w:t xml:space="preserve">Screen and rank. Filter spurious modes; rank by modal energy; report mode shape from the Koopman modes.</w:t>
      </w:r>
    </w:p>
    <w:p xmlns:wp14="http://schemas.microsoft.com/office/word/2010/wordml" w14:paraId="75AE0110" wp14:textId="77777777">
      <w:pPr>
        <w:pStyle w:val="Heading2"/>
      </w:pPr>
      <w:r>
        <w:t xml:space="preserve">4.3 Choosing the dictionary for power-system measurements</w:t>
      </w:r>
    </w:p>
    <w:p xmlns:wp14="http://schemas.microsoft.com/office/word/2010/wordml" w14:paraId="5DCA3E7F" wp14:textId="77777777">
      <w:pPr>
        <w:spacing w:after="120" w:line="276"/>
      </w:pPr>
      <w:r>
        <w:t xml:space="preserve">There is physical justification for specific dictionary choices in this domain, which is what makes EDMD more than a black box here.</w:t>
      </w:r>
    </w:p>
    <w:p xmlns:wp14="http://schemas.microsoft.com/office/word/2010/wordml" w14:paraId="33F2315B" wp14:textId="77777777">
      <w:pPr>
        <w:pStyle w:val="Heading3"/>
      </w:pPr>
      <w:r>
        <w:t xml:space="preserve">4.3.1 Why active and reactive power are strong dictionary elements</w:t>
      </w:r>
    </w:p>
    <w:p xmlns:wp14="http://schemas.microsoft.com/office/word/2010/wordml" w14:paraId="4B6AD5D3" wp14:textId="77777777">
      <w:pPr>
        <w:spacing w:after="120" w:line="276"/>
      </w:pPr>
      <w:r>
        <w:t xml:space="preserve">For a machine or branch with internal voltage E, terminal voltage V and reactance X, the classical relations are</w:t>
      </w:r>
    </w:p>
    <w:p xmlns:wp14="http://schemas.microsoft.com/office/word/2010/wordml" w14:paraId="50C103E1" wp14:textId="77777777">
      <w:pPr>
        <w:spacing w:before="120" w:after="160"/>
        <w:jc w:val="center"/>
      </w:pPr>
      <w:r w:rsidRPr="10EF5218" w:rsidR="10EF5218">
        <w:rPr>
          <w:rFonts w:ascii="Cambria Math" w:hAnsi="Cambria Math" w:eastAsia="Cambria Math" w:cs="Cambria Math"/>
          <w:i w:val="1"/>
          <w:iCs w:val="1"/>
          <w:sz w:val="24"/>
          <w:szCs w:val="24"/>
          <w:lang w:val="en-US"/>
        </w:rPr>
        <w:t>P = (EV/X) sin δ,    Q = (EV cos δ − V²)/X</w:t>
      </w:r>
    </w:p>
    <w:p xmlns:wp14="http://schemas.microsoft.com/office/word/2010/wordml" w14:paraId="4B70EC0A" wp14:textId="77777777">
      <w:pPr>
        <w:spacing w:after="120" w:line="276" w:lineRule="auto"/>
      </w:pPr>
      <w:r w:rsidRPr="10EF5218" w:rsidR="10EF5218">
        <w:rPr>
          <w:lang w:val="en-US"/>
        </w:rPr>
        <w:t>P and Q are therefore already the nonlinear observables that appear in the dynamics — the sine and cosine of the angle, scaled by voltage. Building the dictionary from P and Q rather than from angle alone means the dominant nonlinearity of the swing equation is represented natively at first order. A useful consequence is the near-invariant relation P² + (QX + V²)² = (EV)², which means products such as P², PQ, Q² close a substantial part of the algebra of the system. A practical P/Q dictionary is:</w:t>
      </w:r>
    </w:p>
    <w:p xmlns:wp14="http://schemas.microsoft.com/office/word/2010/wordml" w14:paraId="7C277835" wp14:textId="77777777">
      <w:pPr>
        <w:spacing w:before="120" w:after="160"/>
        <w:jc w:val="center"/>
      </w:pPr>
      <w:r w:rsidRPr="10EF5218" w:rsidR="10EF5218">
        <w:rPr>
          <w:rFonts w:ascii="Cambria Math" w:hAnsi="Cambria Math" w:eastAsia="Cambria Math" w:cs="Cambria Math"/>
          <w:i w:val="1"/>
          <w:iCs w:val="1"/>
          <w:sz w:val="24"/>
          <w:szCs w:val="24"/>
          <w:lang w:val="en-US"/>
        </w:rPr>
        <w:t>ψ = [ 1, P, Q, P², PQ, Q², P³, P²Q, PQ², Q³, … delayed copies of P, Q … ]ᵀ</w:t>
      </w:r>
    </w:p>
    <w:p xmlns:wp14="http://schemas.microsoft.com/office/word/2010/wordml" w14:paraId="5B7C3A31" wp14:textId="77777777">
      <w:pPr>
        <w:spacing w:after="120" w:line="276" w:lineRule="auto"/>
      </w:pPr>
      <w:r w:rsidRPr="10EF5218" w:rsidR="10EF5218">
        <w:rPr>
          <w:lang w:val="en-US"/>
        </w:rPr>
        <w:t>For a multi-PMU study, include the cross terms PᵢPⱼ and PᵢQⱼ between geographically distinct PMUs only if you specifically intend to capture inter-area nonlinear coupling; otherwise the dictionary dimension explodes with little benefit.</w:t>
      </w:r>
    </w:p>
    <w:p xmlns:wp14="http://schemas.microsoft.com/office/word/2010/wordml" w14:paraId="6E367E24" wp14:textId="77777777">
      <w:pPr>
        <w:pStyle w:val="Heading3"/>
      </w:pPr>
      <w:r>
        <w:t xml:space="preserve">4.3.2 Recommended starting configurations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400"/>
        <w:gridCol w:w="1760"/>
      </w:tblGrid>
      <w:tr xmlns:wp14="http://schemas.microsoft.com/office/word/2010/wordml" w:rsidTr="10EF5218" w14:paraId="0FCA19AE" wp14:textId="77777777">
        <w:trPr>
          <w:tblHeader/>
        </w:trPr>
        <w:tc>
          <w:tcPr>
            <w:tcW w:w="21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6289BAB3" wp14:textId="77777777">
            <w:pPr>
              <w:spacing w:after="0"/>
            </w:pPr>
            <w:r>
              <w:rPr>
                <w:b/>
                <w:bCs/>
                <w:sz w:val="19"/>
                <w:szCs w:val="19"/>
              </w:rPr>
              <w:t xml:space="preserve">Study type</w:t>
            </w:r>
          </w:p>
        </w:tc>
        <w:tc>
          <w:tcPr>
            <w:tcW w:w="21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2BC19045" wp14:textId="77777777">
            <w:pPr>
              <w:spacing w:after="0"/>
            </w:pPr>
            <w:r>
              <w:rPr>
                <w:b/>
                <w:bCs/>
                <w:sz w:val="19"/>
                <w:szCs w:val="19"/>
              </w:rPr>
              <w:t xml:space="preserve">Channels</w:t>
            </w:r>
          </w:p>
        </w:tc>
        <w:tc>
          <w:tcPr>
            <w:tcW w:w="34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2A39261A" wp14:textId="77777777">
            <w:pPr>
              <w:spacing w:after="0"/>
            </w:pPr>
            <w:r>
              <w:rPr>
                <w:b/>
                <w:bCs/>
                <w:sz w:val="19"/>
                <w:szCs w:val="19"/>
              </w:rPr>
              <w:t xml:space="preserve">Dictionary</w:t>
            </w:r>
          </w:p>
        </w:tc>
        <w:tc>
          <w:tcPr>
            <w:tcW w:w="17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79466898" wp14:textId="77777777">
            <w:pPr>
              <w:spacing w:after="0"/>
            </w:pPr>
            <w:r>
              <w:rPr>
                <w:b/>
                <w:bCs/>
                <w:sz w:val="19"/>
                <w:szCs w:val="19"/>
              </w:rPr>
              <w:t xml:space="preserve">Window</w:t>
            </w:r>
          </w:p>
        </w:tc>
      </w:tr>
      <w:tr xmlns:wp14="http://schemas.microsoft.com/office/word/2010/wordml" w:rsidTr="10EF5218" w14:paraId="3DCEE06A" wp14:textId="77777777">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9A559B6" wp14:textId="77777777">
            <w:pPr>
              <w:spacing w:after="0"/>
            </w:pPr>
            <w:r>
              <w:rPr>
                <w:b w:val="false"/>
                <w:bCs w:val="false"/>
                <w:sz w:val="19"/>
                <w:szCs w:val="19"/>
              </w:rPr>
              <w:t xml:space="preserve">Ringdown damping (single plant)</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EC4F40B" wp14:textId="77777777">
            <w:pPr>
              <w:spacing w:after="0"/>
            </w:pPr>
            <w:r>
              <w:rPr>
                <w:b w:val="false"/>
                <w:bCs w:val="false"/>
                <w:sz w:val="19"/>
                <w:szCs w:val="19"/>
              </w:rPr>
              <w:t xml:space="preserve">P, Q at one point</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CF45430" wp14:textId="77777777">
            <w:pPr>
              <w:spacing w:after="0"/>
            </w:pPr>
            <w:r>
              <w:rPr>
                <w:b w:val="false"/>
                <w:bCs w:val="false"/>
                <w:sz w:val="19"/>
                <w:szCs w:val="19"/>
              </w:rPr>
              <w:t xml:space="preserve">1 + P, Q with 2–4 delays + degree-3 monomials</w:t>
            </w:r>
          </w:p>
        </w:tc>
        <w:tc>
          <w:tcPr>
            <w:tcW w:w="17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BFD985E" wp14:textId="77777777">
            <w:pPr>
              <w:spacing w:after="0"/>
            </w:pPr>
            <w:r>
              <w:rPr>
                <w:b w:val="false"/>
                <w:bCs w:val="false"/>
                <w:sz w:val="19"/>
                <w:szCs w:val="19"/>
              </w:rPr>
              <w:t xml:space="preserve">5–20 s</w:t>
            </w:r>
          </w:p>
        </w:tc>
      </w:tr>
      <w:tr xmlns:wp14="http://schemas.microsoft.com/office/word/2010/wordml" w:rsidTr="10EF5218" w14:paraId="7C4815D5" wp14:textId="77777777">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947AEC1" wp14:textId="77777777">
            <w:pPr>
              <w:spacing w:after="0"/>
            </w:pPr>
            <w:r>
              <w:rPr>
                <w:b w:val="false"/>
                <w:bCs w:val="false"/>
                <w:sz w:val="19"/>
                <w:szCs w:val="19"/>
              </w:rPr>
              <w:t xml:space="preserve">Inter-area mode + mode shape</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464B683" wp14:textId="77777777">
            <w:pPr>
              <w:spacing w:after="0"/>
            </w:pPr>
            <w:r>
              <w:rPr>
                <w:b w:val="false"/>
                <w:bCs w:val="false"/>
                <w:sz w:val="19"/>
                <w:szCs w:val="19"/>
              </w:rPr>
              <w:t xml:space="preserve">P and θ from 5–20 PMUs</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D42E13D" wp14:textId="77777777">
            <w:pPr>
              <w:spacing w:after="0"/>
            </w:pPr>
            <w:r>
              <w:rPr>
                <w:b w:val="false"/>
                <w:bCs w:val="false"/>
                <w:sz w:val="19"/>
                <w:szCs w:val="19"/>
              </w:rPr>
              <w:t xml:space="preserve">1 + linear channels with 4–10 delays; quadratic terms optional</w:t>
            </w:r>
          </w:p>
        </w:tc>
        <w:tc>
          <w:tcPr>
            <w:tcW w:w="17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B75CDC9" wp14:textId="77777777">
            <w:pPr>
              <w:spacing w:after="0"/>
            </w:pPr>
            <w:r>
              <w:rPr>
                <w:b w:val="false"/>
                <w:bCs w:val="false"/>
                <w:sz w:val="19"/>
                <w:szCs w:val="19"/>
              </w:rPr>
              <w:t xml:space="preserve">10–30 s</w:t>
            </w:r>
          </w:p>
        </w:tc>
      </w:tr>
      <w:tr xmlns:wp14="http://schemas.microsoft.com/office/word/2010/wordml" w:rsidTr="10EF5218" w14:paraId="3D262D9E" wp14:textId="77777777">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F0856CB" wp14:textId="77777777">
            <w:pPr>
              <w:spacing w:after="0"/>
            </w:pPr>
            <w:r>
              <w:rPr>
                <w:b w:val="false"/>
                <w:bCs w:val="false"/>
                <w:sz w:val="19"/>
                <w:szCs w:val="19"/>
              </w:rPr>
              <w:t xml:space="preserve">Ambient mode tracking</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C6EE4D0" wp14:textId="77777777">
            <w:pPr>
              <w:spacing w:after="0"/>
            </w:pPr>
            <w:r>
              <w:rPr>
                <w:b w:val="false"/>
                <w:bCs w:val="false"/>
                <w:sz w:val="19"/>
                <w:szCs w:val="19"/>
              </w:rPr>
              <w:t xml:space="preserve">P at key tie lines</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BB27D54" wp14:textId="77777777">
            <w:pPr>
              <w:spacing w:after="0"/>
            </w:pPr>
            <w:r>
              <w:rPr>
                <w:b w:val="false"/>
                <w:bCs w:val="false"/>
                <w:sz w:val="19"/>
                <w:szCs w:val="19"/>
              </w:rPr>
              <w:t xml:space="preserve">1 + linear with 10–20 delays (Hankel-DMD)</w:t>
            </w:r>
          </w:p>
        </w:tc>
        <w:tc>
          <w:tcPr>
            <w:tcW w:w="17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5C0B1F7" wp14:textId="77777777">
            <w:pPr>
              <w:spacing w:after="0"/>
            </w:pPr>
            <w:r>
              <w:rPr>
                <w:b w:val="false"/>
                <w:bCs w:val="false"/>
                <w:sz w:val="19"/>
                <w:szCs w:val="19"/>
              </w:rPr>
              <w:t xml:space="preserve">5–10 min sliding</w:t>
            </w:r>
          </w:p>
        </w:tc>
      </w:tr>
      <w:tr xmlns:wp14="http://schemas.microsoft.com/office/word/2010/wordml" w:rsidTr="10EF5218" w14:paraId="126A401D" wp14:textId="77777777">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1322009" wp14:textId="77777777">
            <w:pPr>
              <w:spacing w:after="0"/>
            </w:pPr>
            <w:r>
              <w:rPr>
                <w:b w:val="false"/>
                <w:bCs w:val="false"/>
                <w:sz w:val="19"/>
                <w:szCs w:val="19"/>
              </w:rPr>
              <w:t xml:space="preserve">Forced oscillation analysis</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CFAF5ED" wp14:textId="77777777">
            <w:pPr>
              <w:spacing w:after="0"/>
            </w:pPr>
            <w:r>
              <w:rPr>
                <w:b w:val="false"/>
                <w:bCs w:val="false"/>
                <w:sz w:val="19"/>
                <w:szCs w:val="19"/>
              </w:rPr>
              <w:t xml:space="preserve">P, Q, V near suspected source</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59691DB" wp14:textId="77777777">
            <w:pPr>
              <w:spacing w:after="0"/>
            </w:pPr>
            <w:r>
              <w:rPr>
                <w:b w:val="false"/>
                <w:bCs w:val="false"/>
                <w:sz w:val="19"/>
                <w:szCs w:val="19"/>
              </w:rPr>
              <w:t xml:space="preserve">1 + linear with delays + quadratic terms</w:t>
            </w:r>
          </w:p>
        </w:tc>
        <w:tc>
          <w:tcPr>
            <w:tcW w:w="17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E150D61" wp14:textId="77777777">
            <w:pPr>
              <w:spacing w:after="0"/>
            </w:pPr>
            <w:r>
              <w:rPr>
                <w:b w:val="false"/>
                <w:bCs w:val="false"/>
                <w:sz w:val="19"/>
                <w:szCs w:val="19"/>
              </w:rPr>
              <w:t xml:space="preserve">Span ≥ 10 oscillation cycles</w:t>
            </w:r>
          </w:p>
        </w:tc>
      </w:tr>
      <w:tr xmlns:wp14="http://schemas.microsoft.com/office/word/2010/wordml" w:rsidTr="10EF5218" w14:paraId="7A7C4539" wp14:textId="77777777">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41888CB" wp14:textId="77777777">
            <w:pPr>
              <w:spacing w:after="0"/>
            </w:pPr>
            <w:r w:rsidRPr="10EF5218" w:rsidR="10EF5218">
              <w:rPr>
                <w:b w:val="0"/>
                <w:bCs w:val="0"/>
                <w:sz w:val="19"/>
                <w:szCs w:val="19"/>
                <w:lang w:val="en-US"/>
              </w:rPr>
              <w:t>Large-disturbance / stability</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CA36431" wp14:textId="77777777">
            <w:pPr>
              <w:spacing w:after="0"/>
            </w:pPr>
            <w:r w:rsidRPr="10EF5218" w:rsidR="10EF5218">
              <w:rPr>
                <w:b w:val="0"/>
                <w:bCs w:val="0"/>
                <w:sz w:val="19"/>
                <w:szCs w:val="19"/>
                <w:lang w:val="en-US"/>
              </w:rPr>
              <w:t>P, Q, V, θ wide-area</w:t>
            </w:r>
          </w:p>
        </w:tc>
        <w:tc>
          <w:tcPr>
            <w:tcW w:w="34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44F64F0" wp14:textId="77777777">
            <w:pPr>
              <w:spacing w:after="0"/>
            </w:pPr>
            <w:r>
              <w:rPr>
                <w:b w:val="false"/>
                <w:bCs w:val="false"/>
                <w:sz w:val="19"/>
                <w:szCs w:val="19"/>
              </w:rPr>
              <w:t xml:space="preserve">Degree 2–3 polynomials in P, Q + delays, or Gaussian kernel EDMD</w:t>
            </w:r>
          </w:p>
        </w:tc>
        <w:tc>
          <w:tcPr>
            <w:tcW w:w="17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338172F" wp14:textId="77777777">
            <w:pPr>
              <w:spacing w:after="0"/>
            </w:pPr>
            <w:r>
              <w:rPr>
                <w:b w:val="false"/>
                <w:bCs w:val="false"/>
                <w:sz w:val="19"/>
                <w:szCs w:val="19"/>
              </w:rPr>
              <w:t xml:space="preserve">First 3–10 s post-fault</w:t>
            </w:r>
          </w:p>
        </w:tc>
      </w:tr>
    </w:tbl>
    <w:p xmlns:wp14="http://schemas.microsoft.com/office/word/2010/wordml" w14:paraId="4B57EB34" wp14:textId="77777777">
      <w:pPr>
        <w:pStyle w:val="Heading2"/>
      </w:pPr>
      <w:r>
        <w:t xml:space="preserve">4.4 Real-time and sliding-window implementation</w:t>
      </w:r>
    </w:p>
    <w:p xmlns:wp14="http://schemas.microsoft.com/office/word/2010/wordml" w14:paraId="06770B6B" wp14:textId="77777777">
      <w:pPr>
        <w:spacing w:after="120" w:line="276" w:lineRule="auto"/>
      </w:pPr>
      <w:r w:rsidRPr="10EF5218" w:rsidR="10EF5218">
        <w:rPr>
          <w:lang w:val="en-US"/>
        </w:rPr>
        <w:t>For an online application, refitting K from scratch each second is wasteful. Two standard accelerations apply directly:</w:t>
      </w:r>
    </w:p>
    <w:p xmlns:wp14="http://schemas.microsoft.com/office/word/2010/wordml" w14:paraId="6874171B" wp14:textId="77777777">
      <w:pPr>
        <w:pStyle w:val="ListParagraph"/>
        <w:numPr>
          <w:ilvl w:val="0"/>
          <w:numId w:val="2"/>
        </w:numPr>
        <w:spacing w:after="80"/>
        <w:rPr/>
      </w:pPr>
      <w:r w:rsidRPr="10EF5218" w:rsidR="10EF5218">
        <w:rPr>
          <w:lang w:val="en-US"/>
        </w:rPr>
        <w:t>Streaming/rank-one update. Maintain the correlation matrices Gₖ = Σ ψₓψₓᵀ and Aₖ = Σ ψᵧψₓᵀ with exponential forgetting factor ρ ∈ (0,1): Gₖ = ρGₖ₋₁ + ψₓψₓᵀ. Then K = AₖGₖ⁺. Cost per sample is O(N²), independent of the record length, and the forgetting factor sets the effective window.</w:t>
      </w:r>
    </w:p>
    <w:p xmlns:wp14="http://schemas.microsoft.com/office/word/2010/wordml" w14:paraId="33A9B4D0" wp14:textId="77777777">
      <w:pPr>
        <w:pStyle w:val="ListParagraph"/>
        <w:numPr>
          <w:ilvl w:val="0"/>
          <w:numId w:val="2"/>
        </w:numPr>
        <w:spacing w:after="80"/>
      </w:pPr>
      <w:r>
        <w:t xml:space="preserve">Rank-truncated online SVD. Update the POD basis of the lifted data incrementally and compute K only in the reduced coordinates.</w:t>
      </w:r>
    </w:p>
    <w:p xmlns:wp14="http://schemas.microsoft.com/office/word/2010/wordml" w14:paraId="17B0E1A5" wp14:textId="77777777">
      <w:pPr>
        <w:spacing w:after="120" w:line="276" w:lineRule="auto"/>
      </w:pPr>
      <w:r w:rsidRPr="10EF5218" w:rsidR="10EF5218">
        <w:rPr>
          <w:lang w:val="en-US"/>
        </w:rPr>
        <w:t>A typical wide-area deployment computes an update every 1–2 s on a 10–20 s effective window, and applies temporal smoothing and persistence logic to the reported damping before any alarm is raised — a single low-damping estimate from one window is not actionable.</w:t>
      </w:r>
    </w:p>
    <w:p xmlns:wp14="http://schemas.microsoft.com/office/word/2010/wordml" w14:paraId="00B8A8B9" wp14:textId="77777777">
      <w:pPr>
        <w:pStyle w:val="Heading2"/>
      </w:pPr>
      <w:r>
        <w:t xml:space="preserve">4.5 Interpreting Koopman modes as wide-area mode shapes</w:t>
      </w:r>
    </w:p>
    <w:p xmlns:wp14="http://schemas.microsoft.com/office/word/2010/wordml" w14:paraId="580C00B1" wp14:textId="77777777">
      <w:pPr>
        <w:spacing w:after="120" w:line="276" w:lineRule="auto"/>
      </w:pPr>
      <w:r w:rsidRPr="10EF5218" w:rsidR="10EF5218">
        <w:rPr>
          <w:lang w:val="en-US"/>
        </w:rPr>
        <w:t>With one dictionary block per PMU, the Koopman mode vⱼ has one complex entry per measured channel. Its magnitude gives the observability of mode j at that location and its phase gives the relative swing direction. Plotted on a compass diagram, PMUs clustering near 0° relative phase are coherent, and clusters separated by ~180° identify the two ends of an inter-area mode. Because EDMD includes nonlinear dictionary elements, the resulting mode shape is valid at the observed amplitude — unlike a small-signal eigenvector, which is valid only infinitesimally near the operating point.</w:t>
      </w:r>
    </w:p>
    <w:p xmlns:wp14="http://schemas.microsoft.com/office/word/2010/wordml" w14:paraId="6136B297" wp14:textId="77777777">
      <w:pPr>
        <w:pStyle w:val="Heading2"/>
      </w:pPr>
      <w:r>
        <w:t xml:space="preserve">4.6 Screening spurious modes</w:t>
      </w:r>
    </w:p>
    <w:p xmlns:wp14="http://schemas.microsoft.com/office/word/2010/wordml" w14:paraId="5696AFDD" wp14:textId="77777777">
      <w:pPr>
        <w:spacing w:after="120" w:line="276"/>
      </w:pPr>
      <w:r>
        <w:t xml:space="preserve">A rich dictionary returns many eigenvalues, most of which are meaningless. Apply these filters in order:</w:t>
      </w:r>
    </w:p>
    <w:p xmlns:wp14="http://schemas.microsoft.com/office/word/2010/wordml" w14:paraId="6B92EEAB" wp14:textId="77777777">
      <w:pPr>
        <w:pStyle w:val="ListParagraph"/>
        <w:numPr>
          <w:ilvl w:val="0"/>
          <w:numId w:val="2"/>
        </w:numPr>
        <w:spacing w:after="80"/>
      </w:pPr>
      <w:r>
        <w:t xml:space="preserve">Frequency band. Retain 0.05–2.5 Hz for electromechanical work. Discard anything at or near Nyquist — in the worked example below, modes at exactly 15.000 Hz are numerical artifacts, not physics.</w:t>
      </w:r>
    </w:p>
    <w:p xmlns:wp14="http://schemas.microsoft.com/office/word/2010/wordml" w14:paraId="5421A8A9" wp14:textId="77777777">
      <w:pPr>
        <w:pStyle w:val="ListParagraph"/>
        <w:numPr>
          <w:ilvl w:val="0"/>
          <w:numId w:val="2"/>
        </w:numPr>
        <w:spacing w:after="80"/>
        <w:rPr/>
      </w:pPr>
      <w:r w:rsidRPr="10EF5218" w:rsidR="10EF5218">
        <w:rPr>
          <w:lang w:val="en-US"/>
        </w:rPr>
        <w:t>Damping plausibility. Discard |ζ| &gt; 40–50%; genuine electromechanical modes are rarely that damped and such eigenvalues are usually representing the projection residual.</w:t>
      </w:r>
    </w:p>
    <w:p xmlns:wp14="http://schemas.microsoft.com/office/word/2010/wordml" w14:paraId="697C9EDA" wp14:textId="77777777">
      <w:pPr>
        <w:pStyle w:val="ListParagraph"/>
        <w:numPr>
          <w:ilvl w:val="0"/>
          <w:numId w:val="2"/>
        </w:numPr>
        <w:spacing w:after="80"/>
        <w:rPr/>
      </w:pPr>
      <w:r w:rsidRPr="10EF5218" w:rsidR="10EF5218">
        <w:rPr>
          <w:lang w:val="en-US"/>
        </w:rPr>
        <w:t>Energy/amplitude threshold. Compute each mode's contribution ‖vⱼφⱼ(x₀)‖ · (temporal norm of λⱼᵏ) and discard modes contributing less than ~1–2% of the total signal energy.</w:t>
      </w:r>
    </w:p>
    <w:p xmlns:wp14="http://schemas.microsoft.com/office/word/2010/wordml" w14:paraId="62C66DA3" wp14:textId="77777777">
      <w:pPr>
        <w:pStyle w:val="ListParagraph"/>
        <w:numPr>
          <w:ilvl w:val="0"/>
          <w:numId w:val="2"/>
        </w:numPr>
        <w:spacing w:after="80"/>
      </w:pPr>
      <w:r>
        <w:t xml:space="preserve">Consistency across perturbation. Refit with a different window offset, a different delay depth, or a bootstrapped subset of snapshots. True modes move by a few percent; spurious modes scatter wildly. This is the single most reliable screen.</w:t>
      </w:r>
    </w:p>
    <w:p xmlns:wp14="http://schemas.microsoft.com/office/word/2010/wordml" w14:paraId="4441440F" wp14:textId="77777777">
      <w:pPr>
        <w:pStyle w:val="ListParagraph"/>
        <w:numPr>
          <w:ilvl w:val="0"/>
          <w:numId w:val="2"/>
        </w:numPr>
        <w:spacing w:after="80"/>
        <w:rPr/>
      </w:pPr>
      <w:r w:rsidRPr="10EF5218" w:rsidR="10EF5218">
        <w:rPr>
          <w:lang w:val="en-US"/>
        </w:rPr>
        <w:t>Residual test. Compute ‖𝒦φⱼ − λⱼφⱼ‖ / ‖φⱼ‖ empirically over the data; large residual means the eigenfunction is not approximately invariant and should be rejected.</w:t>
      </w:r>
    </w:p>
    <w:p xmlns:wp14="http://schemas.microsoft.com/office/word/2010/wordml" w14:paraId="72A3D3EC" wp14:textId="77777777">
      <w:r>
        <w:br w:type="page"/>
      </w:r>
    </w:p>
    <w:p xmlns:wp14="http://schemas.microsoft.com/office/word/2010/wordml" w14:paraId="4C4B5939" wp14:textId="77777777">
      <w:pPr>
        <w:pStyle w:val="Heading1"/>
      </w:pPr>
      <w:r>
        <w:t xml:space="preserve">5. Worked Examples</w:t>
      </w:r>
    </w:p>
    <w:p xmlns:wp14="http://schemas.microsoft.com/office/word/2010/wordml" w14:paraId="4FC16B26" wp14:textId="77777777">
      <w:pPr>
        <w:spacing w:after="120" w:line="276"/>
      </w:pPr>
      <w:r>
        <w:t xml:space="preserve">All numerical results in this section were computed directly; the code is short enough to reproduce in full.</w:t>
      </w:r>
    </w:p>
    <w:p xmlns:wp14="http://schemas.microsoft.com/office/word/2010/wordml" w14:paraId="2DBD5421" wp14:textId="77777777">
      <w:pPr>
        <w:pStyle w:val="Heading2"/>
      </w:pPr>
      <w:r>
        <w:t xml:space="preserve">5.1 Example A — An exactly Koopman-invariant dictionary</w:t>
      </w:r>
    </w:p>
    <w:p xmlns:wp14="http://schemas.microsoft.com/office/word/2010/wordml" w14:paraId="40D11178" wp14:textId="77777777">
      <w:pPr>
        <w:spacing w:after="120" w:line="276" w:lineRule="auto"/>
      </w:pPr>
      <w:r w:rsidRPr="10EF5218" w:rsidR="10EF5218">
        <w:rPr>
          <w:lang w:val="en-US"/>
        </w:rPr>
        <w:t>This example demonstrates the central claim of EDMD in a case where the correct answer is known analytically. Consider the classic nonlinear system with a slow manifold:</w:t>
      </w:r>
    </w:p>
    <w:p xmlns:wp14="http://schemas.microsoft.com/office/word/2010/wordml" w14:paraId="384DB542" wp14:textId="77777777">
      <w:pPr>
        <w:spacing w:before="120" w:after="160"/>
        <w:jc w:val="center"/>
      </w:pPr>
      <w:r w:rsidRPr="10EF5218" w:rsidR="10EF5218">
        <w:rPr>
          <w:rFonts w:ascii="Cambria Math" w:hAnsi="Cambria Math" w:eastAsia="Cambria Math" w:cs="Cambria Math"/>
          <w:i w:val="1"/>
          <w:iCs w:val="1"/>
          <w:sz w:val="24"/>
          <w:szCs w:val="24"/>
          <w:lang w:val="en-US"/>
        </w:rPr>
        <w:t>ẋ₁ = λ x₁,    ẋ₂ = μ (x₂ − x₁²),   with λ = −0.05, μ = −1.0</w:t>
      </w:r>
    </w:p>
    <w:p xmlns:wp14="http://schemas.microsoft.com/office/word/2010/wordml" w14:paraId="0DA1B35C" wp14:textId="77777777">
      <w:pPr>
        <w:spacing w:after="120" w:line="276"/>
      </w:pPr>
      <w:r>
        <w:t xml:space="preserve">This is a legitimate analogue of a power-system situation: a slow electromechanical coordinate x₁ driving a fast coordinate x₂ through a quadratic coupling, exactly the structure of an exciter or governor responding to the square of a swing variable.</w:t>
      </w:r>
    </w:p>
    <w:p xmlns:wp14="http://schemas.microsoft.com/office/word/2010/wordml" w14:paraId="1693FFF1" wp14:textId="77777777">
      <w:pPr>
        <w:spacing w:after="120" w:line="276" w:lineRule="auto"/>
      </w:pPr>
      <w:r w:rsidRPr="10EF5218" w:rsidR="10EF5218">
        <w:rPr>
          <w:b w:val="1"/>
          <w:bCs w:val="1"/>
          <w:lang w:val="en-US"/>
        </w:rPr>
        <w:t xml:space="preserve">Analytic Koopman structure. </w:t>
      </w:r>
      <w:r w:rsidRPr="10EF5218" w:rsidR="10EF5218">
        <w:rPr>
          <w:lang w:val="en-US"/>
        </w:rPr>
        <w:t>The system is nonlinear, so no 2×2 linear model can reproduce it. But consider the three observables ψ = [x₁, x₂, x₁²]ᵀ. Differentiating: d(x₁)/dt = λx₁, d(x₂)/dt = μx₂ − μx₁², and d(x₁²)/dt = 2λx₁². Every derivative is a linear combination of the same three functions — the span is Koopman-invariant, and the generator restricted to it is</w:t>
      </w:r>
    </w:p>
    <w:p xmlns:wp14="http://schemas.microsoft.com/office/word/2010/wordml" w14:paraId="428DFE03" wp14:textId="77777777">
      <w:pPr>
        <w:spacing w:before="120" w:after="160"/>
        <w:jc w:val="center"/>
      </w:pPr>
      <w:r w:rsidRPr="10EF5218" w:rsidR="10EF5218">
        <w:rPr>
          <w:rFonts w:ascii="Cambria Math" w:hAnsi="Cambria Math" w:eastAsia="Cambria Math" w:cs="Cambria Math"/>
          <w:i w:val="1"/>
          <w:iCs w:val="1"/>
          <w:sz w:val="24"/>
          <w:szCs w:val="24"/>
          <w:lang w:val="en-US"/>
        </w:rPr>
        <w:t>L = [ λ  0  0 ;  0  μ  −μ ;  0  0  2λ ]</w:t>
      </w:r>
    </w:p>
    <w:p xmlns:wp14="http://schemas.microsoft.com/office/word/2010/wordml" w14:paraId="181A289A" wp14:textId="77777777">
      <w:pPr>
        <w:spacing w:after="120" w:line="276"/>
      </w:pPr>
      <w:r>
        <w:t xml:space="preserve">The exact continuous-time Koopman eigenvalues are therefore λ = −0.05, μ = −1.0, and 2λ = −0.10. The third eigenvalue is physically real — it is the rate at which the quadratic coupling term decays — and it does not exist in the linearized state-space model at all.</w:t>
      </w:r>
    </w:p>
    <w:p xmlns:wp14="http://schemas.microsoft.com/office/word/2010/wordml" w14:paraId="0871D593" wp14:textId="77777777">
      <w:pPr>
        <w:spacing w:after="120" w:line="276" w:lineRule="auto"/>
      </w:pPr>
      <w:r w:rsidRPr="10EF5218" w:rsidR="10EF5218">
        <w:rPr>
          <w:b w:val="1"/>
          <w:bCs w:val="1"/>
          <w:lang w:val="en-US"/>
        </w:rPr>
        <w:t xml:space="preserve">EDMD from data. </w:t>
      </w:r>
      <w:r w:rsidRPr="10EF5218" w:rsidR="10EF5218">
        <w:rPr>
          <w:lang w:val="en-US"/>
        </w:rPr>
        <w:t>400 initial conditions were drawn uniformly from [−1,1]², advanced one step of Δt = 0.05 s with the exact flow map, lifted with ψ = [x₁, x₂, x₁²]ᵀ, and K computed by least squares. The result:</w:t>
      </w:r>
    </w:p>
    <w:p xmlns:wp14="http://schemas.microsoft.com/office/word/2010/wordml" w:rsidP="10EF5218" w14:paraId="083E2E80" wp14:textId="77777777">
      <w:pPr>
        <w:shd w:val="clear" w:color="auto" w:fill="F2F2F2"/>
        <w:spacing w:after="0" w:line="240" w:lineRule="auto"/>
        <w:ind w:left="200"/>
      </w:pPr>
      <w:r w:rsidRPr="10EF5218" w:rsidR="10EF5218">
        <w:rPr>
          <w:rFonts w:ascii="Consolas" w:hAnsi="Consolas" w:eastAsia="Consolas" w:cs="Consolas"/>
          <w:sz w:val="18"/>
          <w:szCs w:val="18"/>
          <w:lang w:val="en-US"/>
        </w:rPr>
        <w:t>K (discrete, Δt = 0.05 s):</w:t>
      </w:r>
    </w:p>
    <w:p xmlns:wp14="http://schemas.microsoft.com/office/word/2010/wordml" w14:paraId="29D6B04F"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59D23949"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[ 0.99750   0.00000   0.00000 ]</w:t>
      </w:r>
    </w:p>
    <w:p xmlns:wp14="http://schemas.microsoft.com/office/word/2010/wordml" w:rsidP="10EF5218" w14:paraId="04044C85"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[ 0.00000   0.95123   0.04860 ]</w:t>
      </w:r>
    </w:p>
    <w:p xmlns:wp14="http://schemas.microsoft.com/office/word/2010/wordml" w:rsidP="10EF5218" w14:paraId="79F3242D"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[ 0.00000   0.00000   0.99501 ]</w:t>
      </w:r>
    </w:p>
    <w:p xmlns:wp14="http://schemas.microsoft.com/office/word/2010/wordml" w14:paraId="0A6959E7"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5E895FBD" wp14:textId="77777777">
      <w:pPr>
        <w:shd w:val="clear" w:color="auto" w:fill="F2F2F2"/>
        <w:spacing w:after="0" w:line="240" w:lineRule="auto"/>
        <w:ind w:left="200"/>
      </w:pPr>
      <w:r w:rsidRPr="10EF5218" w:rsidR="10EF5218">
        <w:rPr>
          <w:rFonts w:ascii="Consolas" w:hAnsi="Consolas" w:eastAsia="Consolas" w:cs="Consolas"/>
          <w:sz w:val="18"/>
          <w:szCs w:val="18"/>
          <w:lang w:val="en-US"/>
        </w:rPr>
        <w:t>eigenvalues (discrete) : 0.99750,  0.95123,  0.99501</w:t>
      </w:r>
    </w:p>
    <w:p xmlns:wp14="http://schemas.microsoft.com/office/word/2010/wordml" w:rsidP="10EF5218" w14:paraId="33D8C88A" wp14:textId="77777777">
      <w:pPr>
        <w:shd w:val="clear" w:color="auto" w:fill="F2F2F2"/>
        <w:spacing w:after="0" w:line="240" w:lineRule="auto"/>
        <w:ind w:left="200"/>
      </w:pPr>
      <w:r w:rsidRPr="10EF5218" w:rsidR="10EF5218">
        <w:rPr>
          <w:rFonts w:ascii="Consolas" w:hAnsi="Consolas" w:eastAsia="Consolas" w:cs="Consolas"/>
          <w:sz w:val="18"/>
          <w:szCs w:val="18"/>
          <w:lang w:val="en-US"/>
        </w:rPr>
        <w:t>ln(λ)/Δt  (continuous) : -0.0500,  -1.0000,  -0.1000</w:t>
      </w:r>
    </w:p>
    <w:p xmlns:wp14="http://schemas.microsoft.com/office/word/2010/wordml" w:rsidP="10EF5218" w14:paraId="443519E9" wp14:textId="77777777">
      <w:pPr>
        <w:shd w:val="clear" w:color="auto" w:fill="F2F2F2"/>
        <w:spacing w:after="0" w:line="240" w:lineRule="auto"/>
        <w:ind w:left="200"/>
      </w:pPr>
      <w:r w:rsidRPr="10EF5218" w:rsidR="10EF5218">
        <w:rPr>
          <w:rFonts w:ascii="Consolas" w:hAnsi="Consolas" w:eastAsia="Consolas" w:cs="Consolas"/>
          <w:sz w:val="18"/>
          <w:szCs w:val="18"/>
          <w:lang w:val="en-US"/>
        </w:rPr>
        <w:t>exact                  : -0.0500,  -1.0000,  -0.1000    ✓ exact to machine precision</w:t>
      </w:r>
    </w:p>
    <w:p xmlns:wp14="http://schemas.microsoft.com/office/word/2010/wordml" w14:paraId="04EFDEF2" wp14:textId="77777777">
      <w:pPr>
        <w:spacing w:after="100"/>
      </w:pPr>
      <w:r>
        <w:t xml:space="preserve">EDMD recovers all three eigenvalues exactly, because the dictionary spans an invariant subspace. This is the situation described in §3.6: not an approximation, but an exact finite-dimensional restriction of an infinite-dimensional operator.</w:t>
      </w:r>
    </w:p>
    <w:p xmlns:wp14="http://schemas.microsoft.com/office/word/2010/wordml" w14:paraId="0AAC10E6" wp14:textId="77777777">
      <w:pPr>
        <w:spacing w:after="120" w:line="276" w:lineRule="auto"/>
      </w:pPr>
      <w:r w:rsidRPr="10EF5218" w:rsidR="10EF5218">
        <w:rPr>
          <w:b w:val="1"/>
          <w:bCs w:val="1"/>
          <w:lang w:val="en-US"/>
        </w:rPr>
        <w:t xml:space="preserve">Contrast with DMD. </w:t>
      </w:r>
      <w:r w:rsidRPr="10EF5218" w:rsidR="10EF5218">
        <w:rPr>
          <w:lang w:val="en-US"/>
        </w:rPr>
        <w:t>Running standard DMD on the same data with the identity dictionary ψ = [x₁, x₂]ᵀ yields continuous-time eigenvalues −0.0500 and −1.0013. Two observations: the −0.10 eigenvalue is entirely absent, and the fast eigenvalue is biased. DMD did not fail loudly — it returned a clean, plausible, incomplete answer. That failure mode is precisely the risk when applying linear identification to nonlinear PMU records.</w:t>
      </w:r>
    </w:p>
    <w:p xmlns:wp14="http://schemas.microsoft.com/office/word/2010/wordml" w14:paraId="104924B7" wp14:textId="77777777">
      <w:pPr>
        <w:pStyle w:val="Heading2"/>
      </w:pPr>
      <w:r>
        <w:t xml:space="preserve">5.2 Example B — Nonlinear ringdown from synthetic PMU measurements</w:t>
      </w:r>
    </w:p>
    <w:p xmlns:wp14="http://schemas.microsoft.com/office/word/2010/wordml" w14:paraId="2D078E4D" wp14:textId="77777777">
      <w:pPr>
        <w:spacing w:after="120" w:line="276"/>
      </w:pPr>
      <w:r>
        <w:t xml:space="preserve">This example is constructed to mirror a real damping-assessment task and to expose how each method behaves when the record is genuinely nonlinear.</w:t>
      </w:r>
    </w:p>
    <w:p xmlns:wp14="http://schemas.microsoft.com/office/word/2010/wordml" w14:paraId="2F67ACCF" wp14:textId="77777777">
      <w:pPr>
        <w:pStyle w:val="Heading3"/>
      </w:pPr>
      <w:r>
        <w:t xml:space="preserve">5.2.1 Setup</w:t>
      </w:r>
    </w:p>
    <w:p xmlns:wp14="http://schemas.microsoft.com/office/word/2010/wordml" w14:paraId="1EF2E5C7" wp14:textId="77777777">
      <w:pPr>
        <w:spacing w:after="120" w:line="276"/>
      </w:pPr>
      <w:r>
        <w:t xml:space="preserve">A single-machine-infinite-bus model with the full nonlinear swing equation:</w:t>
      </w:r>
    </w:p>
    <w:p xmlns:wp14="http://schemas.microsoft.com/office/word/2010/wordml" w14:paraId="14BF9D8B" wp14:textId="77777777">
      <w:pPr>
        <w:spacing w:before="120" w:after="160"/>
        <w:jc w:val="center"/>
      </w:pPr>
      <w:r w:rsidRPr="10EF5218" w:rsidR="10EF5218">
        <w:rPr>
          <w:rFonts w:ascii="Cambria Math" w:hAnsi="Cambria Math" w:eastAsia="Cambria Math" w:cs="Cambria Math"/>
          <w:i w:val="1"/>
          <w:iCs w:val="1"/>
          <w:sz w:val="24"/>
          <w:szCs w:val="24"/>
          <w:lang w:val="en-US"/>
        </w:rPr>
        <w:t>M δ̈ + D δ̇ = Pₘ − Pₘₐₓ sin δ,   M = 0.158, D = 0.0496, Pₘₐₓ = 1.8, Pₘ = 0.9 pu</w:t>
      </w:r>
    </w:p>
    <w:p xmlns:wp14="http://schemas.microsoft.com/office/word/2010/wordml" w14:paraId="4DA20F8C" wp14:textId="77777777">
      <w:pPr>
        <w:spacing w:after="120" w:line="276" w:lineRule="auto"/>
      </w:pPr>
      <w:r w:rsidRPr="10EF5218" w:rsidR="10EF5218">
        <w:rPr>
          <w:lang w:val="en-US"/>
        </w:rPr>
        <w:t>The linearized mode about the equilibrium δ₀ = arcsin(Pₘ/Pₘₐₓ) = 0.5236 rad has synchronizing coefficient Kₛ = Pₘₐₓ cos δ₀ = 1.559 pu/rad, giving the ground-truth small-signal eigenvalue λ = −0.157 ± j3.1371, i.e.</w:t>
      </w:r>
    </w:p>
    <w:p xmlns:wp14="http://schemas.microsoft.com/office/word/2010/wordml" w14:paraId="795BE051" wp14:textId="77777777">
      <w:pPr>
        <w:spacing w:before="120" w:after="160"/>
        <w:jc w:val="center"/>
      </w:pPr>
      <w:r w:rsidRPr="10EF5218" w:rsidR="10EF5218">
        <w:rPr>
          <w:rFonts w:ascii="Cambria Math" w:hAnsi="Cambria Math" w:eastAsia="Cambria Math" w:cs="Cambria Math"/>
          <w:i w:val="1"/>
          <w:iCs w:val="1"/>
          <w:sz w:val="24"/>
          <w:szCs w:val="24"/>
          <w:lang w:val="en-US"/>
        </w:rPr>
        <w:t>f = 0.4993 Hz,   ζ = 5.00%</w:t>
      </w:r>
    </w:p>
    <w:p xmlns:wp14="http://schemas.microsoft.com/office/word/2010/wordml" w14:paraId="7A516895" wp14:textId="77777777">
      <w:pPr>
        <w:spacing w:after="120" w:line="276" w:lineRule="auto"/>
      </w:pPr>
      <w:r w:rsidRPr="10EF5218" w:rsidR="10EF5218">
        <w:rPr>
          <w:lang w:val="en-US"/>
        </w:rPr>
        <w:t>The system is disturbed with a large angle excursion of +0.55 rad — far outside the small-signal regime, so the response contains a genuine second harmonic and an amplitude-dependent frequency. Only two quantities are “measured”, at a PMU-realistic 30 samples/s for 10 s (300 frames), with Gaussian noise of σ = 2×10⁻⁴ pu added:</w:t>
      </w:r>
    </w:p>
    <w:p xmlns:wp14="http://schemas.microsoft.com/office/word/2010/wordml" w14:paraId="120FDBE0" wp14:textId="77777777">
      <w:pPr>
        <w:spacing w:before="120" w:after="160"/>
        <w:jc w:val="center"/>
      </w:pPr>
      <w:r w:rsidRPr="10EF5218" w:rsidR="10EF5218">
        <w:rPr>
          <w:rFonts w:ascii="Cambria Math" w:hAnsi="Cambria Math" w:eastAsia="Cambria Math" w:cs="Cambria Math"/>
          <w:i w:val="1"/>
          <w:iCs w:val="1"/>
          <w:sz w:val="24"/>
          <w:szCs w:val="24"/>
          <w:lang w:val="en-US"/>
        </w:rPr>
        <w:t>P = (EV/X) sin δ,   Q = (EV cos δ − V²)/X,   E = 1.05, V = 1.0 pu</w:t>
      </w:r>
    </w:p>
    <w:p xmlns:wp14="http://schemas.microsoft.com/office/word/2010/wordml" w14:paraId="37F34FA6" wp14:textId="77777777">
      <w:pPr>
        <w:spacing w:after="120" w:line="276" w:lineRule="auto"/>
      </w:pPr>
      <w:r w:rsidRPr="10EF5218" w:rsidR="10EF5218">
        <w:rPr>
          <w:lang w:val="en-US"/>
        </w:rPr>
        <w:t>Note that the rotor angle and speed are never observed — exactly the situation at a real substation. A Hann-windowed FFT of the measured P confirms the nonlinearity: spectral peaks appear at both 0.5 Hz and 1.0 Hz.</w:t>
      </w:r>
    </w:p>
    <w:p xmlns:wp14="http://schemas.microsoft.com/office/word/2010/wordml" w14:paraId="2B9C9A32" wp14:textId="77777777">
      <w:pPr>
        <w:pStyle w:val="Heading3"/>
      </w:pPr>
      <w:r>
        <w:t xml:space="preserve">5.2.2 Three methods, same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160"/>
        <w:gridCol w:w="1700"/>
      </w:tblGrid>
      <w:tr xmlns:wp14="http://schemas.microsoft.com/office/word/2010/wordml" w:rsidTr="10EF5218" w14:paraId="6372297B" wp14:textId="77777777">
        <w:trPr>
          <w:tblHeader/>
        </w:trPr>
        <w:tc>
          <w:tcPr>
            <w:tcW w:w="19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206DFFD0" wp14:textId="77777777">
            <w:pPr>
              <w:spacing w:after="0"/>
            </w:pPr>
            <w:r>
              <w:rPr>
                <w:b/>
                <w:bCs/>
                <w:sz w:val="19"/>
                <w:szCs w:val="19"/>
              </w:rPr>
              <w:t xml:space="preserve">Method</w:t>
            </w:r>
          </w:p>
        </w:tc>
        <w:tc>
          <w:tcPr>
            <w:tcW w:w="26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0FA4259C" wp14:textId="77777777">
            <w:pPr>
              <w:spacing w:after="0"/>
            </w:pPr>
            <w:r>
              <w:rPr>
                <w:b/>
                <w:bCs/>
                <w:sz w:val="19"/>
                <w:szCs w:val="19"/>
              </w:rPr>
              <w:t xml:space="preserve">Dictionary</w:t>
            </w:r>
          </w:p>
        </w:tc>
        <w:tc>
          <w:tcPr>
            <w:tcW w:w="31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1EFE9292" wp14:textId="77777777">
            <w:pPr>
              <w:spacing w:after="0"/>
            </w:pPr>
            <w:r w:rsidRPr="10EF5218" w:rsidR="10EF5218">
              <w:rPr>
                <w:b w:val="1"/>
                <w:bCs w:val="1"/>
                <w:sz w:val="19"/>
                <w:szCs w:val="19"/>
                <w:lang w:val="en-US"/>
              </w:rPr>
              <w:t>Dominant mode identified</w:t>
            </w:r>
          </w:p>
        </w:tc>
        <w:tc>
          <w:tcPr>
            <w:tcW w:w="17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563D86BC" wp14:textId="77777777">
            <w:pPr>
              <w:spacing w:after="0"/>
            </w:pPr>
            <w:r>
              <w:rPr>
                <w:b/>
                <w:bCs/>
                <w:sz w:val="19"/>
                <w:szCs w:val="19"/>
              </w:rPr>
              <w:t xml:space="preserve">Error vs truth</w:t>
            </w:r>
          </w:p>
        </w:tc>
      </w:tr>
      <w:tr xmlns:wp14="http://schemas.microsoft.com/office/word/2010/wordml" w:rsidTr="10EF5218" w14:paraId="7222E3B1"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F17929F" wp14:textId="77777777">
            <w:pPr>
              <w:spacing w:after="0"/>
            </w:pPr>
            <w:r>
              <w:rPr>
                <w:b w:val="false"/>
                <w:bCs w:val="false"/>
                <w:sz w:val="19"/>
                <w:szCs w:val="19"/>
              </w:rPr>
              <w:t xml:space="preserve">Standard DMD</w:t>
            </w:r>
          </w:p>
        </w:tc>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D64F6E8" wp14:textId="77777777">
            <w:pPr>
              <w:spacing w:after="0"/>
            </w:pPr>
            <w:r w:rsidRPr="10EF5218" w:rsidR="10EF5218">
              <w:rPr>
                <w:b w:val="0"/>
                <w:bCs w:val="0"/>
                <w:sz w:val="19"/>
                <w:szCs w:val="19"/>
                <w:lang w:val="en-US"/>
              </w:rPr>
              <w:t>ψ = [P, Q]ᵀ (2 states)</w:t>
            </w:r>
          </w:p>
        </w:tc>
        <w:tc>
          <w:tcPr>
            <w:tcW w:w="31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B63BA86" wp14:textId="77777777">
            <w:pPr>
              <w:spacing w:after="0"/>
            </w:pPr>
            <w:r>
              <w:rPr>
                <w:b w:val="false"/>
                <w:bCs w:val="false"/>
                <w:sz w:val="19"/>
                <w:szCs w:val="19"/>
              </w:rPr>
              <w:t xml:space="preserve">None — both eigenvalues real: λᵈ = 0.9909 and 0.9558 (λᶜ = −0.276, −1.356)</w:t>
            </w:r>
          </w:p>
        </w:tc>
        <w:tc>
          <w:tcPr>
            <w:tcW w:w="1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611F377" wp14:textId="77777777">
            <w:pPr>
              <w:spacing w:after="0"/>
            </w:pPr>
            <w:r>
              <w:rPr>
                <w:b w:val="false"/>
                <w:bCs w:val="false"/>
                <w:sz w:val="19"/>
                <w:szCs w:val="19"/>
              </w:rPr>
              <w:t xml:space="preserve">Total failure: no oscillatory mode detected at all</w:t>
            </w:r>
          </w:p>
        </w:tc>
      </w:tr>
      <w:tr xmlns:wp14="http://schemas.microsoft.com/office/word/2010/wordml" w:rsidTr="10EF5218" w14:paraId="3B247288"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614D665" wp14:textId="77777777">
            <w:pPr>
              <w:spacing w:after="0"/>
            </w:pPr>
            <w:r>
              <w:rPr>
                <w:b w:val="false"/>
                <w:bCs w:val="false"/>
                <w:sz w:val="19"/>
                <w:szCs w:val="19"/>
              </w:rPr>
              <w:t xml:space="preserve">Hankel-DMD (linear + 4 delays)</w:t>
            </w:r>
          </w:p>
        </w:tc>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2596719" wp14:textId="77777777">
            <w:pPr>
              <w:spacing w:after="0"/>
            </w:pPr>
            <w:r w:rsidRPr="10EF5218" w:rsidR="10EF5218">
              <w:rPr>
                <w:b w:val="0"/>
                <w:bCs w:val="0"/>
                <w:sz w:val="19"/>
                <w:szCs w:val="19"/>
                <w:lang w:val="en-US"/>
              </w:rPr>
              <w:t>ψ = [Pₖ…Pₖ₋₄, Qₖ…Qₖ₋₄]ᵀ (10)</w:t>
            </w:r>
          </w:p>
        </w:tc>
        <w:tc>
          <w:tcPr>
            <w:tcW w:w="31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DAEA265" wp14:textId="77777777">
            <w:pPr>
              <w:spacing w:after="0"/>
            </w:pPr>
            <w:r w:rsidRPr="10EF5218" w:rsidR="10EF5218">
              <w:rPr>
                <w:b w:val="0"/>
                <w:bCs w:val="0"/>
                <w:sz w:val="19"/>
                <w:szCs w:val="19"/>
                <w:lang w:val="en-US"/>
              </w:rPr>
              <w:t>f = 0.4949 Hz, ζ = 4.65%  (plus a 0.984 Hz harmonic at ζ = 5.9%)</w:t>
            </w:r>
          </w:p>
        </w:tc>
        <w:tc>
          <w:tcPr>
            <w:tcW w:w="1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952CE60" wp14:textId="77777777">
            <w:pPr>
              <w:spacing w:after="0"/>
            </w:pPr>
            <w:r>
              <w:rPr>
                <w:b w:val="false"/>
                <w:bCs w:val="false"/>
                <w:sz w:val="19"/>
                <w:szCs w:val="19"/>
              </w:rPr>
              <w:t xml:space="preserve">−0.9% in f, −7.0% in ζ</w:t>
            </w:r>
          </w:p>
        </w:tc>
      </w:tr>
      <w:tr xmlns:wp14="http://schemas.microsoft.com/office/word/2010/wordml" w:rsidTr="10EF5218" w14:paraId="72F02C5E" wp14:textId="77777777">
        <w:tc>
          <w:tcPr>
            <w:tcW w:w="19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D03CFC4" wp14:textId="77777777">
            <w:pPr>
              <w:spacing w:after="0"/>
            </w:pPr>
            <w:r>
              <w:rPr>
                <w:b w:val="false"/>
                <w:bCs w:val="false"/>
                <w:sz w:val="19"/>
                <w:szCs w:val="19"/>
              </w:rPr>
              <w:t xml:space="preserve">EDMD (polynomial + 2 delays)</w:t>
            </w:r>
          </w:p>
        </w:tc>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FDFB1FD" wp14:textId="77777777">
            <w:pPr>
              <w:spacing w:after="0"/>
            </w:pPr>
            <w:r w:rsidRPr="10EF5218" w:rsidR="10EF5218">
              <w:rPr>
                <w:b w:val="0"/>
                <w:bCs w:val="0"/>
                <w:sz w:val="19"/>
                <w:szCs w:val="19"/>
                <w:lang w:val="en-US"/>
              </w:rPr>
              <w:t>ψ = [1, Pₖ…Pₖ₋₂, Qₖ…Qₖ₋₂, P², PQ, Q², P³]ᵀ (11)</w:t>
            </w:r>
          </w:p>
        </w:tc>
        <w:tc>
          <w:tcPr>
            <w:tcW w:w="31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45EAE97" wp14:textId="77777777">
            <w:pPr>
              <w:spacing w:after="0"/>
            </w:pPr>
            <w:r>
              <w:rPr>
                <w:b w:val="false"/>
                <w:bCs w:val="false"/>
                <w:sz w:val="19"/>
                <w:szCs w:val="19"/>
              </w:rPr>
              <w:t xml:space="preserve">f = 0.4969 Hz, ζ = 5.05%</w:t>
            </w:r>
          </w:p>
        </w:tc>
        <w:tc>
          <w:tcPr>
            <w:tcW w:w="1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FDBAC47" wp14:textId="77777777">
            <w:pPr>
              <w:spacing w:after="0"/>
            </w:pPr>
            <w:r>
              <w:rPr>
                <w:b w:val="false"/>
                <w:bCs w:val="false"/>
                <w:sz w:val="19"/>
                <w:szCs w:val="19"/>
              </w:rPr>
              <w:t xml:space="preserve">−0.5% in f, +1.0% in ζ</w:t>
            </w:r>
          </w:p>
        </w:tc>
      </w:tr>
    </w:tbl>
    <w:p xmlns:wp14="http://schemas.microsoft.com/office/word/2010/wordml" w14:paraId="124C3E46" wp14:textId="77777777">
      <w:pPr>
        <w:spacing w:after="120" w:line="276" w:lineRule="auto"/>
      </w:pPr>
      <w:r w:rsidRPr="10EF5218" w:rsidR="10EF5218">
        <w:rPr>
          <w:b w:val="1"/>
          <w:bCs w:val="1"/>
          <w:lang w:val="en-US"/>
        </w:rPr>
        <w:t xml:space="preserve">The DMD result is the important one. </w:t>
      </w:r>
      <w:r w:rsidRPr="10EF5218" w:rsidR="10EF5218">
        <w:rPr>
          <w:lang w:val="en-US"/>
        </w:rPr>
        <w:t>With only P and Q as observables and no delays, standard DMD returns two purely real eigenvalues — it reports a non-oscillatory, overdamped response for a record that visibly rings for ten seconds. The reason is structural, not numerical: the true dynamics live on a 2-D manifold that the pair (P, Q) covers, but the map from (Pₖ, Qₖ) to (Pₖ₊₁, Qₖ₊₁) is not close to linear over a 0.55 rad excursion, and the best linear fit in the least-squares sense is a decaying non-oscillatory one. A practitioner who accepted this output would conclude the plant has no lightly damped mode.</w:t>
      </w:r>
    </w:p>
    <w:p xmlns:wp14="http://schemas.microsoft.com/office/word/2010/wordml" w14:paraId="1D72E67E" wp14:textId="77777777">
      <w:pPr>
        <w:spacing w:after="120" w:line="276" w:lineRule="auto"/>
      </w:pPr>
      <w:r w:rsidRPr="10EF5218" w:rsidR="10EF5218">
        <w:rPr>
          <w:lang w:val="en-US"/>
        </w:rPr>
        <w:t>Hankel-DMD recovers the mode because the delay embedding restores enough state information, and it additionally exposes the 0.984 Hz second harmonic — a direct signature of the sin δ nonlinearity, since a truly linear system cannot generate a harmonic. EDMD with explicit polynomial terms gives the most accurate damping estimate, recovering ζ = 5.05% against a true 5.00% using a dictionary of only 11 functions and a 10-second record.</w:t>
      </w:r>
    </w:p>
    <w:p xmlns:wp14="http://schemas.microsoft.com/office/word/2010/wordml" w14:paraId="0D0B940D" wp14:textId="77777777">
      <w:pPr>
        <w:spacing w:before="160" w:after="60"/>
        <w:jc w:val="center"/>
      </w:pPr>
      <w:r>
        <w:drawing>
          <wp:inline xmlns:wp14="http://schemas.microsoft.com/office/word/2010/wordprocessingDrawing" distT="0" distB="0" distL="0" distR="0" wp14:anchorId="7547E416" wp14:editId="7777777">
            <wp:extent cx="6096000" cy="2114550"/>
            <wp:effectExtent l="0" t="0" r="0" b="0"/>
            <wp:docPr id="157974392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14550"/>
                    </a:xfrm>
                    <a:prstGeom prst="rect">
                      <a:avLst/>
                    </a:prstGeom>
                  </pic:spPr>
                </pic:pic>
              </a:graphicData>
            </a:graphic>
          </wp:inline>
        </w:drawing>
      </w:r>
    </w:p>
    <w:p xmlns:wp14="http://schemas.microsoft.com/office/word/2010/wordml" w14:paraId="22FE1D6B" wp14:textId="77777777">
      <w:pPr>
        <w:spacing w:after="220"/>
        <w:jc w:val="center"/>
      </w:pPr>
      <w:r w:rsidRPr="10EF5218" w:rsidR="10EF5218">
        <w:rPr>
          <w:i w:val="1"/>
          <w:iCs w:val="1"/>
          <w:color w:val="444444"/>
          <w:sz w:val="19"/>
          <w:szCs w:val="19"/>
          <w:lang w:val="en-US"/>
        </w:rPr>
        <w:t>Figure 2. (a) Synthetic PMU active-power ringdown (black) and the EDMD model iterated forward from a single initial lifted state (red). (b) Discrete-time spectrum: EDMD returns a complex-conjugate pair just inside the unit circle corresponding to the 0.50 Hz mode, plus additional eigenvalues; standard DMD on the two raw channels returns only real eigenvalues on the positive axis — no oscillation.</w:t>
      </w:r>
    </w:p>
    <w:p xmlns:wp14="http://schemas.microsoft.com/office/word/2010/wordml" w14:paraId="17DE23FA" wp14:textId="77777777">
      <w:pPr>
        <w:spacing w:after="120" w:line="276" w:lineRule="auto"/>
      </w:pPr>
      <w:r w:rsidRPr="10EF5218" w:rsidR="10EF5218">
        <w:rPr>
          <w:lang w:val="en-US"/>
        </w:rPr>
        <w:t>In panel (a), the EDMD model is not fitting the curve — it is given only ψ(x₀) and then iterated 298 times through ψₖ₊₁ = Kψₖ. The agreement over the full record, including the decaying amplitude and the non-sinusoidal peak shape, demonstrates that K has captured the dynamics, not merely the waveform.</w:t>
      </w:r>
    </w:p>
    <w:p xmlns:wp14="http://schemas.microsoft.com/office/word/2010/wordml" w14:paraId="2412C005" wp14:textId="77777777">
      <w:pPr>
        <w:pStyle w:val="Heading3"/>
      </w:pPr>
      <w:r>
        <w:t xml:space="preserve">5.2.3 Reference implementation</w:t>
      </w:r>
    </w:p>
    <w:p xmlns:wp14="http://schemas.microsoft.com/office/word/2010/wordml" w14:paraId="21189A6A" wp14:textId="77777777">
      <w:pPr>
        <w:spacing w:after="120" w:line="276"/>
      </w:pPr>
      <w:r>
        <w:t xml:space="preserve">The complete EDMD step, given measured arrays P and Q:</w:t>
      </w:r>
    </w:p>
    <w:p xmlns:wp14="http://schemas.microsoft.com/office/word/2010/wordml" w:rsidP="10EF5218" w14:paraId="1A62A883" wp14:textId="77777777">
      <w:pPr>
        <w:shd w:val="clear" w:color="auto" w:fill="F2F2F2"/>
        <w:spacing w:after="0" w:line="240" w:lineRule="auto"/>
        <w:ind w:left="200"/>
      </w:pPr>
      <w:r w:rsidRPr="10EF5218" w:rsidR="10EF5218">
        <w:rPr>
          <w:rFonts w:ascii="Consolas" w:hAnsi="Consolas" w:eastAsia="Consolas" w:cs="Consolas"/>
          <w:sz w:val="18"/>
          <w:szCs w:val="18"/>
          <w:lang w:val="en-US"/>
        </w:rPr>
        <w:t>import numpy as np</w:t>
      </w:r>
    </w:p>
    <w:p xmlns:wp14="http://schemas.microsoft.com/office/word/2010/wordml" w14:paraId="100C5B58"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1F780D03" wp14:textId="77777777">
      <w:pPr>
        <w:shd w:val="clear" w:color="auto" w:fill="F2F2F2"/>
        <w:spacing w:after="0" w:line="240" w:lineRule="auto"/>
        <w:ind w:left="200"/>
      </w:pPr>
      <w:r w:rsidRPr="10EF5218" w:rsidR="10EF5218">
        <w:rPr>
          <w:rFonts w:ascii="Consolas" w:hAnsi="Consolas" w:eastAsia="Consolas" w:cs="Consolas"/>
          <w:sz w:val="18"/>
          <w:szCs w:val="18"/>
          <w:lang w:val="en-US"/>
        </w:rPr>
        <w:t>def edmd_pq(P, Q, dt, n_delay=2, ridge=0.0):</w:t>
      </w:r>
    </w:p>
    <w:p xmlns:wp14="http://schemas.microsoft.com/office/word/2010/wordml" w14:paraId="031FC5B4" wp14:textId="77777777">
      <w:pPr>
        <w:shd w:val="clear" w:fill="F2F2F2"/>
        <w:spacing w:after="0" w:line="240"/>
        <w:ind w:left="200"/>
      </w:pPr>
      <w:r>
        <w:rPr>
          <w:rFonts w:ascii="Consolas" w:hAnsi="Consolas" w:eastAsia="Consolas" w:cs="Consolas"/>
          <w:sz w:val="18"/>
          <w:szCs w:val="18"/>
        </w:rPr>
        <w:t xml:space="preserve">    """EDMD on PMU active/reactive power with a polynomial + delay dictionary."""</w:t>
      </w:r>
    </w:p>
    <w:p xmlns:wp14="http://schemas.microsoft.com/office/word/2010/wordml" w:rsidP="10EF5218" w14:paraId="70356989"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p = (P - P.mean()); q = (Q - Q.mean())          # center</w:t>
      </w:r>
    </w:p>
    <w:p xmlns:wp14="http://schemas.microsoft.com/office/word/2010/wordml" w:rsidP="10EF5218" w14:paraId="1B562158"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sp, sq = p.std(), q.std()</w:t>
      </w:r>
    </w:p>
    <w:p xmlns:wp14="http://schemas.microsoft.com/office/word/2010/wordml" w:rsidP="10EF5218" w14:paraId="1968F858"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p, q = p/sp, q/sq                               # scale -&gt; conditioning</w:t>
      </w:r>
    </w:p>
    <w:p xmlns:wp14="http://schemas.microsoft.com/office/word/2010/wordml" w:rsidP="10EF5218" w14:paraId="3E997125"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d, N = n_delay, len(p) - n_delay</w:t>
      </w:r>
    </w:p>
    <w:p xmlns:wp14="http://schemas.microsoft.com/office/word/2010/wordml" w14:paraId="12F40E89"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65DEDAE7"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rows = [np.ones(N)]                             # constant function</w:t>
      </w:r>
    </w:p>
    <w:p xmlns:wp14="http://schemas.microsoft.com/office/word/2010/wordml" w:rsidP="10EF5218" w14:paraId="02B25C5C"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for i in range(d + 1):                          # delay-embedded linear terms</w:t>
      </w:r>
    </w:p>
    <w:p xmlns:wp14="http://schemas.microsoft.com/office/word/2010/wordml" w:rsidP="10EF5218" w14:paraId="153BD8A0"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rows += [p[d-i : d-i+N], q[d-i : d-i+N]]</w:t>
      </w:r>
    </w:p>
    <w:p xmlns:wp14="http://schemas.microsoft.com/office/word/2010/wordml" w:rsidP="10EF5218" w14:paraId="6CA4133D"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pk, qk = p[d:], q[d:]                           # nonlinear terms at time k</w:t>
      </w:r>
    </w:p>
    <w:p xmlns:wp14="http://schemas.microsoft.com/office/word/2010/wordml" w:rsidP="10EF5218" w14:paraId="120E8B27"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rows += [pk*pk, pk*qk, qk*qk, pk**3]</w:t>
      </w:r>
    </w:p>
    <w:p xmlns:wp14="http://schemas.microsoft.com/office/word/2010/wordml" w:rsidP="10EF5218" w14:paraId="3CBD71C8"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Psi = np.vstack(rows)</w:t>
      </w:r>
    </w:p>
    <w:p xmlns:wp14="http://schemas.microsoft.com/office/word/2010/wordml" w14:paraId="608DEACE"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62BAB0FC"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X, Y = Psi[:, :-1], Psi[:, 1:]</w:t>
      </w:r>
    </w:p>
    <w:p xmlns:wp14="http://schemas.microsoft.com/office/word/2010/wordml" w14:paraId="3CE472B8" wp14:textId="77777777">
      <w:pPr>
        <w:shd w:val="clear" w:fill="F2F2F2"/>
        <w:spacing w:after="0" w:line="240"/>
        <w:ind w:left="200"/>
      </w:pPr>
      <w:r>
        <w:rPr>
          <w:rFonts w:ascii="Consolas" w:hAnsi="Consolas" w:eastAsia="Consolas" w:cs="Consolas"/>
          <w:sz w:val="18"/>
          <w:szCs w:val="18"/>
        </w:rPr>
        <w:t xml:space="preserve">    if ridge &gt; 0.0:</w:t>
      </w:r>
    </w:p>
    <w:p xmlns:wp14="http://schemas.microsoft.com/office/word/2010/wordml" w:rsidP="10EF5218" w14:paraId="2EB78C83"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K = Y @ X.T @ np.linalg.inv(X @ X.T + ridge*np.eye(X.shape[0]))</w:t>
      </w:r>
    </w:p>
    <w:p xmlns:wp14="http://schemas.microsoft.com/office/word/2010/wordml" w14:paraId="7EE6F20D" wp14:textId="77777777">
      <w:pPr>
        <w:shd w:val="clear" w:fill="F2F2F2"/>
        <w:spacing w:after="0" w:line="240"/>
        <w:ind w:left="200"/>
      </w:pPr>
      <w:r>
        <w:rPr>
          <w:rFonts w:ascii="Consolas" w:hAnsi="Consolas" w:eastAsia="Consolas" w:cs="Consolas"/>
          <w:sz w:val="18"/>
          <w:szCs w:val="18"/>
        </w:rPr>
        <w:t xml:space="preserve">    else:</w:t>
      </w:r>
    </w:p>
    <w:p xmlns:wp14="http://schemas.microsoft.com/office/word/2010/wordml" w:rsidP="10EF5218" w14:paraId="47D74DD5"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K = Y @ np.linalg.pinv(X, rcond=1e-10)      # rank-truncated LS</w:t>
      </w:r>
    </w:p>
    <w:p xmlns:wp14="http://schemas.microsoft.com/office/word/2010/wordml" w14:paraId="2BAC6FC9"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rsidP="10EF5218" w14:paraId="3F289F78"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ev = np.linalg.eigvals(K)</w:t>
      </w:r>
    </w:p>
    <w:p xmlns:wp14="http://schemas.microsoft.com/office/word/2010/wordml" w:rsidP="10EF5218" w14:paraId="7EBE3A39"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ev = ev[np.abs(ev) &gt; 1e-8]</w:t>
      </w:r>
    </w:p>
    <w:p xmlns:wp14="http://schemas.microsoft.com/office/word/2010/wordml" w:rsidP="10EF5218" w14:paraId="461F21E5"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lam = np.log(ev) / dt                           # continuous-time</w:t>
      </w:r>
    </w:p>
    <w:p xmlns:wp14="http://schemas.microsoft.com/office/word/2010/wordml" w14:paraId="594FF8FD" wp14:textId="77777777">
      <w:pPr>
        <w:shd w:val="clear" w:fill="F2F2F2"/>
        <w:spacing w:after="0" w:line="240"/>
        <w:ind w:left="200"/>
      </w:pPr>
      <w:r>
        <w:rPr>
          <w:rFonts w:ascii="Consolas" w:hAnsi="Consolas" w:eastAsia="Consolas" w:cs="Consolas"/>
          <w:sz w:val="18"/>
          <w:szCs w:val="18"/>
        </w:rPr>
        <w:t xml:space="preserve">    modes = []</w:t>
      </w:r>
    </w:p>
    <w:p xmlns:wp14="http://schemas.microsoft.com/office/word/2010/wordml" w14:paraId="4B43F69D" wp14:textId="77777777">
      <w:pPr>
        <w:shd w:val="clear" w:fill="F2F2F2"/>
        <w:spacing w:after="0" w:line="240"/>
        <w:ind w:left="200"/>
      </w:pPr>
      <w:r>
        <w:rPr>
          <w:rFonts w:ascii="Consolas" w:hAnsi="Consolas" w:eastAsia="Consolas" w:cs="Consolas"/>
          <w:sz w:val="18"/>
          <w:szCs w:val="18"/>
        </w:rPr>
        <w:t xml:space="preserve">    for l in lam:</w:t>
      </w:r>
    </w:p>
    <w:p xmlns:wp14="http://schemas.microsoft.com/office/word/2010/wordml" w:rsidP="10EF5218" w14:paraId="43E67833"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if l.imag &gt; 1e-6:                           # keep upper half-plane only</w:t>
      </w:r>
    </w:p>
    <w:p xmlns:wp14="http://schemas.microsoft.com/office/word/2010/wordml" w:rsidP="10EF5218" w14:paraId="7E39FEB3"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f = l.imag / (2*np.pi)</w:t>
      </w:r>
    </w:p>
    <w:p xmlns:wp14="http://schemas.microsoft.com/office/word/2010/wordml" w:rsidP="10EF5218" w14:paraId="2E1AE702"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zeta = -100.0 * l.real / abs(l)</w:t>
      </w:r>
    </w:p>
    <w:p xmlns:wp14="http://schemas.microsoft.com/office/word/2010/wordml" w:rsidP="10EF5218" w14:paraId="2DB175FE"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modes.append((f, zeta))</w:t>
      </w:r>
    </w:p>
    <w:p xmlns:wp14="http://schemas.microsoft.com/office/word/2010/wordml" w14:paraId="205A1EC5" wp14:textId="77777777">
      <w:pPr>
        <w:shd w:val="clear" w:fill="F2F2F2"/>
        <w:spacing w:after="0" w:line="240"/>
        <w:ind w:left="200"/>
      </w:pPr>
      <w:r>
        <w:rPr>
          <w:rFonts w:ascii="Consolas" w:hAnsi="Consolas" w:eastAsia="Consolas" w:cs="Consolas"/>
          <w:sz w:val="18"/>
          <w:szCs w:val="18"/>
        </w:rPr>
        <w:t xml:space="preserve">    return K, sorted(modes)</w:t>
      </w:r>
    </w:p>
    <w:p xmlns:wp14="http://schemas.microsoft.com/office/word/2010/wordml" w14:paraId="156A6281" wp14:textId="77777777">
      <w:pPr>
        <w:shd w:val="clear" w:fill="F2F2F2"/>
        <w:spacing w:after="0" w:line="240"/>
        <w:ind w:left="200"/>
      </w:pPr>
      <w:r>
        <w:rPr>
          <w:rFonts w:ascii="Consolas" w:hAnsi="Consolas" w:eastAsia="Consolas" w:cs="Consolas"/>
          <w:sz w:val="18"/>
          <w:szCs w:val="18"/>
        </w:rPr>
        <w:t xml:space="preserve"> </w:t>
      </w:r>
    </w:p>
    <w:p xmlns:wp14="http://schemas.microsoft.com/office/word/2010/wordml" w14:paraId="6146C700" wp14:textId="77777777">
      <w:pPr>
        <w:shd w:val="clear" w:fill="F2F2F2"/>
        <w:spacing w:after="0" w:line="240"/>
        <w:ind w:left="200"/>
      </w:pPr>
      <w:r>
        <w:rPr>
          <w:rFonts w:ascii="Consolas" w:hAnsi="Consolas" w:eastAsia="Consolas" w:cs="Consolas"/>
          <w:sz w:val="18"/>
          <w:szCs w:val="18"/>
        </w:rPr>
        <w:t xml:space="preserve"># usage</w:t>
      </w:r>
    </w:p>
    <w:p xmlns:wp14="http://schemas.microsoft.com/office/word/2010/wordml" w:rsidP="10EF5218" w14:paraId="0A8A71D0" wp14:textId="77777777">
      <w:pPr>
        <w:shd w:val="clear" w:color="auto" w:fill="F2F2F2"/>
        <w:spacing w:after="0" w:line="240" w:lineRule="auto"/>
        <w:ind w:left="200"/>
      </w:pPr>
      <w:r w:rsidRPr="10EF5218" w:rsidR="10EF5218">
        <w:rPr>
          <w:rFonts w:ascii="Consolas" w:hAnsi="Consolas" w:eastAsia="Consolas" w:cs="Consolas"/>
          <w:sz w:val="18"/>
          <w:szCs w:val="18"/>
          <w:lang w:val="en-US"/>
        </w:rPr>
        <w:t>K, modes = edmd_pq(P_meas, Q_meas, dt=1/30.0, n_delay=2)</w:t>
      </w:r>
    </w:p>
    <w:p xmlns:wp14="http://schemas.microsoft.com/office/word/2010/wordml" w14:paraId="2CC518E2" wp14:textId="77777777">
      <w:pPr>
        <w:shd w:val="clear" w:fill="F2F2F2"/>
        <w:spacing w:after="0" w:line="240"/>
        <w:ind w:left="200"/>
      </w:pPr>
      <w:r>
        <w:rPr>
          <w:rFonts w:ascii="Consolas" w:hAnsi="Consolas" w:eastAsia="Consolas" w:cs="Consolas"/>
          <w:sz w:val="18"/>
          <w:szCs w:val="18"/>
        </w:rPr>
        <w:t xml:space="preserve">for f, z in modes:</w:t>
      </w:r>
    </w:p>
    <w:p xmlns:wp14="http://schemas.microsoft.com/office/word/2010/wordml" w14:paraId="250049B1" wp14:textId="77777777">
      <w:pPr>
        <w:shd w:val="clear" w:fill="F2F2F2"/>
        <w:spacing w:after="0" w:line="240"/>
        <w:ind w:left="200"/>
      </w:pPr>
      <w:r>
        <w:rPr>
          <w:rFonts w:ascii="Consolas" w:hAnsi="Consolas" w:eastAsia="Consolas" w:cs="Consolas"/>
          <w:sz w:val="18"/>
          <w:szCs w:val="18"/>
        </w:rPr>
        <w:t xml:space="preserve">    if 0.05 &lt; f &lt; 2.5 and abs(z) &lt; 40:              # screening, section 4.6</w:t>
      </w:r>
    </w:p>
    <w:p xmlns:wp14="http://schemas.microsoft.com/office/word/2010/wordml" w:rsidP="10EF5218" w14:paraId="0AF90FC5" wp14:textId="77777777">
      <w:pPr>
        <w:shd w:val="clear" w:color="auto" w:fill="F2F2F2"/>
        <w:spacing w:after="0" w:line="240" w:lineRule="auto"/>
        <w:ind w:left="200"/>
      </w:pPr>
      <w:r w:rsidRPr="10EF5218" w:rsidR="10EF5218">
        <w:rPr>
          <w:rFonts w:ascii="Consolas" w:hAnsi="Consolas" w:eastAsia="Consolas" w:cs="Consolas"/>
          <w:sz w:val="18"/>
          <w:szCs w:val="18"/>
          <w:lang w:val="en-US"/>
        </w:rPr>
        <w:t xml:space="preserve">        print(f"f = {f:6.4f} Hz   zeta = {z:5.2f} %")</w:t>
      </w:r>
    </w:p>
    <w:p xmlns:wp14="http://schemas.microsoft.com/office/word/2010/wordml" w14:paraId="69A3D326" wp14:textId="77777777">
      <w:pPr>
        <w:pStyle w:val="Heading2"/>
      </w:pPr>
      <w:r>
        <w:t xml:space="preserve">5.3 Example C — Wide-area mode shape from multiple PMUs</w:t>
      </w:r>
    </w:p>
    <w:p xmlns:wp14="http://schemas.microsoft.com/office/word/2010/wordml" w14:paraId="75C2EF06" wp14:textId="77777777">
      <w:pPr>
        <w:spacing w:after="120" w:line="276" w:lineRule="auto"/>
      </w:pPr>
      <w:r w:rsidRPr="10EF5218" w:rsidR="10EF5218">
        <w:rPr>
          <w:lang w:val="en-US"/>
        </w:rPr>
        <w:t>The procedure generalizes to a wide-area record with L PMUs. This example lays out the construction explicitly rather than reporting synthetic numbers, because the value here is in the assembly of the dictionary and the interpretation of the Koopman modes.</w:t>
      </w:r>
    </w:p>
    <w:p xmlns:wp14="http://schemas.microsoft.com/office/word/2010/wordml" w14:paraId="109E7FA5" wp14:textId="77777777">
      <w:pPr>
        <w:pStyle w:val="ListParagraph"/>
        <w:numPr>
          <w:ilvl w:val="0"/>
          <w:numId w:val="5"/>
        </w:numPr>
        <w:spacing w:after="80"/>
        <w:rPr/>
      </w:pPr>
      <w:r w:rsidRPr="10EF5218" w:rsidR="10EF5218">
        <w:rPr>
          <w:lang w:val="en-US"/>
        </w:rPr>
        <w:t>Assemble the measurement vector. zₖ = [P₁,ₖ … Pₗ,ₖ, θ₁,ₖ … θₗ,ₖ]ᵀ, with all angles referenced to a chosen PMU or to the center of inertia: θᵢʳᵉᶠ = θᵢ − Σ Hₖθₖ / Σ Hₖ.</w:t>
      </w:r>
    </w:p>
    <w:p xmlns:wp14="http://schemas.microsoft.com/office/word/2010/wordml" w14:paraId="4D8AC795" wp14:textId="77777777">
      <w:pPr>
        <w:pStyle w:val="ListParagraph"/>
        <w:numPr>
          <w:ilvl w:val="0"/>
          <w:numId w:val="5"/>
        </w:numPr>
        <w:spacing w:after="80"/>
        <w:rPr/>
      </w:pPr>
      <w:r w:rsidRPr="10EF5218" w:rsidR="10EF5218">
        <w:rPr>
          <w:lang w:val="en-US"/>
        </w:rPr>
        <w:t>Build the dictionary. ψₖ = [1, zₖ, zₖ₋₁, …, zₖ₋₄, Pᵢ² for the few most-observable buses]ᵀ. For L = 10 PMUs this gives N = 1 + 20·5 + 10 = 111 dictionary functions — which requires M ≳ 3N ≈ 330 snapshots, i.e. about 11 s at 30 sps. This ratio is the practical constraint that governs dictionary size.</w:t>
      </w:r>
    </w:p>
    <w:p xmlns:wp14="http://schemas.microsoft.com/office/word/2010/wordml" w14:paraId="3A3B3EBA" wp14:textId="77777777">
      <w:pPr>
        <w:pStyle w:val="ListParagraph"/>
        <w:numPr>
          <w:ilvl w:val="0"/>
          <w:numId w:val="5"/>
        </w:numPr>
        <w:spacing w:after="80"/>
        <w:rPr/>
      </w:pPr>
      <w:r w:rsidRPr="10EF5218" w:rsidR="10EF5218">
        <w:rPr>
          <w:lang w:val="en-US"/>
        </w:rPr>
        <w:t>Fit and truncate. Compute the SVD of Ψₓ and retain the leading r ≈ 20–30 singular values before forming K. With 111 dictionary functions and 330 snapshots, unregularized inversion will fit noise.</w:t>
      </w:r>
    </w:p>
    <w:p xmlns:wp14="http://schemas.microsoft.com/office/word/2010/wordml" w14:paraId="4936FECD" wp14:textId="77777777">
      <w:pPr>
        <w:pStyle w:val="ListParagraph"/>
        <w:numPr>
          <w:ilvl w:val="0"/>
          <w:numId w:val="5"/>
        </w:numPr>
        <w:spacing w:after="80"/>
        <w:rPr/>
      </w:pPr>
      <w:r w:rsidRPr="10EF5218" w:rsidR="10EF5218">
        <w:rPr>
          <w:lang w:val="en-US"/>
        </w:rPr>
        <w:t>Select the mode of interest. Identify the eigenvalue pair in the inter-area band (0.2–0.8 Hz) with the largest modal energy.</w:t>
      </w:r>
    </w:p>
    <w:p xmlns:wp14="http://schemas.microsoft.com/office/word/2010/wordml" w14:paraId="71526669" wp14:textId="77777777">
      <w:pPr>
        <w:pStyle w:val="ListParagraph"/>
        <w:numPr>
          <w:ilvl w:val="0"/>
          <w:numId w:val="5"/>
        </w:numPr>
        <w:spacing w:after="80"/>
        <w:rPr/>
      </w:pPr>
      <w:r w:rsidRPr="10EF5218" w:rsidR="10EF5218">
        <w:rPr>
          <w:lang w:val="en-US"/>
        </w:rPr>
        <w:t>Extract the mode shape. Form vⱼ = Bᵀξⱼ, where B selects the rows of ψ corresponding to the undelayed Pᵢ channels. The entries vⱼ,ᵢ are complex: |vⱼ,ᵢ| is the observability of the mode at PMU i, and ∠vⱼ,ᵢ is its relative phase.</w:t>
      </w:r>
    </w:p>
    <w:p xmlns:wp14="http://schemas.microsoft.com/office/word/2010/wordml" w14:paraId="044F50C4" wp14:textId="77777777">
      <w:pPr>
        <w:pStyle w:val="ListParagraph"/>
        <w:numPr>
          <w:ilvl w:val="0"/>
          <w:numId w:val="5"/>
        </w:numPr>
        <w:spacing w:after="80"/>
        <w:rPr/>
      </w:pPr>
      <w:r w:rsidRPr="10EF5218" w:rsidR="10EF5218">
        <w:rPr>
          <w:lang w:val="en-US"/>
        </w:rPr>
        <w:t>Interpret. Normalize phases to the largest-magnitude entry. PMUs within about ±30° of each other form a coherent group; groups near 180° apart define the two swinging areas. The tie lines connecting them are the ones whose damping controls the mode.</w:t>
      </w:r>
    </w:p>
    <w:p xmlns:wp14="http://schemas.microsoft.com/office/word/2010/wordml" w14:paraId="4173DB7D" wp14:textId="77777777">
      <w:pPr>
        <w:spacing w:after="120" w:line="276" w:lineRule="auto"/>
      </w:pPr>
      <w:r w:rsidRPr="10EF5218" w:rsidR="10EF5218">
        <w:rPr>
          <w:lang w:val="en-US"/>
        </w:rPr>
        <w:t>The distinguishing feature versus a small-signal eigenvector from a planning model is that this mode shape is measured, at the actual operating point and at the actual disturbance amplitude, with no model of the network required.</w:t>
      </w:r>
    </w:p>
    <w:p xmlns:wp14="http://schemas.microsoft.com/office/word/2010/wordml" w14:paraId="0E27B00A" wp14:textId="77777777">
      <w:r>
        <w:br w:type="page"/>
      </w:r>
    </w:p>
    <w:p xmlns:wp14="http://schemas.microsoft.com/office/word/2010/wordml" w14:paraId="49CBA9C6" wp14:textId="77777777">
      <w:pPr>
        <w:pStyle w:val="Heading1"/>
      </w:pPr>
      <w:r>
        <w:t xml:space="preserve">6. Applications of EDMD to PMU Data</w:t>
      </w:r>
    </w:p>
    <w:p xmlns:wp14="http://schemas.microsoft.com/office/word/2010/wordml" w14:paraId="56D4DBE1" wp14:textId="77777777">
      <w:pPr>
        <w:spacing w:after="120" w:line="276" w:lineRule="auto"/>
      </w:pPr>
      <w:r w:rsidRPr="10EF5218" w:rsidR="10EF5218">
        <w:rPr>
          <w:lang w:val="en-US"/>
        </w:rPr>
        <w:t>The following applications are ordered roughly from most mature to most exploratory.</w:t>
      </w:r>
    </w:p>
    <w:p xmlns:wp14="http://schemas.microsoft.com/office/word/2010/wordml" w14:paraId="54877D8E" wp14:textId="77777777">
      <w:pPr>
        <w:pStyle w:val="Heading2"/>
      </w:pPr>
      <w:r>
        <w:t xml:space="preserve">6.1 Oscillation detection and damping monitoring</w:t>
      </w:r>
    </w:p>
    <w:p xmlns:wp14="http://schemas.microsoft.com/office/word/2010/wordml" w14:paraId="7C1D94F6" wp14:textId="77777777">
      <w:pPr>
        <w:spacing w:after="120" w:line="276" w:lineRule="auto"/>
      </w:pPr>
      <w:r w:rsidRPr="10EF5218" w:rsidR="10EF5218">
        <w:rPr>
          <w:lang w:val="en-US"/>
        </w:rPr>
        <w:t>The flagship application. A sliding-window EDMD produces a continuously updated list of (f, ζ, mode shape) triples for the electromechanical band. Its advantages over Prony and matrix pencil are that it tolerates large-amplitude nonlinear records without damping bias, it naturally fuses many PMU channels into one estimate, and the delay-embedded formulation handles partial observability. Operationally, the output feeds a damping alarm when ζ for a known inter-area mode falls below a threshold (commonly 3–5%) persistently across several consecutive windows.</w:t>
      </w:r>
    </w:p>
    <w:p xmlns:wp14="http://schemas.microsoft.com/office/word/2010/wordml" w14:paraId="1BAB3F8E" wp14:textId="77777777">
      <w:pPr>
        <w:pStyle w:val="Heading2"/>
      </w:pPr>
      <w:r>
        <w:t xml:space="preserve">6.2 Forced oscillation detection and source location</w:t>
      </w:r>
    </w:p>
    <w:p xmlns:wp14="http://schemas.microsoft.com/office/word/2010/wordml" w14:paraId="1422A9E0" wp14:textId="77777777">
      <w:pPr>
        <w:spacing w:after="120" w:line="276" w:lineRule="auto"/>
      </w:pPr>
      <w:r w:rsidRPr="10EF5218" w:rsidR="10EF5218">
        <w:rPr>
          <w:lang w:val="en-US"/>
        </w:rPr>
        <w:t>A forced oscillation appears in the Koopman spectrum as an eigenvalue essentially on the unit circle (ζ ≈ 0) at the forcing frequency — structurally distinguishable from a poorly damped natural mode, which sits strictly inside. Source location follows from the Koopman mode: the magnitude |vⱼ,ᵢ| is largest nearest the source, and the phase pattern radiates outward from it. Because EDMD handles the nonlinear response of the network to the forcing, it also correctly attributes harmonics of the forcing frequency to the same source instead of reporting them as independent phenomena — a recurring failure mode of purely linear spectral methods.</w:t>
      </w:r>
    </w:p>
    <w:p xmlns:wp14="http://schemas.microsoft.com/office/word/2010/wordml" w14:paraId="0E05E5F3" wp14:textId="77777777">
      <w:pPr>
        <w:pStyle w:val="Heading2"/>
      </w:pPr>
      <w:r>
        <w:t xml:space="preserve">6.3 Coherency identification and controlled islanding</w:t>
      </w:r>
    </w:p>
    <w:p xmlns:wp14="http://schemas.microsoft.com/office/word/2010/wordml" w14:paraId="1067B243" wp14:textId="77777777">
      <w:pPr>
        <w:spacing w:after="120" w:line="276" w:lineRule="auto"/>
      </w:pPr>
      <w:r w:rsidRPr="10EF5218" w:rsidR="10EF5218">
        <w:rPr>
          <w:lang w:val="en-US"/>
        </w:rPr>
        <w:t>Clustering PMUs by the phase and magnitude of a dominant Koopman mode yields a measurement-based coherency grouping, valid at the observed operating condition rather than at a base case. This supports dynamic equivalencing, adaptive out-of-step relay settings, and the selection of islanding boundaries: the correct cut set is the one that severs the tie lines with the largest phase spread in the critical Koopman mode.</w:t>
      </w:r>
    </w:p>
    <w:p xmlns:wp14="http://schemas.microsoft.com/office/word/2010/wordml" w14:paraId="452A7DA3" wp14:textId="77777777">
      <w:pPr>
        <w:pStyle w:val="Heading2"/>
      </w:pPr>
      <w:r>
        <w:t xml:space="preserve">6.4 Transient stability assessment and stability boundaries</w:t>
      </w:r>
    </w:p>
    <w:p xmlns:wp14="http://schemas.microsoft.com/office/word/2010/wordml" w14:paraId="5A768B20" wp14:textId="77777777">
      <w:pPr>
        <w:spacing w:after="120" w:line="276" w:lineRule="auto"/>
      </w:pPr>
      <w:r w:rsidRPr="10EF5218" w:rsidR="10EF5218">
        <w:rPr>
          <w:lang w:val="en-US"/>
        </w:rPr>
        <w:t>This is where the Koopman framework offers something genuinely unavailable to linear methods. The stable equilibrium's basin of attraction can be characterized through the zero level set of specific Koopman eigenfunctions — the eigenfunction associated with the slowest stable eigenvalue has a level set that coincides with the stability boundary. A Koopman-based energy-like function constructed from eigenfunctions provides a data-driven analogue of a transient energy function, without requiring a network model or an explicit Lyapunov construction. Practically, this supports early classification of whether a post-fault trajectory observed over the first few hundred milliseconds will be stable, and it offers a route to measurement-based critical clearing time estimation.</w:t>
      </w:r>
    </w:p>
    <w:p xmlns:wp14="http://schemas.microsoft.com/office/word/2010/wordml" w14:paraId="3FF426BB" wp14:textId="77777777">
      <w:pPr>
        <w:pStyle w:val="Heading2"/>
      </w:pPr>
      <w:r>
        <w:t xml:space="preserve">6.5 Event detection and classification</w:t>
      </w:r>
    </w:p>
    <w:p xmlns:wp14="http://schemas.microsoft.com/office/word/2010/wordml" w14:paraId="6E076018" wp14:textId="77777777">
      <w:pPr>
        <w:spacing w:after="120" w:line="276" w:lineRule="auto"/>
      </w:pPr>
      <w:r w:rsidRPr="10EF5218" w:rsidR="10EF5218">
        <w:rPr>
          <w:lang w:val="en-US"/>
        </w:rPr>
        <w:t>Two complementary uses. First, the one-step prediction residual ‖ψ(zₖ₊₁) − Kψ(zₖ)‖ from a K identified on normal operation spikes sharply when the system leaves the regime the model was trained on — a model-free anomaly detector with a physically meaningful threshold. Second, the spectral fingerprint (eigenvalue locations plus mode shapes) differs systematically between line trips, generator trips, load rejection, and capacitor switching, making the EDMD spectrum a compact feature vector for a downstream event classifier.</w:t>
      </w:r>
    </w:p>
    <w:p xmlns:wp14="http://schemas.microsoft.com/office/word/2010/wordml" w14:paraId="1596261C" wp14:textId="77777777">
      <w:pPr>
        <w:pStyle w:val="Heading2"/>
      </w:pPr>
      <w:r>
        <w:t xml:space="preserve">6.6 Short-horizon prediction</w:t>
      </w:r>
    </w:p>
    <w:p xmlns:wp14="http://schemas.microsoft.com/office/word/2010/wordml" w14:paraId="5B834A09" wp14:textId="77777777">
      <w:pPr>
        <w:spacing w:after="120" w:line="276" w:lineRule="auto"/>
      </w:pPr>
      <w:r w:rsidRPr="10EF5218" w:rsidR="10EF5218">
        <w:rPr>
          <w:lang w:val="en-US"/>
        </w:rPr>
        <w:t>Because K is a linear propagator on the lifted state, forecasting is just repeated matrix multiplication: ψₖ₊ₕ = Kʰψₖ, with the measured channels read back from the appropriate rows. Useful horizons are a few seconds — long enough to support look-ahead alarms and remedial action arming. Two cautions: the prediction is only valid within the region of state space the training data explored, and error growth is governed by the largest-magnitude retained eigenvalue, so aggressive dictionary truncation directly improves forecast stability.</w:t>
      </w:r>
    </w:p>
    <w:p xmlns:wp14="http://schemas.microsoft.com/office/word/2010/wordml" w14:paraId="415887AC" wp14:textId="77777777">
      <w:pPr>
        <w:pStyle w:val="Heading2"/>
      </w:pPr>
      <w:r>
        <w:t xml:space="preserve">6.7 Model validation and parameter estimation</w:t>
      </w:r>
    </w:p>
    <w:p xmlns:wp14="http://schemas.microsoft.com/office/word/2010/wordml" w14:paraId="1BFA6DA2" wp14:textId="77777777">
      <w:pPr>
        <w:spacing w:after="120" w:line="276"/>
      </w:pPr>
      <w:r>
        <w:t xml:space="preserve">Run EDMD on a measured disturbance and on the corresponding simulated response from the planning model with identical dictionaries and windows. Comparing the resulting spectra and Koopman modes gives a quantitative, mode-by-mode validation metric that is far more informative than curve overlay, and it localizes the discrepancy: a frequency mismatch implicates inertia or synchronizing torque, a damping mismatch implicates damper windings, exciter gains, or PSS tuning, and a mode-shape mismatch implicates network impedance or dispatch assumptions.</w:t>
      </w:r>
    </w:p>
    <w:p xmlns:wp14="http://schemas.microsoft.com/office/word/2010/wordml" w14:paraId="305A426D" wp14:textId="77777777">
      <w:pPr>
        <w:pStyle w:val="Heading2"/>
      </w:pPr>
      <w:r>
        <w:t xml:space="preserve">6.8 Koopman model predictive control</w:t>
      </w:r>
    </w:p>
    <w:p xmlns:wp14="http://schemas.microsoft.com/office/word/2010/wordml" w14:paraId="2534A8E9" wp14:textId="77777777">
      <w:pPr>
        <w:spacing w:after="120" w:line="276" w:lineRule="auto"/>
      </w:pPr>
      <w:r w:rsidRPr="10EF5218" w:rsidR="10EF5218">
        <w:rPr>
          <w:lang w:val="en-US"/>
        </w:rPr>
        <w:t>With control inputs u included as additional arguments, the lifted dynamics take the bilinear or linear-in-control form ψₖ₊₁ = Kψₖ + Buₖ. Because this is linear in the lifted state, standard convex MPC machinery applies to a nonlinear plant with no linearization and no online nonlinear optimization. Reported applications include wide-area damping control, HVDC modulation, and battery/inverter fast-frequency response, with the controller identified directly from operational PMU data.</w:t>
      </w:r>
    </w:p>
    <w:p xmlns:wp14="http://schemas.microsoft.com/office/word/2010/wordml" w14:paraId="0AC022A3" wp14:textId="77777777">
      <w:pPr>
        <w:pStyle w:val="Heading2"/>
      </w:pPr>
      <w:r>
        <w:t xml:space="preserve">6.9 Summary of applications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100"/>
        <w:gridCol w:w="1960"/>
      </w:tblGrid>
      <w:tr xmlns:wp14="http://schemas.microsoft.com/office/word/2010/wordml" w:rsidTr="10EF5218" w14:paraId="51B90969" wp14:textId="77777777">
        <w:trPr>
          <w:tblHeader/>
        </w:trPr>
        <w:tc>
          <w:tcPr>
            <w:tcW w:w="26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2BCC458A" wp14:textId="77777777">
            <w:pPr>
              <w:spacing w:after="0"/>
            </w:pPr>
            <w:r>
              <w:rPr>
                <w:b/>
                <w:bCs/>
                <w:sz w:val="19"/>
                <w:szCs w:val="19"/>
              </w:rPr>
              <w:t xml:space="preserve">Application</w:t>
            </w:r>
          </w:p>
        </w:tc>
        <w:tc>
          <w:tcPr>
            <w:tcW w:w="27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326C914B" wp14:textId="77777777">
            <w:pPr>
              <w:spacing w:after="0"/>
            </w:pPr>
            <w:r>
              <w:rPr>
                <w:b/>
                <w:bCs/>
                <w:sz w:val="19"/>
                <w:szCs w:val="19"/>
              </w:rPr>
              <w:t xml:space="preserve">EDMD output used</w:t>
            </w:r>
          </w:p>
        </w:tc>
        <w:tc>
          <w:tcPr>
            <w:tcW w:w="21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6E690E75" wp14:textId="77777777">
            <w:pPr>
              <w:spacing w:after="0"/>
            </w:pPr>
            <w:r>
              <w:rPr>
                <w:b/>
                <w:bCs/>
                <w:sz w:val="19"/>
                <w:szCs w:val="19"/>
              </w:rPr>
              <w:t xml:space="preserve">Typical window</w:t>
            </w:r>
          </w:p>
        </w:tc>
        <w:tc>
          <w:tcPr>
            <w:tcW w:w="19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08E62017" wp14:textId="77777777">
            <w:pPr>
              <w:spacing w:after="0"/>
            </w:pPr>
            <w:r>
              <w:rPr>
                <w:b/>
                <w:bCs/>
                <w:sz w:val="19"/>
                <w:szCs w:val="19"/>
              </w:rPr>
              <w:t xml:space="preserve">Maturity</w:t>
            </w:r>
          </w:p>
        </w:tc>
      </w:tr>
      <w:tr xmlns:wp14="http://schemas.microsoft.com/office/word/2010/wordml" w:rsidTr="10EF5218" w14:paraId="334302B0"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B1B9560" wp14:textId="77777777">
            <w:pPr>
              <w:spacing w:after="0"/>
            </w:pPr>
            <w:r>
              <w:rPr>
                <w:b w:val="false"/>
                <w:bCs w:val="false"/>
                <w:sz w:val="19"/>
                <w:szCs w:val="19"/>
              </w:rPr>
              <w:t xml:space="preserve">Damping monitoring</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9C8A3BE" wp14:textId="77777777">
            <w:pPr>
              <w:spacing w:after="0"/>
            </w:pPr>
            <w:r>
              <w:rPr>
                <w:b w:val="false"/>
                <w:bCs w:val="false"/>
                <w:sz w:val="19"/>
                <w:szCs w:val="19"/>
              </w:rPr>
              <w:t xml:space="preserve">λ in 0.1–2 Hz band</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A4765EB" wp14:textId="77777777">
            <w:pPr>
              <w:spacing w:after="0"/>
            </w:pPr>
            <w:r>
              <w:rPr>
                <w:b w:val="false"/>
                <w:bCs w:val="false"/>
                <w:sz w:val="19"/>
                <w:szCs w:val="19"/>
              </w:rPr>
              <w:t xml:space="preserve">10–20 s sliding</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24FAC40" wp14:textId="77777777">
            <w:pPr>
              <w:spacing w:after="0"/>
            </w:pPr>
            <w:r w:rsidRPr="10EF5218" w:rsidR="10EF5218">
              <w:rPr>
                <w:b w:val="0"/>
                <w:bCs w:val="0"/>
                <w:sz w:val="19"/>
                <w:szCs w:val="19"/>
                <w:lang w:val="en-US"/>
              </w:rPr>
              <w:t>Deployed / near-deployed</w:t>
            </w:r>
          </w:p>
        </w:tc>
      </w:tr>
      <w:tr xmlns:wp14="http://schemas.microsoft.com/office/word/2010/wordml" w:rsidTr="10EF5218" w14:paraId="171112A8"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695E4A0" wp14:textId="77777777">
            <w:pPr>
              <w:spacing w:after="0"/>
            </w:pPr>
            <w:r>
              <w:rPr>
                <w:b w:val="false"/>
                <w:bCs w:val="false"/>
                <w:sz w:val="19"/>
                <w:szCs w:val="19"/>
              </w:rPr>
              <w:t xml:space="preserve">Forced oscillation source ID</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393CF35" wp14:textId="77777777">
            <w:pPr>
              <w:spacing w:after="0"/>
            </w:pPr>
            <w:r w:rsidRPr="10EF5218" w:rsidR="10EF5218">
              <w:rPr>
                <w:b w:val="0"/>
                <w:bCs w:val="0"/>
                <w:sz w:val="19"/>
                <w:szCs w:val="19"/>
                <w:lang w:val="en-US"/>
              </w:rPr>
              <w:t>λ on unit circle + |vⱼ,ᵢ|</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05E6844" wp14:textId="77777777">
            <w:pPr>
              <w:spacing w:after="0"/>
            </w:pPr>
            <w:r>
              <w:rPr>
                <w:b w:val="false"/>
                <w:bCs w:val="false"/>
                <w:sz w:val="19"/>
                <w:szCs w:val="19"/>
              </w:rPr>
              <w:t xml:space="preserve">≥ 10 cycles</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AC690AD" wp14:textId="77777777">
            <w:pPr>
              <w:spacing w:after="0"/>
            </w:pPr>
            <w:r>
              <w:rPr>
                <w:b w:val="false"/>
                <w:bCs w:val="false"/>
                <w:sz w:val="19"/>
                <w:szCs w:val="19"/>
              </w:rPr>
              <w:t xml:space="preserve">Field-demonstrated</w:t>
            </w:r>
          </w:p>
        </w:tc>
      </w:tr>
      <w:tr xmlns:wp14="http://schemas.microsoft.com/office/word/2010/wordml" w:rsidTr="10EF5218" w14:paraId="7A5E0EC2"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9F4C2E9" wp14:textId="77777777">
            <w:pPr>
              <w:spacing w:after="0"/>
            </w:pPr>
            <w:r>
              <w:rPr>
                <w:b w:val="false"/>
                <w:bCs w:val="false"/>
                <w:sz w:val="19"/>
                <w:szCs w:val="19"/>
              </w:rPr>
              <w:t xml:space="preserve">Coherency / islanding</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1C9352B" wp14:textId="77777777">
            <w:pPr>
              <w:spacing w:after="0"/>
            </w:pPr>
            <w:r>
              <w:rPr>
                <w:b w:val="false"/>
                <w:bCs w:val="false"/>
                <w:sz w:val="19"/>
                <w:szCs w:val="19"/>
              </w:rPr>
              <w:t xml:space="preserve">Phase of vⱼ across PMUs</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005CD7E" wp14:textId="77777777">
            <w:pPr>
              <w:spacing w:after="0"/>
            </w:pPr>
            <w:r>
              <w:rPr>
                <w:b w:val="false"/>
                <w:bCs w:val="false"/>
                <w:sz w:val="19"/>
                <w:szCs w:val="19"/>
              </w:rPr>
              <w:t xml:space="preserve">10–30 s</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15EDD73" wp14:textId="77777777">
            <w:pPr>
              <w:spacing w:after="0"/>
            </w:pPr>
            <w:r>
              <w:rPr>
                <w:b w:val="false"/>
                <w:bCs w:val="false"/>
                <w:sz w:val="19"/>
                <w:szCs w:val="19"/>
              </w:rPr>
              <w:t xml:space="preserve">Research to pilot</w:t>
            </w:r>
          </w:p>
        </w:tc>
      </w:tr>
      <w:tr xmlns:wp14="http://schemas.microsoft.com/office/word/2010/wordml" w:rsidTr="10EF5218" w14:paraId="59EA62EA"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99057D7" wp14:textId="77777777">
            <w:pPr>
              <w:spacing w:after="0"/>
            </w:pPr>
            <w:r>
              <w:rPr>
                <w:b w:val="false"/>
                <w:bCs w:val="false"/>
                <w:sz w:val="19"/>
                <w:szCs w:val="19"/>
              </w:rPr>
              <w:t xml:space="preserve">Transient stability / basin</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E1F62D5" wp14:textId="77777777">
            <w:pPr>
              <w:spacing w:after="0"/>
            </w:pPr>
            <w:r>
              <w:rPr>
                <w:b w:val="false"/>
                <w:bCs w:val="false"/>
                <w:sz w:val="19"/>
                <w:szCs w:val="19"/>
              </w:rPr>
              <w:t xml:space="preserve">Eigenfunction level sets</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D245D9A" wp14:textId="77777777">
            <w:pPr>
              <w:spacing w:after="0"/>
            </w:pPr>
            <w:r>
              <w:rPr>
                <w:b w:val="false"/>
                <w:bCs w:val="false"/>
                <w:sz w:val="19"/>
                <w:szCs w:val="19"/>
              </w:rPr>
              <w:t xml:space="preserve">0.5–3 s post-fault</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C3C1F36" wp14:textId="77777777">
            <w:pPr>
              <w:spacing w:after="0"/>
            </w:pPr>
            <w:r>
              <w:rPr>
                <w:b w:val="false"/>
                <w:bCs w:val="false"/>
                <w:sz w:val="19"/>
                <w:szCs w:val="19"/>
              </w:rPr>
              <w:t xml:space="preserve">Research</w:t>
            </w:r>
          </w:p>
        </w:tc>
      </w:tr>
      <w:tr xmlns:wp14="http://schemas.microsoft.com/office/word/2010/wordml" w:rsidTr="10EF5218" w14:paraId="36D7D527"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ED94A18" wp14:textId="77777777">
            <w:pPr>
              <w:spacing w:after="0"/>
            </w:pPr>
            <w:r>
              <w:rPr>
                <w:b w:val="false"/>
                <w:bCs w:val="false"/>
                <w:sz w:val="19"/>
                <w:szCs w:val="19"/>
              </w:rPr>
              <w:t xml:space="preserve">Event detection</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BF9362B" wp14:textId="77777777">
            <w:pPr>
              <w:spacing w:after="0"/>
            </w:pPr>
            <w:r>
              <w:rPr>
                <w:b w:val="false"/>
                <w:bCs w:val="false"/>
                <w:sz w:val="19"/>
                <w:szCs w:val="19"/>
              </w:rPr>
              <w:t xml:space="preserve">Prediction residual</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C7305C5" wp14:textId="77777777">
            <w:pPr>
              <w:spacing w:after="0"/>
            </w:pPr>
            <w:r>
              <w:rPr>
                <w:b w:val="false"/>
                <w:bCs w:val="false"/>
                <w:sz w:val="19"/>
                <w:szCs w:val="19"/>
              </w:rPr>
              <w:t xml:space="preserve">1–5 s</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75E92A6" wp14:textId="77777777">
            <w:pPr>
              <w:spacing w:after="0"/>
            </w:pPr>
            <w:r>
              <w:rPr>
                <w:b w:val="false"/>
                <w:bCs w:val="false"/>
                <w:sz w:val="19"/>
                <w:szCs w:val="19"/>
              </w:rPr>
              <w:t xml:space="preserve">Research to pilot</w:t>
            </w:r>
          </w:p>
        </w:tc>
      </w:tr>
      <w:tr xmlns:wp14="http://schemas.microsoft.com/office/word/2010/wordml" w:rsidTr="10EF5218" w14:paraId="64418F91"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583FB51" wp14:textId="77777777">
            <w:pPr>
              <w:spacing w:after="0"/>
            </w:pPr>
            <w:r>
              <w:rPr>
                <w:b w:val="false"/>
                <w:bCs w:val="false"/>
                <w:sz w:val="19"/>
                <w:szCs w:val="19"/>
              </w:rPr>
              <w:t xml:space="preserve">Short-term forecast</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FB0D7DA" wp14:textId="77777777">
            <w:pPr>
              <w:spacing w:after="0"/>
            </w:pPr>
            <w:r w:rsidRPr="10EF5218" w:rsidR="10EF5218">
              <w:rPr>
                <w:b w:val="0"/>
                <w:bCs w:val="0"/>
                <w:sz w:val="19"/>
                <w:szCs w:val="19"/>
                <w:lang w:val="en-US"/>
              </w:rPr>
              <w:t>ψₖ₊ₕ = Kʰψₖ</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DDAB4BD" wp14:textId="77777777">
            <w:pPr>
              <w:spacing w:after="0"/>
            </w:pPr>
            <w:r>
              <w:rPr>
                <w:b w:val="false"/>
                <w:bCs w:val="false"/>
                <w:sz w:val="19"/>
                <w:szCs w:val="19"/>
              </w:rPr>
              <w:t xml:space="preserve">Seconds ahead</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59FB0AB" wp14:textId="77777777">
            <w:pPr>
              <w:spacing w:after="0"/>
            </w:pPr>
            <w:r>
              <w:rPr>
                <w:b w:val="false"/>
                <w:bCs w:val="false"/>
                <w:sz w:val="19"/>
                <w:szCs w:val="19"/>
              </w:rPr>
              <w:t xml:space="preserve">Research</w:t>
            </w:r>
          </w:p>
        </w:tc>
      </w:tr>
      <w:tr xmlns:wp14="http://schemas.microsoft.com/office/word/2010/wordml" w:rsidTr="10EF5218" w14:paraId="7209294E"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10B4B5D" wp14:textId="77777777">
            <w:pPr>
              <w:spacing w:after="0"/>
            </w:pPr>
            <w:r>
              <w:rPr>
                <w:b w:val="false"/>
                <w:bCs w:val="false"/>
                <w:sz w:val="19"/>
                <w:szCs w:val="19"/>
              </w:rPr>
              <w:t xml:space="preserve">Model validation</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584CB64" wp14:textId="77777777">
            <w:pPr>
              <w:spacing w:after="0"/>
            </w:pPr>
            <w:r>
              <w:rPr>
                <w:b w:val="false"/>
                <w:bCs w:val="false"/>
                <w:sz w:val="19"/>
                <w:szCs w:val="19"/>
              </w:rPr>
              <w:t xml:space="preserve">Full spectrum + modes</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4C270BD" wp14:textId="77777777">
            <w:pPr>
              <w:spacing w:after="0"/>
            </w:pPr>
            <w:r>
              <w:rPr>
                <w:b w:val="false"/>
                <w:bCs w:val="false"/>
                <w:sz w:val="19"/>
                <w:szCs w:val="19"/>
              </w:rPr>
              <w:t xml:space="preserve">Event-length</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F5FE4FD" wp14:textId="77777777">
            <w:pPr>
              <w:spacing w:after="0"/>
            </w:pPr>
            <w:r>
              <w:rPr>
                <w:b w:val="false"/>
                <w:bCs w:val="false"/>
                <w:sz w:val="19"/>
                <w:szCs w:val="19"/>
              </w:rPr>
              <w:t xml:space="preserve">Practical today</w:t>
            </w:r>
          </w:p>
        </w:tc>
      </w:tr>
      <w:tr xmlns:wp14="http://schemas.microsoft.com/office/word/2010/wordml" w:rsidTr="10EF5218" w14:paraId="2AA3DC23" wp14:textId="77777777">
        <w:tc>
          <w:tcPr>
            <w:tcW w:w="26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CF68455" wp14:textId="77777777">
            <w:pPr>
              <w:spacing w:after="0"/>
            </w:pPr>
            <w:r>
              <w:rPr>
                <w:b w:val="false"/>
                <w:bCs w:val="false"/>
                <w:sz w:val="19"/>
                <w:szCs w:val="19"/>
              </w:rPr>
              <w:t xml:space="preserve">Koopman MPC</w:t>
            </w:r>
          </w:p>
        </w:tc>
        <w:tc>
          <w:tcPr>
            <w:tcW w:w="27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D586C62" wp14:textId="77777777">
            <w:pPr>
              <w:spacing w:after="0"/>
            </w:pPr>
            <w:r>
              <w:rPr>
                <w:b w:val="false"/>
                <w:bCs w:val="false"/>
                <w:sz w:val="19"/>
                <w:szCs w:val="19"/>
              </w:rPr>
              <w:t xml:space="preserve">K and B</w:t>
            </w:r>
          </w:p>
        </w:tc>
        <w:tc>
          <w:tcPr>
            <w:tcW w:w="21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7545277" wp14:textId="77777777">
            <w:pPr>
              <w:spacing w:after="0"/>
            </w:pPr>
            <w:r>
              <w:rPr>
                <w:b w:val="false"/>
                <w:bCs w:val="false"/>
                <w:sz w:val="19"/>
                <w:szCs w:val="19"/>
              </w:rPr>
              <w:t xml:space="preserve">Continuous</w:t>
            </w:r>
          </w:p>
        </w:tc>
        <w:tc>
          <w:tcPr>
            <w:tcW w:w="19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CA7938D" wp14:textId="77777777">
            <w:pPr>
              <w:spacing w:after="0"/>
            </w:pPr>
            <w:r>
              <w:rPr>
                <w:b w:val="false"/>
                <w:bCs w:val="false"/>
                <w:sz w:val="19"/>
                <w:szCs w:val="19"/>
              </w:rPr>
              <w:t xml:space="preserve">Research</w:t>
            </w:r>
          </w:p>
        </w:tc>
      </w:tr>
    </w:tbl>
    <w:p xmlns:wp14="http://schemas.microsoft.com/office/word/2010/wordml" w14:paraId="60061E4C" wp14:textId="77777777">
      <w:r>
        <w:br w:type="page"/>
      </w:r>
    </w:p>
    <w:p xmlns:wp14="http://schemas.microsoft.com/office/word/2010/wordml" w14:paraId="46AAA94A" wp14:textId="77777777">
      <w:pPr>
        <w:pStyle w:val="Heading1"/>
      </w:pPr>
      <w:r>
        <w:t xml:space="preserve">7. Pitfalls and Practical Guidance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xmlns:wp14="http://schemas.microsoft.com/office/word/2010/wordml" w:rsidTr="10EF5218" w14:paraId="42FB05DE" wp14:textId="77777777">
        <w:trPr>
          <w:tblHeader/>
        </w:trPr>
        <w:tc>
          <w:tcPr>
            <w:tcW w:w="25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25F2370F" wp14:textId="77777777">
            <w:pPr>
              <w:spacing w:after="0"/>
            </w:pPr>
            <w:r>
              <w:rPr>
                <w:b/>
                <w:bCs/>
                <w:sz w:val="19"/>
                <w:szCs w:val="19"/>
              </w:rPr>
              <w:t xml:space="preserve">Pitfall</w:t>
            </w:r>
          </w:p>
        </w:tc>
        <w:tc>
          <w:tcPr>
            <w:tcW w:w="330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6CB1BF54" wp14:textId="77777777">
            <w:pPr>
              <w:spacing w:after="0"/>
            </w:pPr>
            <w:r>
              <w:rPr>
                <w:b/>
                <w:bCs/>
                <w:sz w:val="19"/>
                <w:szCs w:val="19"/>
              </w:rPr>
              <w:t xml:space="preserve">Symptom</w:t>
            </w:r>
          </w:p>
        </w:tc>
        <w:tc>
          <w:tcPr>
            <w:tcW w:w="3560" w:type="dxa"/>
            <w:tcBorders>
              <w:top w:val="single" w:color="BFBFBF" w:sz="1"/>
              <w:left w:val="single" w:color="BFBFBF" w:sz="1"/>
              <w:bottom w:val="single" w:color="BFBFBF" w:sz="1"/>
              <w:right w:val="single" w:color="BFBFBF" w:sz="1"/>
            </w:tcBorders>
            <w:shd w:val="clear" w:color="auto" w:fill="D5E8F0"/>
            <w:tcMar>
              <w:top w:w="70" w:type="dxa"/>
              <w:left w:w="110" w:type="dxa"/>
              <w:bottom w:w="70" w:type="dxa"/>
              <w:right w:w="110" w:type="dxa"/>
            </w:tcMar>
          </w:tcPr>
          <w:p w14:paraId="03E0F318" wp14:textId="77777777">
            <w:pPr>
              <w:spacing w:after="0"/>
            </w:pPr>
            <w:r>
              <w:rPr>
                <w:b/>
                <w:bCs/>
                <w:sz w:val="19"/>
                <w:szCs w:val="19"/>
              </w:rPr>
              <w:t xml:space="preserve">Remedy</w:t>
            </w:r>
          </w:p>
        </w:tc>
      </w:tr>
      <w:tr xmlns:wp14="http://schemas.microsoft.com/office/word/2010/wordml" w:rsidTr="10EF5218" w14:paraId="40BE1C0B"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D0A1F63" wp14:textId="77777777">
            <w:pPr>
              <w:spacing w:after="0"/>
            </w:pPr>
            <w:r>
              <w:rPr>
                <w:b w:val="false"/>
                <w:bCs w:val="false"/>
                <w:sz w:val="19"/>
                <w:szCs w:val="19"/>
              </w:rPr>
              <w:t xml:space="preserve">Dictionary too small</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E166D54" wp14:textId="77777777">
            <w:pPr>
              <w:spacing w:after="0"/>
            </w:pPr>
            <w:r>
              <w:rPr>
                <w:b w:val="false"/>
                <w:bCs w:val="false"/>
                <w:sz w:val="19"/>
                <w:szCs w:val="19"/>
              </w:rPr>
              <w:t xml:space="preserve">Missing modes; DMD-like real eigenvalues where oscillation is visible</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F280183" wp14:textId="77777777">
            <w:pPr>
              <w:spacing w:after="0"/>
            </w:pPr>
            <w:r>
              <w:rPr>
                <w:b w:val="false"/>
                <w:bCs w:val="false"/>
                <w:sz w:val="19"/>
                <w:szCs w:val="19"/>
              </w:rPr>
              <w:t xml:space="preserve">Add delays first, then low-order nonlinear terms</w:t>
            </w:r>
          </w:p>
        </w:tc>
      </w:tr>
      <w:tr xmlns:wp14="http://schemas.microsoft.com/office/word/2010/wordml" w:rsidTr="10EF5218" w14:paraId="627B521C"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3CE2351" wp14:textId="77777777">
            <w:pPr>
              <w:spacing w:after="0"/>
            </w:pPr>
            <w:r>
              <w:rPr>
                <w:b w:val="false"/>
                <w:bCs w:val="false"/>
                <w:sz w:val="19"/>
                <w:szCs w:val="19"/>
              </w:rPr>
              <w:t xml:space="preserve">Dictionary too large for the record</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4A705C0" wp14:textId="77777777">
            <w:pPr>
              <w:spacing w:after="0"/>
            </w:pPr>
            <w:r>
              <w:rPr>
                <w:b w:val="false"/>
                <w:bCs w:val="false"/>
                <w:sz w:val="19"/>
                <w:szCs w:val="19"/>
              </w:rPr>
              <w:t xml:space="preserve">Perfect in-sample fit, wildly unstable damping between windows</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835AFD7" wp14:textId="77777777">
            <w:pPr>
              <w:spacing w:after="0"/>
            </w:pPr>
            <w:r>
              <w:rPr>
                <w:b w:val="false"/>
                <w:bCs w:val="false"/>
                <w:sz w:val="19"/>
                <w:szCs w:val="19"/>
              </w:rPr>
              <w:t xml:space="preserve">Enforce M ≳ 3N; SVD-truncate; add ridge regularization</w:t>
            </w:r>
          </w:p>
        </w:tc>
      </w:tr>
      <w:tr xmlns:wp14="http://schemas.microsoft.com/office/word/2010/wordml" w:rsidTr="10EF5218" w14:paraId="4FC06EF9"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2D9CEFB" wp14:textId="77777777">
            <w:pPr>
              <w:spacing w:after="0"/>
            </w:pPr>
            <w:r>
              <w:rPr>
                <w:b w:val="false"/>
                <w:bCs w:val="false"/>
                <w:sz w:val="19"/>
                <w:szCs w:val="19"/>
              </w:rPr>
              <w:t xml:space="preserve">Ill-conditioned Gram matrix</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951D4EB" wp14:textId="77777777">
            <w:pPr>
              <w:spacing w:after="0"/>
            </w:pPr>
            <w:r w:rsidRPr="10EF5218" w:rsidR="10EF5218">
              <w:rPr>
                <w:b w:val="0"/>
                <w:bCs w:val="0"/>
                <w:sz w:val="19"/>
                <w:szCs w:val="19"/>
                <w:lang w:val="en-US"/>
              </w:rPr>
              <w:t>cond(Ψₓ) &gt; 10¹⁰; eigenvalues sensitive to tolerance</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32A8F6A" wp14:textId="77777777">
            <w:pPr>
              <w:spacing w:after="0"/>
            </w:pPr>
            <w:r>
              <w:rPr>
                <w:b w:val="false"/>
                <w:bCs w:val="false"/>
                <w:sz w:val="19"/>
                <w:szCs w:val="19"/>
              </w:rPr>
              <w:t xml:space="preserve">Center and unit-variance scale before lifting; use orthogonal polynomials instead of raw monomials</w:t>
            </w:r>
          </w:p>
        </w:tc>
      </w:tr>
      <w:tr xmlns:wp14="http://schemas.microsoft.com/office/word/2010/wordml" w:rsidTr="10EF5218" w14:paraId="05ABC452"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EE6EB42" wp14:textId="77777777">
            <w:pPr>
              <w:spacing w:after="0"/>
            </w:pPr>
            <w:r>
              <w:rPr>
                <w:b w:val="false"/>
                <w:bCs w:val="false"/>
                <w:sz w:val="19"/>
                <w:szCs w:val="19"/>
              </w:rPr>
              <w:t xml:space="preserve">Measurement-noise bias in OLS</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7182DCC" wp14:textId="77777777">
            <w:pPr>
              <w:spacing w:after="0"/>
            </w:pPr>
            <w:r>
              <w:rPr>
                <w:b w:val="false"/>
                <w:bCs w:val="false"/>
                <w:sz w:val="19"/>
                <w:szCs w:val="19"/>
              </w:rPr>
              <w:t xml:space="preserve">Damping systematically over-estimated; system looks safer than it is</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656CB19" wp14:textId="77777777">
            <w:pPr>
              <w:spacing w:after="0"/>
            </w:pPr>
            <w:r>
              <w:rPr>
                <w:b w:val="false"/>
                <w:bCs w:val="false"/>
                <w:sz w:val="19"/>
                <w:szCs w:val="19"/>
              </w:rPr>
              <w:t xml:space="preserve">Total least squares, forward–backward DMD, or robust regression</w:t>
            </w:r>
          </w:p>
        </w:tc>
      </w:tr>
      <w:tr xmlns:wp14="http://schemas.microsoft.com/office/word/2010/wordml" w:rsidTr="10EF5218" w14:paraId="4D1B0EB3"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98DBB2F" wp14:textId="77777777">
            <w:pPr>
              <w:spacing w:after="0"/>
            </w:pPr>
            <w:r>
              <w:rPr>
                <w:b w:val="false"/>
                <w:bCs w:val="false"/>
                <w:sz w:val="19"/>
                <w:szCs w:val="19"/>
              </w:rPr>
              <w:t xml:space="preserve">Spurious eigenvalues reported as modes</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EA806C8" wp14:textId="77777777">
            <w:pPr>
              <w:spacing w:after="0"/>
            </w:pPr>
            <w:r>
              <w:rPr>
                <w:b w:val="false"/>
                <w:bCs w:val="false"/>
                <w:sz w:val="19"/>
                <w:szCs w:val="19"/>
              </w:rPr>
              <w:t xml:space="preserve">Implausible frequencies (at Nyquist) or ζ &gt; 50%</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0EDFC452" wp14:textId="77777777">
            <w:pPr>
              <w:spacing w:after="0"/>
            </w:pPr>
            <w:r>
              <w:rPr>
                <w:b w:val="false"/>
                <w:bCs w:val="false"/>
                <w:sz w:val="19"/>
                <w:szCs w:val="19"/>
              </w:rPr>
              <w:t xml:space="preserve">Apply the §4.6 screening cascade, especially the window-perturbation consistency test</w:t>
            </w:r>
          </w:p>
        </w:tc>
      </w:tr>
      <w:tr xmlns:wp14="http://schemas.microsoft.com/office/word/2010/wordml" w:rsidTr="10EF5218" w14:paraId="0B0D76E6"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647A755" wp14:textId="77777777">
            <w:pPr>
              <w:spacing w:after="0"/>
            </w:pPr>
            <w:r>
              <w:rPr>
                <w:b w:val="false"/>
                <w:bCs w:val="false"/>
                <w:sz w:val="19"/>
                <w:szCs w:val="19"/>
              </w:rPr>
              <w:t xml:space="preserve">Trend/offset not removed</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9A3AA0E" wp14:textId="77777777">
            <w:pPr>
              <w:spacing w:after="0"/>
            </w:pPr>
            <w:r>
              <w:rPr>
                <w:b w:val="false"/>
                <w:bCs w:val="false"/>
                <w:sz w:val="19"/>
                <w:szCs w:val="19"/>
              </w:rPr>
              <w:t xml:space="preserve">Strong eigenvalue at λᵈ ≈ 1 dominating modal energy</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641226C" wp14:textId="77777777">
            <w:pPr>
              <w:spacing w:after="0"/>
            </w:pPr>
            <w:r>
              <w:rPr>
                <w:b w:val="false"/>
                <w:bCs w:val="false"/>
                <w:sz w:val="19"/>
                <w:szCs w:val="19"/>
              </w:rPr>
              <w:t xml:space="preserve">Detrend; keep the constant in the dictionary so the trend is absorbed there</w:t>
            </w:r>
          </w:p>
        </w:tc>
      </w:tr>
      <w:tr xmlns:wp14="http://schemas.microsoft.com/office/word/2010/wordml" w:rsidTr="10EF5218" w14:paraId="4CAA0EBD"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4ECC8E4" wp14:textId="77777777">
            <w:pPr>
              <w:spacing w:after="0"/>
            </w:pPr>
            <w:r>
              <w:rPr>
                <w:b w:val="false"/>
                <w:bCs w:val="false"/>
                <w:sz w:val="19"/>
                <w:szCs w:val="19"/>
              </w:rPr>
              <w:t xml:space="preserve">Non-autonomous data</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1A80553" wp14:textId="77777777">
            <w:pPr>
              <w:spacing w:after="0"/>
            </w:pPr>
            <w:r>
              <w:rPr>
                <w:b w:val="false"/>
                <w:bCs w:val="false"/>
                <w:sz w:val="19"/>
                <w:szCs w:val="19"/>
              </w:rPr>
              <w:t xml:space="preserve">Modes drift within a single window; poor reconstruction</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EFA9000" wp14:textId="77777777">
            <w:pPr>
              <w:spacing w:after="0"/>
            </w:pPr>
            <w:r>
              <w:rPr>
                <w:b w:val="false"/>
                <w:bCs w:val="false"/>
                <w:sz w:val="19"/>
                <w:szCs w:val="19"/>
              </w:rPr>
              <w:t xml:space="preserve">Shorten the window, or include the known input explicitly (EDMD with control)</w:t>
            </w:r>
          </w:p>
        </w:tc>
      </w:tr>
      <w:tr xmlns:wp14="http://schemas.microsoft.com/office/word/2010/wordml" w:rsidTr="10EF5218" w14:paraId="602D6604"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1257232F" wp14:textId="77777777">
            <w:pPr>
              <w:spacing w:after="0"/>
            </w:pPr>
            <w:r>
              <w:rPr>
                <w:b w:val="false"/>
                <w:bCs w:val="false"/>
                <w:sz w:val="19"/>
                <w:szCs w:val="19"/>
              </w:rPr>
              <w:t xml:space="preserve">Mixing operating regimes</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64F44A1" wp14:textId="77777777">
            <w:pPr>
              <w:spacing w:after="0"/>
            </w:pPr>
            <w:r>
              <w:rPr>
                <w:b w:val="false"/>
                <w:bCs w:val="false"/>
                <w:sz w:val="19"/>
                <w:szCs w:val="19"/>
              </w:rPr>
              <w:t xml:space="preserve">Damping estimate is the average of two different systems</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41A1C0E1" wp14:textId="77777777">
            <w:pPr>
              <w:spacing w:after="0"/>
            </w:pPr>
            <w:r>
              <w:rPr>
                <w:b w:val="false"/>
                <w:bCs w:val="false"/>
                <w:sz w:val="19"/>
                <w:szCs w:val="19"/>
              </w:rPr>
              <w:t xml:space="preserve">Segment by topology/dispatch; pool only same-regime snapshot pairs</w:t>
            </w:r>
          </w:p>
        </w:tc>
      </w:tr>
      <w:tr xmlns:wp14="http://schemas.microsoft.com/office/word/2010/wordml" w:rsidTr="10EF5218" w14:paraId="763D9B3A"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77C73DE5" wp14:textId="77777777">
            <w:pPr>
              <w:spacing w:after="0"/>
            </w:pPr>
            <w:r>
              <w:rPr>
                <w:b w:val="false"/>
                <w:bCs w:val="false"/>
                <w:sz w:val="19"/>
                <w:szCs w:val="19"/>
              </w:rPr>
              <w:t xml:space="preserve">Dropped PMU frames</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660768D3" wp14:textId="77777777">
            <w:pPr>
              <w:spacing w:after="0"/>
            </w:pPr>
            <w:r>
              <w:rPr>
                <w:b w:val="false"/>
                <w:bCs w:val="false"/>
                <w:sz w:val="19"/>
                <w:szCs w:val="19"/>
              </w:rPr>
              <w:t xml:space="preserve">Snapshot pair spans 2Δt; damping biased high</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5FD70464" wp14:textId="77777777">
            <w:pPr>
              <w:spacing w:after="0"/>
            </w:pPr>
            <w:r>
              <w:rPr>
                <w:b w:val="false"/>
                <w:bCs w:val="false"/>
                <w:sz w:val="19"/>
                <w:szCs w:val="19"/>
              </w:rPr>
              <w:t xml:space="preserve">Validate timestamp continuity per pair; split records at gaps</w:t>
            </w:r>
          </w:p>
        </w:tc>
      </w:tr>
      <w:tr xmlns:wp14="http://schemas.microsoft.com/office/word/2010/wordml" w:rsidTr="10EF5218" w14:paraId="6C5BC2B4" wp14:textId="77777777">
        <w:tc>
          <w:tcPr>
            <w:tcW w:w="25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9F3FDCD" wp14:textId="77777777">
            <w:pPr>
              <w:spacing w:after="0"/>
            </w:pPr>
            <w:r>
              <w:rPr>
                <w:b w:val="false"/>
                <w:bCs w:val="false"/>
                <w:sz w:val="19"/>
                <w:szCs w:val="19"/>
              </w:rPr>
              <w:t xml:space="preserve">Aliasing</w:t>
            </w:r>
          </w:p>
        </w:tc>
        <w:tc>
          <w:tcPr>
            <w:tcW w:w="330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327D8F1A" wp14:textId="77777777">
            <w:pPr>
              <w:spacing w:after="0"/>
            </w:pPr>
            <w:r>
              <w:rPr>
                <w:b w:val="false"/>
                <w:bCs w:val="false"/>
                <w:sz w:val="19"/>
                <w:szCs w:val="19"/>
              </w:rPr>
              <w:t xml:space="preserve">Credible-looking mode at an implausible frequency</w:t>
            </w:r>
          </w:p>
        </w:tc>
        <w:tc>
          <w:tcPr>
            <w:tcW w:w="3560" w:type="dxa"/>
            <w:tcBorders>
              <w:top w:val="single" w:color="BFBFBF" w:sz="1"/>
              <w:left w:val="single" w:color="BFBFBF" w:sz="1"/>
              <w:bottom w:val="single" w:color="BFBFBF" w:sz="1"/>
              <w:right w:val="single" w:color="BFBFBF" w:sz="1"/>
            </w:tcBorders>
            <w:shd w:val="clear" w:color="auto" w:fill="FFFFFF"/>
            <w:tcMar>
              <w:top w:w="70" w:type="dxa"/>
              <w:left w:w="110" w:type="dxa"/>
              <w:bottom w:w="70" w:type="dxa"/>
              <w:right w:w="110" w:type="dxa"/>
            </w:tcMar>
          </w:tcPr>
          <w:p w14:paraId="224CDCD9" wp14:textId="77777777">
            <w:pPr>
              <w:spacing w:after="0"/>
            </w:pPr>
            <w:r w:rsidRPr="10EF5218" w:rsidR="10EF5218">
              <w:rPr>
                <w:b w:val="0"/>
                <w:bCs w:val="0"/>
                <w:sz w:val="19"/>
                <w:szCs w:val="19"/>
                <w:lang w:val="en-US"/>
              </w:rPr>
              <w:t>Check against a higher-rate stream before accepting anything above ~5 Hz at 30 sps</w:t>
            </w:r>
          </w:p>
        </w:tc>
      </w:tr>
    </w:tbl>
    <w:p xmlns:wp14="http://schemas.microsoft.com/office/word/2010/wordml" w14:paraId="7B249AEC" wp14:textId="77777777">
      <w:pPr>
        <w:pStyle w:val="Heading2"/>
      </w:pPr>
      <w:r>
        <w:t xml:space="preserve">7.1 Recommended workflow checklist</w:t>
      </w:r>
    </w:p>
    <w:p xmlns:wp14="http://schemas.microsoft.com/office/word/2010/wordml" w14:paraId="1FF1EB47" wp14:textId="77777777">
      <w:pPr>
        <w:pStyle w:val="ListParagraph"/>
        <w:numPr>
          <w:ilvl w:val="0"/>
          <w:numId w:val="6"/>
        </w:numPr>
        <w:spacing w:after="80"/>
      </w:pPr>
      <w:r>
        <w:t xml:space="preserve">Verify timestamp continuity and data-quality flags; segment the record at gaps.</w:t>
      </w:r>
    </w:p>
    <w:p xmlns:wp14="http://schemas.microsoft.com/office/word/2010/wordml" w14:paraId="789597D8" wp14:textId="77777777">
      <w:pPr>
        <w:pStyle w:val="ListParagraph"/>
        <w:numPr>
          <w:ilvl w:val="0"/>
          <w:numId w:val="6"/>
        </w:numPr>
        <w:spacing w:after="80"/>
        <w:rPr/>
      </w:pPr>
      <w:r w:rsidRPr="10EF5218" w:rsidR="10EF5218">
        <w:rPr>
          <w:lang w:val="en-US"/>
        </w:rPr>
        <w:t>Reference angles to a slack PMU or the COI; remove pre-event means; high-pass detrend ambient data.</w:t>
      </w:r>
    </w:p>
    <w:p xmlns:wp14="http://schemas.microsoft.com/office/word/2010/wordml" w14:paraId="657155F3" wp14:textId="77777777">
      <w:pPr>
        <w:pStyle w:val="ListParagraph"/>
        <w:numPr>
          <w:ilvl w:val="0"/>
          <w:numId w:val="6"/>
        </w:numPr>
        <w:spacing w:after="80"/>
      </w:pPr>
      <w:r>
        <w:t xml:space="preserve">Scale each channel to zero mean and unit variance.</w:t>
      </w:r>
    </w:p>
    <w:p xmlns:wp14="http://schemas.microsoft.com/office/word/2010/wordml" w14:paraId="2842F5FD" wp14:textId="77777777">
      <w:pPr>
        <w:pStyle w:val="ListParagraph"/>
        <w:numPr>
          <w:ilvl w:val="0"/>
          <w:numId w:val="6"/>
        </w:numPr>
        <w:spacing w:after="80"/>
        <w:rPr/>
      </w:pPr>
      <w:r w:rsidRPr="10EF5218" w:rsidR="10EF5218">
        <w:rPr>
          <w:lang w:val="en-US"/>
        </w:rPr>
        <w:t>Start with the smallest defensible dictionary: 1 + linear channels + 2–4 delays. Record the result.</w:t>
      </w:r>
    </w:p>
    <w:p xmlns:wp14="http://schemas.microsoft.com/office/word/2010/wordml" w14:paraId="6ABBFF51" wp14:textId="77777777">
      <w:pPr>
        <w:pStyle w:val="ListParagraph"/>
        <w:numPr>
          <w:ilvl w:val="0"/>
          <w:numId w:val="6"/>
        </w:numPr>
        <w:spacing w:after="80"/>
        <w:rPr/>
      </w:pPr>
      <w:r w:rsidRPr="10EF5218" w:rsidR="10EF5218">
        <w:rPr>
          <w:lang w:val="en-US"/>
        </w:rPr>
        <w:t>Add quadratic (and if warranted cubic) terms. If the identified modes do not change materially, keep the smaller dictionary.</w:t>
      </w:r>
    </w:p>
    <w:p xmlns:wp14="http://schemas.microsoft.com/office/word/2010/wordml" w14:paraId="64B1FB46" wp14:textId="77777777">
      <w:pPr>
        <w:pStyle w:val="ListParagraph"/>
        <w:numPr>
          <w:ilvl w:val="0"/>
          <w:numId w:val="6"/>
        </w:numPr>
        <w:spacing w:after="80"/>
      </w:pPr>
      <w:r>
        <w:t xml:space="preserve">Check M ≳ 3N. If not satisfied, reduce the dictionary or lengthen the window — do not regularize your way out of insufficient data.</w:t>
      </w:r>
    </w:p>
    <w:p xmlns:wp14="http://schemas.microsoft.com/office/word/2010/wordml" w14:paraId="5A7695AC" wp14:textId="77777777">
      <w:pPr>
        <w:pStyle w:val="ListParagraph"/>
        <w:numPr>
          <w:ilvl w:val="0"/>
          <w:numId w:val="6"/>
        </w:numPr>
        <w:spacing w:after="80"/>
      </w:pPr>
      <w:r>
        <w:t xml:space="preserve">SVD-truncate Ψₓ and inspect the singular value spectrum for a clear numerical rank.</w:t>
      </w:r>
    </w:p>
    <w:p xmlns:wp14="http://schemas.microsoft.com/office/word/2010/wordml" w14:paraId="33591B52" wp14:textId="77777777">
      <w:pPr>
        <w:pStyle w:val="ListParagraph"/>
        <w:numPr>
          <w:ilvl w:val="0"/>
          <w:numId w:val="6"/>
        </w:numPr>
        <w:spacing w:after="80"/>
        <w:rPr/>
      </w:pPr>
      <w:r w:rsidRPr="10EF5218" w:rsidR="10EF5218">
        <w:rPr>
          <w:lang w:val="en-US"/>
        </w:rPr>
        <w:t>Fit K, eigendecompose, convert to (f, ζ).</w:t>
      </w:r>
    </w:p>
    <w:p xmlns:wp14="http://schemas.microsoft.com/office/word/2010/wordml" w14:paraId="5302986B" wp14:textId="77777777">
      <w:pPr>
        <w:pStyle w:val="ListParagraph"/>
        <w:numPr>
          <w:ilvl w:val="0"/>
          <w:numId w:val="6"/>
        </w:numPr>
        <w:spacing w:after="80"/>
      </w:pPr>
      <w:r>
        <w:t xml:space="preserve">Screen spurious modes; verify by refitting with shifted windows and perturbed delay depth.</w:t>
      </w:r>
    </w:p>
    <w:p xmlns:wp14="http://schemas.microsoft.com/office/word/2010/wordml" w14:paraId="4F211CB6" wp14:textId="77777777">
      <w:pPr>
        <w:pStyle w:val="ListParagraph"/>
        <w:numPr>
          <w:ilvl w:val="0"/>
          <w:numId w:val="6"/>
        </w:numPr>
        <w:spacing w:after="80"/>
        <w:rPr/>
      </w:pPr>
      <w:r w:rsidRPr="10EF5218" w:rsidR="10EF5218">
        <w:rPr>
          <w:lang w:val="en-US"/>
        </w:rPr>
        <w:t>Iterate ψₖ₊₁ = Kψₖ from the first snapshot and overlay on the measurement. If free-run reconstruction fails, the identified damping is not trustworthy no matter how clean the eigenvalues look.</w:t>
      </w:r>
    </w:p>
    <w:p xmlns:wp14="http://schemas.microsoft.com/office/word/2010/wordml" w14:paraId="2DFA8384" wp14:textId="77777777">
      <w:pPr>
        <w:pStyle w:val="ListParagraph"/>
        <w:numPr>
          <w:ilvl w:val="0"/>
          <w:numId w:val="6"/>
        </w:numPr>
        <w:spacing w:after="80"/>
      </w:pPr>
      <w:r>
        <w:t xml:space="preserve">Report modes with uncertainty bounds obtained from bootstrapping over snapshot subsets.</w:t>
      </w:r>
    </w:p>
    <w:p xmlns:wp14="http://schemas.microsoft.com/office/word/2010/wordml" w14:paraId="77A418E1" wp14:textId="77777777">
      <w:pPr>
        <w:pStyle w:val="Heading1"/>
      </w:pPr>
      <w:r>
        <w:t xml:space="preserve">8. Selected References</w:t>
      </w:r>
    </w:p>
    <w:p xmlns:wp14="http://schemas.microsoft.com/office/word/2010/wordml" w14:paraId="50579958" wp14:textId="77777777">
      <w:pPr>
        <w:spacing w:after="160"/>
      </w:pPr>
      <w:r>
        <w:t xml:space="preserve">The following are the foundational and most directly applicable sources.</w:t>
      </w:r>
    </w:p>
    <w:p xmlns:wp14="http://schemas.microsoft.com/office/word/2010/wordml" w14:paraId="446057B5" wp14:textId="77777777">
      <w:pPr>
        <w:pStyle w:val="ListParagraph"/>
        <w:numPr>
          <w:ilvl w:val="0"/>
          <w:numId w:val="7"/>
        </w:numPr>
        <w:spacing w:after="100"/>
      </w:pPr>
      <w:r>
        <w:rPr>
          <w:sz w:val="20"/>
          <w:szCs w:val="20"/>
        </w:rPr>
        <w:t xml:space="preserve">B. O. Koopman, “Hamiltonian Systems and Transformation in Hilbert Space,” Proceedings of the National Academy of Sciences, vol. 17, no. 5, 1931. — The original operator-theoretic formulation.</w:t>
      </w:r>
    </w:p>
    <w:p xmlns:wp14="http://schemas.microsoft.com/office/word/2010/wordml" w14:paraId="293B57E0" wp14:textId="77777777">
      <w:pPr>
        <w:pStyle w:val="ListParagraph"/>
        <w:numPr>
          <w:ilvl w:val="0"/>
          <w:numId w:val="7"/>
        </w:numPr>
        <w:spacing w:after="100"/>
        <w:rPr/>
      </w:pPr>
      <w:r w:rsidRPr="10EF5218" w:rsidR="10EF5218">
        <w:rPr>
          <w:sz w:val="20"/>
          <w:szCs w:val="20"/>
          <w:lang w:val="en-US"/>
        </w:rPr>
        <w:t>I. Mezić, “Spectral Properties of Dynamical Systems, Model Reduction and Decompositions,” Nonlinear Dynamics, vol. 41, 2005. — Koopman mode decomposition for nonlinear systems.</w:t>
      </w:r>
    </w:p>
    <w:p xmlns:wp14="http://schemas.microsoft.com/office/word/2010/wordml" w14:paraId="775526E2" wp14:textId="77777777">
      <w:pPr>
        <w:pStyle w:val="ListParagraph"/>
        <w:numPr>
          <w:ilvl w:val="0"/>
          <w:numId w:val="7"/>
        </w:numPr>
        <w:spacing w:after="100"/>
        <w:rPr/>
      </w:pPr>
      <w:r w:rsidRPr="10EF5218" w:rsidR="10EF5218">
        <w:rPr>
          <w:sz w:val="20"/>
          <w:szCs w:val="20"/>
          <w:lang w:val="en-US"/>
        </w:rPr>
        <w:t>C. W. Rowley, I. Mezić, S. Bagheri, P. Schlatter, D. S. Henningson, “Spectral Analysis of Nonlinear Flows,” Journal of Fluid Mechanics, vol. 641, 2009. — Establishes the DMD–Koopman connection.</w:t>
      </w:r>
    </w:p>
    <w:p xmlns:wp14="http://schemas.microsoft.com/office/word/2010/wordml" w14:paraId="2BEAB0E1" wp14:textId="77777777">
      <w:pPr>
        <w:pStyle w:val="ListParagraph"/>
        <w:numPr>
          <w:ilvl w:val="0"/>
          <w:numId w:val="7"/>
        </w:numPr>
        <w:spacing w:after="100"/>
      </w:pPr>
      <w:r>
        <w:rPr>
          <w:sz w:val="20"/>
          <w:szCs w:val="20"/>
        </w:rPr>
        <w:t xml:space="preserve">P. J. Schmid, “Dynamic Mode Decomposition of Numerical and Experimental Data,” Journal of Fluid Mechanics, vol. 656, 2010. — The DMD algorithm.</w:t>
      </w:r>
    </w:p>
    <w:p xmlns:wp14="http://schemas.microsoft.com/office/word/2010/wordml" w14:paraId="2CBA643E" wp14:textId="77777777">
      <w:pPr>
        <w:pStyle w:val="ListParagraph"/>
        <w:numPr>
          <w:ilvl w:val="0"/>
          <w:numId w:val="7"/>
        </w:numPr>
        <w:spacing w:after="100"/>
      </w:pPr>
      <w:r>
        <w:rPr>
          <w:sz w:val="20"/>
          <w:szCs w:val="20"/>
        </w:rPr>
        <w:t xml:space="preserve">M. O. Williams, I. G. Kevrekidis, C. W. Rowley, “A Data-Driven Approximation of the Koopman Operator: Extending Dynamic Mode Decomposition,” Journal of Nonlinear Science, vol. 25, 2015. — The primary EDMD reference.</w:t>
      </w:r>
    </w:p>
    <w:p xmlns:wp14="http://schemas.microsoft.com/office/word/2010/wordml" w14:paraId="76098B34" wp14:textId="77777777">
      <w:pPr>
        <w:pStyle w:val="ListParagraph"/>
        <w:numPr>
          <w:ilvl w:val="0"/>
          <w:numId w:val="7"/>
        </w:numPr>
        <w:spacing w:after="100"/>
      </w:pPr>
      <w:r>
        <w:rPr>
          <w:sz w:val="20"/>
          <w:szCs w:val="20"/>
        </w:rPr>
        <w:t xml:space="preserve">M. O. Williams, C. W. Rowley, I. G. Kevrekidis, “A Kernel-Based Method for Data-Driven Koopman Spectral Analysis,” Journal of Computational Dynamics, vol. 2, 2015. — Kernel EDMD.</w:t>
      </w:r>
    </w:p>
    <w:p xmlns:wp14="http://schemas.microsoft.com/office/word/2010/wordml" w14:paraId="3650A742" wp14:textId="77777777">
      <w:pPr>
        <w:pStyle w:val="ListParagraph"/>
        <w:numPr>
          <w:ilvl w:val="0"/>
          <w:numId w:val="7"/>
        </w:numPr>
        <w:spacing w:after="100"/>
        <w:rPr/>
      </w:pPr>
      <w:r w:rsidRPr="10EF5218" w:rsidR="10EF5218">
        <w:rPr>
          <w:sz w:val="20"/>
          <w:szCs w:val="20"/>
          <w:lang w:val="en-US"/>
        </w:rPr>
        <w:t>M. Korda, I. Mezić, “On Convergence of Extended Dynamic Mode Decomposition to the Koopman Operator,” Journal of Nonlinear Science, vol. 28, 2018. — Convergence theory.</w:t>
      </w:r>
    </w:p>
    <w:p xmlns:wp14="http://schemas.microsoft.com/office/word/2010/wordml" w14:paraId="5E60500E" wp14:textId="77777777">
      <w:pPr>
        <w:pStyle w:val="ListParagraph"/>
        <w:numPr>
          <w:ilvl w:val="0"/>
          <w:numId w:val="7"/>
        </w:numPr>
        <w:spacing w:after="100"/>
        <w:rPr/>
      </w:pPr>
      <w:r w:rsidRPr="10EF5218" w:rsidR="10EF5218">
        <w:rPr>
          <w:sz w:val="20"/>
          <w:szCs w:val="20"/>
          <w:lang w:val="en-US"/>
        </w:rPr>
        <w:t>M. Korda, I. Mezić, “Linear Predictors for Nonlinear Dynamical Systems: Koopman Operator Meets Model Predictive Control,” Automatica, vol. 93, 2018. — Koopman MPC.</w:t>
      </w:r>
    </w:p>
    <w:p xmlns:wp14="http://schemas.microsoft.com/office/word/2010/wordml" w14:paraId="03EBF9CE" wp14:textId="77777777">
      <w:pPr>
        <w:pStyle w:val="ListParagraph"/>
        <w:numPr>
          <w:ilvl w:val="0"/>
          <w:numId w:val="7"/>
        </w:numPr>
        <w:spacing w:after="100"/>
        <w:rPr/>
      </w:pPr>
      <w:r w:rsidRPr="10EF5218" w:rsidR="10EF5218">
        <w:rPr>
          <w:sz w:val="20"/>
          <w:szCs w:val="20"/>
          <w:lang w:val="en-US"/>
        </w:rPr>
        <w:t>H. Arbabi, I. Mezić, “Ergodic Theory, Dynamic Mode Decomposition and Computation of Spectral Properties of the Koopman Operator,” SIAM Journal on Applied Dynamical Systems, vol. 16, 2017. — Hankel-DMD and time-delay embedding.</w:t>
      </w:r>
    </w:p>
    <w:p xmlns:wp14="http://schemas.microsoft.com/office/word/2010/wordml" w14:paraId="4FB59796" wp14:textId="77777777">
      <w:pPr>
        <w:pStyle w:val="ListParagraph"/>
        <w:numPr>
          <w:ilvl w:val="0"/>
          <w:numId w:val="7"/>
        </w:numPr>
        <w:spacing w:after="100"/>
        <w:rPr/>
      </w:pPr>
      <w:r w:rsidRPr="10EF5218" w:rsidR="10EF5218">
        <w:rPr>
          <w:sz w:val="20"/>
          <w:szCs w:val="20"/>
          <w:lang w:val="en-US"/>
        </w:rPr>
        <w:t>Y. Susuki, I. Mezić, “Nonlinear Koopman Modes and Coherency Identification of Coupled Swing Dynamics,” IEEE Transactions on Power Systems, vol. 26, 2011. — First major power-system application.</w:t>
      </w:r>
    </w:p>
    <w:p xmlns:wp14="http://schemas.microsoft.com/office/word/2010/wordml" w14:paraId="1075EC77" wp14:textId="77777777">
      <w:pPr>
        <w:pStyle w:val="ListParagraph"/>
        <w:numPr>
          <w:ilvl w:val="0"/>
          <w:numId w:val="7"/>
        </w:numPr>
        <w:spacing w:after="100"/>
        <w:rPr/>
      </w:pPr>
      <w:r w:rsidRPr="10EF5218" w:rsidR="10EF5218">
        <w:rPr>
          <w:sz w:val="20"/>
          <w:szCs w:val="20"/>
          <w:lang w:val="en-US"/>
        </w:rPr>
        <w:t>Y. Susuki, I. Mezić, “Nonlinear Koopman Modes and Power System Stability Assessment Without Models,” IEEE Transactions on Power Systems, vol. 29, 2014.</w:t>
      </w:r>
    </w:p>
    <w:p xmlns:wp14="http://schemas.microsoft.com/office/word/2010/wordml" w14:paraId="7E076CFB" wp14:textId="77777777">
      <w:pPr>
        <w:pStyle w:val="ListParagraph"/>
        <w:numPr>
          <w:ilvl w:val="0"/>
          <w:numId w:val="7"/>
        </w:numPr>
        <w:spacing w:after="100"/>
      </w:pPr>
      <w:r>
        <w:rPr>
          <w:sz w:val="20"/>
          <w:szCs w:val="20"/>
        </w:rPr>
        <w:t xml:space="preserve">M. Netto, L. Mili, “A Robust Data-Driven Koopman Kalman Filter for Power Systems Dynamic State Estimation,” IEEE Transactions on Power Systems, vol. 33, 2018.</w:t>
      </w:r>
    </w:p>
    <w:p xmlns:wp14="http://schemas.microsoft.com/office/word/2010/wordml" w14:paraId="59ADBE08" wp14:textId="77777777">
      <w:pPr>
        <w:pStyle w:val="ListParagraph"/>
        <w:numPr>
          <w:ilvl w:val="0"/>
          <w:numId w:val="7"/>
        </w:numPr>
        <w:spacing w:after="100"/>
      </w:pPr>
      <w:r>
        <w:rPr>
          <w:sz w:val="20"/>
          <w:szCs w:val="20"/>
        </w:rPr>
        <w:t xml:space="preserve">E. Barocio, B. C. Pal, N. F. Thornhill, A. R. Messina, “A Dynamic Mode Decomposition Framework for Global Power System Oscillation Analysis,” IEEE Transactions on Power Systems, vol. 30, 2015.</w:t>
      </w:r>
    </w:p>
    <w:p xmlns:wp14="http://schemas.microsoft.com/office/word/2010/wordml" w14:paraId="40DCEABC" wp14:textId="77777777">
      <w:pPr>
        <w:pStyle w:val="ListParagraph"/>
        <w:numPr>
          <w:ilvl w:val="0"/>
          <w:numId w:val="7"/>
        </w:numPr>
        <w:spacing w:after="100"/>
        <w:rPr/>
      </w:pPr>
      <w:r w:rsidRPr="10EF5218" w:rsidR="10EF5218">
        <w:rPr>
          <w:sz w:val="20"/>
          <w:szCs w:val="20"/>
          <w:lang w:val="en-US"/>
        </w:rPr>
        <w:t>F. Takens, “Detecting Strange Attractors in Turbulence,” in Dynamical Systems and Turbulence, Lecture Notes in Mathematics vol. 898, Springer, 1981. — The embedding theorem underlying delay dictionaries.</w:t>
      </w:r>
    </w:p>
    <w:p xmlns:wp14="http://schemas.microsoft.com/office/word/2010/wordml" w14:paraId="1206217A" wp14:textId="77777777">
      <w:pPr>
        <w:pStyle w:val="ListParagraph"/>
        <w:numPr>
          <w:ilvl w:val="0"/>
          <w:numId w:val="7"/>
        </w:numPr>
        <w:spacing w:after="100"/>
        <w:rPr/>
      </w:pPr>
      <w:r w:rsidRPr="10EF5218" w:rsidR="10EF5218">
        <w:rPr>
          <w:sz w:val="20"/>
          <w:szCs w:val="20"/>
          <w:lang w:val="en-US"/>
        </w:rPr>
        <w:t>S. L. Brunton, B. W. Brunton, J. L. Proctor, J. N. Kutz, “Koopman Invariant Subspaces and Finite Linear Representations of Nonlinear Dynamical Systems for Control,” PLoS ONE, vol. 11, 2016. — Source of the invariant-subspace example structure used in §5.1.</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87A915C" wp14:textId="77777777">
    <w:pPr>
      <w:jc w:val="right"/>
    </w:pPr>
    <w:r>
      <w:rPr>
        <w:color w:val="808080"/>
        <w:sz w:val="18"/>
        <w:szCs w:val="18"/>
      </w:rPr>
      <w:t xml:space="preserve">EDMD Primer — Koopman Analysis of PMU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25bbfe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6f854d2"/>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nsid w:val="44e2dfbc"/>
    <w:multiLevelType w:val="hybridMultilevel"/>
    <w:lvl w:ilvl="0" w15:tentative="1">
      <w:start w:val="1"/>
      <w:numFmt w:val="decimal"/>
      <w:lvlText w:val="%1."/>
      <w:lvlJc w:val="left"/>
      <w:pPr>
        <w:ind w:left="720" w:hanging="360"/>
      </w:pPr>
    </w:lvl>
  </w:abstractNum>
  <w:abstractNum w:abstractNumId="5" w15:restartNumberingAfterBreak="0">
    <w:nsid w:val="7b28f80f"/>
    <w:multiLevelType w:val="hybridMultilevel"/>
    <w:lvl w:ilvl="0" w15:tentative="1">
      <w:start w:val="1"/>
      <w:numFmt w:val="decimal"/>
      <w:lvlText w:val="%1."/>
      <w:lvlJc w:val="left"/>
      <w:pPr>
        <w:ind w:left="720" w:hanging="360"/>
      </w:pPr>
    </w:lvl>
  </w:abstractNum>
  <w:abstractNum w:abstractNumId="6" w15:restartNumberingAfterBreak="0">
    <w:nsid w:val="3b207dc8"/>
    <w:multiLevelType w:val="hybridMultilevel"/>
    <w:lvl w:ilvl="0" w15:tentative="1">
      <w:start w:val="1"/>
      <w:numFmt w:val="decimal"/>
      <w:lvlText w:val="%1."/>
      <w:lvlJc w:val="left"/>
      <w:pPr>
        <w:ind w:left="720" w:hanging="360"/>
      </w:pPr>
    </w:lvl>
  </w:abstractNum>
  <w:abstractNum w:abstractNumId="7" w15:restartNumberingAfterBreak="0">
    <w:nsid w:val="4db81f3a"/>
    <w:multiLevelType w:val="hybridMultilevel"/>
    <w:lvl w:ilvl="0" w15:tentative="1">
      <w:start w:val="1"/>
      <w:numFmt w:val="decimal"/>
      <w:lvlText w:val="%1."/>
      <w:lvlJc w:val="left"/>
      <w:pPr>
        <w:ind w:left="720" w:hanging="360"/>
      </w:pPr>
    </w:lvl>
  </w:abstractNum>
  <w:abstractNum w:abstractNumId="8" w15:restartNumberingAfterBreak="0">
    <w:nsid w:val="7a3b433a"/>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0114AF"/>
  <w15:docId w15:val="{2A823CF1-3DE4-42E2-9367-A75A4A82B3A3}"/>
  <w:rsids>
    <w:rsidRoot w:val="10EF5218"/>
    <w:rsid w:val="10EF521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80"/>
      <w:outlineLvl w:val="0"/>
    </w:pPr>
    <w:rPr>
      <w:rFonts w:ascii="Arial" w:hAnsi="Arial" w:eastAsia="Arial" w:cs="Arial"/>
      <w:b/>
      <w:bCs/>
      <w:color w:val="1F4E79"/>
      <w:sz w:val="30"/>
      <w:szCs w:val="30"/>
    </w:rPr>
  </w:style>
  <w:style w:type="paragraph" w:styleId="Heading2">
    <w:name w:val="heading 20"/>
    <w:basedOn w:val="Normal"/>
    <w:next w:val="Normal"/>
    <w:qFormat/>
    <w:pPr>
      <w:spacing w:before="240" w:after="140"/>
      <w:outlineLvl w:val="1"/>
    </w:pPr>
    <w:rPr>
      <w:rFonts w:ascii="Arial" w:hAnsi="Arial" w:eastAsia="Arial" w:cs="Arial"/>
      <w:b/>
      <w:bCs/>
      <w:color w:val="2E75B6"/>
      <w:sz w:val="25"/>
      <w:szCs w:val="25"/>
    </w:rPr>
  </w:style>
  <w:style w:type="paragraph" w:styleId="Heading3">
    <w:name w:val="heading 30"/>
    <w:basedOn w:val="Normal"/>
    <w:next w:val="Normal"/>
    <w:qFormat/>
    <w:pPr>
      <w:spacing w:before="180" w:after="120"/>
      <w:outlineLvl w:val="2"/>
    </w:pPr>
    <w:rPr>
      <w:rFonts w:ascii="Arial" w:hAnsi="Arial" w:eastAsia="Arial" w:cs="Arial"/>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0d1e9387994480480513dc09da357575a978ed3e.png" Id="rId9" /><Relationship Type="http://schemas.openxmlformats.org/officeDocument/2006/relationships/image" Target="media/c44a27bbe593b54a3b6590c8f44ee53ae906fd49.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Larry E Anderson II</dc:creator>
  <lastModifiedBy>Larry E Anderson II</lastModifiedBy>
  <revision>2</revision>
  <dcterms:created xsi:type="dcterms:W3CDTF">2026-09-12T14:15:52.9948577Z</dcterms:created>
  <dcterms:modified xsi:type="dcterms:W3CDTF">2026-09-12T14:21:16.6686154Z</dcterms:modified>
</coreProperties>
</file>

<file path=docProps/custom.xml><?xml version="1.0" encoding="utf-8"?>
<Properties xmlns="http://schemas.openxmlformats.org/officeDocument/2006/custom-properties" xmlns:vt="http://schemas.openxmlformats.org/officeDocument/2006/docPropsVTypes"/>
</file>