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Psychology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Gender</w:t>
      </w:r>
      <w:r>
        <w:t xml:space="preserve"> </w:t>
      </w:r>
      <w:r>
        <w:t xml:space="preserve">notes</w:t>
      </w:r>
    </w:p>
    <w:bookmarkStart w:id="24" w:name="psychology-of-race-and-gender-notes"/>
    <w:p>
      <w:pPr>
        <w:pStyle w:val="Heading5"/>
      </w:pPr>
      <w:hyperlink r:id="rId20">
        <w:r>
          <w:rPr>
            <w:rStyle w:val="Hyperlink"/>
          </w:rPr>
          <w:t xml:space="preserve">Psychology of Race and Gender notes</w:t>
        </w:r>
      </w:hyperlink>
    </w:p>
    <w:p>
      <w:pPr>
        <w:pStyle w:val="FirstParagraph"/>
      </w:pPr>
      <w:r>
        <w:rPr>
          <w:bCs/>
          <w:b/>
        </w:rPr>
        <w:t xml:space="preserve">Creator</w:t>
      </w:r>
      <w:r>
        <w:t xml:space="preserve">::</w:t>
      </w:r>
    </w:p>
    <w:p>
      <w:pPr>
        <w:pStyle w:val="BodyText"/>
      </w:pPr>
      <w:r>
        <w:rPr>
          <w:bCs/>
          <w:b/>
        </w:rPr>
        <w:t xml:space="preserve">Source</w:t>
      </w:r>
      <w:r>
        <w:t xml:space="preserve">:: FA21</w:t>
      </w:r>
    </w:p>
    <w:p>
      <w:pPr>
        <w:pStyle w:val="BodyText"/>
      </w:pPr>
      <w:r>
        <w:rPr>
          <w:bCs/>
          <w:b/>
        </w:rPr>
        <w:t xml:space="preserve">Related</w:t>
      </w:r>
      <w:r>
        <w:t xml:space="preserve">::</w:t>
      </w:r>
      <w:r>
        <w:t xml:space="preserve"> </w:t>
      </w:r>
      <w:hyperlink r:id="rId21">
        <w:r>
          <w:rPr>
            <w:rStyle w:val="Hyperlink"/>
          </w:rPr>
          <w:t xml:space="preserve">Psychology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race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mates</w:t>
      </w:r>
    </w:p>
    <w:p>
      <w:pPr>
        <w:numPr>
          <w:ilvl w:val="1"/>
          <w:numId w:val="1002"/>
        </w:numPr>
        <w:pStyle w:val="Compact"/>
      </w:pPr>
      <w:r>
        <w:t xml:space="preserve">Kas Brady</w:t>
      </w:r>
    </w:p>
    <w:p>
      <w:pPr>
        <w:numPr>
          <w:ilvl w:val="1"/>
          <w:numId w:val="1002"/>
        </w:numPr>
        <w:pStyle w:val="Compact"/>
      </w:pPr>
      <w:r>
        <w:t xml:space="preserve">Lydia Martin</w:t>
      </w:r>
    </w:p>
    <w:bookmarkEnd w:id="24"/>
    <w:bookmarkStart w:id="31" w:name="week-2"/>
    <w:p>
      <w:pPr>
        <w:pStyle w:val="Heading1"/>
      </w:pPr>
      <w:r>
        <w:t xml:space="preserve">Week 2</w:t>
      </w:r>
    </w:p>
    <w:p>
      <w:pPr>
        <w:numPr>
          <w:ilvl w:val="0"/>
          <w:numId w:val="1003"/>
        </w:numPr>
        <w:pStyle w:val="Compact"/>
      </w:pPr>
      <w:r>
        <w:t xml:space="preserve">Readings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Plaut et al. (2018) - Colorblindness and Multiculturalism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National SEED Project - 'White Privilege Unpacking the Invisible Knapsack' and 'Some Notes for Facilitators</w:t>
        </w:r>
      </w:hyperlink>
    </w:p>
    <w:bookmarkStart w:id="28" w:name="multiculturalism-and-colorblindness"/>
    <w:p>
      <w:pPr>
        <w:pStyle w:val="Heading2"/>
      </w:pPr>
      <w:r>
        <w:t xml:space="preserve">Multiculturalism and Colorblindness</w:t>
      </w:r>
    </w:p>
    <w:p>
      <w:pPr>
        <w:numPr>
          <w:ilvl w:val="0"/>
          <w:numId w:val="1005"/>
        </w:numPr>
        <w:pStyle w:val="Compact"/>
      </w:pPr>
      <w:r>
        <w:t xml:space="preserve">Multiculturalism =&gt; multiple cultures living together and supporting each other without assimilating or sacrificing their culture.</w:t>
      </w:r>
    </w:p>
    <w:p>
      <w:pPr>
        <w:numPr>
          <w:ilvl w:val="1"/>
          <w:numId w:val="1006"/>
        </w:numPr>
        <w:pStyle w:val="Compact"/>
      </w:pPr>
      <w:r>
        <w:t xml:space="preserve">what if people don't want to be a part of a culture that they are recognized for?</w:t>
      </w:r>
    </w:p>
    <w:p>
      <w:pPr>
        <w:numPr>
          <w:ilvl w:val="1"/>
          <w:numId w:val="1006"/>
        </w:numPr>
        <w:pStyle w:val="Compact"/>
      </w:pPr>
      <w:r>
        <w:t xml:space="preserve">cons</w:t>
      </w:r>
    </w:p>
    <w:p>
      <w:pPr>
        <w:numPr>
          <w:ilvl w:val="2"/>
          <w:numId w:val="1007"/>
        </w:numPr>
        <w:pStyle w:val="Compact"/>
      </w:pPr>
      <w:r>
        <w:t xml:space="preserve">can lead to tokenism and stereotyping</w:t>
      </w:r>
    </w:p>
    <w:p>
      <w:pPr>
        <w:numPr>
          <w:ilvl w:val="0"/>
          <w:numId w:val="1005"/>
        </w:numPr>
        <w:pStyle w:val="Compact"/>
      </w:pPr>
      <w:r>
        <w:t xml:space="preserve">Color blindness =&gt; seeing everybody as equal, not labeling people according to the color of their skins</w:t>
      </w:r>
    </w:p>
    <w:p>
      <w:pPr>
        <w:numPr>
          <w:ilvl w:val="1"/>
          <w:numId w:val="1008"/>
        </w:numPr>
        <w:pStyle w:val="Compact"/>
      </w:pPr>
      <w:r>
        <w:t xml:space="preserve">seen as separate from using color blindness to make racist remarks</w:t>
      </w:r>
    </w:p>
    <w:p>
      <w:pPr>
        <w:numPr>
          <w:ilvl w:val="1"/>
          <w:numId w:val="1008"/>
        </w:numPr>
        <w:pStyle w:val="Compact"/>
      </w:pPr>
      <w:r>
        <w:t xml:space="preserve">!= ignoring race's existence, applies more in individual situations</w:t>
      </w:r>
    </w:p>
    <w:p>
      <w:pPr>
        <w:numPr>
          <w:ilvl w:val="2"/>
          <w:numId w:val="1009"/>
        </w:numPr>
        <w:pStyle w:val="Compact"/>
      </w:pPr>
      <w:r>
        <w:t xml:space="preserve">even if you can be colorblind you that will blind you to other peoples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</w:p>
    <w:bookmarkEnd w:id="28"/>
    <w:bookmarkStart w:id="30" w:name="barriers-white-privilege"/>
    <w:p>
      <w:pPr>
        <w:pStyle w:val="Heading2"/>
      </w:pPr>
      <w:r>
        <w:t xml:space="preserve">Barriers: White Privilege</w:t>
      </w:r>
    </w:p>
    <w:p>
      <w:pPr>
        <w:numPr>
          <w:ilvl w:val="0"/>
          <w:numId w:val="1010"/>
        </w:numPr>
        <w:pStyle w:val="Compact"/>
      </w:pPr>
      <w:r>
        <w:t xml:space="preserve">Privilege is exemption from struggles or added obstacles based solely on your social identity</w:t>
      </w:r>
    </w:p>
    <w:p>
      <w:pPr>
        <w:numPr>
          <w:ilvl w:val="1"/>
          <w:numId w:val="1011"/>
        </w:numPr>
        <w:pStyle w:val="Compact"/>
      </w:pPr>
      <w:r>
        <w:t xml:space="preserve">people can have advantaged and disadvantaged identities</w:t>
      </w:r>
      <w:r>
        <w:t xml:space="preserve"> </w:t>
      </w:r>
      <w:hyperlink r:id="rId29">
        <w:r>
          <w:rPr>
            <w:rStyle w:val="Hyperlink"/>
          </w:rPr>
          <w:t xml:space="preserve">intersectionality</w:t>
        </w:r>
      </w:hyperlink>
    </w:p>
    <w:p>
      <w:pPr>
        <w:numPr>
          <w:ilvl w:val="1"/>
          <w:numId w:val="1011"/>
        </w:numPr>
        <w:pStyle w:val="Compact"/>
      </w:pPr>
      <w:r>
        <w:t xml:space="preserve">race, ability, socio-economic status, religious status,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 </w:t>
      </w:r>
      <w:r>
        <w:t xml:space="preserve">are all forms of privilege</w:t>
      </w:r>
    </w:p>
    <w:bookmarkEnd w:id="30"/>
    <w:bookmarkEnd w:id="31"/>
    <w:bookmarkStart w:id="39" w:name="week-3"/>
    <w:p>
      <w:pPr>
        <w:pStyle w:val="Heading1"/>
      </w:pPr>
      <w:r>
        <w:t xml:space="preserve">Week 3</w:t>
      </w:r>
    </w:p>
    <w:bookmarkStart w:id="34" w:name="readings"/>
    <w:p>
      <w:pPr>
        <w:pStyle w:val="Heading2"/>
      </w:pPr>
      <w:r>
        <w:t xml:space="preserve">Readings</w:t>
      </w:r>
    </w:p>
    <w:p>
      <w:pPr>
        <w:numPr>
          <w:ilvl w:val="0"/>
          <w:numId w:val="1012"/>
        </w:numPr>
        <w:pStyle w:val="Compact"/>
      </w:pPr>
      <w:hyperlink r:id="rId32">
        <w:r>
          <w:rPr>
            <w:rStyle w:val="Hyperlink"/>
          </w:rPr>
          <w:t xml:space="preserve">Historical Foundations of Race</w:t>
        </w:r>
      </w:hyperlink>
    </w:p>
    <w:p>
      <w:pPr>
        <w:numPr>
          <w:ilvl w:val="0"/>
          <w:numId w:val="1012"/>
        </w:numPr>
        <w:pStyle w:val="Compact"/>
      </w:pPr>
      <w:hyperlink r:id="rId33">
        <w:r>
          <w:rPr>
            <w:rStyle w:val="Hyperlink"/>
          </w:rPr>
          <w:t xml:space="preserve">Winton (2020) - Scientific Racism and North American Psychology 1.pdf</w:t>
        </w:r>
      </w:hyperlink>
    </w:p>
    <w:bookmarkEnd w:id="34"/>
    <w:bookmarkStart w:id="38" w:name="race"/>
    <w:p>
      <w:pPr>
        <w:pStyle w:val="Heading2"/>
      </w:pPr>
      <w:r>
        <w:t xml:space="preserve">Race</w:t>
      </w:r>
    </w:p>
    <w:p>
      <w:pPr>
        <w:numPr>
          <w:ilvl w:val="0"/>
          <w:numId w:val="1013"/>
        </w:numPr>
        <w:pStyle w:val="Compact"/>
      </w:pPr>
      <w:r>
        <w:t xml:space="preserve">Race is a social classification based solely off of the color of your skin</w:t>
      </w:r>
    </w:p>
    <w:p>
      <w:pPr>
        <w:numPr>
          <w:ilvl w:val="0"/>
          <w:numId w:val="1013"/>
        </w:numPr>
        <w:pStyle w:val="Compact"/>
      </w:pPr>
      <w:r>
        <w:t xml:space="preserve">Races have been created for classifying and otherizing various groups of people over the years</w:t>
      </w:r>
    </w:p>
    <w:p>
      <w:pPr>
        <w:numPr>
          <w:ilvl w:val="0"/>
          <w:numId w:val="1013"/>
        </w:numPr>
        <w:pStyle w:val="Compact"/>
      </w:pPr>
      <w:r>
        <w:t xml:space="preserve">Difference between race, ethnicity, and nationality</w:t>
      </w:r>
    </w:p>
    <w:p>
      <w:pPr>
        <w:numPr>
          <w:ilvl w:val="1"/>
          <w:numId w:val="1014"/>
        </w:numPr>
        <w:pStyle w:val="Compact"/>
      </w:pPr>
      <w:r>
        <w:t xml:space="preserve">race is physical experience</w:t>
      </w:r>
    </w:p>
    <w:p>
      <w:pPr>
        <w:numPr>
          <w:ilvl w:val="1"/>
          <w:numId w:val="1014"/>
        </w:numPr>
        <w:pStyle w:val="Compact"/>
      </w:pPr>
      <w:r>
        <w:t xml:space="preserve">ethnic background</w:t>
      </w:r>
    </w:p>
    <w:p>
      <w:pPr>
        <w:numPr>
          <w:ilvl w:val="1"/>
          <w:numId w:val="1014"/>
        </w:numPr>
        <w:pStyle w:val="Compact"/>
      </w:pPr>
      <w:r>
        <w:t xml:space="preserve">place where a person holds citizenship</w:t>
      </w:r>
    </w:p>
    <w:p>
      <w:pPr>
        <w:numPr>
          <w:ilvl w:val="0"/>
          <w:numId w:val="1013"/>
        </w:numPr>
        <w:pStyle w:val="Compact"/>
      </w:pPr>
      <w:r>
        <w:t xml:space="preserve">Race is socially constructed</w:t>
      </w:r>
    </w:p>
    <w:p>
      <w:pPr>
        <w:numPr>
          <w:ilvl w:val="1"/>
          <w:numId w:val="1015"/>
        </w:numPr>
        <w:pStyle w:val="Compact"/>
      </w:pPr>
      <w:r>
        <w:t xml:space="preserve">there is nothing in our genes that determines what</w:t>
      </w:r>
      <w:r>
        <w:t xml:space="preserve"> </w:t>
      </w:r>
      <w:hyperlink r:id="rId35">
        <w:r>
          <w:rPr>
            <w:rStyle w:val="Hyperlink"/>
          </w:rPr>
          <w:t xml:space="preserve">black people</w:t>
        </w:r>
      </w:hyperlink>
      <w:r>
        <w:t xml:space="preserve"> </w:t>
      </w:r>
      <w:r>
        <w:t xml:space="preserve">or white people look like only arbitrary physical characteristics</w:t>
      </w:r>
    </w:p>
    <w:p>
      <w:pPr>
        <w:numPr>
          <w:ilvl w:val="1"/>
          <w:numId w:val="1015"/>
        </w:numPr>
        <w:pStyle w:val="Compact"/>
      </w:pPr>
      <w:r>
        <w:t xml:space="preserve">if race is more than biology</w:t>
      </w:r>
    </w:p>
    <w:p>
      <w:pPr>
        <w:numPr>
          <w:ilvl w:val="2"/>
          <w:numId w:val="1016"/>
        </w:numPr>
        <w:pStyle w:val="Compact"/>
      </w:pPr>
      <w:r>
        <w:t xml:space="preserve">racial differences arent due to biology</w:t>
      </w:r>
    </w:p>
    <w:p>
      <w:pPr>
        <w:numPr>
          <w:ilvl w:val="2"/>
          <w:numId w:val="1016"/>
        </w:numPr>
        <w:pStyle w:val="Compact"/>
      </w:pPr>
      <w:r>
        <w:t xml:space="preserve">societal hierarchies around race are not based on "real" differences</w:t>
      </w:r>
    </w:p>
    <w:p>
      <w:pPr>
        <w:numPr>
          <w:ilvl w:val="2"/>
          <w:numId w:val="1016"/>
        </w:numPr>
        <w:pStyle w:val="Compact"/>
      </w:pPr>
      <w:r>
        <w:t xml:space="preserve">the concepts of race and racial groups are malleable not fixed</w:t>
      </w:r>
    </w:p>
    <w:p>
      <w:pPr>
        <w:numPr>
          <w:ilvl w:val="1"/>
          <w:numId w:val="1015"/>
        </w:numPr>
        <w:pStyle w:val="Compact"/>
      </w:pPr>
      <w:r>
        <w:t xml:space="preserve">intially used to reinforce racial inequality</w:t>
      </w:r>
    </w:p>
    <w:p>
      <w:pPr>
        <w:numPr>
          <w:ilvl w:val="2"/>
          <w:numId w:val="1017"/>
        </w:numPr>
        <w:pStyle w:val="Compact"/>
      </w:pPr>
      <w:r>
        <w:t xml:space="preserve">science was only incorporated to justify inequality</w:t>
      </w:r>
    </w:p>
    <w:p>
      <w:pPr>
        <w:numPr>
          <w:ilvl w:val="1"/>
          <w:numId w:val="1015"/>
        </w:numPr>
        <w:pStyle w:val="Compact"/>
      </w:pPr>
      <w:r>
        <w:t xml:space="preserve">early racial conceptions still persist today through steriotypes, raical categories, scientifiic research</w:t>
      </w:r>
    </w:p>
    <w:p>
      <w:pPr>
        <w:numPr>
          <w:ilvl w:val="0"/>
          <w:numId w:val="1013"/>
        </w:numPr>
        <w:pStyle w:val="Compact"/>
      </w:pPr>
      <w:r>
        <w:t xml:space="preserve">Race still exist despite being socially constructed</w:t>
      </w:r>
    </w:p>
    <w:p>
      <w:pPr>
        <w:numPr>
          <w:ilvl w:val="0"/>
          <w:numId w:val="1013"/>
        </w:numPr>
        <w:pStyle w:val="Compact"/>
      </w:pPr>
      <w:r>
        <w:t xml:space="preserve">There is nothing racist about categorizing people by race, it is when you treat people differently based off that group that it becomes racist.</w:t>
      </w:r>
    </w:p>
    <w:bookmarkStart w:id="37" w:name="scientific-racism"/>
    <w:p>
      <w:pPr>
        <w:pStyle w:val="Heading3"/>
      </w:pPr>
      <w:r>
        <w:t xml:space="preserve">Scientific Racism</w:t>
      </w:r>
    </w:p>
    <w:p>
      <w:pPr>
        <w:numPr>
          <w:ilvl w:val="0"/>
          <w:numId w:val="1018"/>
        </w:numPr>
        <w:pStyle w:val="Compact"/>
      </w:pPr>
      <w:r>
        <w:t xml:space="preserve">The use of science to justify racist beliefs and racial stratification</w:t>
      </w:r>
    </w:p>
    <w:p>
      <w:pPr>
        <w:numPr>
          <w:ilvl w:val="0"/>
          <w:numId w:val="1018"/>
        </w:numPr>
        <w:pStyle w:val="Compact"/>
      </w:pPr>
      <w:r>
        <w:t xml:space="preserve">There has been a lack of objectivity in race based science</w:t>
      </w:r>
    </w:p>
    <w:p>
      <w:pPr>
        <w:numPr>
          <w:ilvl w:val="0"/>
          <w:numId w:val="1018"/>
        </w:numPr>
        <w:pStyle w:val="Compact"/>
      </w:pPr>
      <w:r>
        <w:t xml:space="preserve">Physiognomy: judging psychological factors based on external appearance, especially the face</w:t>
      </w:r>
    </w:p>
    <w:p>
      <w:pPr>
        <w:numPr>
          <w:ilvl w:val="1"/>
          <w:numId w:val="1019"/>
        </w:numPr>
        <w:pStyle w:val="Compact"/>
      </w:pPr>
      <w:r>
        <w:t xml:space="preserve">now known as a pseudo-science</w:t>
      </w:r>
    </w:p>
    <w:p>
      <w:pPr>
        <w:numPr>
          <w:ilvl w:val="0"/>
          <w:numId w:val="1018"/>
        </w:numPr>
        <w:pStyle w:val="Compact"/>
      </w:pPr>
      <w:r>
        <w:t xml:space="preserve">r/K theory: species can be ordered on a continuum based on number and quality of offspring</w:t>
      </w:r>
    </w:p>
    <w:p>
      <w:pPr>
        <w:numPr>
          <w:ilvl w:val="1"/>
          <w:numId w:val="1020"/>
        </w:numPr>
        <w:pStyle w:val="Compact"/>
      </w:pPr>
      <w:r>
        <w:t xml:space="preserve">lower species have more/worse offspring, "higher" species have fewer/better</w:t>
      </w:r>
    </w:p>
    <w:p>
      <w:pPr>
        <w:numPr>
          <w:ilvl w:val="0"/>
          <w:numId w:val="1018"/>
        </w:numPr>
        <w:pStyle w:val="Compact"/>
      </w:pPr>
      <w:r>
        <w:t xml:space="preserve">cephalic</w:t>
      </w:r>
      <w:r>
        <w:t xml:space="preserve"> </w:t>
      </w:r>
      <w:hyperlink r:id="rId36">
        <w:r>
          <w:rPr>
            <w:rStyle w:val="Hyperlink"/>
          </w:rPr>
          <w:t xml:space="preserve">205 INDEX</w:t>
        </w:r>
      </w:hyperlink>
      <w:r>
        <w:t xml:space="preserve">: some races have smaller brains == lower IQ scores</w:t>
      </w:r>
    </w:p>
    <w:p>
      <w:pPr>
        <w:numPr>
          <w:ilvl w:val="0"/>
          <w:numId w:val="1018"/>
        </w:numPr>
        <w:pStyle w:val="Compact"/>
      </w:pPr>
      <w:r>
        <w:t xml:space="preserve">IQ scores increasing over time</w:t>
      </w:r>
    </w:p>
    <w:p>
      <w:pPr>
        <w:numPr>
          <w:ilvl w:val="1"/>
          <w:numId w:val="1021"/>
        </w:numPr>
        <w:pStyle w:val="Compact"/>
      </w:pPr>
      <w:r>
        <w:t xml:space="preserve">black scores are increasing faster than other groups</w:t>
      </w:r>
    </w:p>
    <w:p>
      <w:pPr>
        <w:numPr>
          <w:ilvl w:val="0"/>
          <w:numId w:val="1018"/>
        </w:numPr>
        <w:pStyle w:val="Compact"/>
      </w:pPr>
      <w:r>
        <w:t xml:space="preserve">racial admixture</w:t>
      </w:r>
    </w:p>
    <w:p>
      <w:pPr>
        <w:numPr>
          <w:ilvl w:val="1"/>
          <w:numId w:val="1022"/>
        </w:numPr>
        <w:pStyle w:val="Compact"/>
      </w:pPr>
      <w:r>
        <w:t xml:space="preserve">black kids with high iqs do not reliably have more european dna than those with lower IQs</w:t>
      </w:r>
    </w:p>
    <w:p>
      <w:pPr>
        <w:numPr>
          <w:ilvl w:val="0"/>
          <w:numId w:val="1018"/>
        </w:numPr>
        <w:pStyle w:val="Compact"/>
      </w:pPr>
      <w:r>
        <w:t xml:space="preserve">it all comes down to socio-economic status</w:t>
      </w:r>
    </w:p>
    <w:bookmarkEnd w:id="37"/>
    <w:bookmarkEnd w:id="38"/>
    <w:bookmarkEnd w:id="39"/>
    <w:bookmarkStart w:id="47" w:name="week-4"/>
    <w:p>
      <w:pPr>
        <w:pStyle w:val="Heading1"/>
      </w:pPr>
      <w:r>
        <w:t xml:space="preserve">Week 4</w:t>
      </w:r>
    </w:p>
    <w:bookmarkStart w:id="42" w:name="readings-1"/>
    <w:p>
      <w:pPr>
        <w:pStyle w:val="Heading2"/>
      </w:pPr>
      <w:r>
        <w:t xml:space="preserve">Readings</w:t>
      </w:r>
    </w:p>
    <w:p>
      <w:pPr>
        <w:numPr>
          <w:ilvl w:val="0"/>
          <w:numId w:val="1023"/>
        </w:numPr>
        <w:pStyle w:val="Compact"/>
      </w:pPr>
      <w:hyperlink r:id="rId40">
        <w:r>
          <w:rPr>
            <w:rStyle w:val="Hyperlink"/>
          </w:rPr>
          <w:t xml:space="preserve">Gray et al. (2020) - COVID-19 and the Other Pandemic.pdf</w:t>
        </w:r>
      </w:hyperlink>
    </w:p>
    <w:p>
      <w:pPr>
        <w:numPr>
          <w:ilvl w:val="0"/>
          <w:numId w:val="1023"/>
        </w:numPr>
        <w:pStyle w:val="Compact"/>
      </w:pPr>
      <w:hyperlink r:id="rId41">
        <w:r>
          <w:rPr>
            <w:rStyle w:val="Hyperlink"/>
          </w:rPr>
          <w:t xml:space="preserve">7 Ways We Know Systemic Racism Is Real</w:t>
        </w:r>
      </w:hyperlink>
    </w:p>
    <w:bookmarkEnd w:id="42"/>
    <w:bookmarkStart w:id="45" w:name="institutional-and-systemic-bias"/>
    <w:p>
      <w:pPr>
        <w:pStyle w:val="Heading2"/>
      </w:pPr>
      <w:r>
        <w:t xml:space="preserve">Institutional and Systemic Bias</w:t>
      </w:r>
    </w:p>
    <w:p>
      <w:pPr>
        <w:numPr>
          <w:ilvl w:val="0"/>
          <w:numId w:val="1024"/>
        </w:numPr>
        <w:pStyle w:val="Compact"/>
      </w:pPr>
      <w:r>
        <w:t xml:space="preserve">Why was there resistance to black lives matter?</w:t>
      </w:r>
    </w:p>
    <w:p>
      <w:pPr>
        <w:numPr>
          <w:ilvl w:val="1"/>
          <w:numId w:val="1025"/>
        </w:numPr>
        <w:pStyle w:val="Compact"/>
      </w:pPr>
      <w:r>
        <w:t xml:space="preserve">White lives matter supporters didn't understand the point of BLM</w:t>
      </w:r>
    </w:p>
    <w:p>
      <w:pPr>
        <w:numPr>
          <w:ilvl w:val="1"/>
          <w:numId w:val="1025"/>
        </w:numPr>
        <w:pStyle w:val="Compact"/>
      </w:pPr>
      <w:r>
        <w:t xml:space="preserve">People are made uncomfortable by the discussion/acknowledgement of the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  <w:r>
        <w:t xml:space="preserve"> </w:t>
      </w:r>
      <w:r>
        <w:t xml:space="preserve">in america</w:t>
      </w:r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Racism</w:t>
        </w:r>
      </w:hyperlink>
      <w:r>
        <w:t xml:space="preserve"> </w:t>
      </w:r>
      <w:r>
        <w:t xml:space="preserve">vs systemic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</w:p>
    <w:p>
      <w:pPr>
        <w:numPr>
          <w:ilvl w:val="1"/>
          <w:numId w:val="1026"/>
        </w:numPr>
        <w:pStyle w:val="Compact"/>
      </w:pPr>
      <w:hyperlink r:id="rId27">
        <w:r>
          <w:rPr>
            <w:rStyle w:val="Hyperlink"/>
          </w:rPr>
          <w:t xml:space="preserve">racism</w:t>
        </w:r>
      </w:hyperlink>
      <w:r>
        <w:t xml:space="preserve"> </w:t>
      </w:r>
      <w:r>
        <w:t xml:space="preserve">is individual comes from disdain ahtred of a certain group</w:t>
      </w:r>
    </w:p>
    <w:p>
      <w:pPr>
        <w:numPr>
          <w:ilvl w:val="1"/>
          <w:numId w:val="1026"/>
        </w:numPr>
        <w:pStyle w:val="Compact"/>
      </w:pPr>
      <w:r>
        <w:t xml:space="preserve">systemic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  <w:r>
        <w:t xml:space="preserve"> </w:t>
      </w:r>
      <w:r>
        <w:t xml:space="preserve">is when the systems of society have been built to reinforce individuals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</w:p>
    <w:p>
      <w:pPr>
        <w:numPr>
          <w:ilvl w:val="0"/>
          <w:numId w:val="1024"/>
        </w:numPr>
        <w:pStyle w:val="Compact"/>
      </w:pPr>
      <w:r>
        <w:t xml:space="preserve">Institutional bias - discrimination ingrained into society through culture,</w:t>
      </w:r>
      <w:r>
        <w:t xml:space="preserve"> </w:t>
      </w:r>
      <w:hyperlink r:id="rId44">
        <w:r>
          <w:rPr>
            <w:rStyle w:val="Hyperlink"/>
          </w:rPr>
          <w:t xml:space="preserve">govt</w:t>
        </w:r>
      </w:hyperlink>
      <w:r>
        <w:t xml:space="preserve">, laws, norms</w:t>
      </w:r>
    </w:p>
    <w:p>
      <w:pPr>
        <w:numPr>
          <w:ilvl w:val="1"/>
          <w:numId w:val="1027"/>
        </w:numPr>
        <w:pStyle w:val="Compact"/>
      </w:pPr>
      <w:r>
        <w:t xml:space="preserve">implicit or explicit (discrimination vs privelege)</w:t>
      </w:r>
    </w:p>
    <w:p>
      <w:pPr>
        <w:numPr>
          <w:ilvl w:val="0"/>
          <w:numId w:val="1024"/>
        </w:numPr>
        <w:pStyle w:val="Compact"/>
      </w:pPr>
      <w:r>
        <w:t xml:space="preserve">What is causing institutional bias?</w:t>
      </w:r>
    </w:p>
    <w:bookmarkEnd w:id="45"/>
    <w:bookmarkStart w:id="46" w:name="racial-disparities-in-covid"/>
    <w:p>
      <w:pPr>
        <w:pStyle w:val="Heading2"/>
      </w:pPr>
      <w:r>
        <w:t xml:space="preserve">Racial disparities in covid</w:t>
      </w:r>
    </w:p>
    <w:p>
      <w:pPr>
        <w:numPr>
          <w:ilvl w:val="0"/>
          <w:numId w:val="1028"/>
        </w:numPr>
        <w:pStyle w:val="Compact"/>
      </w:pPr>
      <w:hyperlink r:id="rId35">
        <w:r>
          <w:rPr>
            <w:rStyle w:val="Hyperlink"/>
          </w:rPr>
          <w:t xml:space="preserve">black people</w:t>
        </w:r>
      </w:hyperlink>
      <w:r>
        <w:t xml:space="preserve"> </w:t>
      </w:r>
      <w:r>
        <w:t xml:space="preserve">(and navajo people) more likely to catch and more likely to die from covid</w:t>
      </w:r>
    </w:p>
    <w:p>
      <w:pPr>
        <w:numPr>
          <w:ilvl w:val="0"/>
          <w:numId w:val="1028"/>
        </w:numPr>
        <w:pStyle w:val="Compact"/>
      </w:pPr>
      <w:r>
        <w:t xml:space="preserve">Causes: Some of these are correlations not causation of race</w:t>
      </w:r>
    </w:p>
    <w:p>
      <w:pPr>
        <w:numPr>
          <w:ilvl w:val="1"/>
          <w:numId w:val="1029"/>
        </w:numPr>
        <w:pStyle w:val="Compact"/>
      </w:pPr>
      <w:r>
        <w:t xml:space="preserve">Hospitals underfunded</w:t>
      </w:r>
    </w:p>
    <w:p>
      <w:pPr>
        <w:numPr>
          <w:ilvl w:val="1"/>
          <w:numId w:val="1029"/>
        </w:numPr>
        <w:pStyle w:val="Compact"/>
      </w:pPr>
      <w:r>
        <w:t xml:space="preserve">higher percentage essential workers</w:t>
      </w:r>
    </w:p>
    <w:p>
      <w:pPr>
        <w:numPr>
          <w:ilvl w:val="2"/>
          <w:numId w:val="1030"/>
        </w:numPr>
        <w:pStyle w:val="Compact"/>
      </w:pPr>
      <w:r>
        <w:t xml:space="preserve">can't work from home</w:t>
      </w:r>
    </w:p>
    <w:p>
      <w:pPr>
        <w:numPr>
          <w:ilvl w:val="2"/>
          <w:numId w:val="1030"/>
        </w:numPr>
        <w:pStyle w:val="Compact"/>
      </w:pPr>
      <w:r>
        <w:t xml:space="preserve">can't take time off to get healthcare</w:t>
      </w:r>
    </w:p>
    <w:p>
      <w:pPr>
        <w:numPr>
          <w:ilvl w:val="1"/>
          <w:numId w:val="1029"/>
        </w:numPr>
        <w:pStyle w:val="Compact"/>
      </w:pPr>
      <w:r>
        <w:t xml:space="preserve">crowded and multigenerational housing</w:t>
      </w:r>
    </w:p>
    <w:p>
      <w:pPr>
        <w:numPr>
          <w:ilvl w:val="1"/>
          <w:numId w:val="1029"/>
        </w:numPr>
        <w:pStyle w:val="Compact"/>
      </w:pPr>
      <w:r>
        <w:t xml:space="preserve">less likely to have health insurance</w:t>
      </w:r>
    </w:p>
    <w:p>
      <w:pPr>
        <w:numPr>
          <w:ilvl w:val="1"/>
          <w:numId w:val="1029"/>
        </w:numPr>
        <w:pStyle w:val="Compact"/>
      </w:pPr>
      <w:r>
        <w:t xml:space="preserve">distrust of healthcare and</w:t>
      </w:r>
      <w:r>
        <w:t xml:space="preserve"> </w:t>
      </w:r>
      <w:hyperlink r:id="rId44">
        <w:r>
          <w:rPr>
            <w:rStyle w:val="Hyperlink"/>
          </w:rPr>
          <w:t xml:space="preserve">govt</w:t>
        </w:r>
      </w:hyperlink>
    </w:p>
    <w:p>
      <w:pPr>
        <w:numPr>
          <w:ilvl w:val="1"/>
          <w:numId w:val="1029"/>
        </w:numPr>
        <w:pStyle w:val="Compact"/>
      </w:pPr>
      <w:r>
        <w:t xml:space="preserve">higher rate of pre-existing conditions</w:t>
      </w:r>
    </w:p>
    <w:p>
      <w:pPr>
        <w:numPr>
          <w:ilvl w:val="2"/>
          <w:numId w:val="1031"/>
        </w:numPr>
        <w:pStyle w:val="Compact"/>
      </w:pPr>
      <w:r>
        <w:t xml:space="preserve">lower health outcomes</w:t>
      </w:r>
    </w:p>
    <w:p>
      <w:pPr>
        <w:numPr>
          <w:ilvl w:val="2"/>
          <w:numId w:val="1031"/>
        </w:numPr>
        <w:pStyle w:val="Compact"/>
      </w:pPr>
      <w:r>
        <w:t xml:space="preserve">lower life expectancy</w:t>
      </w:r>
    </w:p>
    <w:p>
      <w:pPr>
        <w:numPr>
          <w:ilvl w:val="1"/>
          <w:numId w:val="1029"/>
        </w:numPr>
        <w:pStyle w:val="Compact"/>
      </w:pPr>
      <w:r>
        <w:t xml:space="preserve">lack of education</w:t>
      </w:r>
    </w:p>
    <w:p>
      <w:pPr>
        <w:numPr>
          <w:ilvl w:val="0"/>
          <w:numId w:val="1028"/>
        </w:numPr>
        <w:pStyle w:val="Compact"/>
      </w:pPr>
      <w:r>
        <w:t xml:space="preserve">Systemic causes:</w:t>
      </w:r>
    </w:p>
    <w:p>
      <w:pPr>
        <w:numPr>
          <w:ilvl w:val="1"/>
          <w:numId w:val="1032"/>
        </w:numPr>
        <w:pStyle w:val="Compact"/>
      </w:pPr>
      <w:r>
        <w:t xml:space="preserve">poverty</w:t>
      </w:r>
    </w:p>
    <w:p>
      <w:pPr>
        <w:numPr>
          <w:ilvl w:val="1"/>
          <w:numId w:val="1032"/>
        </w:numPr>
        <w:pStyle w:val="Compact"/>
      </w:pPr>
      <w:r>
        <w:t xml:space="preserve">redlining</w:t>
      </w:r>
    </w:p>
    <w:p>
      <w:pPr>
        <w:numPr>
          <w:ilvl w:val="1"/>
          <w:numId w:val="1032"/>
        </w:numPr>
        <w:pStyle w:val="Compact"/>
      </w:pPr>
      <w:r>
        <w:t xml:space="preserve">school funding</w:t>
      </w:r>
    </w:p>
    <w:p>
      <w:pPr>
        <w:numPr>
          <w:ilvl w:val="1"/>
          <w:numId w:val="1032"/>
        </w:numPr>
        <w:pStyle w:val="Compact"/>
      </w:pPr>
      <w:r>
        <w:t xml:space="preserve">biased research/medicine</w:t>
      </w:r>
    </w:p>
    <w:p>
      <w:pPr>
        <w:numPr>
          <w:ilvl w:val="1"/>
          <w:numId w:val="1032"/>
        </w:numPr>
        <w:pStyle w:val="Compact"/>
      </w:pPr>
      <w:r>
        <w:t xml:space="preserve">historical discrimination</w:t>
      </w:r>
    </w:p>
    <w:p>
      <w:pPr>
        <w:numPr>
          <w:ilvl w:val="1"/>
          <w:numId w:val="1032"/>
        </w:numPr>
        <w:pStyle w:val="Compact"/>
      </w:pPr>
      <w:r>
        <w:t xml:space="preserve">history history of racist treatment</w:t>
      </w:r>
    </w:p>
    <w:p>
      <w:pPr>
        <w:numPr>
          <w:ilvl w:val="1"/>
          <w:numId w:val="1032"/>
        </w:numPr>
        <w:pStyle w:val="Compact"/>
      </w:pPr>
      <w:r>
        <w:t xml:space="preserve">slavery (</w:t>
      </w:r>
      <w:r>
        <w:t xml:space="preserve">?what can we do about slavery today?how does this effects the conversation about solutions?</w:t>
      </w:r>
      <w:r>
        <w:t xml:space="preserve">)</w:t>
      </w:r>
    </w:p>
    <w:p>
      <w:pPr>
        <w:numPr>
          <w:ilvl w:val="1"/>
          <w:numId w:val="1032"/>
        </w:numPr>
        <w:pStyle w:val="Compact"/>
      </w:pPr>
      <w:r>
        <w:t xml:space="preserve">feedback loop</w:t>
      </w:r>
    </w:p>
    <w:p>
      <w:pPr>
        <w:numPr>
          <w:ilvl w:val="0"/>
          <w:numId w:val="1028"/>
        </w:numPr>
        <w:pStyle w:val="Compact"/>
      </w:pPr>
      <w:r>
        <w:t xml:space="preserve">Hurricane Katrina = example of inequal treatment in healthcare</w:t>
      </w:r>
    </w:p>
    <w:bookmarkEnd w:id="46"/>
    <w:bookmarkEnd w:id="47"/>
    <w:bookmarkStart w:id="57" w:name="week-5"/>
    <w:p>
      <w:pPr>
        <w:pStyle w:val="Heading1"/>
      </w:pPr>
      <w:r>
        <w:t xml:space="preserve">Week 5</w:t>
      </w:r>
    </w:p>
    <w:p>
      <w:pPr>
        <w:numPr>
          <w:ilvl w:val="0"/>
          <w:numId w:val="1033"/>
        </w:numPr>
        <w:pStyle w:val="Compact"/>
      </w:pPr>
      <w:hyperlink r:id="rId48">
        <w:r>
          <w:rPr>
            <w:rStyle w:val="Hyperlink"/>
          </w:rPr>
          <w:t xml:space="preserve">Ritchey (2014) - Black Identity Development 1.pdf</w:t>
        </w:r>
      </w:hyperlink>
    </w:p>
    <w:p>
      <w:pPr>
        <w:numPr>
          <w:ilvl w:val="0"/>
          <w:numId w:val="1033"/>
        </w:numPr>
        <w:pStyle w:val="Compact"/>
      </w:pPr>
      <w:hyperlink r:id="rId49">
        <w:r>
          <w:rPr>
            <w:rStyle w:val="Hyperlink"/>
          </w:rPr>
          <w:t xml:space="preserve">Cook &amp; McCoy (2017) - Messages in Collusion 1.pdf</w:t>
        </w:r>
      </w:hyperlink>
    </w:p>
    <w:bookmarkStart w:id="56" w:name="identity"/>
    <w:p>
      <w:pPr>
        <w:pStyle w:val="Heading2"/>
      </w:pPr>
      <w:r>
        <w:t xml:space="preserve">Identity</w:t>
      </w:r>
    </w:p>
    <w:p>
      <w:pPr>
        <w:numPr>
          <w:ilvl w:val="0"/>
          <w:numId w:val="1034"/>
        </w:numPr>
        <w:pStyle w:val="Compact"/>
      </w:pPr>
      <w:r>
        <w:t xml:space="preserve">Identity models are about experience not age periods</w:t>
      </w:r>
    </w:p>
    <w:bookmarkStart w:id="52" w:name="black-identity"/>
    <w:p>
      <w:pPr>
        <w:pStyle w:val="Heading3"/>
      </w:pPr>
      <w:r>
        <w:t xml:space="preserve">Black identity</w:t>
      </w:r>
    </w:p>
    <w:p>
      <w:pPr>
        <w:numPr>
          <w:ilvl w:val="0"/>
          <w:numId w:val="1035"/>
        </w:numPr>
        <w:pStyle w:val="Compact"/>
      </w:pPr>
      <w:r>
        <w:t xml:space="preserve">Black identity developmental model with goal of a positive racial identity with strong importance to</w:t>
      </w:r>
      <w:r>
        <w:t xml:space="preserve"> </w:t>
      </w:r>
      <w:hyperlink r:id="rId50">
        <w:r>
          <w:rPr>
            <w:rStyle w:val="Hyperlink"/>
          </w:rPr>
          <w:t xml:space="preserve">self</w:t>
        </w:r>
      </w:hyperlink>
    </w:p>
    <w:p>
      <w:pPr>
        <w:numPr>
          <w:ilvl w:val="1"/>
          <w:numId w:val="1036"/>
        </w:numPr>
        <w:pStyle w:val="Compact"/>
      </w:pPr>
      <w:r>
        <w:t xml:space="preserve">Invented by a white man (Cross) who said it should only be for black identities</w:t>
      </w:r>
    </w:p>
    <w:p>
      <w:pPr>
        <w:numPr>
          <w:ilvl w:val="1"/>
          <w:numId w:val="1036"/>
        </w:numPr>
        <w:pStyle w:val="Compact"/>
      </w:pPr>
      <w:r>
        <w:t xml:space="preserve">4-5 stages</w:t>
      </w:r>
    </w:p>
    <w:p>
      <w:pPr>
        <w:numPr>
          <w:ilvl w:val="2"/>
          <w:numId w:val="1037"/>
        </w:numPr>
        <w:pStyle w:val="Compact"/>
      </w:pPr>
      <w:r>
        <w:t xml:space="preserve">pre-encounter</w:t>
      </w:r>
    </w:p>
    <w:p>
      <w:pPr>
        <w:numPr>
          <w:ilvl w:val="3"/>
          <w:numId w:val="1038"/>
        </w:numPr>
        <w:pStyle w:val="Compact"/>
      </w:pPr>
      <w:r>
        <w:t xml:space="preserve">unware of race</w:t>
      </w:r>
    </w:p>
    <w:p>
      <w:pPr>
        <w:numPr>
          <w:ilvl w:val="3"/>
          <w:numId w:val="1038"/>
        </w:numPr>
        <w:pStyle w:val="Compact"/>
      </w:pPr>
      <w:r>
        <w:t xml:space="preserve">identity is focused on othe internal aspects</w:t>
      </w:r>
    </w:p>
    <w:p>
      <w:pPr>
        <w:numPr>
          <w:ilvl w:val="3"/>
          <w:numId w:val="1038"/>
        </w:numPr>
        <w:pStyle w:val="Compact"/>
      </w:pPr>
      <w:r>
        <w:t xml:space="preserve">disinterested in black issues or anti-black attitudes</w:t>
      </w:r>
    </w:p>
    <w:p>
      <w:pPr>
        <w:numPr>
          <w:ilvl w:val="4"/>
          <w:numId w:val="1039"/>
        </w:numPr>
        <w:pStyle w:val="Compact"/>
      </w:pPr>
      <w:r>
        <w:t xml:space="preserve">white is taugh as the default</w:t>
      </w:r>
    </w:p>
    <w:p>
      <w:pPr>
        <w:numPr>
          <w:ilvl w:val="4"/>
          <w:numId w:val="1039"/>
        </w:numPr>
        <w:pStyle w:val="Compact"/>
      </w:pPr>
      <w:r>
        <w:t xml:space="preserve">colorblind narratives are more dominant and so they won't understand the racial reasons behind inequalities</w:t>
      </w:r>
    </w:p>
    <w:p>
      <w:pPr>
        <w:numPr>
          <w:ilvl w:val="2"/>
          <w:numId w:val="1037"/>
        </w:numPr>
        <w:pStyle w:val="Compact"/>
      </w:pPr>
      <w:r>
        <w:t xml:space="preserve">encounter/personalize</w:t>
      </w:r>
    </w:p>
    <w:p>
      <w:pPr>
        <w:numPr>
          <w:ilvl w:val="3"/>
          <w:numId w:val="1040"/>
        </w:numPr>
        <w:pStyle w:val="Compact"/>
      </w:pPr>
      <w:r>
        <w:t xml:space="preserve">event that evokes racial awareness</w:t>
      </w:r>
    </w:p>
    <w:p>
      <w:pPr>
        <w:numPr>
          <w:ilvl w:val="3"/>
          <w:numId w:val="1040"/>
        </w:numPr>
        <w:pStyle w:val="Compact"/>
      </w:pPr>
      <w:r>
        <w:t xml:space="preserve">can be good or bad</w:t>
      </w:r>
    </w:p>
    <w:p>
      <w:pPr>
        <w:numPr>
          <w:ilvl w:val="3"/>
          <w:numId w:val="1040"/>
        </w:numPr>
        <w:pStyle w:val="Compact"/>
      </w:pPr>
      <w:r>
        <w:t xml:space="preserve">can happen many times</w:t>
      </w:r>
    </w:p>
    <w:p>
      <w:pPr>
        <w:numPr>
          <w:ilvl w:val="4"/>
          <w:numId w:val="1041"/>
        </w:numPr>
        <w:pStyle w:val="Compact"/>
      </w:pPr>
      <w:r>
        <w:t xml:space="preserve">reinforces or bring's it back to the forefront</w:t>
      </w:r>
    </w:p>
    <w:p>
      <w:pPr>
        <w:numPr>
          <w:ilvl w:val="3"/>
          <w:numId w:val="1040"/>
        </w:numPr>
        <w:pStyle w:val="Compact"/>
      </w:pPr>
      <w:r>
        <w:t xml:space="preserve">individuals's sense of</w:t>
      </w:r>
      <w:r>
        <w:t xml:space="preserve"> </w:t>
      </w:r>
      <w:hyperlink r:id="rId50">
        <w:r>
          <w:rPr>
            <w:rStyle w:val="Hyperlink"/>
          </w:rPr>
          <w:t xml:space="preserve">self</w:t>
        </w:r>
      </w:hyperlink>
      <w:r>
        <w:t xml:space="preserve"> </w:t>
      </w:r>
      <w:r>
        <w:t xml:space="preserve">is impacted and they re-evaluate</w:t>
      </w:r>
    </w:p>
    <w:p>
      <w:pPr>
        <w:numPr>
          <w:ilvl w:val="2"/>
          <w:numId w:val="1037"/>
        </w:numPr>
        <w:pStyle w:val="Compact"/>
      </w:pPr>
      <w:r>
        <w:t xml:space="preserve">Immersion-Emersion</w:t>
      </w:r>
    </w:p>
    <w:p>
      <w:pPr>
        <w:numPr>
          <w:ilvl w:val="3"/>
          <w:numId w:val="1042"/>
        </w:numPr>
        <w:pStyle w:val="Compact"/>
      </w:pPr>
      <w:r>
        <w:t xml:space="preserve">immersion = full intense engagement in black culture</w:t>
      </w:r>
    </w:p>
    <w:p>
      <w:pPr>
        <w:numPr>
          <w:ilvl w:val="3"/>
          <w:numId w:val="1042"/>
        </w:numPr>
        <w:pStyle w:val="Compact"/>
      </w:pPr>
      <w:r>
        <w:t xml:space="preserve">emersion - emergence from immersion with a nuanced understanding of racial identity/culture/relations</w:t>
      </w:r>
    </w:p>
    <w:p>
      <w:pPr>
        <w:numPr>
          <w:ilvl w:val="3"/>
          <w:numId w:val="1042"/>
        </w:numPr>
        <w:pStyle w:val="Compact"/>
      </w:pPr>
      <w:r>
        <w:t xml:space="preserve">characterized by (justified) rage toward whiteness</w:t>
      </w:r>
    </w:p>
    <w:p>
      <w:pPr>
        <w:numPr>
          <w:ilvl w:val="2"/>
          <w:numId w:val="1037"/>
        </w:numPr>
        <w:pStyle w:val="Compact"/>
      </w:pPr>
      <w:r>
        <w:t xml:space="preserve">Internalization</w:t>
      </w:r>
    </w:p>
    <w:p>
      <w:pPr>
        <w:numPr>
          <w:ilvl w:val="3"/>
          <w:numId w:val="1043"/>
        </w:numPr>
        <w:pStyle w:val="Compact"/>
      </w:pPr>
      <w:r>
        <w:t xml:space="preserve">transitions from action and emotion to internal change and view of</w:t>
      </w:r>
      <w:r>
        <w:t xml:space="preserve"> </w:t>
      </w:r>
      <w:hyperlink r:id="rId50">
        <w:r>
          <w:rPr>
            <w:rStyle w:val="Hyperlink"/>
          </w:rPr>
          <w:t xml:space="preserve">self</w:t>
        </w:r>
      </w:hyperlink>
    </w:p>
    <w:p>
      <w:pPr>
        <w:numPr>
          <w:ilvl w:val="1"/>
          <w:numId w:val="1036"/>
        </w:numPr>
        <w:pStyle w:val="Compact"/>
      </w:pPr>
      <w:r>
        <w:t xml:space="preserve">criticisms</w:t>
      </w:r>
    </w:p>
    <w:p>
      <w:pPr>
        <w:numPr>
          <w:ilvl w:val="2"/>
          <w:numId w:val="1044"/>
        </w:numPr>
        <w:pStyle w:val="Compact"/>
      </w:pPr>
      <w:r>
        <w:t xml:space="preserve">only applicable to african-</w:t>
      </w:r>
      <w:hyperlink r:id="rId51">
        <w:r>
          <w:rPr>
            <w:rStyle w:val="Hyperlink"/>
          </w:rPr>
          <w:t xml:space="preserve">americans</w:t>
        </w:r>
      </w:hyperlink>
    </w:p>
    <w:p>
      <w:pPr>
        <w:numPr>
          <w:ilvl w:val="2"/>
          <w:numId w:val="1044"/>
        </w:numPr>
        <w:pStyle w:val="Compact"/>
      </w:pPr>
      <w:r>
        <w:t xml:space="preserve">one-directional</w:t>
      </w:r>
    </w:p>
    <w:p>
      <w:pPr>
        <w:numPr>
          <w:ilvl w:val="3"/>
          <w:numId w:val="1045"/>
        </w:numPr>
        <w:pStyle w:val="Compact"/>
      </w:pPr>
      <w:r>
        <w:t xml:space="preserve">people shift from stage to stage back and forth</w:t>
      </w:r>
    </w:p>
    <w:bookmarkEnd w:id="52"/>
    <w:bookmarkStart w:id="55" w:name="white-identity"/>
    <w:p>
      <w:pPr>
        <w:pStyle w:val="Heading3"/>
      </w:pPr>
      <w:r>
        <w:t xml:space="preserve">White identity</w:t>
      </w:r>
    </w:p>
    <w:p>
      <w:pPr>
        <w:numPr>
          <w:ilvl w:val="0"/>
          <w:numId w:val="1046"/>
        </w:numPr>
        <w:pStyle w:val="Compact"/>
      </w:pPr>
      <w:r>
        <w:t xml:space="preserve">Abandonment of</w:t>
      </w:r>
      <w:r>
        <w:t xml:space="preserve"> </w:t>
      </w:r>
      <w:hyperlink r:id="rId43">
        <w:r>
          <w:rPr>
            <w:rStyle w:val="Hyperlink"/>
          </w:rPr>
          <w:t xml:space="preserve">Racism</w:t>
        </w:r>
      </w:hyperlink>
    </w:p>
    <w:p>
      <w:pPr>
        <w:numPr>
          <w:ilvl w:val="1"/>
          <w:numId w:val="1047"/>
        </w:numPr>
        <w:pStyle w:val="Compact"/>
      </w:pPr>
      <w:r>
        <w:t xml:space="preserve">Contact</w:t>
      </w:r>
    </w:p>
    <w:p>
      <w:pPr>
        <w:numPr>
          <w:ilvl w:val="2"/>
          <w:numId w:val="1048"/>
        </w:numPr>
        <w:pStyle w:val="Compact"/>
      </w:pPr>
      <w:r>
        <w:t xml:space="preserve">Lack of awareness of race is importance in society</w:t>
      </w:r>
    </w:p>
    <w:p>
      <w:pPr>
        <w:numPr>
          <w:ilvl w:val="2"/>
          <w:numId w:val="1048"/>
        </w:numPr>
        <w:pStyle w:val="Compact"/>
      </w:pPr>
      <w:r>
        <w:t xml:space="preserve">all people are evaluated by white criteria</w:t>
      </w:r>
    </w:p>
    <w:p>
      <w:pPr>
        <w:numPr>
          <w:ilvl w:val="1"/>
          <w:numId w:val="1047"/>
        </w:numPr>
        <w:pStyle w:val="Compact"/>
      </w:pPr>
      <w:r>
        <w:t xml:space="preserve">Disintegration</w:t>
      </w:r>
    </w:p>
    <w:p>
      <w:pPr>
        <w:numPr>
          <w:ilvl w:val="2"/>
          <w:numId w:val="1049"/>
        </w:numPr>
        <w:pStyle w:val="Compact"/>
      </w:pPr>
      <w:r>
        <w:t xml:space="preserve">acknowledge race ==&gt; feelings of guild, shame,</w:t>
      </w:r>
      <w:r>
        <w:t xml:space="preserve"> </w:t>
      </w:r>
      <w:hyperlink r:id="rId53">
        <w:r>
          <w:rPr>
            <w:rStyle w:val="Hyperlink"/>
          </w:rPr>
          <w:t xml:space="preserve">anxiety</w:t>
        </w:r>
      </w:hyperlink>
    </w:p>
    <w:p>
      <w:pPr>
        <w:numPr>
          <w:ilvl w:val="1"/>
          <w:numId w:val="1047"/>
        </w:numPr>
        <w:pStyle w:val="Compact"/>
      </w:pPr>
      <w:r>
        <w:t xml:space="preserve">Reintegration</w:t>
      </w:r>
    </w:p>
    <w:p>
      <w:pPr>
        <w:numPr>
          <w:ilvl w:val="2"/>
          <w:numId w:val="1050"/>
        </w:numPr>
        <w:pStyle w:val="Compact"/>
      </w:pPr>
      <w:r>
        <w:t xml:space="preserve">Reversion back to recially-biased beliefs</w:t>
      </w:r>
    </w:p>
    <w:p>
      <w:pPr>
        <w:numPr>
          <w:ilvl w:val="2"/>
          <w:numId w:val="1050"/>
        </w:numPr>
        <w:pStyle w:val="Compact"/>
      </w:pPr>
      <w:r>
        <w:t xml:space="preserve">idealization</w:t>
      </w:r>
    </w:p>
    <w:p>
      <w:pPr>
        <w:numPr>
          <w:ilvl w:val="2"/>
          <w:numId w:val="1050"/>
        </w:numPr>
        <w:pStyle w:val="Compact"/>
      </w:pPr>
      <w:r>
        <w:t xml:space="preserve">racial superiority</w:t>
      </w:r>
    </w:p>
    <w:p>
      <w:pPr>
        <w:numPr>
          <w:ilvl w:val="2"/>
          <w:numId w:val="1050"/>
        </w:numPr>
        <w:pStyle w:val="Compact"/>
      </w:pPr>
      <w:r>
        <w:t xml:space="preserve">guilt =&gt; fear anger</w:t>
      </w:r>
    </w:p>
    <w:p>
      <w:pPr>
        <w:numPr>
          <w:ilvl w:val="2"/>
          <w:numId w:val="1050"/>
        </w:numPr>
        <w:pStyle w:val="Compact"/>
      </w:pPr>
      <w:r>
        <w:t xml:space="preserve">active vs passive expression</w:t>
      </w:r>
    </w:p>
    <w:p>
      <w:pPr>
        <w:numPr>
          <w:ilvl w:val="0"/>
          <w:numId w:val="1046"/>
        </w:numPr>
        <w:pStyle w:val="Compact"/>
      </w:pPr>
      <w:r>
        <w:t xml:space="preserve">To be not be racist you have to be anti-racist</w:t>
      </w:r>
    </w:p>
    <w:p>
      <w:pPr>
        <w:numPr>
          <w:ilvl w:val="1"/>
          <w:numId w:val="1051"/>
        </w:numPr>
        <w:pStyle w:val="Compact"/>
      </w:pPr>
      <w:r>
        <w:t xml:space="preserve">you still benefit from white privelege even if you are not racist</w:t>
      </w:r>
    </w:p>
    <w:p>
      <w:pPr>
        <w:numPr>
          <w:ilvl w:val="0"/>
          <w:numId w:val="1046"/>
        </w:numPr>
        <w:pStyle w:val="Compact"/>
      </w:pPr>
      <w:r>
        <w:t xml:space="preserve">Defining a non-racist white identity</w:t>
      </w:r>
    </w:p>
    <w:p>
      <w:pPr>
        <w:numPr>
          <w:ilvl w:val="1"/>
          <w:numId w:val="1052"/>
        </w:numPr>
        <w:pStyle w:val="Compact"/>
      </w:pPr>
      <w:r>
        <w:t xml:space="preserve">Pseudo-independent</w:t>
      </w:r>
    </w:p>
    <w:p>
      <w:pPr>
        <w:numPr>
          <w:ilvl w:val="2"/>
          <w:numId w:val="1053"/>
        </w:numPr>
        <w:pStyle w:val="Compact"/>
      </w:pPr>
      <w:r>
        <w:t xml:space="preserve">personal ownership of</w:t>
      </w:r>
      <w:r>
        <w:t xml:space="preserve"> </w:t>
      </w:r>
      <w:hyperlink r:id="rId54">
        <w:r>
          <w:rPr>
            <w:rStyle w:val="Hyperlink"/>
          </w:rPr>
          <w:t xml:space="preserve">white privelege</w:t>
        </w:r>
      </w:hyperlink>
      <w:r>
        <w:t xml:space="preserve">/</w:t>
      </w:r>
      <w:hyperlink r:id="rId27">
        <w:r>
          <w:rPr>
            <w:rStyle w:val="Hyperlink"/>
          </w:rPr>
          <w:t xml:space="preserve">racism</w:t>
        </w:r>
      </w:hyperlink>
    </w:p>
    <w:p>
      <w:pPr>
        <w:numPr>
          <w:ilvl w:val="2"/>
          <w:numId w:val="1053"/>
        </w:numPr>
        <w:pStyle w:val="Compact"/>
      </w:pPr>
      <w:r>
        <w:t xml:space="preserve">microagressions unconscious bias still present</w:t>
      </w:r>
    </w:p>
    <w:p>
      <w:pPr>
        <w:numPr>
          <w:ilvl w:val="2"/>
          <w:numId w:val="1053"/>
        </w:numPr>
        <w:pStyle w:val="Compact"/>
      </w:pPr>
      <w:r>
        <w:t xml:space="preserve">wants to help POC but can become paternalistic</w:t>
      </w:r>
    </w:p>
    <w:p>
      <w:pPr>
        <w:numPr>
          <w:ilvl w:val="1"/>
          <w:numId w:val="1052"/>
        </w:numPr>
        <w:pStyle w:val="Compact"/>
      </w:pPr>
      <w:r>
        <w:t xml:space="preserve">immersion/emersion</w:t>
      </w:r>
    </w:p>
    <w:p>
      <w:pPr>
        <w:numPr>
          <w:ilvl w:val="2"/>
          <w:numId w:val="1054"/>
        </w:numPr>
        <w:pStyle w:val="Compact"/>
      </w:pPr>
      <w:r>
        <w:t xml:space="preserve">immersion = what does a non-racist white person look like</w:t>
      </w:r>
    </w:p>
    <w:p>
      <w:pPr>
        <w:numPr>
          <w:ilvl w:val="2"/>
          <w:numId w:val="1054"/>
        </w:numPr>
        <w:pStyle w:val="Compact"/>
      </w:pPr>
      <w:r>
        <w:t xml:space="preserve">emersion - how do I want to embrace whiteness</w:t>
      </w:r>
    </w:p>
    <w:p>
      <w:pPr>
        <w:numPr>
          <w:ilvl w:val="1"/>
          <w:numId w:val="1052"/>
        </w:numPr>
        <w:pStyle w:val="Compact"/>
      </w:pPr>
      <w:r>
        <w:t xml:space="preserve">autonomy</w:t>
      </w:r>
    </w:p>
    <w:p>
      <w:pPr>
        <w:numPr>
          <w:ilvl w:val="2"/>
          <w:numId w:val="1055"/>
        </w:numPr>
        <w:pStyle w:val="Compact"/>
      </w:pPr>
      <w:r>
        <w:t xml:space="preserve">internalization of positive white identity</w:t>
      </w:r>
    </w:p>
    <w:p>
      <w:pPr>
        <w:numPr>
          <w:ilvl w:val="2"/>
          <w:numId w:val="1055"/>
        </w:numPr>
        <w:pStyle w:val="Compact"/>
      </w:pPr>
      <w:r>
        <w:t xml:space="preserve">race is not viewed negatively</w:t>
      </w:r>
    </w:p>
    <w:p>
      <w:pPr>
        <w:numPr>
          <w:ilvl w:val="2"/>
          <w:numId w:val="1055"/>
        </w:numPr>
        <w:pStyle w:val="Compact"/>
      </w:pPr>
      <w:r>
        <w:t xml:space="preserve">cfronts</w:t>
      </w:r>
      <w:r>
        <w:t xml:space="preserve"> </w:t>
      </w:r>
      <w:hyperlink r:id="rId27">
        <w:r>
          <w:rPr>
            <w:rStyle w:val="Hyperlink"/>
          </w:rPr>
          <w:t xml:space="preserve">racism</w:t>
        </w:r>
      </w:hyperlink>
    </w:p>
    <w:p>
      <w:pPr>
        <w:numPr>
          <w:ilvl w:val="2"/>
          <w:numId w:val="1055"/>
        </w:numPr>
        <w:pStyle w:val="Compact"/>
      </w:pPr>
      <w:r>
        <w:t xml:space="preserve">rejects privilege</w:t>
      </w:r>
    </w:p>
    <w:p>
      <w:pPr>
        <w:numPr>
          <w:ilvl w:val="2"/>
          <w:numId w:val="1055"/>
        </w:numPr>
        <w:pStyle w:val="Compact"/>
      </w:pPr>
      <w:r>
        <w:t xml:space="preserve">comfort when interacting with POC</w:t>
      </w:r>
    </w:p>
    <w:bookmarkEnd w:id="55"/>
    <w:bookmarkEnd w:id="56"/>
    <w:bookmarkEnd w:id="57"/>
    <w:bookmarkStart w:id="61" w:name="week-6"/>
    <w:p>
      <w:pPr>
        <w:pStyle w:val="Heading1"/>
      </w:pPr>
      <w:r>
        <w:t xml:space="preserve">Week 6</w:t>
      </w:r>
    </w:p>
    <w:p>
      <w:pPr>
        <w:numPr>
          <w:ilvl w:val="0"/>
          <w:numId w:val="1056"/>
        </w:numPr>
        <w:pStyle w:val="Compact"/>
      </w:pPr>
      <w:r>
        <w:t xml:space="preserve">“</w:t>
      </w:r>
      <w:hyperlink r:id="rId58">
        <w:r>
          <w:rPr>
            <w:rStyle w:val="Hyperlink"/>
          </w:rPr>
          <w:t xml:space="preserve">Intersectionality</w:t>
        </w:r>
      </w:hyperlink>
      <w:r>
        <w:t xml:space="preserve">,” web article from</w:t>
      </w:r>
      <w:r>
        <w:t xml:space="preserve"> </w:t>
      </w:r>
      <w:r>
        <w:rPr>
          <w:iCs/>
          <w:i/>
        </w:rPr>
        <w:t xml:space="preserve">NCCJ</w:t>
      </w:r>
      <w:r>
        <w:t xml:space="preserve">.</w:t>
      </w:r>
    </w:p>
    <w:p>
      <w:pPr>
        <w:numPr>
          <w:ilvl w:val="0"/>
          <w:numId w:val="1056"/>
        </w:numPr>
        <w:pStyle w:val="Compact"/>
      </w:pPr>
      <w:hyperlink r:id="rId59">
        <w:r>
          <w:rPr>
            <w:rStyle w:val="Hyperlink"/>
          </w:rPr>
          <w:t xml:space="preserve">Robbins &amp; McGowan (2016) - Intersectional Perspectives on Gender 1.pdf</w:t>
        </w:r>
      </w:hyperlink>
    </w:p>
    <w:p>
      <w:pPr>
        <w:numPr>
          <w:ilvl w:val="0"/>
          <w:numId w:val="1056"/>
        </w:numPr>
        <w:pStyle w:val="Compact"/>
      </w:pPr>
      <w:hyperlink r:id="rId60">
        <w:r>
          <w:rPr>
            <w:rStyle w:val="Hyperlink"/>
          </w:rPr>
          <w:t xml:space="preserve">McCormick-Huhn et al. (2019) - What If Psychology Took Intersectionality Seriously 1.pdf</w:t>
        </w:r>
      </w:hyperlink>
    </w:p>
    <w:bookmarkEnd w:id="61"/>
    <w:bookmarkStart w:id="62" w:name="week-7"/>
    <w:p>
      <w:pPr>
        <w:pStyle w:val="Heading1"/>
      </w:pPr>
      <w:r>
        <w:t xml:space="preserve">Week 7</w:t>
      </w:r>
    </w:p>
    <w:p>
      <w:pPr>
        <w:numPr>
          <w:ilvl w:val="0"/>
          <w:numId w:val="1057"/>
        </w:numPr>
        <w:pStyle w:val="Compact"/>
      </w:pPr>
      <w:r>
        <w:t xml:space="preserve">Chapter 2: Theoretical Perspectives on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, pp. 33-50. Access through your Else-Quest &amp; Hyde (2018) textbook.</w:t>
      </w:r>
    </w:p>
    <w:bookmarkEnd w:id="62"/>
    <w:bookmarkStart w:id="65" w:name="week-8"/>
    <w:p>
      <w:pPr>
        <w:pStyle w:val="Heading1"/>
      </w:pPr>
      <w:r>
        <w:t xml:space="preserve">Week 8</w:t>
      </w:r>
    </w:p>
    <w:p>
      <w:pPr>
        <w:numPr>
          <w:ilvl w:val="0"/>
          <w:numId w:val="1058"/>
        </w:numPr>
        <w:pStyle w:val="Compact"/>
      </w:pPr>
      <w:hyperlink r:id="rId63">
        <w:r>
          <w:rPr>
            <w:rStyle w:val="Hyperlink"/>
          </w:rPr>
          <w:t xml:space="preserve">textbook_Hyde&amp;Elsequest_pyschology of women and gender</w:t>
        </w:r>
      </w:hyperlink>
    </w:p>
    <w:p>
      <w:pPr>
        <w:numPr>
          <w:ilvl w:val="1"/>
          <w:numId w:val="1059"/>
        </w:numPr>
        <w:pStyle w:val="Compact"/>
      </w:pPr>
      <w:r>
        <w:t xml:space="preserve">Chapter 2: Theoretical Perspectives on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, pp. 33-50. Access through your Else-Quest &amp; Hyde (2018) textbook.</w:t>
      </w:r>
    </w:p>
    <w:p>
      <w:pPr>
        <w:numPr>
          <w:ilvl w:val="1"/>
          <w:numId w:val="1059"/>
        </w:numPr>
        <w:pStyle w:val="Compact"/>
      </w:pPr>
      <w:r>
        <w:t xml:space="preserve">Chapter 7: Lifespan Development, pp. 151-179. Access through your Else-Quest &amp; Hyde (2018) textbook.</w:t>
      </w:r>
    </w:p>
    <w:bookmarkStart w:id="64" w:name="gender-schema-theory"/>
    <w:p>
      <w:pPr>
        <w:pStyle w:val="Heading2"/>
      </w:pPr>
      <w:r>
        <w:t xml:space="preserve">Gender schema theory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Schema</w:t>
      </w:r>
      <w:r>
        <w:t xml:space="preserve"> </w:t>
      </w:r>
      <w:r>
        <w:t xml:space="preserve">- a way to organize the world around us by filtering information through frameworks</w:t>
      </w:r>
    </w:p>
    <w:p>
      <w:pPr>
        <w:numPr>
          <w:ilvl w:val="1"/>
          <w:numId w:val="1061"/>
        </w:numPr>
        <w:pStyle w:val="Compact"/>
      </w:pPr>
      <w:r>
        <w:t xml:space="preserve">Affects memory recall</w:t>
      </w:r>
    </w:p>
    <w:p>
      <w:pPr>
        <w:numPr>
          <w:ilvl w:val="1"/>
          <w:numId w:val="1061"/>
        </w:numPr>
        <w:pStyle w:val="Compact"/>
      </w:pPr>
      <w:r>
        <w:t xml:space="preserve">things that do not fit into a schema are ignored or misremembered</w:t>
      </w:r>
    </w:p>
    <w:bookmarkEnd w:id="64"/>
    <w:bookmarkEnd w:id="65"/>
    <w:bookmarkStart w:id="69" w:name="week-9"/>
    <w:p>
      <w:pPr>
        <w:pStyle w:val="Heading1"/>
      </w:pPr>
      <w:r>
        <w:t xml:space="preserve">Week 9</w:t>
      </w:r>
    </w:p>
    <w:p>
      <w:pPr>
        <w:numPr>
          <w:ilvl w:val="0"/>
          <w:numId w:val="1062"/>
        </w:numPr>
        <w:pStyle w:val="Compact"/>
      </w:pPr>
      <w:r>
        <w:t xml:space="preserve">Chapter 3: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 </w:t>
      </w:r>
      <w:r>
        <w:t xml:space="preserve">Stereotypes and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 </w:t>
      </w:r>
      <w:r>
        <w:t xml:space="preserve">Differences, pp. 61-81. Access through your Else-Quest &amp; Hyde (2018) textbook.</w:t>
      </w:r>
    </w:p>
    <w:p>
      <w:pPr>
        <w:numPr>
          <w:ilvl w:val="0"/>
          <w:numId w:val="1062"/>
        </w:numPr>
        <w:pStyle w:val="Compact"/>
      </w:pPr>
      <w:r>
        <w:t xml:space="preserve">Chapter 10: Biology and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, pp. 223-240. Access through your Else-Quest &amp; Hyde (2018) textbook.</w:t>
      </w:r>
    </w:p>
    <w:p>
      <w:pPr>
        <w:numPr>
          <w:ilvl w:val="0"/>
          <w:numId w:val="1063"/>
        </w:numPr>
        <w:pStyle w:val="Compact"/>
      </w:pPr>
      <w:hyperlink r:id="rId66">
        <w:r>
          <w:rPr>
            <w:rStyle w:val="Hyperlink"/>
          </w:rPr>
          <w:t xml:space="preserve">Stereotypes are beliefs, prejudices are feelings, and discrimination is treatment towards a group a member of group</w:t>
        </w:r>
      </w:hyperlink>
    </w:p>
    <w:p>
      <w:pPr>
        <w:numPr>
          <w:ilvl w:val="0"/>
          <w:numId w:val="1063"/>
        </w:numPr>
        <w:pStyle w:val="Compact"/>
      </w:pPr>
      <w:r>
        <w:t xml:space="preserve">Difference between</w:t>
      </w:r>
      <w:r>
        <w:t xml:space="preserve"> </w:t>
      </w:r>
      <w:hyperlink r:id="rId67">
        <w:r>
          <w:rPr>
            <w:rStyle w:val="Hyperlink"/>
          </w:rPr>
          <w:t xml:space="preserve">stereotype threat</w:t>
        </w:r>
      </w:hyperlink>
      <w:r>
        <w:t xml:space="preserve"> </w:t>
      </w:r>
      <w:r>
        <w:t xml:space="preserve">and</w:t>
      </w:r>
      <w:r>
        <w:t xml:space="preserve"> </w:t>
      </w:r>
      <w:hyperlink r:id="rId68">
        <w:r>
          <w:rPr>
            <w:rStyle w:val="Hyperlink"/>
          </w:rPr>
          <w:t xml:space="preserve">self-fullfilling prophecy</w:t>
        </w:r>
      </w:hyperlink>
    </w:p>
    <w:p>
      <w:pPr>
        <w:numPr>
          <w:ilvl w:val="1"/>
          <w:numId w:val="1064"/>
        </w:numPr>
        <w:pStyle w:val="Compact"/>
      </w:pPr>
      <w:hyperlink r:id="rId67">
        <w:r>
          <w:rPr>
            <w:rStyle w:val="Hyperlink"/>
          </w:rPr>
          <w:t xml:space="preserve">stereotype threat</w:t>
        </w:r>
      </w:hyperlink>
      <w:r>
        <w:t xml:space="preserve"> </w:t>
      </w:r>
      <w:r>
        <w:t xml:space="preserve">is state-dependent (sterotype threat needs to be reinforced) and usually affects performance that the individual is good at</w:t>
      </w:r>
    </w:p>
    <w:p>
      <w:pPr>
        <w:numPr>
          <w:ilvl w:val="1"/>
          <w:numId w:val="1064"/>
        </w:numPr>
        <w:pStyle w:val="Compact"/>
      </w:pPr>
      <w:hyperlink r:id="rId68">
        <w:r>
          <w:rPr>
            <w:rStyle w:val="Hyperlink"/>
          </w:rPr>
          <w:t xml:space="preserve">self-fullfilling prophecy</w:t>
        </w:r>
      </w:hyperlink>
      <w:r>
        <w:t xml:space="preserve"> </w:t>
      </w:r>
      <w:r>
        <w:t xml:space="preserve">is a chronic hindrance on performance caused by lack of confidence</w:t>
      </w:r>
    </w:p>
    <w:p>
      <w:pPr>
        <w:numPr>
          <w:ilvl w:val="1"/>
          <w:numId w:val="1064"/>
        </w:numPr>
        <w:pStyle w:val="Compact"/>
      </w:pPr>
      <w:r>
        <w:t xml:space="preserve">Repeated experiences of</w:t>
      </w:r>
      <w:r>
        <w:t xml:space="preserve"> </w:t>
      </w:r>
      <w:hyperlink r:id="rId67">
        <w:r>
          <w:rPr>
            <w:rStyle w:val="Hyperlink"/>
          </w:rPr>
          <w:t xml:space="preserve">stereotype threat</w:t>
        </w:r>
      </w:hyperlink>
      <w:r>
        <w:t xml:space="preserve"> </w:t>
      </w:r>
      <w:r>
        <w:t xml:space="preserve">can result in a</w:t>
      </w:r>
      <w:r>
        <w:t xml:space="preserve"> </w:t>
      </w:r>
      <w:hyperlink r:id="rId68">
        <w:r>
          <w:rPr>
            <w:rStyle w:val="Hyperlink"/>
          </w:rPr>
          <w:t xml:space="preserve">self-fullfilling prophecy</w:t>
        </w:r>
      </w:hyperlink>
    </w:p>
    <w:bookmarkEnd w:id="69"/>
    <w:bookmarkStart w:id="73" w:name="week-10"/>
    <w:p>
      <w:pPr>
        <w:pStyle w:val="Heading1"/>
      </w:pPr>
      <w:r>
        <w:t xml:space="preserve">Week 10</w:t>
      </w:r>
    </w:p>
    <w:p>
      <w:pPr>
        <w:numPr>
          <w:ilvl w:val="0"/>
          <w:numId w:val="1065"/>
        </w:numPr>
        <w:pStyle w:val="Compact"/>
      </w:pPr>
      <w:hyperlink r:id="rId70">
        <w:r>
          <w:rPr>
            <w:rStyle w:val="Hyperlink"/>
          </w:rPr>
          <w:t xml:space="preserve">articles_transequality.org_Frequently Asked Questions About Transgender People National Center for Transgender Equality</w:t>
        </w:r>
      </w:hyperlink>
    </w:p>
    <w:p>
      <w:pPr>
        <w:numPr>
          <w:ilvl w:val="0"/>
          <w:numId w:val="1065"/>
        </w:numPr>
        <w:pStyle w:val="Compact"/>
      </w:pPr>
      <w:hyperlink r:id="rId71">
        <w:r>
          <w:rPr>
            <w:rStyle w:val="Hyperlink"/>
          </w:rPr>
          <w:t xml:space="preserve">Russell et al. (2018) - Chosen Name Use.pdf</w:t>
        </w:r>
      </w:hyperlink>
    </w:p>
    <w:p>
      <w:pPr>
        <w:numPr>
          <w:ilvl w:val="0"/>
          <w:numId w:val="1065"/>
        </w:numPr>
        <w:pStyle w:val="Compact"/>
      </w:pPr>
      <w:hyperlink r:id="rId72">
        <w:r>
          <w:rPr>
            <w:rStyle w:val="Hyperlink"/>
          </w:rPr>
          <w:t xml:space="preserve">Sansfacon et al. (2020) - I Knew That I Wasn't Cis 1.pdf</w:t>
        </w:r>
      </w:hyperlink>
    </w:p>
    <w:bookmarkEnd w:id="73"/>
    <w:bookmarkStart w:id="78" w:name="week-11"/>
    <w:p>
      <w:pPr>
        <w:pStyle w:val="Heading1"/>
      </w:pPr>
      <w:r>
        <w:t xml:space="preserve">Week 11</w:t>
      </w:r>
    </w:p>
    <w:p>
      <w:pPr>
        <w:numPr>
          <w:ilvl w:val="0"/>
          <w:numId w:val="1066"/>
        </w:numPr>
        <w:pStyle w:val="Compact"/>
      </w:pPr>
      <w:hyperlink r:id="rId74">
        <w:r>
          <w:rPr>
            <w:rStyle w:val="Hyperlink"/>
          </w:rPr>
          <w:t xml:space="preserve">Olson et al. (2016) - Mental Health of Transgender Children 1.pdf</w:t>
        </w:r>
      </w:hyperlink>
    </w:p>
    <w:bookmarkStart w:id="77" w:name="notes"/>
    <w:p>
      <w:pPr>
        <w:pStyle w:val="Heading2"/>
      </w:pPr>
      <w:r>
        <w:t xml:space="preserve">Notes</w:t>
      </w:r>
    </w:p>
    <w:p>
      <w:pPr>
        <w:numPr>
          <w:ilvl w:val="0"/>
          <w:numId w:val="1067"/>
        </w:numPr>
        <w:pStyle w:val="Compact"/>
      </w:pPr>
      <w:r>
        <w:t xml:space="preserve">Negative health outcomes for trans people</w:t>
      </w:r>
    </w:p>
    <w:p>
      <w:pPr>
        <w:numPr>
          <w:ilvl w:val="1"/>
          <w:numId w:val="1068"/>
        </w:numPr>
        <w:pStyle w:val="Compact"/>
      </w:pPr>
      <w:r>
        <w:t xml:space="preserve">Being trans is not a mental disorder or cause for negative health outcomes</w:t>
      </w:r>
    </w:p>
    <w:p>
      <w:pPr>
        <w:numPr>
          <w:ilvl w:val="1"/>
          <w:numId w:val="1068"/>
        </w:numPr>
        <w:pStyle w:val="Compact"/>
      </w:pPr>
      <w:r>
        <w:t xml:space="preserve">Reasons:</w:t>
      </w:r>
      <w:r>
        <w:t xml:space="preserve"> </w:t>
      </w:r>
      <w:hyperlink r:id="rId75">
        <w:r>
          <w:rPr>
            <w:rStyle w:val="Hyperlink"/>
          </w:rPr>
          <w:t xml:space="preserve">gender dysphoria</w:t>
        </w:r>
      </w:hyperlink>
      <w:r>
        <w:t xml:space="preserve">, lack of social support,</w:t>
      </w:r>
      <w:r>
        <w:t xml:space="preserve"> </w:t>
      </w:r>
      <w:hyperlink r:id="rId76">
        <w:r>
          <w:rPr>
            <w:rStyle w:val="Hyperlink"/>
          </w:rPr>
          <w:t xml:space="preserve">Minority stress</w:t>
        </w:r>
      </w:hyperlink>
    </w:p>
    <w:p>
      <w:pPr>
        <w:numPr>
          <w:ilvl w:val="2"/>
          <w:numId w:val="1069"/>
        </w:numPr>
        <w:pStyle w:val="Compact"/>
      </w:pPr>
      <w:r>
        <w:t xml:space="preserve">If one or more of these factors are addressed, outcomes become comparable to cis people</w:t>
      </w:r>
    </w:p>
    <w:p>
      <w:pPr>
        <w:numPr>
          <w:ilvl w:val="0"/>
          <w:numId w:val="1067"/>
        </w:numPr>
        <w:pStyle w:val="Compact"/>
      </w:pPr>
      <w:hyperlink r:id="rId76">
        <w:r>
          <w:rPr>
            <w:rStyle w:val="Hyperlink"/>
          </w:rPr>
          <w:t xml:space="preserve">Minority stress</w:t>
        </w:r>
      </w:hyperlink>
      <w:r>
        <w:t xml:space="preserve"> </w:t>
      </w:r>
      <w:r>
        <w:t xml:space="preserve">experiencing pejudice/discrimination leads to high stress levels, causing negative mental and physical health outcomes</w:t>
      </w:r>
    </w:p>
    <w:bookmarkEnd w:id="77"/>
    <w:bookmarkEnd w:id="78"/>
    <w:bookmarkStart w:id="81" w:name="week-12"/>
    <w:p>
      <w:pPr>
        <w:pStyle w:val="Heading1"/>
      </w:pPr>
      <w:r>
        <w:t xml:space="preserve">Week 12</w:t>
      </w:r>
    </w:p>
    <w:p>
      <w:pPr>
        <w:numPr>
          <w:ilvl w:val="0"/>
          <w:numId w:val="1070"/>
        </w:numPr>
        <w:pStyle w:val="Compact"/>
      </w:pPr>
      <w:hyperlink r:id="rId79">
        <w:r>
          <w:rPr>
            <w:rStyle w:val="Hyperlink"/>
          </w:rPr>
          <w:t xml:space="preserve">Dovidio et al. (2017) - Aversive Racism and Contemporary Bias 1.pdf</w:t>
        </w:r>
      </w:hyperlink>
    </w:p>
    <w:p>
      <w:pPr>
        <w:numPr>
          <w:ilvl w:val="0"/>
          <w:numId w:val="1070"/>
        </w:numPr>
        <w:pStyle w:val="Compact"/>
      </w:pPr>
      <w:hyperlink r:id="rId80">
        <w:r>
          <w:rPr>
            <w:rStyle w:val="Hyperlink"/>
          </w:rPr>
          <w:t xml:space="preserve">Correll et al. (2014) - The Police Officer's Dilemma 1.pdf</w:t>
        </w:r>
      </w:hyperlink>
    </w:p>
    <w:p>
      <w:pPr>
        <w:numPr>
          <w:ilvl w:val="0"/>
          <w:numId w:val="1071"/>
        </w:numPr>
        <w:pStyle w:val="Compact"/>
      </w:pPr>
      <w:r>
        <w:t xml:space="preserve">Racism in America</w:t>
      </w:r>
    </w:p>
    <w:bookmarkEnd w:id="81"/>
    <w:bookmarkStart w:id="92" w:name="week-13"/>
    <w:p>
      <w:pPr>
        <w:pStyle w:val="Heading1"/>
      </w:pPr>
      <w:r>
        <w:t xml:space="preserve">Week 13</w:t>
      </w:r>
    </w:p>
    <w:p>
      <w:pPr>
        <w:numPr>
          <w:ilvl w:val="0"/>
          <w:numId w:val="1073"/>
        </w:numPr>
        <w:pStyle w:val="Compact"/>
      </w:pPr>
      <w:r>
        <w:t xml:space="preserve">“</w:t>
      </w:r>
      <w:hyperlink r:id="rId82">
        <w:r>
          <w:rPr>
            <w:rStyle w:val="Hyperlink"/>
          </w:rPr>
          <w:t xml:space="preserve">Sexism Isn’t Just Unfair; It Makes</w:t>
        </w:r>
      </w:hyperlink>
      <w:r>
        <w:t xml:space="preserve"> </w:t>
      </w:r>
      <w:hyperlink r:id="rId83">
        <w:r>
          <w:rPr>
            <w:rStyle w:val="Hyperlink"/>
          </w:rPr>
          <w:t xml:space="preserve">Women</w:t>
        </w:r>
      </w:hyperlink>
      <w:r>
        <w:t xml:space="preserve"> </w:t>
      </w:r>
      <w:r>
        <w:t xml:space="preserve">Sick, Study Suggests,” web article from</w:t>
      </w:r>
      <w:r>
        <w:t xml:space="preserve"> </w:t>
      </w:r>
      <w:r>
        <w:rPr>
          <w:iCs/>
          <w:i/>
        </w:rPr>
        <w:t xml:space="preserve">The Conversation.</w:t>
      </w:r>
    </w:p>
    <w:p>
      <w:pPr>
        <w:numPr>
          <w:ilvl w:val="0"/>
          <w:numId w:val="1073"/>
        </w:numPr>
        <w:pStyle w:val="Compact"/>
      </w:pPr>
      <w:r>
        <w:t xml:space="preserve">“</w:t>
      </w:r>
      <w:hyperlink r:id="rId84">
        <w:r>
          <w:rPr>
            <w:rStyle w:val="Hyperlink"/>
          </w:rPr>
          <w:t xml:space="preserve">Sexism May Be Harmful to Men’s Mental Health</w:t>
        </w:r>
      </w:hyperlink>
      <w:r>
        <w:t xml:space="preserve">,” web article from</w:t>
      </w:r>
      <w:r>
        <w:t xml:space="preserve"> </w:t>
      </w:r>
      <w:r>
        <w:rPr>
          <w:iCs/>
          <w:i/>
        </w:rPr>
        <w:t xml:space="preserve">American Psychological Association</w:t>
      </w:r>
      <w:r>
        <w:t xml:space="preserve">.</w:t>
      </w:r>
    </w:p>
    <w:p>
      <w:pPr>
        <w:numPr>
          <w:ilvl w:val="0"/>
          <w:numId w:val="1073"/>
        </w:numPr>
        <w:pStyle w:val="Compact"/>
      </w:pPr>
      <w:hyperlink r:id="rId85">
        <w:r>
          <w:rPr>
            <w:rStyle w:val="Hyperlink"/>
          </w:rPr>
          <w:t xml:space="preserve">Kuchynka et al. (2018) - Hostile and Benevolent Sexism.pdf</w:t>
        </w:r>
      </w:hyperlink>
    </w:p>
    <w:bookmarkStart w:id="91" w:name="notes-1"/>
    <w:p>
      <w:pPr>
        <w:pStyle w:val="Heading2"/>
      </w:pPr>
      <w:r>
        <w:t xml:space="preserve">Notes</w:t>
      </w:r>
    </w:p>
    <w:p>
      <w:pPr>
        <w:numPr>
          <w:ilvl w:val="0"/>
          <w:numId w:val="1074"/>
        </w:numPr>
        <w:pStyle w:val="Compact"/>
      </w:pPr>
      <w:hyperlink r:id="rId86">
        <w:r>
          <w:rPr>
            <w:rStyle w:val="Hyperlink"/>
          </w:rPr>
          <w:t xml:space="preserve">sexism</w:t>
        </w:r>
      </w:hyperlink>
    </w:p>
    <w:p>
      <w:pPr>
        <w:numPr>
          <w:ilvl w:val="1"/>
          <w:numId w:val="1075"/>
        </w:numPr>
        <w:pStyle w:val="Compact"/>
      </w:pPr>
      <w:hyperlink r:id="rId87">
        <w:r>
          <w:rPr>
            <w:rStyle w:val="Hyperlink"/>
          </w:rPr>
          <w:t xml:space="preserve">modern sexism</w:t>
        </w:r>
      </w:hyperlink>
      <w:r>
        <w:t xml:space="preserve"> </w:t>
      </w:r>
      <w:r>
        <w:t xml:space="preserve">- a more subtle form of sexism not involving explicit admission of sexist beliefs, i.e denial of sexism, complainst about "special treatment," endorsement of double-standards</w:t>
      </w:r>
    </w:p>
    <w:p>
      <w:pPr>
        <w:numPr>
          <w:ilvl w:val="1"/>
          <w:numId w:val="1075"/>
        </w:numPr>
        <w:pStyle w:val="Compact"/>
      </w:pPr>
      <w:hyperlink r:id="rId88">
        <w:r>
          <w:rPr>
            <w:rStyle w:val="Hyperlink"/>
          </w:rPr>
          <w:t xml:space="preserve">How the patriarchy effects young men's understanding of masculinity</w:t>
        </w:r>
      </w:hyperlink>
    </w:p>
    <w:p>
      <w:pPr>
        <w:numPr>
          <w:ilvl w:val="2"/>
          <w:numId w:val="1076"/>
        </w:numPr>
        <w:pStyle w:val="Compact"/>
      </w:pPr>
      <w:r>
        <w:t xml:space="preserve">higher levels of sexist behavior</w:t>
      </w:r>
    </w:p>
    <w:p>
      <w:pPr>
        <w:numPr>
          <w:ilvl w:val="2"/>
          <w:numId w:val="1076"/>
        </w:numPr>
        <w:pStyle w:val="Compact"/>
      </w:pPr>
      <w:r>
        <w:t xml:space="preserve">higher levels of negative mental health outcomes</w:t>
      </w:r>
    </w:p>
    <w:p>
      <w:pPr>
        <w:numPr>
          <w:ilvl w:val="2"/>
          <w:numId w:val="1076"/>
        </w:numPr>
        <w:pStyle w:val="Compact"/>
      </w:pPr>
      <w:r>
        <w:t xml:space="preserve">lower likelihood of seeking help</w:t>
      </w:r>
    </w:p>
    <w:p>
      <w:pPr>
        <w:numPr>
          <w:ilvl w:val="2"/>
          <w:numId w:val="1076"/>
        </w:numPr>
        <w:pStyle w:val="Compact"/>
      </w:pPr>
      <w:r>
        <w:t xml:space="preserve">Generally masculine people can be affected by this even if they are not toxically masculine</w:t>
      </w:r>
    </w:p>
    <w:p>
      <w:pPr>
        <w:numPr>
          <w:ilvl w:val="1"/>
          <w:numId w:val="1075"/>
        </w:numPr>
        <w:pStyle w:val="Compact"/>
      </w:pPr>
      <w:hyperlink r:id="rId89">
        <w:r>
          <w:rPr>
            <w:rStyle w:val="Hyperlink"/>
          </w:rPr>
          <w:t xml:space="preserve">Ambivalent sexism theory</w:t>
        </w:r>
      </w:hyperlink>
      <w:r>
        <w:t xml:space="preserve">: sexism takes the form of both over negativity and covert positivity</w:t>
      </w:r>
    </w:p>
    <w:p>
      <w:pPr>
        <w:numPr>
          <w:ilvl w:val="2"/>
          <w:numId w:val="1077"/>
        </w:numPr>
        <w:pStyle w:val="Compact"/>
      </w:pPr>
      <w:r>
        <w:t xml:space="preserve">Hostile</w:t>
      </w:r>
      <w:r>
        <w:t xml:space="preserve"> </w:t>
      </w:r>
      <w:hyperlink r:id="rId86">
        <w:r>
          <w:rPr>
            <w:rStyle w:val="Hyperlink"/>
          </w:rPr>
          <w:t xml:space="preserve">sexism</w:t>
        </w:r>
      </w:hyperlink>
      <w:r>
        <w:t xml:space="preserve">: overtly negative sexist beliefs</w:t>
      </w:r>
    </w:p>
    <w:p>
      <w:pPr>
        <w:numPr>
          <w:ilvl w:val="3"/>
          <w:numId w:val="1078"/>
        </w:numPr>
        <w:pStyle w:val="Compact"/>
      </w:pPr>
      <w:r>
        <w:t xml:space="preserve">Accompanied with innacurate beliefs of how the worlds works ie</w:t>
      </w:r>
    </w:p>
    <w:p>
      <w:pPr>
        <w:numPr>
          <w:ilvl w:val="4"/>
          <w:numId w:val="1079"/>
        </w:numPr>
        <w:pStyle w:val="Compact"/>
      </w:pPr>
      <w:r>
        <w:t xml:space="preserve">women control everything</w:t>
      </w:r>
    </w:p>
    <w:p>
      <w:pPr>
        <w:numPr>
          <w:ilvl w:val="2"/>
          <w:numId w:val="1077"/>
        </w:numPr>
        <w:pStyle w:val="Compact"/>
      </w:pPr>
      <w:r>
        <w:t xml:space="preserve">Benevolent</w:t>
      </w:r>
      <w:r>
        <w:t xml:space="preserve"> </w:t>
      </w:r>
      <w:hyperlink r:id="rId86">
        <w:r>
          <w:rPr>
            <w:rStyle w:val="Hyperlink"/>
          </w:rPr>
          <w:t xml:space="preserve">sexism</w:t>
        </w:r>
      </w:hyperlink>
      <w:r>
        <w:t xml:space="preserve">: controlling women through positive but patronizing views about women. Women are superior only in ways that don't threaten male superiority.</w:t>
      </w:r>
    </w:p>
    <w:p>
      <w:pPr>
        <w:numPr>
          <w:ilvl w:val="3"/>
          <w:numId w:val="1080"/>
        </w:numPr>
        <w:pStyle w:val="Compact"/>
      </w:pPr>
      <w:r>
        <w:t xml:space="preserve">Protective paternalism - women need to be protected by men</w:t>
      </w:r>
    </w:p>
    <w:p>
      <w:pPr>
        <w:numPr>
          <w:ilvl w:val="3"/>
          <w:numId w:val="1080"/>
        </w:numPr>
        <w:pStyle w:val="Compact"/>
      </w:pPr>
      <w:r>
        <w:t xml:space="preserve">Complementary gender differentiation - complementing women for exercising stereotypes</w:t>
      </w:r>
    </w:p>
    <w:p>
      <w:pPr>
        <w:numPr>
          <w:ilvl w:val="3"/>
          <w:numId w:val="1080"/>
        </w:numPr>
        <w:pStyle w:val="Compact"/>
      </w:pPr>
      <w:r>
        <w:t xml:space="preserve">Heterosexual Intimacy - women are viewed as sexual objects</w:t>
      </w:r>
    </w:p>
    <w:p>
      <w:pPr>
        <w:numPr>
          <w:ilvl w:val="3"/>
          <w:numId w:val="1080"/>
        </w:numPr>
        <w:pStyle w:val="Compact"/>
      </w:pPr>
      <w:r>
        <w:t xml:space="preserve">Benevolent sexism is directly linked to Hostile sexism</w:t>
      </w:r>
    </w:p>
    <w:p>
      <w:pPr>
        <w:numPr>
          <w:ilvl w:val="4"/>
          <w:numId w:val="1081"/>
        </w:numPr>
        <w:pStyle w:val="Compact"/>
      </w:pPr>
      <w:r>
        <w:t xml:space="preserve">Endorsement of gender stereotypes</w:t>
      </w:r>
    </w:p>
    <w:p>
      <w:pPr>
        <w:numPr>
          <w:ilvl w:val="4"/>
          <w:numId w:val="1081"/>
        </w:numPr>
        <w:pStyle w:val="Compact"/>
      </w:pPr>
      <w:r>
        <w:t xml:space="preserve">Negative reactions to victims of rape</w:t>
      </w:r>
    </w:p>
    <w:p>
      <w:pPr>
        <w:numPr>
          <w:ilvl w:val="4"/>
          <w:numId w:val="1081"/>
        </w:numPr>
        <w:pStyle w:val="Compact"/>
      </w:pPr>
      <w:r>
        <w:t xml:space="preserve">Beliefs that domestic violence is acceptable</w:t>
      </w:r>
    </w:p>
    <w:p>
      <w:pPr>
        <w:numPr>
          <w:ilvl w:val="1"/>
          <w:numId w:val="1075"/>
        </w:numPr>
        <w:pStyle w:val="Compact"/>
      </w:pPr>
      <w:hyperlink r:id="rId90">
        <w:r>
          <w:rPr>
            <w:rStyle w:val="Hyperlink"/>
          </w:rPr>
          <w:t xml:space="preserve">mysogyny</w:t>
        </w:r>
      </w:hyperlink>
      <w:r>
        <w:t xml:space="preserve">: hatred of women</w:t>
      </w:r>
    </w:p>
    <w:bookmarkEnd w:id="91"/>
    <w:bookmarkEnd w:id="92"/>
    <w:bookmarkStart w:id="96" w:name="week-14"/>
    <w:p>
      <w:pPr>
        <w:pStyle w:val="Heading1"/>
      </w:pPr>
      <w:r>
        <w:t xml:space="preserve">Week 14</w:t>
      </w:r>
    </w:p>
    <w:p>
      <w:pPr>
        <w:numPr>
          <w:ilvl w:val="0"/>
          <w:numId w:val="1082"/>
        </w:numPr>
        <w:pStyle w:val="Compact"/>
      </w:pPr>
      <w:r>
        <w:t xml:space="preserve">Chapter 4, Focus 4.1: Racial Microaggressions, pp. 90-91. Access through your Else-Quest &amp; Hyde (2018) textbook.</w:t>
      </w:r>
    </w:p>
    <w:p>
      <w:pPr>
        <w:numPr>
          <w:ilvl w:val="0"/>
          <w:numId w:val="1082"/>
        </w:numPr>
        <w:pStyle w:val="Compact"/>
      </w:pPr>
      <w:r>
        <w:t xml:space="preserve">Chapter 9: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 </w:t>
      </w:r>
      <w:r>
        <w:t xml:space="preserve">and Work, pp. 210-216. Access through your Else-Quest &amp; Hyde (2018) textbook.</w:t>
      </w:r>
    </w:p>
    <w:p>
      <w:pPr>
        <w:numPr>
          <w:ilvl w:val="0"/>
          <w:numId w:val="1082"/>
        </w:numPr>
        <w:pStyle w:val="Compact"/>
      </w:pPr>
      <w:r>
        <w:t xml:space="preserve">Chapter 14:</w:t>
      </w:r>
      <w:r>
        <w:t xml:space="preserve"> </w:t>
      </w:r>
      <w:hyperlink r:id="rId22">
        <w:r>
          <w:rPr>
            <w:rStyle w:val="Hyperlink"/>
          </w:rPr>
          <w:t xml:space="preserve">gender</w:t>
        </w:r>
      </w:hyperlink>
      <w:r>
        <w:t xml:space="preserve"> </w:t>
      </w:r>
      <w:r>
        <w:t xml:space="preserve">and Victimization, pp. 311-336. Access through your Else-Quest &amp; Hyde (2018) textbook.</w:t>
      </w:r>
    </w:p>
    <w:bookmarkStart w:id="95" w:name="notes-2"/>
    <w:p>
      <w:pPr>
        <w:pStyle w:val="Heading2"/>
      </w:pPr>
      <w:r>
        <w:t xml:space="preserve">Notes</w:t>
      </w:r>
    </w:p>
    <w:p>
      <w:pPr>
        <w:numPr>
          <w:ilvl w:val="0"/>
          <w:numId w:val="1083"/>
        </w:numPr>
        <w:pStyle w:val="Compact"/>
      </w:pPr>
      <w:hyperlink r:id="rId93">
        <w:r>
          <w:rPr>
            <w:rStyle w:val="Hyperlink"/>
          </w:rPr>
          <w:t xml:space="preserve">Microaggressions</w:t>
        </w:r>
      </w:hyperlink>
    </w:p>
    <w:p>
      <w:pPr>
        <w:numPr>
          <w:ilvl w:val="1"/>
          <w:numId w:val="1084"/>
        </w:numPr>
        <w:pStyle w:val="Compact"/>
      </w:pPr>
      <w:r>
        <w:t xml:space="preserve">Microassaults - explicit or intentional bigoted statements/behaviors</w:t>
      </w:r>
    </w:p>
    <w:p>
      <w:pPr>
        <w:numPr>
          <w:ilvl w:val="1"/>
          <w:numId w:val="1084"/>
        </w:numPr>
        <w:pStyle w:val="Compact"/>
      </w:pPr>
      <w:r>
        <w:t xml:space="preserve">Microinsults - statements/behaviors minimizing or sterotyping a marginalized group, i.e. second class citizenship, ascription of intelligence, pathologized discriminatory behavior</w:t>
      </w:r>
    </w:p>
    <w:p>
      <w:pPr>
        <w:numPr>
          <w:ilvl w:val="1"/>
          <w:numId w:val="1084"/>
        </w:numPr>
        <w:pStyle w:val="Compact"/>
      </w:pPr>
      <w:r>
        <w:t xml:space="preserve">Microinvalidations - statements meant to ignore group's experiences or otherize a minority group, i.e. "Where are you actually from?", exoticization/immasculation, invalidation of specific ethnicity</w:t>
      </w:r>
    </w:p>
    <w:p>
      <w:pPr>
        <w:numPr>
          <w:ilvl w:val="0"/>
          <w:numId w:val="1083"/>
        </w:numPr>
        <w:pStyle w:val="Compact"/>
      </w:pPr>
      <w:r>
        <w:t xml:space="preserve">Psychological dilemmas</w:t>
      </w:r>
    </w:p>
    <w:p>
      <w:pPr>
        <w:numPr>
          <w:ilvl w:val="1"/>
          <w:numId w:val="1085"/>
        </w:numPr>
        <w:pStyle w:val="Compact"/>
      </w:pPr>
      <w:r>
        <w:t xml:space="preserve">Clash of identity realities</w:t>
      </w:r>
    </w:p>
    <w:p>
      <w:pPr>
        <w:numPr>
          <w:ilvl w:val="2"/>
          <w:numId w:val="1086"/>
        </w:numPr>
        <w:pStyle w:val="Compact"/>
      </w:pPr>
      <w:r>
        <w:t xml:space="preserve">How can a statement be percieved so differently</w:t>
      </w:r>
    </w:p>
    <w:p>
      <w:pPr>
        <w:numPr>
          <w:ilvl w:val="1"/>
          <w:numId w:val="1085"/>
        </w:numPr>
        <w:pStyle w:val="Compact"/>
      </w:pPr>
      <w:r>
        <w:t xml:space="preserve">Invisibility of Unintentional Expression of bias</w:t>
      </w:r>
    </w:p>
    <w:p>
      <w:pPr>
        <w:numPr>
          <w:ilvl w:val="2"/>
          <w:numId w:val="1087"/>
        </w:numPr>
        <w:pStyle w:val="Compact"/>
      </w:pPr>
      <w:r>
        <w:t xml:space="preserve">how can the target prove that a microaggression occurred</w:t>
      </w:r>
    </w:p>
    <w:p>
      <w:pPr>
        <w:numPr>
          <w:ilvl w:val="1"/>
          <w:numId w:val="1085"/>
        </w:numPr>
        <w:pStyle w:val="Compact"/>
      </w:pPr>
      <w:r>
        <w:t xml:space="preserve">Percieved as minimally harmful</w:t>
      </w:r>
    </w:p>
    <w:p>
      <w:pPr>
        <w:numPr>
          <w:ilvl w:val="2"/>
          <w:numId w:val="1088"/>
        </w:numPr>
        <w:pStyle w:val="Compact"/>
      </w:pPr>
      <w:r>
        <w:t xml:space="preserve">how can I get social support if no one sees it as harmful</w:t>
      </w:r>
    </w:p>
    <w:p>
      <w:pPr>
        <w:numPr>
          <w:ilvl w:val="1"/>
          <w:numId w:val="1085"/>
        </w:numPr>
        <w:pStyle w:val="Compact"/>
      </w:pPr>
      <w:r>
        <w:t xml:space="preserve">Defensive responses from microagressors</w:t>
      </w:r>
    </w:p>
    <w:p>
      <w:pPr>
        <w:numPr>
          <w:ilvl w:val="2"/>
          <w:numId w:val="1089"/>
        </w:numPr>
        <w:pStyle w:val="Compact"/>
      </w:pPr>
      <w:r>
        <w:t xml:space="preserve">call it out and get accused of being too sensitive or be forced to put up with the microaggresions</w:t>
      </w:r>
    </w:p>
    <w:p>
      <w:pPr>
        <w:numPr>
          <w:ilvl w:val="0"/>
          <w:numId w:val="1083"/>
        </w:numPr>
        <w:pStyle w:val="Compact"/>
      </w:pPr>
      <w:r>
        <w:t xml:space="preserve">Microaggressions are common stressors (contribute to</w:t>
      </w:r>
      <w:r>
        <w:t xml:space="preserve"> </w:t>
      </w:r>
      <w:hyperlink r:id="rId67">
        <w:r>
          <w:rPr>
            <w:rStyle w:val="Hyperlink"/>
          </w:rPr>
          <w:t xml:space="preserve">stereotype threat</w:t>
        </w:r>
      </w:hyperlink>
      <w:r>
        <w:t xml:space="preserve">) and can be associated with</w:t>
      </w:r>
      <w:r>
        <w:t xml:space="preserve"> </w:t>
      </w:r>
      <w:hyperlink r:id="rId94">
        <w:r>
          <w:rPr>
            <w:rStyle w:val="Hyperlink"/>
          </w:rPr>
          <w:t xml:space="preserve">trauma responses</w:t>
        </w:r>
      </w:hyperlink>
    </w:p>
    <w:p>
      <w:pPr>
        <w:numPr>
          <w:ilvl w:val="0"/>
          <w:numId w:val="1083"/>
        </w:numPr>
        <w:pStyle w:val="Compact"/>
      </w:pPr>
      <w:r>
        <w:t xml:space="preserve">Microagresions can be benevolent but don't have to be</w:t>
      </w:r>
    </w:p>
    <w:bookmarkEnd w:id="95"/>
    <w:bookmarkEnd w:id="96"/>
    <w:bookmarkStart w:id="111" w:name="week-16"/>
    <w:p>
      <w:pPr>
        <w:pStyle w:val="Heading1"/>
      </w:pPr>
      <w:r>
        <w:t xml:space="preserve">Week 16</w:t>
      </w:r>
    </w:p>
    <w:p>
      <w:pPr>
        <w:numPr>
          <w:ilvl w:val="0"/>
          <w:numId w:val="1090"/>
        </w:numPr>
        <w:pStyle w:val="Compact"/>
      </w:pPr>
      <w:hyperlink r:id="rId97">
        <w:r>
          <w:rPr>
            <w:rStyle w:val="Hyperlink"/>
          </w:rPr>
          <w:t xml:space="preserve">Dovidio et al. (2017) - Reducing Intergroup Bias through Intergroup Contact.pdf</w:t>
        </w:r>
      </w:hyperlink>
    </w:p>
    <w:p>
      <w:pPr>
        <w:numPr>
          <w:ilvl w:val="0"/>
          <w:numId w:val="1090"/>
        </w:numPr>
        <w:pStyle w:val="Compact"/>
      </w:pPr>
      <w:r>
        <w:t xml:space="preserve">“</w:t>
      </w:r>
      <w:hyperlink r:id="rId98">
        <w:r>
          <w:rPr>
            <w:rStyle w:val="Hyperlink"/>
          </w:rPr>
          <w:t xml:space="preserve">The Top 10 Strategies for Reducing Prejudice</w:t>
        </w:r>
      </w:hyperlink>
      <w:r>
        <w:t xml:space="preserve">,” web article from</w:t>
      </w:r>
      <w:r>
        <w:t xml:space="preserve"> </w:t>
      </w:r>
      <w:r>
        <w:rPr>
          <w:iCs/>
          <w:i/>
        </w:rPr>
        <w:t xml:space="preserve">Greater Good Magazine</w:t>
      </w:r>
      <w:r>
        <w:t xml:space="preserve">, published by University of California, Berkeley.</w:t>
      </w:r>
    </w:p>
    <w:p>
      <w:pPr>
        <w:numPr>
          <w:ilvl w:val="0"/>
          <w:numId w:val="1091"/>
        </w:numPr>
        <w:pStyle w:val="Compact"/>
      </w:pPr>
      <w:hyperlink r:id="rId99">
        <w:r>
          <w:rPr>
            <w:rStyle w:val="Hyperlink"/>
          </w:rPr>
          <w:t xml:space="preserve">Intergroup contact theory</w:t>
        </w:r>
      </w:hyperlink>
      <w:r>
        <w:t xml:space="preserve"> </w:t>
      </w:r>
      <w:r>
        <w:t xml:space="preserve">- Contact hypothesis: interacting with people from an outgroup, you hold</w:t>
      </w:r>
      <w:r>
        <w:t xml:space="preserve"> </w:t>
      </w:r>
      <w:hyperlink r:id="rId100">
        <w:r>
          <w:rPr>
            <w:rStyle w:val="Hyperlink"/>
          </w:rPr>
          <w:t xml:space="preserve">prejudice</w:t>
        </w:r>
      </w:hyperlink>
      <w:r>
        <w:t xml:space="preserve"> </w:t>
      </w:r>
      <w:r>
        <w:t xml:space="preserve">toward will reduce your prejudice toward the group as a whole</w:t>
      </w:r>
    </w:p>
    <w:p>
      <w:pPr>
        <w:numPr>
          <w:ilvl w:val="1"/>
          <w:numId w:val="1092"/>
        </w:numPr>
        <w:pStyle w:val="Compact"/>
      </w:pPr>
      <w:r>
        <w:t xml:space="preserve">counter:: contact does not always have a positive effect</w:t>
      </w:r>
    </w:p>
    <w:p>
      <w:pPr>
        <w:numPr>
          <w:ilvl w:val="1"/>
          <w:numId w:val="1092"/>
        </w:numPr>
        <w:pStyle w:val="Compact"/>
      </w:pPr>
      <w:r>
        <w:t xml:space="preserve">Conditions of contact: the more conditions are met, the more likely contact is positive</w:t>
      </w:r>
    </w:p>
    <w:p>
      <w:pPr>
        <w:numPr>
          <w:ilvl w:val="2"/>
          <w:numId w:val="1093"/>
        </w:numPr>
        <w:pStyle w:val="Compact"/>
      </w:pPr>
      <w:r>
        <w:t xml:space="preserve">Equal status: interactors are not subordinate to each other</w:t>
      </w:r>
      <w:r>
        <w:t xml:space="preserve"> </w:t>
      </w:r>
      <w:hyperlink r:id="rId101"/>
      <w:r>
        <w:rPr>
          <w:vertAlign w:val="superscript"/>
        </w:rPr>
        <w:t xml:space="preserve">[1]</w:t>
      </w:r>
    </w:p>
    <w:p>
      <w:pPr>
        <w:numPr>
          <w:ilvl w:val="2"/>
          <w:numId w:val="1093"/>
        </w:numPr>
        <w:pStyle w:val="Compact"/>
      </w:pPr>
      <w:r>
        <w:t xml:space="preserve">intergroup cooperation and common goals: interactors are working together</w:t>
      </w:r>
      <w:r>
        <w:t xml:space="preserve"> </w:t>
      </w:r>
      <w:hyperlink r:id="rId102"/>
      <w:r>
        <w:rPr>
          <w:vertAlign w:val="superscript"/>
        </w:rPr>
        <w:t xml:space="preserve">[2]</w:t>
      </w:r>
    </w:p>
    <w:p>
      <w:pPr>
        <w:numPr>
          <w:ilvl w:val="2"/>
          <w:numId w:val="1093"/>
        </w:numPr>
        <w:pStyle w:val="Compact"/>
      </w:pPr>
      <w:hyperlink r:id="rId103">
        <w:r>
          <w:rPr>
            <w:rStyle w:val="Hyperlink"/>
          </w:rPr>
          <w:t xml:space="preserve">support</w:t>
        </w:r>
      </w:hyperlink>
      <w:r>
        <w:t xml:space="preserve"> </w:t>
      </w:r>
      <w:r>
        <w:t xml:space="preserve">from authority: authority figure promotes or supports intergroup contact</w:t>
      </w:r>
    </w:p>
    <w:p>
      <w:pPr>
        <w:numPr>
          <w:ilvl w:val="2"/>
          <w:numId w:val="1093"/>
        </w:numPr>
        <w:pStyle w:val="Compact"/>
      </w:pPr>
      <w:r>
        <w:t xml:space="preserve">friendship: developing friendships is the most effective at fulfilling the contact hypothesis</w:t>
      </w:r>
    </w:p>
    <w:p>
      <w:pPr>
        <w:numPr>
          <w:ilvl w:val="1"/>
          <w:numId w:val="1092"/>
        </w:numPr>
        <w:pStyle w:val="Compact"/>
      </w:pPr>
      <w:r>
        <w:t xml:space="preserve">Forms of contact</w:t>
      </w:r>
    </w:p>
    <w:p>
      <w:pPr>
        <w:numPr>
          <w:ilvl w:val="2"/>
          <w:numId w:val="1094"/>
        </w:numPr>
        <w:pStyle w:val="Compact"/>
      </w:pPr>
      <w:r>
        <w:t xml:space="preserve">Direct contact</w:t>
      </w:r>
    </w:p>
    <w:p>
      <w:pPr>
        <w:numPr>
          <w:ilvl w:val="2"/>
          <w:numId w:val="1094"/>
        </w:numPr>
        <w:pStyle w:val="Compact"/>
      </w:pPr>
      <w:r>
        <w:t xml:space="preserve">Virtual contact</w:t>
      </w:r>
    </w:p>
    <w:p>
      <w:pPr>
        <w:numPr>
          <w:ilvl w:val="2"/>
          <w:numId w:val="1094"/>
        </w:numPr>
        <w:pStyle w:val="Compact"/>
      </w:pPr>
      <w:r>
        <w:t xml:space="preserve">Extended/vicarious contact</w:t>
      </w:r>
    </w:p>
    <w:p>
      <w:pPr>
        <w:numPr>
          <w:ilvl w:val="3"/>
          <w:numId w:val="1095"/>
        </w:numPr>
        <w:pStyle w:val="Compact"/>
      </w:pPr>
      <w:r>
        <w:t xml:space="preserve">watching or knowing who engage with other groups</w:t>
      </w:r>
    </w:p>
    <w:p>
      <w:pPr>
        <w:numPr>
          <w:ilvl w:val="3"/>
          <w:numId w:val="1095"/>
        </w:numPr>
        <w:pStyle w:val="Compact"/>
      </w:pPr>
      <w:r>
        <w:t xml:space="preserve">why? social norms and</w:t>
      </w:r>
      <w:r>
        <w:t xml:space="preserve"> </w:t>
      </w:r>
      <w:hyperlink r:id="rId104">
        <w:r>
          <w:rPr>
            <w:rStyle w:val="Hyperlink"/>
          </w:rPr>
          <w:t xml:space="preserve">Observational learning</w:t>
        </w:r>
      </w:hyperlink>
    </w:p>
    <w:p>
      <w:pPr>
        <w:numPr>
          <w:ilvl w:val="2"/>
          <w:numId w:val="1094"/>
        </w:numPr>
        <w:pStyle w:val="Compact"/>
      </w:pPr>
      <w:r>
        <w:t xml:space="preserve">Imagined contact</w:t>
      </w:r>
    </w:p>
    <w:p>
      <w:pPr>
        <w:numPr>
          <w:ilvl w:val="3"/>
          <w:numId w:val="1096"/>
        </w:numPr>
        <w:pStyle w:val="Compact"/>
      </w:pPr>
      <w:r>
        <w:t xml:space="preserve">thinking about intergroup contact</w:t>
      </w:r>
    </w:p>
    <w:p>
      <w:pPr>
        <w:numPr>
          <w:ilvl w:val="2"/>
          <w:numId w:val="1094"/>
        </w:numPr>
        <w:pStyle w:val="Compact"/>
      </w:pPr>
      <w:r>
        <w:t xml:space="preserve">parasocial contact</w:t>
      </w:r>
    </w:p>
    <w:p>
      <w:pPr>
        <w:numPr>
          <w:ilvl w:val="3"/>
          <w:numId w:val="1097"/>
        </w:numPr>
        <w:pStyle w:val="Compact"/>
      </w:pPr>
      <w:r>
        <w:t xml:space="preserve">consuming media that meets the conditions of contact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98"/>
        </w:numPr>
        <w:pStyle w:val="Compact"/>
      </w:pPr>
      <w:bookmarkStart w:id="107" w:name="fn-1-9be552250c1f7fdf"/>
      <w:hyperlink r:id="rId105">
        <w:r>
          <w:rPr>
            <w:rStyle w:val="Hyperlink"/>
          </w:rPr>
          <w:t xml:space="preserve">Our authority figures curate and reinforce what we are allowed to imitate</w:t>
        </w:r>
      </w:hyperlink>
      <w:r>
        <w:t xml:space="preserve"> </w:t>
      </w:r>
      <w:hyperlink r:id="rId106"/>
      <w:bookmarkEnd w:id="107"/>
    </w:p>
    <w:p>
      <w:pPr>
        <w:numPr>
          <w:ilvl w:val="0"/>
          <w:numId w:val="1098"/>
        </w:numPr>
        <w:pStyle w:val="Compact"/>
      </w:pPr>
      <w:bookmarkStart w:id="110" w:name="fn-2-9be552250c1f7fdf"/>
      <w:r>
        <w:t xml:space="preserve">competition breeds conflict and conflict breeds</w:t>
      </w:r>
      <w:r>
        <w:t xml:space="preserve"> </w:t>
      </w:r>
      <w:hyperlink r:id="rId108">
        <w:r>
          <w:rPr>
            <w:rStyle w:val="Hyperlink"/>
          </w:rPr>
          <w:t xml:space="preserve">Stereotype</w:t>
        </w:r>
      </w:hyperlink>
      <w:r>
        <w:t xml:space="preserve"> </w:t>
      </w:r>
      <w:hyperlink r:id="rId109"/>
      <w:bookmarkEnd w:id="110"/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1"/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C:\Users\aweso\Documents\GitHub\Obsidian-Notes\TIM\10_Sources\205%20INDEX.html" TargetMode="External" /><Relationship Type="http://schemas.openxmlformats.org/officeDocument/2006/relationships/hyperlink" Id="rId41" Target="C:\Users\aweso\Documents\GitHub\Obsidian-Notes\TIM\10_Sources\7%20Ways%20We%20Know%20Systemic%20Racism%20Is%20Real.html" TargetMode="External" /><Relationship Type="http://schemas.openxmlformats.org/officeDocument/2006/relationships/hyperlink" Id="rId89" Target="C:\Users\aweso\Documents\GitHub\Obsidian-Notes\TIM\10_Sources\Ambivalent%20sexism%20theory.html" TargetMode="External" /><Relationship Type="http://schemas.openxmlformats.org/officeDocument/2006/relationships/hyperlink" Id="rId51" Target="C:\Users\aweso\Documents\GitHub\Obsidian-Notes\TIM\10_Sources\America.html" TargetMode="External" /><Relationship Type="http://schemas.openxmlformats.org/officeDocument/2006/relationships/hyperlink" Id="rId49" Target="C:\Users\aweso\Documents\GitHub\Obsidian-Notes\TIM\10_Sources\Cook%20&amp;%20McCoy%20(2017)%20-%20Messages%20in%20Collusion%201.pdf" TargetMode="External" /><Relationship Type="http://schemas.openxmlformats.org/officeDocument/2006/relationships/hyperlink" Id="rId80" Target="C:\Users\aweso\Documents\GitHub\Obsidian-Notes\TIM\10_Sources\Correll%20et%20al.%20(2014)%20-%20The%20Police%20Officer&#39;s%20Dilemma%201.pdf" TargetMode="External" /><Relationship Type="http://schemas.openxmlformats.org/officeDocument/2006/relationships/hyperlink" Id="rId79" Target="C:\Users\aweso\Documents\GitHub\Obsidian-Notes\TIM\10_Sources\Dovidio%20et%20al.%20(2017)%20-%20Aversive%20Racism%20and%20Contemporary%20Bias%201.pdf" TargetMode="External" /><Relationship Type="http://schemas.openxmlformats.org/officeDocument/2006/relationships/hyperlink" Id="rId97" Target="C:\Users\aweso\Documents\GitHub\Obsidian-Notes\TIM\10_Sources\Dovidio%20et%20al.%20(2017)%20-%20Reducing%20Intergroup%20Bias%20through%20Intergroup%20Contact.pdf" TargetMode="External" /><Relationship Type="http://schemas.openxmlformats.org/officeDocument/2006/relationships/hyperlink" Id="rId40" Target="C:\Users\aweso\Documents\GitHub\Obsidian-Notes\TIM\10_Sources\Gray%20et%20al.%20(2020)%20-%20COVID-19%20and%20the%20Other%20Pandemic.pdf" TargetMode="External" /><Relationship Type="http://schemas.openxmlformats.org/officeDocument/2006/relationships/hyperlink" Id="rId32" Target="C:\Users\aweso\Documents\GitHub\Obsidian-Notes\TIM\10_Sources\Historical%20Foundations%20of%20Race.html" TargetMode="External" /><Relationship Type="http://schemas.openxmlformats.org/officeDocument/2006/relationships/hyperlink" Id="rId88" Target="C:\Users\aweso\Documents\GitHub\Obsidian-Notes\TIM\10_Sources\How%20the%20patriarchy%20effects%20young%20men&#39;s%20understanding%20of%20masculinity.html" TargetMode="External" /><Relationship Type="http://schemas.openxmlformats.org/officeDocument/2006/relationships/hyperlink" Id="rId99" Target="C:\Users\aweso\Documents\GitHub\Obsidian-Notes\TIM\10_Sources\Intergroup%20contact%20theory.html" TargetMode="External" /><Relationship Type="http://schemas.openxmlformats.org/officeDocument/2006/relationships/hyperlink" Id="rId85" Target="C:\Users\aweso\Documents\GitHub\Obsidian-Notes\TIM\10_Sources\Kuchynka%20et%20al.%20(2018)%20-%20Hostile%20and%20Benevolent%20Sexism.pdf" TargetMode="External" /><Relationship Type="http://schemas.openxmlformats.org/officeDocument/2006/relationships/hyperlink" Id="rId60" Target="C:\Users\aweso\Documents\GitHub\Obsidian-Notes\TIM\10_Sources\McCormick-Huhn%20et%20al.%20(2019)%20-%20What%20If%20Psychology%20Took%20Intersectionality%20Seriously%201.pdf" TargetMode="External" /><Relationship Type="http://schemas.openxmlformats.org/officeDocument/2006/relationships/hyperlink" Id="rId93" Target="C:\Users\aweso\Documents\GitHub\Obsidian-Notes\TIM\10_Sources\Microaggressions.html" TargetMode="External" /><Relationship Type="http://schemas.openxmlformats.org/officeDocument/2006/relationships/hyperlink" Id="rId76" Target="C:\Users\aweso\Documents\GitHub\Obsidian-Notes\TIM\10_Sources\Minority%20stress.html" TargetMode="External" /><Relationship Type="http://schemas.openxmlformats.org/officeDocument/2006/relationships/hyperlink" Id="rId26" Target="C:\Users\aweso\Documents\GitHub\Obsidian-Notes\TIM\10_Sources\National%20SEED%20Project%20-%20&#39;White%20Privilege%20Unpacking%20the%20Invisible%20Knapsack&#39;%20and%20&#39;Some%20Notes%20for%20Facilitators.html" TargetMode="External" /><Relationship Type="http://schemas.openxmlformats.org/officeDocument/2006/relationships/hyperlink" Id="rId104" Target="C:\Users\aweso\Documents\GitHub\Obsidian-Notes\TIM\10_Sources\Observational%20learning.html" TargetMode="External" /><Relationship Type="http://schemas.openxmlformats.org/officeDocument/2006/relationships/hyperlink" Id="rId74" Target="C:\Users\aweso\Documents\GitHub\Obsidian-Notes\TIM\10_Sources\Olson%20et%20al.%20(2016)%20-%20Mental%20Health%20of%20Transgender%20Children%201.pdf" TargetMode="External" /><Relationship Type="http://schemas.openxmlformats.org/officeDocument/2006/relationships/hyperlink" Id="rId105" Target="C:\Users\aweso\Documents\GitHub\Obsidian-Notes\TIM\10_Sources\Our%20authority%20figures%20curate%20and%20reinforce%20what%20we%20are%20allowed%20to%20imitate.html" TargetMode="External" /><Relationship Type="http://schemas.openxmlformats.org/officeDocument/2006/relationships/hyperlink" Id="rId20" Target="C:\Users\aweso\Documents\GitHub\Obsidian-Notes\TIM\10_Sources\Psychology%20of%20Race%20and%20Gender%20notes.html" TargetMode="External" /><Relationship Type="http://schemas.openxmlformats.org/officeDocument/2006/relationships/hyperlink" Id="rId21" Target="C:\Users\aweso\Documents\GitHub\Obsidian-Notes\TIM\10_Sources\Psychology.html" TargetMode="External" /><Relationship Type="http://schemas.openxmlformats.org/officeDocument/2006/relationships/hyperlink" Id="rId43" Target="C:\Users\aweso\Documents\GitHub\Obsidian-Notes\TIM\10_Sources\Racism.html" TargetMode="External" /><Relationship Type="http://schemas.openxmlformats.org/officeDocument/2006/relationships/hyperlink" Id="rId25" Target="C:\Users\aweso\Documents\GitHub\Obsidian-Notes\TIM\10_Sources\Replacement%20prod.pdf" TargetMode="External" /><Relationship Type="http://schemas.openxmlformats.org/officeDocument/2006/relationships/hyperlink" Id="rId48" Target="C:\Users\aweso\Documents\GitHub\Obsidian-Notes\TIM\10_Sources\Ritchey%20(2014)%20-%20Black%20Identity%20Development%201.pdf" TargetMode="External" /><Relationship Type="http://schemas.openxmlformats.org/officeDocument/2006/relationships/hyperlink" Id="rId59" Target="C:\Users\aweso\Documents\GitHub\Obsidian-Notes\TIM\10_Sources\Robbins%20&amp;%20McGowan%20(2016)%20-%20Intersectional%20Perspectives%20on%20Gender%201.pdf" TargetMode="External" /><Relationship Type="http://schemas.openxmlformats.org/officeDocument/2006/relationships/hyperlink" Id="rId71" Target="C:\Users\aweso\Documents\GitHub\Obsidian-Notes\TIM\10_Sources\Russell%20et%20al.%20(2018)%20-%20Chosen%20Name%20Use.pdf" TargetMode="External" /><Relationship Type="http://schemas.openxmlformats.org/officeDocument/2006/relationships/hyperlink" Id="rId72" Target="C:\Users\aweso\Documents\GitHub\Obsidian-Notes\TIM\10_Sources\Sansfacon%20et%20al.%20(2020)%20-%20I%20Knew%20That%20I%20Wasn&#39;t%20Cis%201.pdf" TargetMode="External" /><Relationship Type="http://schemas.openxmlformats.org/officeDocument/2006/relationships/hyperlink" Id="rId108" Target="C:\Users\aweso\Documents\GitHub\Obsidian-Notes\TIM\10_Sources\Stereotype.html" TargetMode="External" /><Relationship Type="http://schemas.openxmlformats.org/officeDocument/2006/relationships/hyperlink" Id="rId66" Target="C:\Users\aweso\Documents\GitHub\Obsidian-Notes\TIM\10_Sources\Stereotypes%20are%20beliefs,%20prejudices%20are%20feelings,%20and%20discrimination%20is%20treatment%20towards%20a%20group%20a%20member%20of%20group.html" TargetMode="External" /><Relationship Type="http://schemas.openxmlformats.org/officeDocument/2006/relationships/hyperlink" Id="rId33" Target="C:\Users\aweso\Documents\GitHub\Obsidian-Notes\TIM\10_Sources\Winton%20(2020)%20-%20Scientific%20Racism%20and%20North%20American%20Psychology%201.pdf" TargetMode="External" /><Relationship Type="http://schemas.openxmlformats.org/officeDocument/2006/relationships/hyperlink" Id="rId83" Target="C:\Users\aweso\Documents\GitHub\Obsidian-Notes\TIM\10_Sources\Women.html" TargetMode="External" /><Relationship Type="http://schemas.openxmlformats.org/officeDocument/2006/relationships/hyperlink" Id="rId53" Target="C:\Users\aweso\Documents\GitHub\Obsidian-Notes\TIM\10_Sources\anxiety.html" TargetMode="External" /><Relationship Type="http://schemas.openxmlformats.org/officeDocument/2006/relationships/hyperlink" Id="rId70" Target="C:\Users\aweso\Documents\GitHub\Obsidian-Notes\TIM\10_Sources\articles_transequality.org_Frequently%20Asked%20Questions%20About%20Transgender%20People%20National%20Center%20for%20Transgender%20Equality" TargetMode="External" /><Relationship Type="http://schemas.openxmlformats.org/officeDocument/2006/relationships/hyperlink" Id="rId35" Target="C:\Users\aweso\Documents\GitHub\Obsidian-Notes\TIM\10_Sources\black%20people.html" TargetMode="External" /><Relationship Type="http://schemas.openxmlformats.org/officeDocument/2006/relationships/hyperlink" Id="rId75" Target="C:\Users\aweso\Documents\GitHub\Obsidian-Notes\TIM\10_Sources\gender%20dysphoria.html" TargetMode="External" /><Relationship Type="http://schemas.openxmlformats.org/officeDocument/2006/relationships/hyperlink" Id="rId22" Target="C:\Users\aweso\Documents\GitHub\Obsidian-Notes\TIM\10_Sources\gender.html" TargetMode="External" /><Relationship Type="http://schemas.openxmlformats.org/officeDocument/2006/relationships/hyperlink" Id="rId44" Target="C:\Users\aweso\Documents\GitHub\Obsidian-Notes\TIM\10_Sources\government.html" TargetMode="External" /><Relationship Type="http://schemas.openxmlformats.org/officeDocument/2006/relationships/hyperlink" Id="rId101" Target="C:\Users\aweso\Documents\GitHub\Obsidian-Notes\TIM\10_Sources\index.html#fn-1-9be552250c1f7fdf" TargetMode="External" /><Relationship Type="http://schemas.openxmlformats.org/officeDocument/2006/relationships/hyperlink" Id="rId102" Target="C:\Users\aweso\Documents\GitHub\Obsidian-Notes\TIM\10_Sources\index.html#fn-2-9be552250c1f7fdf" TargetMode="External" /><Relationship Type="http://schemas.openxmlformats.org/officeDocument/2006/relationships/hyperlink" Id="rId106" Target="C:\Users\aweso\Documents\GitHub\Obsidian-Notes\TIM\10_Sources\index.html#fnref-1-9be552250c1f7fdf" TargetMode="External" /><Relationship Type="http://schemas.openxmlformats.org/officeDocument/2006/relationships/hyperlink" Id="rId109" Target="C:\Users\aweso\Documents\GitHub\Obsidian-Notes\TIM\10_Sources\index.html#fnref-2-9be552250c1f7fdf" TargetMode="External" /><Relationship Type="http://schemas.openxmlformats.org/officeDocument/2006/relationships/hyperlink" Id="rId29" Target="C:\Users\aweso\Documents\GitHub\Obsidian-Notes\TIM\10_Sources\intersectionality.html" TargetMode="External" /><Relationship Type="http://schemas.openxmlformats.org/officeDocument/2006/relationships/hyperlink" Id="rId87" Target="C:\Users\aweso\Documents\GitHub\Obsidian-Notes\TIM\10_Sources\modern%20sexism.html" TargetMode="External" /><Relationship Type="http://schemas.openxmlformats.org/officeDocument/2006/relationships/hyperlink" Id="rId90" Target="C:\Users\aweso\Documents\GitHub\Obsidian-Notes\TIM\10_Sources\mysogyny.html" TargetMode="External" /><Relationship Type="http://schemas.openxmlformats.org/officeDocument/2006/relationships/hyperlink" Id="rId100" Target="C:\Users\aweso\Documents\GitHub\Obsidian-Notes\TIM\10_Sources\prejudice.html" TargetMode="External" /><Relationship Type="http://schemas.openxmlformats.org/officeDocument/2006/relationships/hyperlink" Id="rId23" Target="C:\Users\aweso\Documents\GitHub\Obsidian-Notes\TIM\10_Sources\race.html" TargetMode="External" /><Relationship Type="http://schemas.openxmlformats.org/officeDocument/2006/relationships/hyperlink" Id="rId27" Target="C:\Users\aweso\Documents\GitHub\Obsidian-Notes\TIM\10_Sources\racism.html" TargetMode="External" /><Relationship Type="http://schemas.openxmlformats.org/officeDocument/2006/relationships/hyperlink" Id="rId68" Target="C:\Users\aweso\Documents\GitHub\Obsidian-Notes\TIM\10_Sources\self-fullfilling%20prophecy.html" TargetMode="External" /><Relationship Type="http://schemas.openxmlformats.org/officeDocument/2006/relationships/hyperlink" Id="rId50" Target="C:\Users\aweso\Documents\GitHub\Obsidian-Notes\TIM\10_Sources\self.html" TargetMode="External" /><Relationship Type="http://schemas.openxmlformats.org/officeDocument/2006/relationships/hyperlink" Id="rId86" Target="C:\Users\aweso\Documents\GitHub\Obsidian-Notes\TIM\10_Sources\sexism.html" TargetMode="External" /><Relationship Type="http://schemas.openxmlformats.org/officeDocument/2006/relationships/hyperlink" Id="rId67" Target="C:\Users\aweso\Documents\GitHub\Obsidian-Notes\TIM\10_Sources\stereotype%20threat.html" TargetMode="External" /><Relationship Type="http://schemas.openxmlformats.org/officeDocument/2006/relationships/hyperlink" Id="rId103" Target="C:\Users\aweso\Documents\GitHub\Obsidian-Notes\TIM\10_Sources\support.html" TargetMode="External" /><Relationship Type="http://schemas.openxmlformats.org/officeDocument/2006/relationships/hyperlink" Id="rId63" Target="C:\Users\aweso\Documents\GitHub\Obsidian-Notes\TIM\10_Sources\textbook_Hyde&amp;Elsequest_pyschology%20of%20women%20and%20gender.html" TargetMode="External" /><Relationship Type="http://schemas.openxmlformats.org/officeDocument/2006/relationships/hyperlink" Id="rId94" Target="C:\Users\aweso\Documents\GitHub\Obsidian-Notes\TIM\10_Sources\trauma%20responses.html" TargetMode="External" /><Relationship Type="http://schemas.openxmlformats.org/officeDocument/2006/relationships/hyperlink" Id="rId54" Target="C:\Users\aweso\Documents\GitHub\Obsidian-Notes\TIM\10_Sources\white%20privelege.html" TargetMode="External" /><Relationship Type="http://schemas.openxmlformats.org/officeDocument/2006/relationships/hyperlink" Id="rId98" Target="https://greatergood.berkeley.edu/article/item/top_10_strategies_for_reducing_prejudice" TargetMode="External" /><Relationship Type="http://schemas.openxmlformats.org/officeDocument/2006/relationships/hyperlink" Id="rId82" Target="https://theconversation.com/sexism-isnt-just-unfair-it-makes-%5B%5Bwomen%5D%5D-sick-study-suggests-95689" TargetMode="External" /><Relationship Type="http://schemas.openxmlformats.org/officeDocument/2006/relationships/hyperlink" Id="rId84" Target="https://www.apa.org/news/press/releases/2016/11/sexism-harmful" TargetMode="External" /><Relationship Type="http://schemas.openxmlformats.org/officeDocument/2006/relationships/hyperlink" Id="rId58" Target="https://www.nccj.org/intersection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C:\Users\aweso\Documents\GitHub\Obsidian-Notes\TIM\10_Sources\205%20INDEX.html" TargetMode="External" /><Relationship Type="http://schemas.openxmlformats.org/officeDocument/2006/relationships/hyperlink" Id="rId41" Target="C:\Users\aweso\Documents\GitHub\Obsidian-Notes\TIM\10_Sources\7%20Ways%20We%20Know%20Systemic%20Racism%20Is%20Real.html" TargetMode="External" /><Relationship Type="http://schemas.openxmlformats.org/officeDocument/2006/relationships/hyperlink" Id="rId89" Target="C:\Users\aweso\Documents\GitHub\Obsidian-Notes\TIM\10_Sources\Ambivalent%20sexism%20theory.html" TargetMode="External" /><Relationship Type="http://schemas.openxmlformats.org/officeDocument/2006/relationships/hyperlink" Id="rId51" Target="C:\Users\aweso\Documents\GitHub\Obsidian-Notes\TIM\10_Sources\America.html" TargetMode="External" /><Relationship Type="http://schemas.openxmlformats.org/officeDocument/2006/relationships/hyperlink" Id="rId49" Target="C:\Users\aweso\Documents\GitHub\Obsidian-Notes\TIM\10_Sources\Cook%20&amp;%20McCoy%20(2017)%20-%20Messages%20in%20Collusion%201.pdf" TargetMode="External" /><Relationship Type="http://schemas.openxmlformats.org/officeDocument/2006/relationships/hyperlink" Id="rId80" Target="C:\Users\aweso\Documents\GitHub\Obsidian-Notes\TIM\10_Sources\Correll%20et%20al.%20(2014)%20-%20The%20Police%20Officer&#39;s%20Dilemma%201.pdf" TargetMode="External" /><Relationship Type="http://schemas.openxmlformats.org/officeDocument/2006/relationships/hyperlink" Id="rId79" Target="C:\Users\aweso\Documents\GitHub\Obsidian-Notes\TIM\10_Sources\Dovidio%20et%20al.%20(2017)%20-%20Aversive%20Racism%20and%20Contemporary%20Bias%201.pdf" TargetMode="External" /><Relationship Type="http://schemas.openxmlformats.org/officeDocument/2006/relationships/hyperlink" Id="rId97" Target="C:\Users\aweso\Documents\GitHub\Obsidian-Notes\TIM\10_Sources\Dovidio%20et%20al.%20(2017)%20-%20Reducing%20Intergroup%20Bias%20through%20Intergroup%20Contact.pdf" TargetMode="External" /><Relationship Type="http://schemas.openxmlformats.org/officeDocument/2006/relationships/hyperlink" Id="rId40" Target="C:\Users\aweso\Documents\GitHub\Obsidian-Notes\TIM\10_Sources\Gray%20et%20al.%20(2020)%20-%20COVID-19%20and%20the%20Other%20Pandemic.pdf" TargetMode="External" /><Relationship Type="http://schemas.openxmlformats.org/officeDocument/2006/relationships/hyperlink" Id="rId32" Target="C:\Users\aweso\Documents\GitHub\Obsidian-Notes\TIM\10_Sources\Historical%20Foundations%20of%20Race.html" TargetMode="External" /><Relationship Type="http://schemas.openxmlformats.org/officeDocument/2006/relationships/hyperlink" Id="rId88" Target="C:\Users\aweso\Documents\GitHub\Obsidian-Notes\TIM\10_Sources\How%20the%20patriarchy%20effects%20young%20men&#39;s%20understanding%20of%20masculinity.html" TargetMode="External" /><Relationship Type="http://schemas.openxmlformats.org/officeDocument/2006/relationships/hyperlink" Id="rId99" Target="C:\Users\aweso\Documents\GitHub\Obsidian-Notes\TIM\10_Sources\Intergroup%20contact%20theory.html" TargetMode="External" /><Relationship Type="http://schemas.openxmlformats.org/officeDocument/2006/relationships/hyperlink" Id="rId85" Target="C:\Users\aweso\Documents\GitHub\Obsidian-Notes\TIM\10_Sources\Kuchynka%20et%20al.%20(2018)%20-%20Hostile%20and%20Benevolent%20Sexism.pdf" TargetMode="External" /><Relationship Type="http://schemas.openxmlformats.org/officeDocument/2006/relationships/hyperlink" Id="rId60" Target="C:\Users\aweso\Documents\GitHub\Obsidian-Notes\TIM\10_Sources\McCormick-Huhn%20et%20al.%20(2019)%20-%20What%20If%20Psychology%20Took%20Intersectionality%20Seriously%201.pdf" TargetMode="External" /><Relationship Type="http://schemas.openxmlformats.org/officeDocument/2006/relationships/hyperlink" Id="rId93" Target="C:\Users\aweso\Documents\GitHub\Obsidian-Notes\TIM\10_Sources\Microaggressions.html" TargetMode="External" /><Relationship Type="http://schemas.openxmlformats.org/officeDocument/2006/relationships/hyperlink" Id="rId76" Target="C:\Users\aweso\Documents\GitHub\Obsidian-Notes\TIM\10_Sources\Minority%20stress.html" TargetMode="External" /><Relationship Type="http://schemas.openxmlformats.org/officeDocument/2006/relationships/hyperlink" Id="rId26" Target="C:\Users\aweso\Documents\GitHub\Obsidian-Notes\TIM\10_Sources\National%20SEED%20Project%20-%20&#39;White%20Privilege%20Unpacking%20the%20Invisible%20Knapsack&#39;%20and%20&#39;Some%20Notes%20for%20Facilitators.html" TargetMode="External" /><Relationship Type="http://schemas.openxmlformats.org/officeDocument/2006/relationships/hyperlink" Id="rId104" Target="C:\Users\aweso\Documents\GitHub\Obsidian-Notes\TIM\10_Sources\Observational%20learning.html" TargetMode="External" /><Relationship Type="http://schemas.openxmlformats.org/officeDocument/2006/relationships/hyperlink" Id="rId74" Target="C:\Users\aweso\Documents\GitHub\Obsidian-Notes\TIM\10_Sources\Olson%20et%20al.%20(2016)%20-%20Mental%20Health%20of%20Transgender%20Children%201.pdf" TargetMode="External" /><Relationship Type="http://schemas.openxmlformats.org/officeDocument/2006/relationships/hyperlink" Id="rId105" Target="C:\Users\aweso\Documents\GitHub\Obsidian-Notes\TIM\10_Sources\Our%20authority%20figures%20curate%20and%20reinforce%20what%20we%20are%20allowed%20to%20imitate.html" TargetMode="External" /><Relationship Type="http://schemas.openxmlformats.org/officeDocument/2006/relationships/hyperlink" Id="rId20" Target="C:\Users\aweso\Documents\GitHub\Obsidian-Notes\TIM\10_Sources\Psychology%20of%20Race%20and%20Gender%20notes.html" TargetMode="External" /><Relationship Type="http://schemas.openxmlformats.org/officeDocument/2006/relationships/hyperlink" Id="rId21" Target="C:\Users\aweso\Documents\GitHub\Obsidian-Notes\TIM\10_Sources\Psychology.html" TargetMode="External" /><Relationship Type="http://schemas.openxmlformats.org/officeDocument/2006/relationships/hyperlink" Id="rId43" Target="C:\Users\aweso\Documents\GitHub\Obsidian-Notes\TIM\10_Sources\Racism.html" TargetMode="External" /><Relationship Type="http://schemas.openxmlformats.org/officeDocument/2006/relationships/hyperlink" Id="rId25" Target="C:\Users\aweso\Documents\GitHub\Obsidian-Notes\TIM\10_Sources\Replacement%20prod.pdf" TargetMode="External" /><Relationship Type="http://schemas.openxmlformats.org/officeDocument/2006/relationships/hyperlink" Id="rId48" Target="C:\Users\aweso\Documents\GitHub\Obsidian-Notes\TIM\10_Sources\Ritchey%20(2014)%20-%20Black%20Identity%20Development%201.pdf" TargetMode="External" /><Relationship Type="http://schemas.openxmlformats.org/officeDocument/2006/relationships/hyperlink" Id="rId59" Target="C:\Users\aweso\Documents\GitHub\Obsidian-Notes\TIM\10_Sources\Robbins%20&amp;%20McGowan%20(2016)%20-%20Intersectional%20Perspectives%20on%20Gender%201.pdf" TargetMode="External" /><Relationship Type="http://schemas.openxmlformats.org/officeDocument/2006/relationships/hyperlink" Id="rId71" Target="C:\Users\aweso\Documents\GitHub\Obsidian-Notes\TIM\10_Sources\Russell%20et%20al.%20(2018)%20-%20Chosen%20Name%20Use.pdf" TargetMode="External" /><Relationship Type="http://schemas.openxmlformats.org/officeDocument/2006/relationships/hyperlink" Id="rId72" Target="C:\Users\aweso\Documents\GitHub\Obsidian-Notes\TIM\10_Sources\Sansfacon%20et%20al.%20(2020)%20-%20I%20Knew%20That%20I%20Wasn&#39;t%20Cis%201.pdf" TargetMode="External" /><Relationship Type="http://schemas.openxmlformats.org/officeDocument/2006/relationships/hyperlink" Id="rId108" Target="C:\Users\aweso\Documents\GitHub\Obsidian-Notes\TIM\10_Sources\Stereotype.html" TargetMode="External" /><Relationship Type="http://schemas.openxmlformats.org/officeDocument/2006/relationships/hyperlink" Id="rId66" Target="C:\Users\aweso\Documents\GitHub\Obsidian-Notes\TIM\10_Sources\Stereotypes%20are%20beliefs,%20prejudices%20are%20feelings,%20and%20discrimination%20is%20treatment%20towards%20a%20group%20a%20member%20of%20group.html" TargetMode="External" /><Relationship Type="http://schemas.openxmlformats.org/officeDocument/2006/relationships/hyperlink" Id="rId33" Target="C:\Users\aweso\Documents\GitHub\Obsidian-Notes\TIM\10_Sources\Winton%20(2020)%20-%20Scientific%20Racism%20and%20North%20American%20Psychology%201.pdf" TargetMode="External" /><Relationship Type="http://schemas.openxmlformats.org/officeDocument/2006/relationships/hyperlink" Id="rId83" Target="C:\Users\aweso\Documents\GitHub\Obsidian-Notes\TIM\10_Sources\Women.html" TargetMode="External" /><Relationship Type="http://schemas.openxmlformats.org/officeDocument/2006/relationships/hyperlink" Id="rId53" Target="C:\Users\aweso\Documents\GitHub\Obsidian-Notes\TIM\10_Sources\anxiety.html" TargetMode="External" /><Relationship Type="http://schemas.openxmlformats.org/officeDocument/2006/relationships/hyperlink" Id="rId70" Target="C:\Users\aweso\Documents\GitHub\Obsidian-Notes\TIM\10_Sources\articles_transequality.org_Frequently%20Asked%20Questions%20About%20Transgender%20People%20National%20Center%20for%20Transgender%20Equality" TargetMode="External" /><Relationship Type="http://schemas.openxmlformats.org/officeDocument/2006/relationships/hyperlink" Id="rId35" Target="C:\Users\aweso\Documents\GitHub\Obsidian-Notes\TIM\10_Sources\black%20people.html" TargetMode="External" /><Relationship Type="http://schemas.openxmlformats.org/officeDocument/2006/relationships/hyperlink" Id="rId75" Target="C:\Users\aweso\Documents\GitHub\Obsidian-Notes\TIM\10_Sources\gender%20dysphoria.html" TargetMode="External" /><Relationship Type="http://schemas.openxmlformats.org/officeDocument/2006/relationships/hyperlink" Id="rId22" Target="C:\Users\aweso\Documents\GitHub\Obsidian-Notes\TIM\10_Sources\gender.html" TargetMode="External" /><Relationship Type="http://schemas.openxmlformats.org/officeDocument/2006/relationships/hyperlink" Id="rId44" Target="C:\Users\aweso\Documents\GitHub\Obsidian-Notes\TIM\10_Sources\government.html" TargetMode="External" /><Relationship Type="http://schemas.openxmlformats.org/officeDocument/2006/relationships/hyperlink" Id="rId101" Target="C:\Users\aweso\Documents\GitHub\Obsidian-Notes\TIM\10_Sources\index.html#fn-1-9be552250c1f7fdf" TargetMode="External" /><Relationship Type="http://schemas.openxmlformats.org/officeDocument/2006/relationships/hyperlink" Id="rId102" Target="C:\Users\aweso\Documents\GitHub\Obsidian-Notes\TIM\10_Sources\index.html#fn-2-9be552250c1f7fdf" TargetMode="External" /><Relationship Type="http://schemas.openxmlformats.org/officeDocument/2006/relationships/hyperlink" Id="rId106" Target="C:\Users\aweso\Documents\GitHub\Obsidian-Notes\TIM\10_Sources\index.html#fnref-1-9be552250c1f7fdf" TargetMode="External" /><Relationship Type="http://schemas.openxmlformats.org/officeDocument/2006/relationships/hyperlink" Id="rId109" Target="C:\Users\aweso\Documents\GitHub\Obsidian-Notes\TIM\10_Sources\index.html#fnref-2-9be552250c1f7fdf" TargetMode="External" /><Relationship Type="http://schemas.openxmlformats.org/officeDocument/2006/relationships/hyperlink" Id="rId29" Target="C:\Users\aweso\Documents\GitHub\Obsidian-Notes\TIM\10_Sources\intersectionality.html" TargetMode="External" /><Relationship Type="http://schemas.openxmlformats.org/officeDocument/2006/relationships/hyperlink" Id="rId87" Target="C:\Users\aweso\Documents\GitHub\Obsidian-Notes\TIM\10_Sources\modern%20sexism.html" TargetMode="External" /><Relationship Type="http://schemas.openxmlformats.org/officeDocument/2006/relationships/hyperlink" Id="rId90" Target="C:\Users\aweso\Documents\GitHub\Obsidian-Notes\TIM\10_Sources\mysogyny.html" TargetMode="External" /><Relationship Type="http://schemas.openxmlformats.org/officeDocument/2006/relationships/hyperlink" Id="rId100" Target="C:\Users\aweso\Documents\GitHub\Obsidian-Notes\TIM\10_Sources\prejudice.html" TargetMode="External" /><Relationship Type="http://schemas.openxmlformats.org/officeDocument/2006/relationships/hyperlink" Id="rId23" Target="C:\Users\aweso\Documents\GitHub\Obsidian-Notes\TIM\10_Sources\race.html" TargetMode="External" /><Relationship Type="http://schemas.openxmlformats.org/officeDocument/2006/relationships/hyperlink" Id="rId27" Target="C:\Users\aweso\Documents\GitHub\Obsidian-Notes\TIM\10_Sources\racism.html" TargetMode="External" /><Relationship Type="http://schemas.openxmlformats.org/officeDocument/2006/relationships/hyperlink" Id="rId68" Target="C:\Users\aweso\Documents\GitHub\Obsidian-Notes\TIM\10_Sources\self-fullfilling%20prophecy.html" TargetMode="External" /><Relationship Type="http://schemas.openxmlformats.org/officeDocument/2006/relationships/hyperlink" Id="rId50" Target="C:\Users\aweso\Documents\GitHub\Obsidian-Notes\TIM\10_Sources\self.html" TargetMode="External" /><Relationship Type="http://schemas.openxmlformats.org/officeDocument/2006/relationships/hyperlink" Id="rId86" Target="C:\Users\aweso\Documents\GitHub\Obsidian-Notes\TIM\10_Sources\sexism.html" TargetMode="External" /><Relationship Type="http://schemas.openxmlformats.org/officeDocument/2006/relationships/hyperlink" Id="rId67" Target="C:\Users\aweso\Documents\GitHub\Obsidian-Notes\TIM\10_Sources\stereotype%20threat.html" TargetMode="External" /><Relationship Type="http://schemas.openxmlformats.org/officeDocument/2006/relationships/hyperlink" Id="rId103" Target="C:\Users\aweso\Documents\GitHub\Obsidian-Notes\TIM\10_Sources\support.html" TargetMode="External" /><Relationship Type="http://schemas.openxmlformats.org/officeDocument/2006/relationships/hyperlink" Id="rId63" Target="C:\Users\aweso\Documents\GitHub\Obsidian-Notes\TIM\10_Sources\textbook_Hyde&amp;Elsequest_pyschology%20of%20women%20and%20gender.html" TargetMode="External" /><Relationship Type="http://schemas.openxmlformats.org/officeDocument/2006/relationships/hyperlink" Id="rId94" Target="C:\Users\aweso\Documents\GitHub\Obsidian-Notes\TIM\10_Sources\trauma%20responses.html" TargetMode="External" /><Relationship Type="http://schemas.openxmlformats.org/officeDocument/2006/relationships/hyperlink" Id="rId54" Target="C:\Users\aweso\Documents\GitHub\Obsidian-Notes\TIM\10_Sources\white%20privelege.html" TargetMode="External" /><Relationship Type="http://schemas.openxmlformats.org/officeDocument/2006/relationships/hyperlink" Id="rId98" Target="https://greatergood.berkeley.edu/article/item/top_10_strategies_for_reducing_prejudice" TargetMode="External" /><Relationship Type="http://schemas.openxmlformats.org/officeDocument/2006/relationships/hyperlink" Id="rId82" Target="https://theconversation.com/sexism-isnt-just-unfair-it-makes-%5B%5Bwomen%5D%5D-sick-study-suggests-95689" TargetMode="External" /><Relationship Type="http://schemas.openxmlformats.org/officeDocument/2006/relationships/hyperlink" Id="rId84" Target="https://www.apa.org/news/press/releases/2016/11/sexism-harmful" TargetMode="External" /><Relationship Type="http://schemas.openxmlformats.org/officeDocument/2006/relationships/hyperlink" Id="rId58" Target="https://www.nccj.org/intersection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of Race and Gender notes</dc:title>
  <dc:creator/>
  <cp:keywords/>
  <dcterms:created xsi:type="dcterms:W3CDTF">2021-12-06T17:34:24Z</dcterms:created>
  <dcterms:modified xsi:type="dcterms:W3CDTF">2021-12-06T17:34:24Z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created">
    <vt:lpwstr>2021-12-01</vt:lpwstr>
  </property>
  <property fmtid="{D5CDD505-2E9C-101B-9397-08002B2CF9AE}" pid="4" name="tags">
    <vt:lpwstr>node/source</vt:lpwstr>
  </property>
  <property fmtid="{D5CDD505-2E9C-101B-9397-08002B2CF9AE}" pid="5" name="type">
    <vt:lpwstr/>
  </property>
</Properties>
</file>