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C0FE" w14:textId="3D1C96B1" w:rsidR="00AD643F" w:rsidRPr="00FD71BD" w:rsidRDefault="002D68F7" w:rsidP="00A042E0">
      <w:pPr>
        <w:spacing w:line="240" w:lineRule="auto"/>
        <w:jc w:val="center"/>
        <w:rPr>
          <w:rFonts w:ascii="Roboto" w:hAnsi="Roboto"/>
          <w:b/>
          <w:sz w:val="24"/>
        </w:rPr>
      </w:pPr>
      <w:r w:rsidRPr="00FD71BD">
        <w:rPr>
          <w:rFonts w:ascii="Roboto" w:hAnsi="Roboto"/>
          <w:b/>
          <w:sz w:val="24"/>
        </w:rPr>
        <w:t>Formulaire de Censure des TFC</w:t>
      </w:r>
      <w:r w:rsidR="00B03F6D">
        <w:rPr>
          <w:rFonts w:ascii="Roboto" w:hAnsi="Roboto"/>
          <w:b/>
          <w:sz w:val="24"/>
        </w:rPr>
        <w:t xml:space="preserve"> – Session d</w:t>
      </w:r>
      <w:r w:rsidR="00833C44">
        <w:rPr>
          <w:rFonts w:ascii="Roboto" w:hAnsi="Roboto"/>
          <w:b/>
          <w:sz w:val="24"/>
        </w:rPr>
        <w:t xml:space="preserve">’octobre </w:t>
      </w:r>
      <w:r w:rsidR="00B03F6D">
        <w:rPr>
          <w:rFonts w:ascii="Roboto" w:hAnsi="Roboto"/>
          <w:b/>
          <w:sz w:val="24"/>
        </w:rPr>
        <w:t>2023</w:t>
      </w:r>
    </w:p>
    <w:p w14:paraId="11A7ABFD" w14:textId="1A96D0CF" w:rsidR="002D68F7" w:rsidRPr="00FD71BD" w:rsidRDefault="00A042E0" w:rsidP="00A042E0">
      <w:pPr>
        <w:spacing w:line="240" w:lineRule="auto"/>
        <w:jc w:val="center"/>
        <w:rPr>
          <w:rFonts w:ascii="Roboto" w:hAnsi="Roboto"/>
          <w:b/>
          <w:sz w:val="24"/>
        </w:rPr>
      </w:pPr>
      <w:r w:rsidRPr="00FD71BD">
        <w:rPr>
          <w:rFonts w:ascii="Roboto" w:hAnsi="Roboto"/>
          <w:b/>
          <w:sz w:val="24"/>
        </w:rPr>
        <w:t xml:space="preserve">Filière : </w:t>
      </w:r>
      <w:sdt>
        <w:sdtPr>
          <w:rPr>
            <w:rFonts w:ascii="Roboto" w:hAnsi="Roboto"/>
            <w:b/>
            <w:sz w:val="24"/>
          </w:rPr>
          <w:id w:val="3981739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3585">
            <w:rPr>
              <w:rFonts w:ascii="MS Gothic" w:eastAsia="MS Gothic" w:hAnsi="MS Gothic" w:hint="eastAsia"/>
              <w:b/>
              <w:sz w:val="24"/>
            </w:rPr>
            <w:t>☒</w:t>
          </w:r>
        </w:sdtContent>
      </w:sdt>
      <w:r w:rsidR="002D68F7" w:rsidRPr="00FD71BD">
        <w:rPr>
          <w:rFonts w:ascii="Roboto" w:hAnsi="Roboto"/>
          <w:b/>
          <w:sz w:val="24"/>
        </w:rPr>
        <w:t>GL</w:t>
      </w:r>
      <w:r w:rsidR="00A97A62">
        <w:rPr>
          <w:rFonts w:ascii="Roboto" w:hAnsi="Roboto"/>
          <w:b/>
          <w:sz w:val="24"/>
        </w:rPr>
        <w:t xml:space="preserve">  </w:t>
      </w:r>
      <w:sdt>
        <w:sdtPr>
          <w:rPr>
            <w:rFonts w:ascii="Roboto" w:hAnsi="Roboto"/>
            <w:b/>
            <w:sz w:val="24"/>
          </w:rPr>
          <w:id w:val="-132497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51B">
            <w:rPr>
              <w:rFonts w:ascii="MS Gothic" w:eastAsia="MS Gothic" w:hAnsi="MS Gothic" w:hint="eastAsia"/>
              <w:b/>
              <w:sz w:val="24"/>
            </w:rPr>
            <w:t>☐</w:t>
          </w:r>
        </w:sdtContent>
      </w:sdt>
      <w:r w:rsidR="002D68F7" w:rsidRPr="00FD71BD">
        <w:rPr>
          <w:rFonts w:ascii="Roboto" w:hAnsi="Roboto"/>
          <w:b/>
          <w:sz w:val="24"/>
        </w:rPr>
        <w:t>MSI</w:t>
      </w:r>
    </w:p>
    <w:p w14:paraId="687DC8F9" w14:textId="60F9EB52" w:rsidR="00A042E0" w:rsidRPr="00FD71BD" w:rsidRDefault="00A97A62" w:rsidP="003E1509">
      <w:pPr>
        <w:tabs>
          <w:tab w:val="left" w:pos="6521"/>
        </w:tabs>
        <w:spacing w:line="240" w:lineRule="auto"/>
        <w:rPr>
          <w:rFonts w:ascii="Roboto" w:hAnsi="Roboto"/>
          <w:b/>
          <w:sz w:val="24"/>
        </w:rPr>
      </w:pPr>
      <w:r>
        <w:rPr>
          <w:rFonts w:ascii="Roboto" w:hAnsi="Roboto"/>
          <w:b/>
          <w:sz w:val="24"/>
        </w:rPr>
        <w:t>Nom complet :</w:t>
      </w:r>
      <w:r w:rsidR="003E1509">
        <w:rPr>
          <w:rFonts w:ascii="Roboto" w:hAnsi="Roboto"/>
          <w:b/>
          <w:sz w:val="24"/>
        </w:rPr>
        <w:t xml:space="preserve"> </w:t>
      </w:r>
      <w:sdt>
        <w:sdtPr>
          <w:rPr>
            <w:rFonts w:ascii="Roboto" w:hAnsi="Roboto"/>
            <w:b/>
            <w:sz w:val="24"/>
          </w:rPr>
          <w:id w:val="-2143339500"/>
          <w:placeholder>
            <w:docPart w:val="DefaultPlaceholder_-1854013440"/>
          </w:placeholder>
        </w:sdtPr>
        <w:sdtEndPr/>
        <w:sdtContent>
          <w:r w:rsidR="004147E8" w:rsidRPr="004147E8">
            <w:rPr>
              <w:rFonts w:ascii="Roboto" w:hAnsi="Roboto"/>
              <w:b/>
              <w:sz w:val="24"/>
            </w:rPr>
            <w:t>KAWEJ A MBAY EXCELLENCE</w:t>
          </w:r>
        </w:sdtContent>
      </w:sdt>
      <w:r w:rsidR="003E1509">
        <w:rPr>
          <w:rFonts w:ascii="Roboto" w:hAnsi="Roboto"/>
          <w:b/>
          <w:sz w:val="24"/>
        </w:rPr>
        <w:tab/>
        <w:t>Matricule :</w:t>
      </w:r>
      <w:sdt>
        <w:sdtPr>
          <w:rPr>
            <w:rFonts w:ascii="Roboto" w:hAnsi="Roboto"/>
            <w:b/>
            <w:sz w:val="24"/>
          </w:rPr>
          <w:id w:val="-797065280"/>
          <w:placeholder>
            <w:docPart w:val="DefaultPlaceholder_-1854013440"/>
          </w:placeholder>
          <w:showingPlcHdr/>
        </w:sdtPr>
        <w:sdtEndPr/>
        <w:sdtContent>
          <w:r w:rsidR="00D20243" w:rsidRPr="00673DA7">
            <w:rPr>
              <w:rStyle w:val="Textedelespacerserv"/>
            </w:rPr>
            <w:t>Cliquez ou appuyez ici pour entrer du texte.</w:t>
          </w:r>
        </w:sdtContent>
      </w:sdt>
    </w:p>
    <w:p w14:paraId="3C93DDE9" w14:textId="77777777" w:rsidR="002D68F7" w:rsidRPr="00FD71BD" w:rsidRDefault="002D68F7" w:rsidP="00E46D4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Roboto" w:hAnsi="Roboto"/>
          <w:b/>
        </w:rPr>
      </w:pPr>
      <w:r w:rsidRPr="00FD71BD">
        <w:rPr>
          <w:rFonts w:ascii="Roboto" w:hAnsi="Roboto"/>
          <w:b/>
        </w:rPr>
        <w:t>Forme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696"/>
      </w:tblGrid>
      <w:tr w:rsidR="002D68F7" w:rsidRPr="00FD71BD" w14:paraId="1237F7DE" w14:textId="77777777" w:rsidTr="00A97A62">
        <w:tc>
          <w:tcPr>
            <w:tcW w:w="5807" w:type="dxa"/>
          </w:tcPr>
          <w:p w14:paraId="0FB50B3D" w14:textId="77777777" w:rsidR="002D68F7" w:rsidRPr="00FD71BD" w:rsidRDefault="00E46D45" w:rsidP="00A13F25">
            <w:pPr>
              <w:spacing w:line="276" w:lineRule="auto"/>
              <w:jc w:val="both"/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>Points</w:t>
            </w:r>
            <w:r w:rsidR="005E5EC3" w:rsidRPr="00FD71BD">
              <w:rPr>
                <w:rFonts w:ascii="Roboto" w:hAnsi="Roboto"/>
                <w:b/>
              </w:rPr>
              <w:t xml:space="preserve"> à considérer </w:t>
            </w:r>
          </w:p>
        </w:tc>
        <w:tc>
          <w:tcPr>
            <w:tcW w:w="1559" w:type="dxa"/>
          </w:tcPr>
          <w:p w14:paraId="2F7CE39A" w14:textId="77777777" w:rsidR="002D68F7" w:rsidRPr="00FD71BD" w:rsidRDefault="00E46D45" w:rsidP="00A97A62">
            <w:pPr>
              <w:spacing w:line="276" w:lineRule="auto"/>
              <w:jc w:val="center"/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 xml:space="preserve">Faut-il </w:t>
            </w:r>
            <w:r w:rsidR="00F1277D" w:rsidRPr="00FD71BD">
              <w:rPr>
                <w:rFonts w:ascii="Roboto" w:hAnsi="Roboto"/>
                <w:b/>
              </w:rPr>
              <w:t>l’</w:t>
            </w:r>
            <w:r w:rsidRPr="00FD71BD">
              <w:rPr>
                <w:rFonts w:ascii="Roboto" w:hAnsi="Roboto"/>
                <w:b/>
              </w:rPr>
              <w:t>améliorer ?</w:t>
            </w:r>
          </w:p>
        </w:tc>
        <w:tc>
          <w:tcPr>
            <w:tcW w:w="1696" w:type="dxa"/>
          </w:tcPr>
          <w:p w14:paraId="65344683" w14:textId="77777777" w:rsidR="00F1277D" w:rsidRPr="00FD71BD" w:rsidRDefault="00E46D45" w:rsidP="00A13F25">
            <w:pPr>
              <w:spacing w:line="276" w:lineRule="auto"/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 xml:space="preserve">Paraphe du directeur </w:t>
            </w:r>
          </w:p>
          <w:p w14:paraId="2181F8F1" w14:textId="77777777" w:rsidR="002D68F7" w:rsidRPr="00FD71BD" w:rsidRDefault="00F1277D" w:rsidP="00A13F25">
            <w:pPr>
              <w:spacing w:line="276" w:lineRule="auto"/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>P</w:t>
            </w:r>
            <w:r w:rsidR="00E46D45" w:rsidRPr="00FD71BD">
              <w:rPr>
                <w:rFonts w:ascii="Roboto" w:hAnsi="Roboto"/>
                <w:b/>
              </w:rPr>
              <w:t>our tout point qui a été amélioré</w:t>
            </w:r>
          </w:p>
        </w:tc>
      </w:tr>
      <w:tr w:rsidR="002D68F7" w:rsidRPr="00FD71BD" w14:paraId="6B81F179" w14:textId="77777777" w:rsidTr="00A97A62">
        <w:tc>
          <w:tcPr>
            <w:tcW w:w="5807" w:type="dxa"/>
          </w:tcPr>
          <w:p w14:paraId="082CA99D" w14:textId="77777777" w:rsidR="002D68F7" w:rsidRPr="00FD71BD" w:rsidRDefault="00E46D45" w:rsidP="00A13F25">
            <w:pPr>
              <w:spacing w:line="276" w:lineRule="auto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 xml:space="preserve">Alignement du texte (titres, sous-titres, </w:t>
            </w:r>
            <w:r w:rsidR="00F1277D" w:rsidRPr="00FD71BD">
              <w:rPr>
                <w:rFonts w:ascii="Roboto" w:hAnsi="Roboto"/>
              </w:rPr>
              <w:t>paragraphes, listes, interlignes, etc.)</w:t>
            </w:r>
          </w:p>
        </w:tc>
        <w:tc>
          <w:tcPr>
            <w:tcW w:w="1559" w:type="dxa"/>
            <w:vAlign w:val="center"/>
          </w:tcPr>
          <w:p w14:paraId="347394B9" w14:textId="5F18237F" w:rsidR="002D68F7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30682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B9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8471469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5B9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511D48E2" w14:textId="77777777" w:rsidR="002D68F7" w:rsidRPr="00FD71BD" w:rsidRDefault="002D68F7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2D68F7" w:rsidRPr="00FD71BD" w14:paraId="479AD51E" w14:textId="77777777" w:rsidTr="00A97A62">
        <w:tc>
          <w:tcPr>
            <w:tcW w:w="5807" w:type="dxa"/>
          </w:tcPr>
          <w:p w14:paraId="731993F5" w14:textId="77777777" w:rsidR="002D68F7" w:rsidRPr="00FD71BD" w:rsidRDefault="00F1277D" w:rsidP="00A13F25">
            <w:pPr>
              <w:spacing w:line="276" w:lineRule="auto"/>
              <w:jc w:val="both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Figures (clai</w:t>
            </w:r>
            <w:r w:rsidR="0071026C" w:rsidRPr="00FD71BD">
              <w:rPr>
                <w:rFonts w:ascii="Roboto" w:hAnsi="Roboto"/>
              </w:rPr>
              <w:t>res,</w:t>
            </w:r>
            <w:r w:rsidRPr="00FD71BD">
              <w:rPr>
                <w:rFonts w:ascii="Roboto" w:hAnsi="Roboto"/>
              </w:rPr>
              <w:t xml:space="preserve"> lisibles</w:t>
            </w:r>
            <w:r w:rsidR="0071026C" w:rsidRPr="00FD71BD">
              <w:rPr>
                <w:rFonts w:ascii="Roboto" w:hAnsi="Roboto"/>
              </w:rPr>
              <w:t>, et étiquetées</w:t>
            </w:r>
            <w:r w:rsidRPr="00FD71BD">
              <w:rPr>
                <w:rFonts w:ascii="Roboto" w:hAnsi="Roboto"/>
              </w:rPr>
              <w:t>)</w:t>
            </w:r>
          </w:p>
          <w:p w14:paraId="374E1883" w14:textId="77777777" w:rsidR="000C5F7E" w:rsidRPr="00FD71BD" w:rsidRDefault="000C5F7E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  <w:tc>
          <w:tcPr>
            <w:tcW w:w="1559" w:type="dxa"/>
            <w:vAlign w:val="center"/>
          </w:tcPr>
          <w:p w14:paraId="4A0F32D4" w14:textId="0E6F4130" w:rsidR="002D68F7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607479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F7E" w:rsidRPr="00FD71B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283235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441DD5AB" w14:textId="77777777" w:rsidR="002D68F7" w:rsidRPr="00FD71BD" w:rsidRDefault="002D68F7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2D68F7" w:rsidRPr="00FD71BD" w14:paraId="1A96AFCA" w14:textId="77777777" w:rsidTr="00A97A62">
        <w:tc>
          <w:tcPr>
            <w:tcW w:w="5807" w:type="dxa"/>
          </w:tcPr>
          <w:p w14:paraId="19EEAB21" w14:textId="77777777" w:rsidR="002D68F7" w:rsidRPr="00FD71BD" w:rsidRDefault="00853654" w:rsidP="00A13F25">
            <w:pPr>
              <w:spacing w:line="276" w:lineRule="auto"/>
              <w:jc w:val="both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Respect des marges</w:t>
            </w:r>
          </w:p>
          <w:p w14:paraId="7427D28C" w14:textId="77777777" w:rsidR="000C5F7E" w:rsidRPr="00FD71BD" w:rsidRDefault="000C5F7E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  <w:tc>
          <w:tcPr>
            <w:tcW w:w="1559" w:type="dxa"/>
            <w:vAlign w:val="center"/>
          </w:tcPr>
          <w:p w14:paraId="36C54297" w14:textId="40B2A024" w:rsidR="002D68F7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43632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F7E" w:rsidRPr="00FD71B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-1573647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6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48986CE7" w14:textId="77777777" w:rsidR="002D68F7" w:rsidRPr="00FD71BD" w:rsidRDefault="002D68F7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</w:tbl>
    <w:p w14:paraId="21E29201" w14:textId="77777777" w:rsidR="002D68F7" w:rsidRPr="00FD71BD" w:rsidRDefault="002D68F7" w:rsidP="002D68F7">
      <w:pPr>
        <w:spacing w:line="360" w:lineRule="auto"/>
        <w:jc w:val="both"/>
        <w:rPr>
          <w:rFonts w:ascii="Roboto" w:hAnsi="Roboto"/>
        </w:rPr>
      </w:pPr>
    </w:p>
    <w:p w14:paraId="0C07FDFE" w14:textId="77777777" w:rsidR="002D68F7" w:rsidRPr="00FD71BD" w:rsidRDefault="002D68F7" w:rsidP="00E46D4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Roboto" w:hAnsi="Roboto"/>
          <w:b/>
        </w:rPr>
      </w:pPr>
      <w:r w:rsidRPr="00FD71BD">
        <w:rPr>
          <w:rFonts w:ascii="Roboto" w:hAnsi="Roboto"/>
          <w:b/>
        </w:rPr>
        <w:t>Fond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696"/>
      </w:tblGrid>
      <w:tr w:rsidR="000C5F7E" w:rsidRPr="00FD71BD" w14:paraId="7286FD65" w14:textId="77777777" w:rsidTr="00A97A62">
        <w:tc>
          <w:tcPr>
            <w:tcW w:w="5807" w:type="dxa"/>
          </w:tcPr>
          <w:p w14:paraId="29A7B3A5" w14:textId="77777777" w:rsidR="000C5F7E" w:rsidRPr="00FD71BD" w:rsidRDefault="000C5F7E" w:rsidP="001F5B5D">
            <w:pPr>
              <w:spacing w:line="360" w:lineRule="auto"/>
              <w:jc w:val="both"/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 xml:space="preserve">Points à considérer </w:t>
            </w:r>
          </w:p>
        </w:tc>
        <w:tc>
          <w:tcPr>
            <w:tcW w:w="1559" w:type="dxa"/>
          </w:tcPr>
          <w:p w14:paraId="21A38787" w14:textId="77777777" w:rsidR="000C5F7E" w:rsidRPr="00FD71BD" w:rsidRDefault="000C5F7E" w:rsidP="00A97A62">
            <w:pPr>
              <w:spacing w:line="360" w:lineRule="auto"/>
              <w:jc w:val="center"/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>Faut-il l’améliorer ?</w:t>
            </w:r>
          </w:p>
        </w:tc>
        <w:tc>
          <w:tcPr>
            <w:tcW w:w="1696" w:type="dxa"/>
          </w:tcPr>
          <w:p w14:paraId="1992FD91" w14:textId="77777777" w:rsidR="000C5F7E" w:rsidRPr="00FD71BD" w:rsidRDefault="000C5F7E" w:rsidP="00EF3266">
            <w:pPr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 xml:space="preserve">Paraphe du directeur </w:t>
            </w:r>
          </w:p>
          <w:p w14:paraId="37166E01" w14:textId="77777777" w:rsidR="000C5F7E" w:rsidRPr="00FD71BD" w:rsidRDefault="000C5F7E" w:rsidP="00EF3266">
            <w:pPr>
              <w:rPr>
                <w:rFonts w:ascii="Roboto" w:hAnsi="Roboto"/>
                <w:b/>
              </w:rPr>
            </w:pPr>
            <w:r w:rsidRPr="00FD71BD">
              <w:rPr>
                <w:rFonts w:ascii="Roboto" w:hAnsi="Roboto"/>
                <w:b/>
              </w:rPr>
              <w:t>Pour tout point qui a été amélioré</w:t>
            </w:r>
          </w:p>
        </w:tc>
      </w:tr>
      <w:tr w:rsidR="00E46D45" w:rsidRPr="00FD71BD" w14:paraId="06EFD282" w14:textId="77777777" w:rsidTr="00A97A62">
        <w:tc>
          <w:tcPr>
            <w:tcW w:w="5807" w:type="dxa"/>
          </w:tcPr>
          <w:p w14:paraId="3FB3EE26" w14:textId="77777777" w:rsidR="00E46D45" w:rsidRPr="00FD71BD" w:rsidRDefault="00A271BE" w:rsidP="00A13F25">
            <w:pPr>
              <w:spacing w:line="276" w:lineRule="auto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La</w:t>
            </w:r>
            <w:r w:rsidR="000C5F7E" w:rsidRPr="00FD71BD">
              <w:rPr>
                <w:rFonts w:ascii="Roboto" w:hAnsi="Roboto"/>
              </w:rPr>
              <w:t xml:space="preserve"> probl</w:t>
            </w:r>
            <w:r w:rsidRPr="00FD71BD">
              <w:rPr>
                <w:rFonts w:ascii="Roboto" w:hAnsi="Roboto"/>
              </w:rPr>
              <w:t>ématique (claire et précise)</w:t>
            </w:r>
          </w:p>
        </w:tc>
        <w:tc>
          <w:tcPr>
            <w:tcW w:w="1559" w:type="dxa"/>
            <w:vAlign w:val="center"/>
          </w:tcPr>
          <w:p w14:paraId="74C3F55A" w14:textId="7D2B1939" w:rsidR="00E46D45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-1173646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F7E" w:rsidRPr="00FD71B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-13234947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4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1CA87DD3" w14:textId="77777777" w:rsidR="00E46D45" w:rsidRPr="00FD71BD" w:rsidRDefault="00E46D45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E46D45" w:rsidRPr="00FD71BD" w14:paraId="5EFCD6C4" w14:textId="77777777" w:rsidTr="00A97A62">
        <w:tc>
          <w:tcPr>
            <w:tcW w:w="5807" w:type="dxa"/>
          </w:tcPr>
          <w:p w14:paraId="396B8A50" w14:textId="77777777" w:rsidR="00E46D45" w:rsidRPr="00FD71BD" w:rsidRDefault="00A271BE" w:rsidP="00A13F25">
            <w:pPr>
              <w:spacing w:line="276" w:lineRule="auto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Q</w:t>
            </w:r>
            <w:r w:rsidR="000C5F7E" w:rsidRPr="00FD71BD">
              <w:rPr>
                <w:rFonts w:ascii="Roboto" w:hAnsi="Roboto"/>
              </w:rPr>
              <w:t>uestions</w:t>
            </w:r>
            <w:r w:rsidR="008C7500" w:rsidRPr="00FD71BD">
              <w:rPr>
                <w:rFonts w:ascii="Roboto" w:hAnsi="Roboto"/>
              </w:rPr>
              <w:t xml:space="preserve"> ou objectifs</w:t>
            </w:r>
            <w:r w:rsidR="000C5F7E" w:rsidRPr="00FD71BD">
              <w:rPr>
                <w:rFonts w:ascii="Roboto" w:hAnsi="Roboto"/>
              </w:rPr>
              <w:t xml:space="preserve"> de </w:t>
            </w:r>
            <w:r w:rsidR="008C7500" w:rsidRPr="00FD71BD">
              <w:rPr>
                <w:rFonts w:ascii="Roboto" w:hAnsi="Roboto"/>
              </w:rPr>
              <w:t xml:space="preserve">la recherche </w:t>
            </w:r>
            <w:r w:rsidRPr="00FD71BD">
              <w:rPr>
                <w:rFonts w:ascii="Roboto" w:hAnsi="Roboto"/>
              </w:rPr>
              <w:t>(</w:t>
            </w:r>
            <w:r w:rsidR="008C7500" w:rsidRPr="00FD71BD">
              <w:rPr>
                <w:rFonts w:ascii="Roboto" w:hAnsi="Roboto"/>
              </w:rPr>
              <w:t>sont</w:t>
            </w:r>
            <w:r w:rsidR="000C5F7E" w:rsidRPr="00FD71BD">
              <w:rPr>
                <w:rFonts w:ascii="Roboto" w:hAnsi="Roboto"/>
              </w:rPr>
              <w:t xml:space="preserve"> en</w:t>
            </w:r>
            <w:r w:rsidRPr="00FD71BD">
              <w:rPr>
                <w:rFonts w:ascii="Roboto" w:hAnsi="Roboto"/>
              </w:rPr>
              <w:t xml:space="preserve"> rapport avec la problématique)</w:t>
            </w:r>
          </w:p>
        </w:tc>
        <w:tc>
          <w:tcPr>
            <w:tcW w:w="1559" w:type="dxa"/>
            <w:vAlign w:val="center"/>
          </w:tcPr>
          <w:p w14:paraId="6DA5E4AB" w14:textId="610D1EF2" w:rsidR="00E46D45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15083344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4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-17542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4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10426A83" w14:textId="77777777" w:rsidR="00E46D45" w:rsidRPr="00FD71BD" w:rsidRDefault="00E46D45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E46D45" w:rsidRPr="00FD71BD" w14:paraId="4F645D1A" w14:textId="77777777" w:rsidTr="00A97A62">
        <w:tc>
          <w:tcPr>
            <w:tcW w:w="5807" w:type="dxa"/>
          </w:tcPr>
          <w:p w14:paraId="24C7F95E" w14:textId="77777777" w:rsidR="00E46D45" w:rsidRPr="00FD71BD" w:rsidRDefault="00A271BE" w:rsidP="00A13F25">
            <w:pPr>
              <w:spacing w:line="276" w:lineRule="auto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C</w:t>
            </w:r>
            <w:r w:rsidR="000C5F7E" w:rsidRPr="00FD71BD">
              <w:rPr>
                <w:rFonts w:ascii="Roboto" w:hAnsi="Roboto"/>
              </w:rPr>
              <w:t>haque question</w:t>
            </w:r>
            <w:r w:rsidR="00547CE4" w:rsidRPr="00FD71BD">
              <w:rPr>
                <w:rFonts w:ascii="Roboto" w:hAnsi="Roboto"/>
              </w:rPr>
              <w:t xml:space="preserve"> de recherche</w:t>
            </w:r>
            <w:r w:rsidR="000C5F7E" w:rsidRPr="00FD71BD">
              <w:rPr>
                <w:rFonts w:ascii="Roboto" w:hAnsi="Roboto"/>
              </w:rPr>
              <w:t xml:space="preserve"> a au moin</w:t>
            </w:r>
            <w:r w:rsidRPr="00FD71BD">
              <w:rPr>
                <w:rFonts w:ascii="Roboto" w:hAnsi="Roboto"/>
              </w:rPr>
              <w:t>s une réponse dans l’hypothèse</w:t>
            </w:r>
          </w:p>
        </w:tc>
        <w:tc>
          <w:tcPr>
            <w:tcW w:w="1559" w:type="dxa"/>
            <w:vAlign w:val="center"/>
          </w:tcPr>
          <w:p w14:paraId="26B64EA9" w14:textId="4703A029" w:rsidR="00E46D45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-543283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D0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19188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F7E" w:rsidRPr="00FD71B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3AF4761F" w14:textId="77777777" w:rsidR="00E46D45" w:rsidRPr="00FD71BD" w:rsidRDefault="00E46D45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E46D45" w:rsidRPr="00FD71BD" w14:paraId="73513E12" w14:textId="77777777" w:rsidTr="00A97A62">
        <w:tc>
          <w:tcPr>
            <w:tcW w:w="5807" w:type="dxa"/>
          </w:tcPr>
          <w:p w14:paraId="5854801E" w14:textId="77777777" w:rsidR="00E46D45" w:rsidRPr="00FD71BD" w:rsidRDefault="009C16BB" w:rsidP="00A13F25">
            <w:pPr>
              <w:spacing w:line="276" w:lineRule="auto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L</w:t>
            </w:r>
            <w:r w:rsidR="000C5F7E" w:rsidRPr="00FD71BD">
              <w:rPr>
                <w:rFonts w:ascii="Roboto" w:hAnsi="Roboto"/>
              </w:rPr>
              <w:t xml:space="preserve">es captures de l’application </w:t>
            </w:r>
            <w:r w:rsidRPr="00FD71BD">
              <w:rPr>
                <w:rFonts w:ascii="Roboto" w:hAnsi="Roboto"/>
              </w:rPr>
              <w:t>(</w:t>
            </w:r>
            <w:r w:rsidR="000C5F7E" w:rsidRPr="00FD71BD">
              <w:rPr>
                <w:rFonts w:ascii="Roboto" w:hAnsi="Roboto"/>
              </w:rPr>
              <w:t>correspo</w:t>
            </w:r>
            <w:r w:rsidRPr="00FD71BD">
              <w:rPr>
                <w:rFonts w:ascii="Roboto" w:hAnsi="Roboto"/>
              </w:rPr>
              <w:t>ndent à chaque hypothèse donnée)</w:t>
            </w:r>
          </w:p>
          <w:p w14:paraId="3CC3D84A" w14:textId="77777777" w:rsidR="000C5F7E" w:rsidRPr="00FD71BD" w:rsidRDefault="000C5F7E" w:rsidP="00A13F25">
            <w:pPr>
              <w:spacing w:line="276" w:lineRule="auto"/>
              <w:rPr>
                <w:rFonts w:ascii="Roboto" w:hAnsi="Roboto"/>
              </w:rPr>
            </w:pPr>
            <w:r w:rsidRPr="00FD71BD">
              <w:rPr>
                <w:rFonts w:ascii="Roboto" w:hAnsi="Roboto"/>
              </w:rPr>
              <w:t>(</w:t>
            </w:r>
            <w:r w:rsidRPr="00FD71BD">
              <w:rPr>
                <w:rFonts w:ascii="Roboto" w:hAnsi="Roboto"/>
                <w:b/>
              </w:rPr>
              <w:t>NB :</w:t>
            </w:r>
            <w:r w:rsidRPr="00FD71BD">
              <w:rPr>
                <w:rFonts w:ascii="Roboto" w:hAnsi="Roboto"/>
              </w:rPr>
              <w:t xml:space="preserve"> les captures doivent montrer par étape comment l’application fonctionne et comment chaque question a été résolue)</w:t>
            </w:r>
          </w:p>
        </w:tc>
        <w:tc>
          <w:tcPr>
            <w:tcW w:w="1559" w:type="dxa"/>
            <w:vAlign w:val="center"/>
          </w:tcPr>
          <w:p w14:paraId="404D5D1C" w14:textId="1193A5C8" w:rsidR="00E46D45" w:rsidRPr="00FD71BD" w:rsidRDefault="003927D9" w:rsidP="00A97A62">
            <w:pPr>
              <w:spacing w:line="276" w:lineRule="auto"/>
              <w:jc w:val="center"/>
              <w:rPr>
                <w:rFonts w:ascii="Roboto" w:hAnsi="Roboto"/>
              </w:rPr>
            </w:pPr>
            <w:sdt>
              <w:sdtPr>
                <w:rPr>
                  <w:rFonts w:ascii="Roboto" w:hAnsi="Roboto"/>
                </w:rPr>
                <w:id w:val="-15798263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D0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5F7E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83095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F7E" w:rsidRPr="00FD71B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C5F7E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72F9C6EC" w14:textId="77777777" w:rsidR="00E46D45" w:rsidRPr="00FD71BD" w:rsidRDefault="00E46D45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  <w:tr w:rsidR="00905F19" w:rsidRPr="00FD71BD" w14:paraId="70A4A834" w14:textId="77777777" w:rsidTr="00A97A62">
        <w:tc>
          <w:tcPr>
            <w:tcW w:w="5807" w:type="dxa"/>
          </w:tcPr>
          <w:p w14:paraId="58FE77F9" w14:textId="2975C3B8" w:rsidR="00905F19" w:rsidRPr="00FD71BD" w:rsidRDefault="00905F19" w:rsidP="00A13F25">
            <w:pPr>
              <w:spacing w:line="276" w:lineRule="auto"/>
              <w:rPr>
                <w:rFonts w:ascii="Roboto" w:hAnsi="Roboto"/>
              </w:rPr>
            </w:pPr>
            <w:bookmarkStart w:id="0" w:name="_Hlk146183956"/>
            <w:r>
              <w:rPr>
                <w:rFonts w:ascii="Roboto" w:hAnsi="Roboto"/>
              </w:rPr>
              <w:t>Toutes les parties du rapport ont été rédigée jusqu’à la fin</w:t>
            </w:r>
          </w:p>
        </w:tc>
        <w:tc>
          <w:tcPr>
            <w:tcW w:w="1559" w:type="dxa"/>
            <w:vAlign w:val="center"/>
          </w:tcPr>
          <w:p w14:paraId="354D6E70" w14:textId="3AAC526F" w:rsidR="00905F19" w:rsidRPr="00FD71BD" w:rsidRDefault="003927D9" w:rsidP="00A97A62">
            <w:pPr>
              <w:spacing w:line="276" w:lineRule="auto"/>
              <w:jc w:val="center"/>
              <w:rPr>
                <w:rFonts w:ascii="Segoe UI Symbol" w:eastAsia="MS Gothic" w:hAnsi="Segoe UI Symbol" w:cs="Segoe UI Symbol"/>
              </w:rPr>
            </w:pPr>
            <w:sdt>
              <w:sdtPr>
                <w:rPr>
                  <w:rFonts w:ascii="Roboto" w:hAnsi="Roboto"/>
                </w:rPr>
                <w:id w:val="27699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5F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05F19" w:rsidRPr="00FD71BD">
              <w:rPr>
                <w:rFonts w:ascii="Roboto" w:hAnsi="Roboto"/>
              </w:rPr>
              <w:t xml:space="preserve">Oui </w:t>
            </w:r>
            <w:sdt>
              <w:sdtPr>
                <w:rPr>
                  <w:rFonts w:ascii="Roboto" w:hAnsi="Roboto"/>
                </w:rPr>
                <w:id w:val="326865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D0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05F19" w:rsidRPr="00FD71BD">
              <w:rPr>
                <w:rFonts w:ascii="Roboto" w:hAnsi="Roboto"/>
              </w:rPr>
              <w:t>Non</w:t>
            </w:r>
          </w:p>
        </w:tc>
        <w:tc>
          <w:tcPr>
            <w:tcW w:w="1696" w:type="dxa"/>
          </w:tcPr>
          <w:p w14:paraId="76929680" w14:textId="77777777" w:rsidR="00905F19" w:rsidRPr="00FD71BD" w:rsidRDefault="00905F19" w:rsidP="00A13F25">
            <w:pPr>
              <w:spacing w:line="276" w:lineRule="auto"/>
              <w:jc w:val="both"/>
              <w:rPr>
                <w:rFonts w:ascii="Roboto" w:hAnsi="Roboto"/>
              </w:rPr>
            </w:pPr>
          </w:p>
        </w:tc>
      </w:tr>
    </w:tbl>
    <w:p w14:paraId="70DB34D1" w14:textId="7E63117C" w:rsidR="00905F19" w:rsidRDefault="00905F19" w:rsidP="00905F1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Roboto" w:hAnsi="Roboto"/>
          <w:b/>
        </w:rPr>
      </w:pPr>
      <w:bookmarkStart w:id="1" w:name="_Hlk146184125"/>
      <w:bookmarkEnd w:id="0"/>
      <w:r w:rsidRPr="00905F19">
        <w:rPr>
          <w:rFonts w:ascii="Roboto" w:hAnsi="Roboto"/>
          <w:b/>
        </w:rPr>
        <w:lastRenderedPageBreak/>
        <w:t>Recommandations du lecteur</w:t>
      </w:r>
    </w:p>
    <w:sdt>
      <w:sdtPr>
        <w:rPr>
          <w:rFonts w:ascii="Roboto" w:hAnsi="Roboto"/>
          <w:b/>
        </w:rPr>
        <w:id w:val="1709913850"/>
        <w:placeholder>
          <w:docPart w:val="DefaultPlaceholder_-1854013440"/>
        </w:placeholder>
      </w:sdtPr>
      <w:sdtEndPr>
        <w:rPr>
          <w:rFonts w:asciiTheme="minorHAnsi" w:hAnsiTheme="minorHAnsi"/>
          <w:b w:val="0"/>
        </w:rPr>
      </w:sdtEndPr>
      <w:sdtContent>
        <w:p w14:paraId="0B8323C6" w14:textId="5CD39045" w:rsidR="00905F19" w:rsidRDefault="00DA5EB7" w:rsidP="00B21862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>
            <w:rPr>
              <w:rFonts w:ascii="Roboto" w:hAnsi="Roboto"/>
              <w:b/>
            </w:rPr>
            <w:t xml:space="preserve">Il </w:t>
          </w:r>
          <w:r w:rsidR="00351C76">
            <w:rPr>
              <w:rFonts w:ascii="Roboto" w:hAnsi="Roboto"/>
              <w:b/>
            </w:rPr>
            <w:t>faut corriger les innombrables</w:t>
          </w:r>
          <w:r>
            <w:rPr>
              <w:rFonts w:ascii="Roboto" w:hAnsi="Roboto"/>
              <w:b/>
            </w:rPr>
            <w:t xml:space="preserve"> fautes d’orthographe dans le travail ; en commenç</w:t>
          </w:r>
          <w:r w:rsidR="00351C76">
            <w:rPr>
              <w:rFonts w:ascii="Roboto" w:hAnsi="Roboto"/>
              <w:b/>
            </w:rPr>
            <w:t>ant par le sujet du TFC</w:t>
          </w:r>
          <w:r w:rsidR="007752FD">
            <w:rPr>
              <w:rFonts w:ascii="Roboto" w:hAnsi="Roboto"/>
              <w:b/>
            </w:rPr>
            <w:t xml:space="preserve"> sur la couverture</w:t>
          </w:r>
        </w:p>
        <w:p w14:paraId="56556C3E" w14:textId="795F8D04" w:rsidR="00C828F0" w:rsidRDefault="001D7E93" w:rsidP="00B21862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>
            <w:rPr>
              <w:rFonts w:ascii="Roboto" w:hAnsi="Roboto"/>
              <w:b/>
            </w:rPr>
            <w:t>Différencier la couverture et la page de garde</w:t>
          </w:r>
        </w:p>
        <w:p w14:paraId="29D6C700" w14:textId="30912212" w:rsidR="001D7E93" w:rsidRDefault="001D7E93" w:rsidP="00B21862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>
            <w:rPr>
              <w:rFonts w:ascii="Roboto" w:hAnsi="Roboto"/>
              <w:b/>
            </w:rPr>
            <w:t>Faire la différence entre « Introduction Générale » et « Introduction »</w:t>
          </w:r>
        </w:p>
        <w:p w14:paraId="30B1C6CA" w14:textId="27D1710B" w:rsidR="001D7E93" w:rsidRDefault="00C74B4C" w:rsidP="00B21862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>
            <w:rPr>
              <w:rFonts w:ascii="Roboto" w:hAnsi="Roboto"/>
              <w:b/>
            </w:rPr>
            <w:t>Corriger la</w:t>
          </w:r>
          <w:r w:rsidR="00B21862" w:rsidRPr="00B21862">
            <w:rPr>
              <w:rFonts w:ascii="Roboto" w:hAnsi="Roboto"/>
              <w:b/>
            </w:rPr>
            <w:t xml:space="preserve"> problématique</w:t>
          </w:r>
          <w:r>
            <w:rPr>
              <w:rFonts w:ascii="Roboto" w:hAnsi="Roboto"/>
              <w:b/>
            </w:rPr>
            <w:t> ; elle</w:t>
          </w:r>
          <w:r w:rsidR="00B21862" w:rsidRPr="00B21862">
            <w:rPr>
              <w:rFonts w:ascii="Roboto" w:hAnsi="Roboto"/>
              <w:b/>
            </w:rPr>
            <w:t xml:space="preserve"> n'a pas pour objectif d'évoquer la solution au problème. C'est pourtant ce qu</w:t>
          </w:r>
          <w:r w:rsidR="00720194">
            <w:rPr>
              <w:rFonts w:ascii="Roboto" w:hAnsi="Roboto"/>
              <w:b/>
            </w:rPr>
            <w:t>i est</w:t>
          </w:r>
          <w:r w:rsidR="00B21862" w:rsidRPr="00B21862">
            <w:rPr>
              <w:rFonts w:ascii="Roboto" w:hAnsi="Roboto"/>
              <w:b/>
            </w:rPr>
            <w:t xml:space="preserve"> fait à la fin</w:t>
          </w:r>
          <w:r w:rsidR="00720194">
            <w:rPr>
              <w:rFonts w:ascii="Roboto" w:hAnsi="Roboto"/>
              <w:b/>
            </w:rPr>
            <w:t xml:space="preserve"> de la problématique,</w:t>
          </w:r>
          <w:r w:rsidR="00B21862" w:rsidRPr="00B21862">
            <w:rPr>
              <w:rFonts w:ascii="Roboto" w:hAnsi="Roboto"/>
              <w:b/>
            </w:rPr>
            <w:t xml:space="preserve"> d</w:t>
          </w:r>
          <w:r w:rsidR="00AA07E6">
            <w:rPr>
              <w:rFonts w:ascii="Roboto" w:hAnsi="Roboto"/>
              <w:b/>
            </w:rPr>
            <w:t xml:space="preserve">ans la partie </w:t>
          </w:r>
          <w:r w:rsidR="00B21862" w:rsidRPr="00B21862">
            <w:rPr>
              <w:rFonts w:ascii="Roboto" w:hAnsi="Roboto"/>
              <w:b/>
            </w:rPr>
            <w:t>question de recherche</w:t>
          </w:r>
        </w:p>
        <w:p w14:paraId="5C714BF9" w14:textId="001A46E6" w:rsidR="00AA07E6" w:rsidRDefault="00AA07E6" w:rsidP="00B21862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 w:rsidRPr="00AA07E6">
            <w:rPr>
              <w:rFonts w:ascii="Roboto" w:hAnsi="Roboto"/>
              <w:b/>
            </w:rPr>
            <w:t>Méthode</w:t>
          </w:r>
          <w:r w:rsidR="00C758CA">
            <w:rPr>
              <w:rFonts w:ascii="Roboto" w:hAnsi="Roboto"/>
              <w:b/>
            </w:rPr>
            <w:t>,</w:t>
          </w:r>
          <w:r w:rsidRPr="00AA07E6">
            <w:rPr>
              <w:rFonts w:ascii="Roboto" w:hAnsi="Roboto"/>
              <w:b/>
            </w:rPr>
            <w:t xml:space="preserve"> et non Méthodes</w:t>
          </w:r>
        </w:p>
        <w:p w14:paraId="0AAF5B7B" w14:textId="0D0343F8" w:rsidR="00C74B4C" w:rsidRDefault="00087E3E" w:rsidP="00B21862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>
            <w:rPr>
              <w:rFonts w:ascii="Roboto" w:hAnsi="Roboto"/>
              <w:b/>
            </w:rPr>
            <w:t>L’é</w:t>
          </w:r>
          <w:r w:rsidRPr="00087E3E">
            <w:rPr>
              <w:rFonts w:ascii="Roboto" w:hAnsi="Roboto"/>
              <w:b/>
            </w:rPr>
            <w:t xml:space="preserve">tat de l'art </w:t>
          </w:r>
          <w:r>
            <w:rPr>
              <w:rFonts w:ascii="Roboto" w:hAnsi="Roboto"/>
              <w:b/>
            </w:rPr>
            <w:t xml:space="preserve">est </w:t>
          </w:r>
          <w:r w:rsidRPr="00087E3E">
            <w:rPr>
              <w:rFonts w:ascii="Roboto" w:hAnsi="Roboto"/>
              <w:b/>
            </w:rPr>
            <w:t>extrêmement pauvre. Non seulement</w:t>
          </w:r>
          <w:r>
            <w:rPr>
              <w:rFonts w:ascii="Roboto" w:hAnsi="Roboto"/>
              <w:b/>
            </w:rPr>
            <w:t>,</w:t>
          </w:r>
          <w:r w:rsidRPr="00087E3E">
            <w:rPr>
              <w:rFonts w:ascii="Roboto" w:hAnsi="Roboto"/>
              <w:b/>
            </w:rPr>
            <w:t xml:space="preserve"> il faut ajouter et décrire d'autres travaux se rapprochant </w:t>
          </w:r>
          <w:r>
            <w:rPr>
              <w:rFonts w:ascii="Roboto" w:hAnsi="Roboto"/>
              <w:b/>
            </w:rPr>
            <w:t>de</w:t>
          </w:r>
          <w:r w:rsidRPr="00087E3E">
            <w:rPr>
              <w:rFonts w:ascii="Roboto" w:hAnsi="Roboto"/>
              <w:b/>
            </w:rPr>
            <w:t xml:space="preserve"> celui-ci. Mais il faut en plus, se démarquer de</w:t>
          </w:r>
          <w:r w:rsidR="00BE73F0">
            <w:rPr>
              <w:rFonts w:ascii="Roboto" w:hAnsi="Roboto"/>
              <w:b/>
            </w:rPr>
            <w:t xml:space="preserve"> chacun d’entre eux</w:t>
          </w:r>
        </w:p>
        <w:p w14:paraId="01DDA227" w14:textId="1F5EE681" w:rsidR="00BE73F0" w:rsidRDefault="00BE73F0" w:rsidP="006C2CC9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>
            <w:rPr>
              <w:rFonts w:ascii="Roboto" w:hAnsi="Roboto"/>
              <w:b/>
            </w:rPr>
            <w:t>Il faut a</w:t>
          </w:r>
          <w:r w:rsidRPr="00BE73F0">
            <w:rPr>
              <w:rFonts w:ascii="Roboto" w:hAnsi="Roboto"/>
              <w:b/>
            </w:rPr>
            <w:t>méliorer le DCU</w:t>
          </w:r>
          <w:r>
            <w:rPr>
              <w:rFonts w:ascii="Roboto" w:hAnsi="Roboto"/>
              <w:b/>
            </w:rPr>
            <w:t xml:space="preserve"> ; corriger les </w:t>
          </w:r>
          <w:r w:rsidRPr="00BE73F0">
            <w:rPr>
              <w:rFonts w:ascii="Roboto" w:hAnsi="Roboto"/>
              <w:b/>
            </w:rPr>
            <w:t>noms de</w:t>
          </w:r>
          <w:r>
            <w:rPr>
              <w:rFonts w:ascii="Roboto" w:hAnsi="Roboto"/>
              <w:b/>
            </w:rPr>
            <w:t xml:space="preserve"> certains</w:t>
          </w:r>
          <w:r w:rsidRPr="00BE73F0">
            <w:rPr>
              <w:rFonts w:ascii="Roboto" w:hAnsi="Roboto"/>
              <w:b/>
            </w:rPr>
            <w:t xml:space="preserve"> acteurs</w:t>
          </w:r>
          <w:r>
            <w:rPr>
              <w:rFonts w:ascii="Roboto" w:hAnsi="Roboto"/>
              <w:b/>
            </w:rPr>
            <w:t>,</w:t>
          </w:r>
          <w:r w:rsidRPr="00BE73F0">
            <w:rPr>
              <w:rFonts w:ascii="Roboto" w:hAnsi="Roboto"/>
              <w:b/>
            </w:rPr>
            <w:t xml:space="preserve"> et plusieurs relations entre</w:t>
          </w:r>
          <w:r w:rsidR="006C2CC9">
            <w:rPr>
              <w:rFonts w:ascii="Roboto" w:hAnsi="Roboto"/>
              <w:b/>
            </w:rPr>
            <w:t xml:space="preserve"> les</w:t>
          </w:r>
          <w:r w:rsidRPr="00BE73F0">
            <w:rPr>
              <w:rFonts w:ascii="Roboto" w:hAnsi="Roboto"/>
              <w:b/>
            </w:rPr>
            <w:t xml:space="preserve"> cas </w:t>
          </w:r>
          <w:r w:rsidR="006C2CC9">
            <w:rPr>
              <w:rFonts w:ascii="Roboto" w:hAnsi="Roboto"/>
              <w:b/>
            </w:rPr>
            <w:t>d’utilisation</w:t>
          </w:r>
          <w:r w:rsidRPr="00BE73F0">
            <w:rPr>
              <w:rFonts w:ascii="Roboto" w:hAnsi="Roboto"/>
              <w:b/>
            </w:rPr>
            <w:t xml:space="preserve"> ne sont pas correctes.</w:t>
          </w:r>
          <w:r w:rsidR="006C2CC9">
            <w:rPr>
              <w:rFonts w:ascii="Roboto" w:hAnsi="Roboto"/>
              <w:b/>
            </w:rPr>
            <w:t xml:space="preserve"> </w:t>
          </w:r>
          <w:r w:rsidR="001409DB">
            <w:rPr>
              <w:rFonts w:ascii="Roboto" w:hAnsi="Roboto"/>
              <w:b/>
            </w:rPr>
            <w:t>Nous remarquons aussi que c</w:t>
          </w:r>
          <w:r w:rsidRPr="006C2CC9">
            <w:rPr>
              <w:rFonts w:ascii="Roboto" w:hAnsi="Roboto"/>
              <w:b/>
            </w:rPr>
            <w:t xml:space="preserve">ertaines fonctionnalités critiques ne </w:t>
          </w:r>
          <w:r w:rsidR="003F1A50">
            <w:rPr>
              <w:rFonts w:ascii="Roboto" w:hAnsi="Roboto"/>
              <w:b/>
            </w:rPr>
            <w:t xml:space="preserve">passent </w:t>
          </w:r>
          <w:r w:rsidRPr="006C2CC9">
            <w:rPr>
              <w:rFonts w:ascii="Roboto" w:hAnsi="Roboto"/>
              <w:b/>
            </w:rPr>
            <w:t xml:space="preserve">pas </w:t>
          </w:r>
          <w:r w:rsidR="003F1A50">
            <w:rPr>
              <w:rFonts w:ascii="Roboto" w:hAnsi="Roboto"/>
              <w:b/>
            </w:rPr>
            <w:t xml:space="preserve">par </w:t>
          </w:r>
          <w:r w:rsidRPr="006C2CC9">
            <w:rPr>
              <w:rFonts w:ascii="Roboto" w:hAnsi="Roboto"/>
              <w:b/>
            </w:rPr>
            <w:t>l'authentification.</w:t>
          </w:r>
        </w:p>
        <w:p w14:paraId="029F14E2" w14:textId="61857E21" w:rsidR="003F1A50" w:rsidRDefault="00A81A5F" w:rsidP="004D4340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 w:rsidRPr="00E13981">
            <w:rPr>
              <w:rFonts w:ascii="Roboto" w:hAnsi="Roboto"/>
              <w:b/>
            </w:rPr>
            <w:t>Il faut corriger le modèle du domaine ; il y a trop de compositions injustifiées</w:t>
          </w:r>
          <w:r w:rsidR="00B73C65" w:rsidRPr="00E13981">
            <w:rPr>
              <w:rFonts w:ascii="Roboto" w:hAnsi="Roboto"/>
              <w:b/>
            </w:rPr>
            <w:t xml:space="preserve">. </w:t>
          </w:r>
          <w:r w:rsidRPr="00E13981">
            <w:rPr>
              <w:rFonts w:ascii="Roboto" w:hAnsi="Roboto"/>
              <w:b/>
            </w:rPr>
            <w:t xml:space="preserve">Nous ne savons </w:t>
          </w:r>
          <w:r w:rsidR="00B73C65" w:rsidRPr="00E13981">
            <w:rPr>
              <w:rFonts w:ascii="Roboto" w:hAnsi="Roboto"/>
              <w:b/>
            </w:rPr>
            <w:t xml:space="preserve">pas non </w:t>
          </w:r>
          <w:r w:rsidRPr="00E13981">
            <w:rPr>
              <w:rFonts w:ascii="Roboto" w:hAnsi="Roboto"/>
              <w:b/>
            </w:rPr>
            <w:t xml:space="preserve">plus </w:t>
          </w:r>
          <w:r w:rsidR="00B73C65" w:rsidRPr="00E13981">
            <w:rPr>
              <w:rFonts w:ascii="Roboto" w:hAnsi="Roboto"/>
              <w:b/>
            </w:rPr>
            <w:t xml:space="preserve">dire </w:t>
          </w:r>
          <w:r w:rsidRPr="00E13981">
            <w:rPr>
              <w:rFonts w:ascii="Roboto" w:hAnsi="Roboto"/>
              <w:b/>
            </w:rPr>
            <w:t>s</w:t>
          </w:r>
          <w:r w:rsidR="00B73C65" w:rsidRPr="00E13981">
            <w:rPr>
              <w:rFonts w:ascii="Roboto" w:hAnsi="Roboto"/>
              <w:b/>
            </w:rPr>
            <w:t>i les entités sont</w:t>
          </w:r>
          <w:r w:rsidRPr="00E13981">
            <w:rPr>
              <w:rFonts w:ascii="Roboto" w:hAnsi="Roboto"/>
              <w:b/>
            </w:rPr>
            <w:t xml:space="preserve"> des classes, des tables ou des simples cases</w:t>
          </w:r>
          <w:r w:rsidR="00E13981">
            <w:rPr>
              <w:rFonts w:ascii="Roboto" w:hAnsi="Roboto"/>
              <w:b/>
            </w:rPr>
            <w:t>. Il y a aussi b</w:t>
          </w:r>
          <w:r w:rsidRPr="00E13981">
            <w:rPr>
              <w:rFonts w:ascii="Roboto" w:hAnsi="Roboto"/>
              <w:b/>
            </w:rPr>
            <w:t>eaucoup de r</w:t>
          </w:r>
          <w:r w:rsidR="00E13981">
            <w:rPr>
              <w:rFonts w:ascii="Roboto" w:hAnsi="Roboto"/>
              <w:b/>
            </w:rPr>
            <w:t>e</w:t>
          </w:r>
          <w:r w:rsidRPr="00E13981">
            <w:rPr>
              <w:rFonts w:ascii="Roboto" w:hAnsi="Roboto"/>
              <w:b/>
            </w:rPr>
            <w:t>lations douteuses</w:t>
          </w:r>
          <w:r w:rsidR="00E13981">
            <w:rPr>
              <w:rFonts w:ascii="Roboto" w:hAnsi="Roboto"/>
              <w:b/>
            </w:rPr>
            <w:t xml:space="preserve"> (</w:t>
          </w:r>
          <w:r w:rsidRPr="00E13981">
            <w:rPr>
              <w:rFonts w:ascii="Roboto" w:hAnsi="Roboto"/>
              <w:b/>
            </w:rPr>
            <w:t>Exemple</w:t>
          </w:r>
          <w:r w:rsidR="004D4340">
            <w:rPr>
              <w:rFonts w:ascii="Roboto" w:hAnsi="Roboto"/>
              <w:b/>
            </w:rPr>
            <w:t xml:space="preserve"> </w:t>
          </w:r>
          <w:r w:rsidRPr="00E13981">
            <w:rPr>
              <w:rFonts w:ascii="Roboto" w:hAnsi="Roboto"/>
              <w:b/>
            </w:rPr>
            <w:t xml:space="preserve">: Pourquoi une </w:t>
          </w:r>
          <w:r w:rsidR="004D4340" w:rsidRPr="00E13981">
            <w:rPr>
              <w:rFonts w:ascii="Roboto" w:hAnsi="Roboto"/>
              <w:b/>
            </w:rPr>
            <w:t>agrégation</w:t>
          </w:r>
          <w:r w:rsidRPr="00E13981">
            <w:rPr>
              <w:rFonts w:ascii="Roboto" w:hAnsi="Roboto"/>
              <w:b/>
            </w:rPr>
            <w:t xml:space="preserve"> entre Employé et Authentification ?</w:t>
          </w:r>
          <w:r w:rsidR="004D4340">
            <w:rPr>
              <w:rFonts w:ascii="Roboto" w:hAnsi="Roboto"/>
              <w:b/>
            </w:rPr>
            <w:t xml:space="preserve">) </w:t>
          </w:r>
          <w:r w:rsidRPr="004D4340">
            <w:rPr>
              <w:rFonts w:ascii="Roboto" w:hAnsi="Roboto"/>
              <w:b/>
            </w:rPr>
            <w:t>Pourquoi des classes sans attr</w:t>
          </w:r>
          <w:r w:rsidR="00DA350A">
            <w:rPr>
              <w:rFonts w:ascii="Roboto" w:hAnsi="Roboto"/>
              <w:b/>
            </w:rPr>
            <w:t>i</w:t>
          </w:r>
          <w:r w:rsidRPr="004D4340">
            <w:rPr>
              <w:rFonts w:ascii="Roboto" w:hAnsi="Roboto"/>
              <w:b/>
            </w:rPr>
            <w:t>buts</w:t>
          </w:r>
          <w:r w:rsidR="00DA350A">
            <w:rPr>
              <w:rFonts w:ascii="Roboto" w:hAnsi="Roboto"/>
              <w:b/>
            </w:rPr>
            <w:t> ?</w:t>
          </w:r>
        </w:p>
        <w:p w14:paraId="5DAE07DC" w14:textId="38F92A6B" w:rsidR="00DA350A" w:rsidRDefault="00DA350A" w:rsidP="00DA350A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 w:rsidRPr="00DA350A">
            <w:rPr>
              <w:rFonts w:ascii="Roboto" w:hAnsi="Roboto"/>
              <w:b/>
            </w:rPr>
            <w:t xml:space="preserve">Ce n'est pas nécessaire de remettre la totalité du modèle de domaine à chaque </w:t>
          </w:r>
          <w:r w:rsidR="00E0269B">
            <w:rPr>
              <w:rFonts w:ascii="Roboto" w:hAnsi="Roboto"/>
              <w:b/>
            </w:rPr>
            <w:t xml:space="preserve">diagramme des </w:t>
          </w:r>
          <w:r w:rsidRPr="00DA350A">
            <w:rPr>
              <w:rFonts w:ascii="Roboto" w:hAnsi="Roboto"/>
              <w:b/>
            </w:rPr>
            <w:t>classe</w:t>
          </w:r>
          <w:r w:rsidR="00E0269B">
            <w:rPr>
              <w:rFonts w:ascii="Roboto" w:hAnsi="Roboto"/>
              <w:b/>
            </w:rPr>
            <w:t>s</w:t>
          </w:r>
          <w:r w:rsidRPr="00DA350A">
            <w:rPr>
              <w:rFonts w:ascii="Roboto" w:hAnsi="Roboto"/>
              <w:b/>
            </w:rPr>
            <w:t xml:space="preserve"> participante</w:t>
          </w:r>
          <w:r w:rsidR="00E0269B">
            <w:rPr>
              <w:rFonts w:ascii="Roboto" w:hAnsi="Roboto"/>
              <w:b/>
            </w:rPr>
            <w:t>s</w:t>
          </w:r>
          <w:r w:rsidRPr="00DA350A">
            <w:rPr>
              <w:rFonts w:ascii="Roboto" w:hAnsi="Roboto"/>
              <w:b/>
            </w:rPr>
            <w:t>, seules les classes entités directes sont indispensables</w:t>
          </w:r>
          <w:r w:rsidR="00510BDE">
            <w:rPr>
              <w:rFonts w:ascii="Roboto" w:hAnsi="Roboto"/>
              <w:b/>
            </w:rPr>
            <w:t>.</w:t>
          </w:r>
        </w:p>
        <w:p w14:paraId="47208FA8" w14:textId="77777777" w:rsidR="00510BDE" w:rsidRPr="00DA350A" w:rsidRDefault="00510BDE" w:rsidP="00510BDE">
          <w:pPr>
            <w:pStyle w:val="Paragraphedeliste"/>
            <w:spacing w:line="360" w:lineRule="auto"/>
            <w:jc w:val="both"/>
            <w:rPr>
              <w:rFonts w:ascii="Roboto" w:hAnsi="Roboto"/>
              <w:b/>
            </w:rPr>
          </w:pPr>
        </w:p>
        <w:p w14:paraId="38786E38" w14:textId="5703E3D2" w:rsidR="00DA350A" w:rsidRPr="004D4340" w:rsidRDefault="00DA350A" w:rsidP="00DA350A">
          <w:pPr>
            <w:pStyle w:val="Paragraphedeliste"/>
            <w:numPr>
              <w:ilvl w:val="0"/>
              <w:numId w:val="2"/>
            </w:numPr>
            <w:spacing w:line="360" w:lineRule="auto"/>
            <w:jc w:val="both"/>
            <w:rPr>
              <w:rFonts w:ascii="Roboto" w:hAnsi="Roboto"/>
              <w:b/>
            </w:rPr>
          </w:pPr>
          <w:r w:rsidRPr="00DA350A">
            <w:rPr>
              <w:rFonts w:ascii="Roboto" w:hAnsi="Roboto"/>
              <w:b/>
            </w:rPr>
            <w:t xml:space="preserve">Les captures d'écrans </w:t>
          </w:r>
          <w:r w:rsidR="00510BDE" w:rsidRPr="00DA350A">
            <w:rPr>
              <w:rFonts w:ascii="Roboto" w:hAnsi="Roboto"/>
              <w:b/>
            </w:rPr>
            <w:t>embryonnaires</w:t>
          </w:r>
          <w:r w:rsidRPr="00DA350A">
            <w:rPr>
              <w:rFonts w:ascii="Roboto" w:hAnsi="Roboto"/>
              <w:b/>
            </w:rPr>
            <w:t xml:space="preserve"> prouvent à suffisance que l'application est </w:t>
          </w:r>
          <w:r w:rsidR="008E486B">
            <w:rPr>
              <w:rFonts w:ascii="Roboto" w:hAnsi="Roboto"/>
              <w:b/>
            </w:rPr>
            <w:t>vraiment</w:t>
          </w:r>
          <w:r w:rsidRPr="00DA350A">
            <w:rPr>
              <w:rFonts w:ascii="Roboto" w:hAnsi="Roboto"/>
              <w:b/>
            </w:rPr>
            <w:t xml:space="preserve"> loin d'être fini</w:t>
          </w:r>
          <w:r w:rsidR="008E486B">
            <w:rPr>
              <w:rFonts w:ascii="Roboto" w:hAnsi="Roboto"/>
              <w:b/>
            </w:rPr>
            <w:t>e.</w:t>
          </w:r>
        </w:p>
      </w:sdtContent>
    </w:sdt>
    <w:bookmarkEnd w:id="1"/>
    <w:p w14:paraId="0CEC965C" w14:textId="34A4E1A5" w:rsidR="001F5B5D" w:rsidRPr="00FD71BD" w:rsidRDefault="001F5B5D" w:rsidP="002D68F7">
      <w:pPr>
        <w:spacing w:line="360" w:lineRule="auto"/>
        <w:jc w:val="both"/>
        <w:rPr>
          <w:rFonts w:ascii="Roboto" w:hAnsi="Roboto"/>
          <w:b/>
        </w:rPr>
      </w:pPr>
      <w:r w:rsidRPr="00FD71BD">
        <w:rPr>
          <w:rFonts w:ascii="Roboto" w:hAnsi="Roboto"/>
          <w:b/>
        </w:rPr>
        <w:t xml:space="preserve">Nom du directeur : </w:t>
      </w:r>
      <w:sdt>
        <w:sdtPr>
          <w:rPr>
            <w:rFonts w:ascii="Roboto" w:hAnsi="Roboto"/>
            <w:b/>
          </w:rPr>
          <w:id w:val="1812359637"/>
          <w:placeholder>
            <w:docPart w:val="DefaultPlaceholder_-1854013440"/>
          </w:placeholder>
          <w:showingPlcHdr/>
        </w:sdtPr>
        <w:sdtEndPr/>
        <w:sdtContent>
          <w:r w:rsidR="001F32E7" w:rsidRPr="00673DA7">
            <w:rPr>
              <w:rStyle w:val="Textedelespacerserv"/>
            </w:rPr>
            <w:t>Cliquez ou appuyez ici pour entrer du texte.</w:t>
          </w:r>
        </w:sdtContent>
      </w:sdt>
    </w:p>
    <w:p w14:paraId="6B50F56D" w14:textId="77777777" w:rsidR="001F5B5D" w:rsidRPr="00FD71BD" w:rsidRDefault="001F5B5D" w:rsidP="00A13F25">
      <w:pPr>
        <w:spacing w:line="276" w:lineRule="auto"/>
        <w:jc w:val="both"/>
        <w:rPr>
          <w:rFonts w:ascii="Roboto" w:hAnsi="Roboto"/>
          <w:b/>
        </w:rPr>
      </w:pPr>
      <w:r w:rsidRPr="00FD71BD">
        <w:rPr>
          <w:rFonts w:ascii="Roboto" w:hAnsi="Roboto"/>
        </w:rPr>
        <w:t>J’atteste que l’étudiant(e) a amélioré son travail en suivant toutes les recommandations qui lui ont été soumises à la censure.</w:t>
      </w:r>
    </w:p>
    <w:sectPr w:rsidR="001F5B5D" w:rsidRPr="00FD71BD" w:rsidSect="0041147F">
      <w:headerReference w:type="default" r:id="rId8"/>
      <w:footerReference w:type="default" r:id="rId9"/>
      <w:pgSz w:w="11906" w:h="16838"/>
      <w:pgMar w:top="993" w:right="1417" w:bottom="1417" w:left="1417" w:header="708" w:footer="13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067A" w14:textId="77777777" w:rsidR="00D42CEC" w:rsidRDefault="00D42CEC" w:rsidP="00EF3266">
      <w:pPr>
        <w:spacing w:after="0" w:line="240" w:lineRule="auto"/>
      </w:pPr>
      <w:r>
        <w:separator/>
      </w:r>
    </w:p>
  </w:endnote>
  <w:endnote w:type="continuationSeparator" w:id="0">
    <w:p w14:paraId="218F332B" w14:textId="77777777" w:rsidR="00D42CEC" w:rsidRDefault="00D42CEC" w:rsidP="00EF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F8B5" w14:textId="77777777" w:rsidR="00EF3266" w:rsidRDefault="00EF3266" w:rsidP="00EF3266">
    <w:pPr>
      <w:pStyle w:val="Pieddepage"/>
      <w:jc w:val="right"/>
    </w:pPr>
    <w:r w:rsidRPr="001F5B5D">
      <w:rPr>
        <w:b/>
      </w:rPr>
      <w:t>Date et Signature du directeur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FB7" w14:textId="77777777" w:rsidR="00D42CEC" w:rsidRDefault="00D42CEC" w:rsidP="00EF3266">
      <w:pPr>
        <w:spacing w:after="0" w:line="240" w:lineRule="auto"/>
      </w:pPr>
      <w:r>
        <w:separator/>
      </w:r>
    </w:p>
  </w:footnote>
  <w:footnote w:type="continuationSeparator" w:id="0">
    <w:p w14:paraId="4CB4FBA8" w14:textId="77777777" w:rsidR="00D42CEC" w:rsidRDefault="00D42CEC" w:rsidP="00EF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4617" w14:textId="77777777" w:rsidR="00A13F25" w:rsidRDefault="00A13F25">
    <w:pPr>
      <w:pStyle w:val="En-tte"/>
    </w:pPr>
    <w:r w:rsidRPr="00A13F25">
      <w:rPr>
        <w:noProof/>
        <w:lang w:eastAsia="fr-FR"/>
      </w:rPr>
      <w:drawing>
        <wp:inline distT="0" distB="0" distL="0" distR="0" wp14:anchorId="603DD6BA" wp14:editId="3F63936F">
          <wp:extent cx="5760720" cy="1045292"/>
          <wp:effectExtent l="0" t="0" r="0" b="2540"/>
          <wp:docPr id="1" name="Image 1" descr="C:\Users\DELL\Google Drive\ESIS\2022-2023\DEPARTEMENT GL\GL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ELL\Google Drive\ESIS\2022-2023\DEPARTEMENT GL\GL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54F86"/>
    <w:multiLevelType w:val="hybridMultilevel"/>
    <w:tmpl w:val="7C00B3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900842"/>
    <w:multiLevelType w:val="hybridMultilevel"/>
    <w:tmpl w:val="6BE6EF78"/>
    <w:lvl w:ilvl="0" w:tplc="49A6C78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040174">
    <w:abstractNumId w:val="0"/>
  </w:num>
  <w:num w:numId="2" w16cid:durableId="957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B7"/>
    <w:rsid w:val="00062843"/>
    <w:rsid w:val="00087E3E"/>
    <w:rsid w:val="000C5F7E"/>
    <w:rsid w:val="001409DB"/>
    <w:rsid w:val="00197AB7"/>
    <w:rsid w:val="001D7E93"/>
    <w:rsid w:val="001F32E7"/>
    <w:rsid w:val="001F5B5D"/>
    <w:rsid w:val="00253CA7"/>
    <w:rsid w:val="002D68F7"/>
    <w:rsid w:val="002F251B"/>
    <w:rsid w:val="0033582C"/>
    <w:rsid w:val="00351C76"/>
    <w:rsid w:val="0039467B"/>
    <w:rsid w:val="003A4262"/>
    <w:rsid w:val="003E1509"/>
    <w:rsid w:val="003E5B91"/>
    <w:rsid w:val="003F1A50"/>
    <w:rsid w:val="0041147F"/>
    <w:rsid w:val="004147E8"/>
    <w:rsid w:val="00460D02"/>
    <w:rsid w:val="004D4340"/>
    <w:rsid w:val="00510BDE"/>
    <w:rsid w:val="005428AF"/>
    <w:rsid w:val="00547CE4"/>
    <w:rsid w:val="00577F78"/>
    <w:rsid w:val="005E5EC3"/>
    <w:rsid w:val="00675AED"/>
    <w:rsid w:val="006B1EA4"/>
    <w:rsid w:val="006C2CC9"/>
    <w:rsid w:val="0071026C"/>
    <w:rsid w:val="00720194"/>
    <w:rsid w:val="00763ECF"/>
    <w:rsid w:val="007752FD"/>
    <w:rsid w:val="0078286E"/>
    <w:rsid w:val="00833C44"/>
    <w:rsid w:val="00853654"/>
    <w:rsid w:val="00886C50"/>
    <w:rsid w:val="008C7500"/>
    <w:rsid w:val="008E486B"/>
    <w:rsid w:val="00904658"/>
    <w:rsid w:val="00905F19"/>
    <w:rsid w:val="00932ADA"/>
    <w:rsid w:val="009826AF"/>
    <w:rsid w:val="009C16BB"/>
    <w:rsid w:val="009E09C0"/>
    <w:rsid w:val="00A042E0"/>
    <w:rsid w:val="00A13F25"/>
    <w:rsid w:val="00A271BE"/>
    <w:rsid w:val="00A359EC"/>
    <w:rsid w:val="00A81A5F"/>
    <w:rsid w:val="00A97A62"/>
    <w:rsid w:val="00AA07E6"/>
    <w:rsid w:val="00AD643F"/>
    <w:rsid w:val="00B03F6D"/>
    <w:rsid w:val="00B21862"/>
    <w:rsid w:val="00B73C65"/>
    <w:rsid w:val="00BC6ADA"/>
    <w:rsid w:val="00BD5E28"/>
    <w:rsid w:val="00BE73F0"/>
    <w:rsid w:val="00C40B67"/>
    <w:rsid w:val="00C74B4C"/>
    <w:rsid w:val="00C758CA"/>
    <w:rsid w:val="00C828F0"/>
    <w:rsid w:val="00D11A78"/>
    <w:rsid w:val="00D20243"/>
    <w:rsid w:val="00D42CEC"/>
    <w:rsid w:val="00DA350A"/>
    <w:rsid w:val="00DA5EB7"/>
    <w:rsid w:val="00E0269B"/>
    <w:rsid w:val="00E13981"/>
    <w:rsid w:val="00E46D45"/>
    <w:rsid w:val="00E649A8"/>
    <w:rsid w:val="00E778A5"/>
    <w:rsid w:val="00EF3266"/>
    <w:rsid w:val="00F07438"/>
    <w:rsid w:val="00F1277D"/>
    <w:rsid w:val="00F53585"/>
    <w:rsid w:val="00F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B866C"/>
  <w15:chartTrackingRefBased/>
  <w15:docId w15:val="{D08FF8DF-B8F5-40B0-8891-D201365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D4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F5B5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F3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266"/>
  </w:style>
  <w:style w:type="paragraph" w:styleId="Pieddepage">
    <w:name w:val="footer"/>
    <w:basedOn w:val="Normal"/>
    <w:link w:val="PieddepageCar"/>
    <w:uiPriority w:val="99"/>
    <w:unhideWhenUsed/>
    <w:rsid w:val="00EF3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EFB3A8-60D3-4EE7-BC03-634451D0B849}"/>
      </w:docPartPr>
      <w:docPartBody>
        <w:p w:rsidR="00EB45EE" w:rsidRDefault="00950A9F">
          <w:r w:rsidRPr="00673DA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FA"/>
    <w:rsid w:val="001B6F82"/>
    <w:rsid w:val="003609C9"/>
    <w:rsid w:val="004F3651"/>
    <w:rsid w:val="00950A9F"/>
    <w:rsid w:val="00972417"/>
    <w:rsid w:val="00AA6C9F"/>
    <w:rsid w:val="00E628FA"/>
    <w:rsid w:val="00EB45EE"/>
    <w:rsid w:val="00E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0A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D0D11B-CD51-4FCF-AD88-0743008D5A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Deoel MWANAKAHAMBO LUKATULA;Allegra Nzeba</dc:creator>
  <cp:keywords/>
  <dc:description/>
  <cp:lastModifiedBy>Excellence KAWEJ</cp:lastModifiedBy>
  <cp:revision>2</cp:revision>
  <dcterms:created xsi:type="dcterms:W3CDTF">2023-10-24T14:07:00Z</dcterms:created>
  <dcterms:modified xsi:type="dcterms:W3CDTF">2023-10-24T14:07:00Z</dcterms:modified>
</cp:coreProperties>
</file>