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  <w:r>
        <w:rPr>
          <w:rFonts w:ascii="Calibri" w:hAnsi="Calibri" w:eastAsia="微软雅黑"/>
          <w:sz w:val="21"/>
        </w:rPr>
        <w:t>补充澄清（2026-08-31 勘误）：conflict（409）仅用于状态冲突（如无暂停播放时的 resume）；新播放对既有 active playback 为自动切换——停旧建新（stop reason=switch_media，§9.1 单 active 语义），不返回 409。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  <w:r>
              <w:rPr>
                <w:rFonts w:ascii="Calibri" w:hAnsi="Calibri" w:eastAsia="微软雅黑"/>
                <w:sz w:val="18"/>
              </w:rPr>
              <w:t xml:space="preserve"> 可探索主题按孩子近 30 天兴趣信号频次前置排序（REC-002：selected/watched/transition_joined 客观计数、transition_rejected 不计、同频保持原序——2026-08-31）。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r>
              <w:t>视频/音频字节；Range 语义同 v0.2.2；Content-Length 以库内 size_bytes 为基线（零网络），叠加 3s 短超时 stat + 60s TTL 缓存的实际大小校验（2026-09-01 修订）：与实际不一致时就地自愈 size_bytes 并按实际大小交付；stat 失败（挂载离线等）回退库内值，不影响起播。上游提前 EOF（源文件截断/网盘上游失败）时记结构化短读日志（media_id/declared/delivered），连接中断不可避免但可诊断。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  <w:r>
              <w:rPr>
                <w:rFonts w:ascii="Consolas" w:hAnsi="Consolas" w:eastAsia="Consolas"/>
                <w:sz w:val="18"/>
              </w:rPr>
              <w:t xml:space="preserve"> opening_text 由 LLM 个性化生成（模板兜底）；可选 opening_audio_path（家长声音克隆预合成音频，§6.5/TTS-005）：携带时 TV 优先 hub_tts 播放、拉取失败回退本地系统 TTS 朗读 opening_text。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r>
        <w:rPr>
          <w:rFonts w:ascii="Calibri" w:hAnsi="Calibri" w:eastAsia="Calibri"/>
          <w:sz w:val="21"/>
        </w:rPr>
        <w:t>开场白生成与语音（2026-08-31 实施，GRW-002/TTS-005~006 对齐）：transition.offer 的 opening_text 由 LLM 基于 Transition Context（标题/主题/角色/剧情线索——剧情线索取实体简介截断）生成，经清洗（去引号/围栏、≤60 字符句读截断）后下发；LLM 失败/超时（上限 10s，2026-08-31 实测 qwen 调优）或清洗后为空时回退模板开场。生成与可选克隆合成提交编排循环执行（合成上限 8s），不阻塞 Boundary tick。payload 新增可选字段 opening_audio_path：家长声音克隆可用时携带（/api/v1/tts/{tts_id}/audio），TV 经 hub_tts 播放、失败回退系统 TTS 读同句文本；未携带时 TV 本地系统 TTS 朗读。TV 端选择/拒绝/完成活动即停止开场白朗读。</w:t>
      </w:r>
      <w:r>
        <w:rPr>
          <w:rFonts w:ascii="Calibri" w:hAnsi="Calibri" w:eastAsia="Calibri"/>
          <w:sz w:val="21"/>
        </w:rPr>
        <w:t>接力选项查找池（REC-002，同日）：song_story/offscreen 候选按「刚播主题 ∪ 近期兴趣主题 Top-3（30 天客观信号聚合）」查找；选项标签优先刚播主题、无则用兴趣主题。</w:t>
      </w:r>
    </w:p>
    <w:p>
      <w:r>
        <w:rPr>
          <w:rFonts w:ascii="Calibri" w:hAnsi="Calibri" w:eastAsia="Calibri"/>
          <w:sz w:val="21"/>
        </w:rPr>
        <w:t>read_story 直接播报（2026-08-31，家长声音讲故事）：Tool 结果标记 direct_speak 时，编排器跳过 LLM 复述，将 story_text 原文按 §6.6 同规则分句（split_sentences：句读切分、无句读 100 字符强制切分）逐句 assistant.text.delta + tts.request 下发，末句 last_tts_id 驱动追问窗口；assistant.text.final 回传全文拼接。原文不进入 messages/模型上下文（工具结果回传仅含 read+标题）。语音计 AI_VOICE 会话计量（conversation_usage 口径）。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  <w:r>
              <w:rPr>
                <w:rFonts w:ascii="Calibri" w:hAnsi="Calibri" w:eastAsia="微软雅黑"/>
                <w:sz w:val="18"/>
              </w:rPr>
              <w:t xml:space="preserve"> 写入方（2026-08-31 补全）：播放统一入口记录 selected（来源 ui→browse/ai→ai，接力路由 override=transition）、playback.ended 记录 watched、接力选择/拒绝记录 transition_joined/rejected；asked/repeat 为扩展位。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  <w:r>
              <w:rPr>
                <w:rFonts w:ascii="Calibri" w:hAnsi="Calibri" w:eastAsia="微软雅黑"/>
                <w:sz w:val="18"/>
              </w:rPr>
              <w:t>；story_text（2026-08-31）：story 实体的朗读文本（YAML 长文本，入库截断 3000 字符）——非可信内容数据，仅作 read_story 直接播报素材，不进 LLM 上下文。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按实际注册定版；2026-08-31 增 read_story，共 15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  <w:r>
              <w:rPr>
                <w:rFonts w:ascii="Consolas" w:hAnsi="Consolas" w:eastAsia="Consolas"/>
                <w:sz w:val="18"/>
              </w:rPr>
              <w:t xml:space="preserve"> | read_story | 读 | query?（标题/主题命中；多个候选返回 clarify） | 朗读 story 实体的 story_text：结果标记 direct_speak，编排器直接分句播报（家长声音克隆优先、系统 TTS 兜底、计入 AI_VOICE 会话计量），原文不经 LLM 复述、上下文只留标题（2026-08-31）。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