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eastAsia="微软雅黑"/>
          <w:b/>
          <w:sz w:val="52"/>
        </w:rPr>
        <w:t>童映 Kindo 产品需求文档（PRD）</w:t>
      </w:r>
    </w:p>
    <w:p>
      <w:pPr>
        <w:jc w:val="center"/>
      </w:pPr>
      <w:r>
        <w:rPr>
          <w:rFonts w:ascii="Calibri" w:hAnsi="Calibri" w:eastAsia="微软雅黑"/>
          <w:color w:val="506070"/>
          <w:sz w:val="28"/>
        </w:rPr>
        <w:t>产品基线 v0.3 · 文档版本 v0.3.4 · 2026-08-27</w:t>
      </w:r>
    </w:p>
    <w:p>
      <w:r>
        <w:br w:type="page"/>
      </w:r>
    </w:p>
    <w:p>
      <w:pPr>
        <w:spacing w:after="80"/>
        <w:ind w:firstLine="420"/>
      </w:pPr>
      <w:r>
        <w:rPr>
          <w:rFonts w:ascii="Calibri" w:hAnsi="Calibri" w:eastAsia="微软雅黑"/>
          <w:sz w:val="21"/>
        </w:rPr>
        <w:t>童映 Kindo 产品需求文档（PRD）</w:t>
      </w:r>
    </w:p>
    <w:p>
      <w:pPr>
        <w:spacing w:after="80"/>
        <w:ind w:firstLine="420"/>
      </w:pPr>
      <w:r>
        <w:rPr>
          <w:rFonts w:ascii="Calibri" w:hAnsi="Calibri" w:eastAsia="微软雅黑"/>
          <w:sz w:val="21"/>
        </w:rPr>
        <w:t>产品基线 v0.3 · 文档版本 v0.3.4 · 2026-08-27</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文档定位 / 本文件用于将前期产品讨论收束为正式需求基线，指导后续交互设计、系统架构、技术方案、PoC、开发拆分与验收。它描述“产品必须实现什么”，不提前锁定具体 ASR 模型、数据库、Agent 框架等技术选型。</w:t>
            </w:r>
          </w:p>
        </w:tc>
        <w:tc>
          <w:tcPr>
            <w:tcW w:type="dxa" w:w="4320"/>
            <w:shd w:val="clear" w:fill="E8ECF2"/>
          </w:tcPr>
          <w:p>
            <w:pPr>
              <w:spacing w:before="20" w:after="20"/>
            </w:pPr>
            <w:r>
              <w:rPr>
                <w:rFonts w:ascii="Calibri" w:hAnsi="Calibri" w:eastAsia="微软雅黑"/>
                <w:b/>
                <w:sz w:val="18"/>
              </w:rPr>
            </w:r>
          </w:p>
        </w:tc>
      </w:tr>
      <w:tr>
        <w:tc>
          <w:tcPr>
            <w:tcW w:type="dxa" w:w="4320"/>
          </w:tcPr>
          <w:p>
            <w:pPr>
              <w:spacing w:before="20" w:after="20"/>
            </w:pPr>
            <w:r>
              <w:rPr>
                <w:rFonts w:ascii="Calibri" w:hAnsi="Calibri" w:eastAsia="微软雅黑"/>
                <w:sz w:val="18"/>
              </w:rPr>
              <w:t>项目</w:t>
            </w:r>
          </w:p>
        </w:tc>
        <w:tc>
          <w:tcPr>
            <w:tcW w:type="dxa" w:w="4320"/>
          </w:tcPr>
          <w:p>
            <w:pPr>
              <w:spacing w:before="20" w:after="20"/>
            </w:pPr>
            <w:r>
              <w:rPr>
                <w:rFonts w:ascii="Calibri" w:hAnsi="Calibri" w:eastAsia="微软雅黑"/>
                <w:sz w:val="18"/>
              </w:rPr>
              <w:t>定义</w:t>
            </w:r>
          </w:p>
        </w:tc>
      </w:tr>
      <w:tr>
        <w:tc>
          <w:tcPr>
            <w:tcW w:type="dxa" w:w="4320"/>
          </w:tcPr>
          <w:p>
            <w:pPr>
              <w:spacing w:before="20" w:after="20"/>
            </w:pPr>
            <w:r>
              <w:rPr>
                <w:rFonts w:ascii="Calibri" w:hAnsi="Calibri" w:eastAsia="微软雅黑"/>
                <w:sz w:val="18"/>
              </w:rPr>
              <w:t>项目形态</w:t>
            </w:r>
          </w:p>
        </w:tc>
        <w:tc>
          <w:tcPr>
            <w:tcW w:type="dxa" w:w="4320"/>
          </w:tcPr>
          <w:p>
            <w:pPr>
              <w:spacing w:before="20" w:after="20"/>
            </w:pPr>
            <w:r>
              <w:rPr>
                <w:rFonts w:ascii="Calibri" w:hAnsi="Calibri" w:eastAsia="微软雅黑"/>
                <w:sz w:val="18"/>
              </w:rPr>
              <w:t>开源、自托管（Self-hosted）项目</w:t>
            </w:r>
          </w:p>
        </w:tc>
      </w:tr>
      <w:tr>
        <w:tc>
          <w:tcPr>
            <w:tcW w:type="dxa" w:w="4320"/>
          </w:tcPr>
          <w:p>
            <w:pPr>
              <w:spacing w:before="20" w:after="20"/>
            </w:pPr>
            <w:r>
              <w:rPr>
                <w:rFonts w:ascii="Calibri" w:hAnsi="Calibri" w:eastAsia="微软雅黑"/>
                <w:sz w:val="18"/>
              </w:rPr>
              <w:t>核心终端</w:t>
            </w:r>
          </w:p>
        </w:tc>
        <w:tc>
          <w:tcPr>
            <w:tcW w:type="dxa" w:w="4320"/>
          </w:tcPr>
          <w:p>
            <w:pPr>
              <w:spacing w:before="20" w:after="20"/>
            </w:pPr>
            <w:r>
              <w:rPr>
                <w:rFonts w:ascii="Calibri" w:hAnsi="Calibri" w:eastAsia="微软雅黑"/>
                <w:sz w:val="18"/>
              </w:rPr>
              <w:t>Android TV / Android 电视盒子</w:t>
            </w:r>
          </w:p>
        </w:tc>
      </w:tr>
      <w:tr>
        <w:tc>
          <w:tcPr>
            <w:tcW w:type="dxa" w:w="4320"/>
          </w:tcPr>
          <w:p>
            <w:pPr>
              <w:spacing w:before="20" w:after="20"/>
            </w:pPr>
            <w:r>
              <w:rPr>
                <w:rFonts w:ascii="Calibri" w:hAnsi="Calibri" w:eastAsia="微软雅黑"/>
                <w:sz w:val="18"/>
              </w:rPr>
              <w:t>服务端</w:t>
            </w:r>
          </w:p>
        </w:tc>
        <w:tc>
          <w:tcPr>
            <w:tcW w:type="dxa" w:w="4320"/>
          </w:tcPr>
          <w:p>
            <w:pPr>
              <w:spacing w:before="20" w:after="20"/>
            </w:pPr>
            <w:r>
              <w:rPr>
                <w:rFonts w:ascii="Calibri" w:hAnsi="Calibri" w:eastAsia="微软雅黑"/>
                <w:sz w:val="18"/>
              </w:rPr>
              <w:t>NAS 或家庭服务器，通过 Docker 部署 Kindo Hub（模块化单体）</w:t>
            </w:r>
          </w:p>
        </w:tc>
      </w:tr>
      <w:tr>
        <w:tc>
          <w:tcPr>
            <w:tcW w:type="dxa" w:w="4320"/>
          </w:tcPr>
          <w:p>
            <w:pPr>
              <w:spacing w:before="20" w:after="20"/>
            </w:pPr>
            <w:r>
              <w:rPr>
                <w:rFonts w:ascii="Calibri" w:hAnsi="Calibri" w:eastAsia="微软雅黑"/>
                <w:sz w:val="18"/>
              </w:rPr>
              <w:t>内容来源</w:t>
            </w:r>
          </w:p>
        </w:tc>
        <w:tc>
          <w:tcPr>
            <w:tcW w:type="dxa" w:w="4320"/>
          </w:tcPr>
          <w:p>
            <w:pPr>
              <w:spacing w:before="20" w:after="20"/>
            </w:pPr>
            <w:r>
              <w:rPr>
                <w:rFonts w:ascii="Calibri" w:hAnsi="Calibri" w:eastAsia="微软雅黑"/>
                <w:sz w:val="18"/>
              </w:rPr>
              <w:t>家庭自有 NAS / 本地存储中的视频、音频、故事、儿歌、课程等家庭数字内容</w:t>
            </w:r>
          </w:p>
        </w:tc>
      </w:tr>
      <w:tr>
        <w:tc>
          <w:tcPr>
            <w:tcW w:type="dxa" w:w="4320"/>
          </w:tcPr>
          <w:p>
            <w:pPr>
              <w:spacing w:before="20" w:after="20"/>
            </w:pPr>
            <w:r>
              <w:rPr>
                <w:rFonts w:ascii="Calibri" w:hAnsi="Calibri" w:eastAsia="微软雅黑"/>
                <w:sz w:val="18"/>
              </w:rPr>
              <w:t>语音识别</w:t>
            </w:r>
          </w:p>
        </w:tc>
        <w:tc>
          <w:tcPr>
            <w:tcW w:type="dxa" w:w="4320"/>
          </w:tcPr>
          <w:p>
            <w:pPr>
              <w:spacing w:before="20" w:after="20"/>
            </w:pPr>
            <w:r>
              <w:rPr>
                <w:rFonts w:ascii="Calibri" w:hAnsi="Calibri" w:eastAsia="微软雅黑"/>
                <w:sz w:val="18"/>
              </w:rPr>
              <w:t>本地 ASR；第一版仅采集 TV / 盒子内置麦克风</w:t>
            </w:r>
          </w:p>
        </w:tc>
      </w:tr>
      <w:tr>
        <w:tc>
          <w:tcPr>
            <w:tcW w:type="dxa" w:w="4320"/>
          </w:tcPr>
          <w:p>
            <w:pPr>
              <w:spacing w:before="20" w:after="20"/>
            </w:pPr>
            <w:r>
              <w:rPr>
                <w:rFonts w:ascii="Calibri" w:hAnsi="Calibri" w:eastAsia="微软雅黑"/>
                <w:sz w:val="18"/>
              </w:rPr>
              <w:t>大模型</w:t>
            </w:r>
          </w:p>
        </w:tc>
        <w:tc>
          <w:tcPr>
            <w:tcW w:type="dxa" w:w="4320"/>
          </w:tcPr>
          <w:p>
            <w:pPr>
              <w:spacing w:before="20" w:after="20"/>
            </w:pPr>
            <w:r>
              <w:rPr>
                <w:rFonts w:ascii="Calibri" w:hAnsi="Calibri" w:eastAsia="微软雅黑"/>
                <w:sz w:val="18"/>
              </w:rPr>
              <w:t>远程 LLM API；Provider 由家长后台页面添加与管理（配置文件声明仅为首次收养来源），后台选择 active model</w:t>
            </w:r>
          </w:p>
        </w:tc>
      </w:tr>
      <w:tr>
        <w:tc>
          <w:tcPr>
            <w:tcW w:type="dxa" w:w="4320"/>
          </w:tcPr>
          <w:p>
            <w:pPr>
              <w:spacing w:before="20" w:after="20"/>
            </w:pPr>
            <w:r>
              <w:rPr>
                <w:rFonts w:ascii="Calibri" w:hAnsi="Calibri" w:eastAsia="微软雅黑"/>
                <w:sz w:val="18"/>
              </w:rPr>
              <w:t>核心交互</w:t>
            </w:r>
          </w:p>
        </w:tc>
        <w:tc>
          <w:tcPr>
            <w:tcW w:type="dxa" w:w="4320"/>
          </w:tcPr>
          <w:p>
            <w:pPr>
              <w:spacing w:before="20" w:after="20"/>
            </w:pPr>
            <w:r>
              <w:rPr>
                <w:rFonts w:ascii="Calibri" w:hAnsi="Calibri" w:eastAsia="微软雅黑"/>
                <w:sz w:val="18"/>
              </w:rPr>
              <w:t>儿童与 LLM 多轮自然语音对话；娱乐观看达限时由成长接力（Growth Transition）承接兴趣、导向知识/语言/现实活动</w:t>
            </w:r>
          </w:p>
        </w:tc>
      </w:tr>
      <w:tr>
        <w:tc>
          <w:tcPr>
            <w:tcW w:type="dxa" w:w="4320"/>
          </w:tcPr>
          <w:p>
            <w:pPr>
              <w:spacing w:before="20" w:after="20"/>
            </w:pPr>
            <w:r>
              <w:rPr>
                <w:rFonts w:ascii="Calibri" w:hAnsi="Calibri" w:eastAsia="微软雅黑"/>
                <w:sz w:val="18"/>
              </w:rPr>
              <w:t>项目名称</w:t>
            </w:r>
          </w:p>
        </w:tc>
        <w:tc>
          <w:tcPr>
            <w:tcW w:type="dxa" w:w="4320"/>
          </w:tcPr>
          <w:p>
            <w:pPr>
              <w:spacing w:before="20" w:after="20"/>
            </w:pPr>
            <w:r>
              <w:rPr>
                <w:rFonts w:ascii="Calibri" w:hAnsi="Calibri" w:eastAsia="微软雅黑"/>
                <w:sz w:val="18"/>
              </w:rPr>
              <w:t>童映 Kindo（本文中 Kindo Hub 即服务端）</w:t>
            </w:r>
          </w:p>
        </w:tc>
      </w:tr>
      <w:tr>
        <w:tc>
          <w:tcPr>
            <w:tcW w:type="dxa" w:w="4320"/>
          </w:tcPr>
          <w:p>
            <w:pPr>
              <w:spacing w:before="20" w:after="20"/>
            </w:pPr>
            <w:r>
              <w:rPr>
                <w:rFonts w:ascii="Calibri" w:hAnsi="Calibri" w:eastAsia="微软雅黑"/>
                <w:sz w:val="18"/>
              </w:rPr>
              <w:t>文档日期</w:t>
            </w:r>
          </w:p>
        </w:tc>
        <w:tc>
          <w:tcPr>
            <w:tcW w:type="dxa" w:w="4320"/>
          </w:tcPr>
          <w:p>
            <w:pPr>
              <w:spacing w:before="20" w:after="20"/>
            </w:pPr>
            <w:r>
              <w:rPr>
                <w:rFonts w:ascii="Calibri" w:hAnsi="Calibri" w:eastAsia="微软雅黑"/>
                <w:sz w:val="18"/>
              </w:rPr>
              <w:t>2026-08-27（v0.3.4，AIA-002 确认方式修订〔清单式一次确认〕；v0.3.3=实施状态回写；v0.3.2=2026-08-26 增补功能域；v0.3.1 同日依据 0.1.x 实施现状修订；v0.3 定版 2026-08-24）</w:t>
            </w:r>
          </w:p>
        </w:tc>
      </w:tr>
    </w:tbl>
    <w:p>
      <w:pPr>
        <w:spacing w:after="40"/>
      </w:pPr>
    </w:p>
    <w:p>
      <w:pPr>
        <w:spacing w:after="80"/>
        <w:ind w:firstLine="420"/>
      </w:pPr>
      <w:r>
        <w:rPr>
          <w:rFonts w:ascii="Calibri" w:hAnsi="Calibri" w:eastAsia="微软雅黑"/>
          <w:sz w:val="21"/>
        </w:rPr>
        <w:t>版本治理（2026-08-24 起生效）：产品基线 Kindo v0.3；文档版本独立演进（现行 PRD v0.3.4 / 交互 v0.3.3 / 架构 v0.4.3 / 技术方案 v0.3.4）；实现版本 0.1.x。废止“V0.1”兼指产品版本与实现范围的用法，范围裁剪一律表述为“当前实现阶段”。</w:t>
      </w:r>
    </w:p>
    <w:p>
      <w:pPr>
        <w:spacing w:after="80"/>
        <w:ind w:firstLine="420"/>
      </w:pPr>
      <w:r>
        <w:rPr>
          <w:rFonts w:ascii="Calibri" w:hAnsi="Calibri" w:eastAsia="微软雅黑"/>
          <w:sz w:val="21"/>
        </w:rPr>
        <w:t>v0.3.4 变更说明（对 v0.3.3，2026-08-27，用户决策）：</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变更项</w:t>
            </w:r>
          </w:p>
        </w:tc>
        <w:tc>
          <w:tcPr>
            <w:tcW w:type="dxa" w:w="4320"/>
            <w:shd w:val="clear" w:fill="E8ECF2"/>
          </w:tcPr>
          <w:p>
            <w:pPr>
              <w:spacing w:before="20" w:after="20"/>
            </w:pPr>
            <w:r>
              <w:rPr>
                <w:rFonts w:ascii="Calibri" w:hAnsi="Calibri" w:eastAsia="微软雅黑"/>
                <w:b/>
                <w:sz w:val="18"/>
              </w:rPr>
              <w:t>说明</w:t>
            </w:r>
          </w:p>
        </w:tc>
      </w:tr>
      <w:tr>
        <w:tc>
          <w:tcPr>
            <w:tcW w:type="dxa" w:w="4320"/>
          </w:tcPr>
          <w:p>
            <w:pPr>
              <w:spacing w:before="20" w:after="20"/>
            </w:pPr>
            <w:r>
              <w:rPr>
                <w:rFonts w:ascii="Calibri" w:hAnsi="Calibri" w:eastAsia="微软雅黑"/>
                <w:sz w:val="18"/>
              </w:rPr>
              <w:t>高影响确认方式</w:t>
            </w:r>
          </w:p>
        </w:tc>
        <w:tc>
          <w:tcPr>
            <w:tcW w:type="dxa" w:w="4320"/>
          </w:tcPr>
          <w:p>
            <w:pPr>
              <w:spacing w:before="20" w:after="20"/>
            </w:pPr>
            <w:r>
              <w:rPr>
                <w:rFonts w:ascii="Calibri" w:hAnsi="Calibri" w:eastAsia="微软雅黑"/>
                <w:sz w:val="18"/>
              </w:rPr>
              <w:t>AIA-002 修订：高影响建议在界面完整呈现每条前后值与三问说明的前提下，支持**清单式一次确认**（一次确认应用多条；同一资源的多条建议合并为一个决策）；逐条确认仍可用。缓解大规模库（百条级建议）逐条点击不可用的问题。</w:t>
            </w:r>
          </w:p>
        </w:tc>
      </w:tr>
    </w:tbl>
    <w:p>
      <w:pPr>
        <w:spacing w:after="40"/>
      </w:pPr>
    </w:p>
    <w:p>
      <w:pPr>
        <w:spacing w:after="80"/>
        <w:ind w:firstLine="420"/>
      </w:pPr>
      <w:r>
        <w:rPr>
          <w:rFonts w:ascii="Calibri" w:hAnsi="Calibri" w:eastAsia="微软雅黑"/>
          <w:sz w:val="21"/>
        </w:rPr>
        <w:t>v0.3.3 变更说明（对 v0.3.2，2026-08-27）：</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变更项</w:t>
            </w:r>
          </w:p>
        </w:tc>
        <w:tc>
          <w:tcPr>
            <w:tcW w:type="dxa" w:w="4320"/>
            <w:shd w:val="clear" w:fill="E8ECF2"/>
          </w:tcPr>
          <w:p>
            <w:pPr>
              <w:spacing w:before="20" w:after="20"/>
            </w:pPr>
            <w:r>
              <w:rPr>
                <w:rFonts w:ascii="Calibri" w:hAnsi="Calibri" w:eastAsia="微软雅黑"/>
                <w:b/>
                <w:sz w:val="18"/>
              </w:rPr>
              <w:t>说明</w:t>
            </w:r>
          </w:p>
        </w:tc>
      </w:tr>
      <w:tr>
        <w:tc>
          <w:tcPr>
            <w:tcW w:type="dxa" w:w="4320"/>
          </w:tcPr>
          <w:p>
            <w:pPr>
              <w:spacing w:before="20" w:after="20"/>
            </w:pPr>
            <w:r>
              <w:rPr>
                <w:rFonts w:ascii="Calibri" w:hAnsi="Calibri" w:eastAsia="微软雅黑"/>
                <w:sz w:val="18"/>
              </w:rPr>
              <w:t>实施状态</w:t>
            </w:r>
          </w:p>
        </w:tc>
        <w:tc>
          <w:tcPr>
            <w:tcW w:type="dxa" w:w="4320"/>
          </w:tcPr>
          <w:p>
            <w:pPr>
              <w:spacing w:before="20" w:after="20"/>
            </w:pPr>
            <w:r>
              <w:rPr>
                <w:rFonts w:ascii="Calibri" w:hAnsi="Calibri" w:eastAsia="微软雅黑"/>
                <w:sz w:val="18"/>
              </w:rPr>
              <w:t>8.14 家长 AI 助手功能域已实施（2026-08-26~27，S1~S3：Curator 媒体库整理 / Advisor 摘要与规则建议 / 验收回写；迁移 0016；AC-16~19 验收通过；技术方案 §19 按实施现状定版）。</w:t>
            </w:r>
          </w:p>
        </w:tc>
      </w:tr>
    </w:tbl>
    <w:p>
      <w:pPr>
        <w:spacing w:after="40"/>
      </w:pPr>
    </w:p>
    <w:p>
      <w:pPr>
        <w:spacing w:after="80"/>
        <w:ind w:firstLine="420"/>
      </w:pPr>
      <w:r>
        <w:rPr>
          <w:rFonts w:ascii="Calibri" w:hAnsi="Calibri" w:eastAsia="微软雅黑"/>
          <w:sz w:val="21"/>
        </w:rPr>
        <w:t>v0.3.2 变更说明（对 v0.3.1，2026-08-26 增补家长 AI 助手）：</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变更项</w:t>
            </w:r>
          </w:p>
        </w:tc>
        <w:tc>
          <w:tcPr>
            <w:tcW w:type="dxa" w:w="4320"/>
            <w:shd w:val="clear" w:fill="E8ECF2"/>
          </w:tcPr>
          <w:p>
            <w:pPr>
              <w:spacing w:before="20" w:after="20"/>
            </w:pPr>
            <w:r>
              <w:rPr>
                <w:rFonts w:ascii="Calibri" w:hAnsi="Calibri" w:eastAsia="微软雅黑"/>
                <w:b/>
                <w:sz w:val="18"/>
              </w:rPr>
              <w:t>说明</w:t>
            </w:r>
          </w:p>
        </w:tc>
      </w:tr>
      <w:tr>
        <w:tc>
          <w:tcPr>
            <w:tcW w:type="dxa" w:w="4320"/>
          </w:tcPr>
          <w:p>
            <w:pPr>
              <w:spacing w:before="20" w:after="20"/>
            </w:pPr>
            <w:r>
              <w:rPr>
                <w:rFonts w:ascii="Calibri" w:hAnsi="Calibri" w:eastAsia="微软雅黑"/>
                <w:sz w:val="18"/>
              </w:rPr>
              <w:t>AI 产品原则</w:t>
            </w:r>
          </w:p>
        </w:tc>
        <w:tc>
          <w:tcPr>
            <w:tcW w:type="dxa" w:w="4320"/>
          </w:tcPr>
          <w:p>
            <w:pPr>
              <w:spacing w:before="20" w:after="20"/>
            </w:pPr>
            <w:r>
              <w:rPr>
                <w:rFonts w:ascii="Calibri" w:hAnsi="Calibri" w:eastAsia="微软雅黑"/>
                <w:sz w:val="18"/>
              </w:rPr>
              <w:t>§5 新增 5.1「AI 减负与执行边界」三原则：AI 减负、隐藏复杂度、AI 权限边界。</w:t>
            </w:r>
          </w:p>
        </w:tc>
      </w:tr>
      <w:tr>
        <w:tc>
          <w:tcPr>
            <w:tcW w:type="dxa" w:w="4320"/>
          </w:tcPr>
          <w:p>
            <w:pPr>
              <w:spacing w:before="20" w:after="20"/>
            </w:pPr>
            <w:r>
              <w:rPr>
                <w:rFonts w:ascii="Calibri" w:hAnsi="Calibri" w:eastAsia="微软雅黑"/>
                <w:sz w:val="18"/>
              </w:rPr>
              <w:t>家长 AI 助手</w:t>
            </w:r>
          </w:p>
        </w:tc>
        <w:tc>
          <w:tcPr>
            <w:tcW w:type="dxa" w:w="4320"/>
          </w:tcPr>
          <w:p>
            <w:pPr>
              <w:spacing w:before="20" w:after="20"/>
            </w:pPr>
            <w:r>
              <w:rPr>
                <w:rFonts w:ascii="Calibri" w:hAnsi="Calibri" w:eastAsia="微软雅黑"/>
                <w:sz w:val="18"/>
              </w:rPr>
              <w:t>新增 8.14 家长 AI 助手功能域（AIA-001~008：家庭内容整理、批量安全整理、家庭使用摘要、Family Policy 建议、内容覆盖分析、新内容发现〔P1〕、建议说明、建议可忽略）。当前实现阶段尚未实施，交互呈现见交互设计 §8.2，可编码契约见技术方案 §19（演进方向）。</w:t>
            </w:r>
          </w:p>
        </w:tc>
      </w:tr>
      <w:tr>
        <w:tc>
          <w:tcPr>
            <w:tcW w:type="dxa" w:w="4320"/>
          </w:tcPr>
          <w:p>
            <w:pPr>
              <w:spacing w:before="20" w:after="20"/>
            </w:pPr>
            <w:r>
              <w:rPr>
                <w:rFonts w:ascii="Calibri" w:hAnsi="Calibri" w:eastAsia="微软雅黑"/>
                <w:sz w:val="18"/>
              </w:rPr>
              <w:t>Tool Contract</w:t>
            </w:r>
          </w:p>
        </w:tc>
        <w:tc>
          <w:tcPr>
            <w:tcW w:type="dxa" w:w="4320"/>
          </w:tcPr>
          <w:p>
            <w:pPr>
              <w:spacing w:before="20" w:after="20"/>
            </w:pPr>
            <w:r>
              <w:rPr>
                <w:rFonts w:ascii="Calibri" w:hAnsi="Calibri" w:eastAsia="微软雅黑"/>
                <w:sz w:val="18"/>
              </w:rPr>
              <w:t>§10 新增家长 AI Tool 原则：家长侧 AI 只获得读取与分析类 Tool（Library Curator / Family Advisor 数据范围），不获得写入、删除、Secret、NAS 路径与 Admin Credential；修改以结构化 Proposal 输出，由家长操作后调用既有 Domain Service。</w:t>
            </w:r>
          </w:p>
        </w:tc>
      </w:tr>
      <w:tr>
        <w:tc>
          <w:tcPr>
            <w:tcW w:type="dxa" w:w="4320"/>
          </w:tcPr>
          <w:p>
            <w:pPr>
              <w:spacing w:before="20" w:after="20"/>
            </w:pPr>
            <w:r>
              <w:rPr>
                <w:rFonts w:ascii="Calibri" w:hAnsi="Calibri" w:eastAsia="微软雅黑"/>
                <w:sz w:val="18"/>
              </w:rPr>
              <w:t>验收场景</w:t>
            </w:r>
          </w:p>
        </w:tc>
        <w:tc>
          <w:tcPr>
            <w:tcW w:type="dxa" w:w="4320"/>
          </w:tcPr>
          <w:p>
            <w:pPr>
              <w:spacing w:before="20" w:after="20"/>
            </w:pPr>
            <w:r>
              <w:rPr>
                <w:rFonts w:ascii="Calibri" w:hAnsi="Calibri" w:eastAsia="微软雅黑"/>
                <w:sz w:val="18"/>
              </w:rPr>
              <w:t>§16 新增 AC-16~19（媒体库 AI 整理、家庭使用分析、Policy 建议、Agent 权限隔离）。</w:t>
            </w:r>
          </w:p>
        </w:tc>
      </w:tr>
    </w:tbl>
    <w:p>
      <w:pPr>
        <w:spacing w:after="40"/>
      </w:pPr>
    </w:p>
    <w:p>
      <w:pPr>
        <w:spacing w:after="80"/>
        <w:ind w:firstLine="420"/>
      </w:pPr>
      <w:r>
        <w:rPr>
          <w:rFonts w:ascii="Calibri" w:hAnsi="Calibri" w:eastAsia="微软雅黑"/>
          <w:sz w:val="21"/>
        </w:rPr>
        <w:t>v0.3.1 变更说明（对 v0.3，依据实施现状与用户决策）：</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变更项</w:t>
            </w:r>
          </w:p>
        </w:tc>
        <w:tc>
          <w:tcPr>
            <w:tcW w:type="dxa" w:w="4320"/>
            <w:shd w:val="clear" w:fill="E8ECF2"/>
          </w:tcPr>
          <w:p>
            <w:pPr>
              <w:spacing w:before="20" w:after="20"/>
            </w:pPr>
            <w:r>
              <w:rPr>
                <w:rFonts w:ascii="Calibri" w:hAnsi="Calibri" w:eastAsia="微软雅黑"/>
                <w:b/>
                <w:sz w:val="18"/>
              </w:rPr>
              <w:t>说明</w:t>
            </w:r>
          </w:p>
        </w:tc>
      </w:tr>
      <w:tr>
        <w:tc>
          <w:tcPr>
            <w:tcW w:type="dxa" w:w="4320"/>
          </w:tcPr>
          <w:p>
            <w:pPr>
              <w:spacing w:before="20" w:after="20"/>
            </w:pPr>
            <w:r>
              <w:rPr>
                <w:rFonts w:ascii="Calibri" w:hAnsi="Calibri" w:eastAsia="微软雅黑"/>
                <w:sz w:val="18"/>
              </w:rPr>
              <w:t>媒体来源全页面化</w:t>
            </w:r>
          </w:p>
        </w:tc>
        <w:tc>
          <w:tcPr>
            <w:tcW w:type="dxa" w:w="4320"/>
          </w:tcPr>
          <w:p>
            <w:pPr>
              <w:spacing w:before="20" w:after="20"/>
            </w:pPr>
            <w:r>
              <w:rPr>
                <w:rFonts w:ascii="Calibri" w:hAnsi="Calibri" w:eastAsia="微软雅黑"/>
                <w:sz w:val="18"/>
              </w:rPr>
              <w:t>修订 MED-002 / ADM-002：本地目录与网络源统一由 Web 后台页面管理（本地目录=页面录入服务器/容器内绝对路径，须存在且为目录），配置文件不声明任何媒体来源；废止“外层根（部署配置声明根目录）”概念，历史 media_mounts 配置启动时自动收养为页面挂载（幂等、存储身份不变）。决策记录：项目文档/媒体来源全页面化决策_2026-08-25.md（开源项目“页面能做的不进配置文件”原则）。</w:t>
            </w:r>
          </w:p>
        </w:tc>
      </w:tr>
      <w:tr>
        <w:tc>
          <w:tcPr>
            <w:tcW w:type="dxa" w:w="4320"/>
          </w:tcPr>
          <w:p>
            <w:pPr>
              <w:spacing w:before="20" w:after="20"/>
            </w:pPr>
            <w:r>
              <w:rPr>
                <w:rFonts w:ascii="Calibri" w:hAnsi="Calibri" w:eastAsia="微软雅黑"/>
                <w:sz w:val="18"/>
              </w:rPr>
              <w:t>来源生命周期</w:t>
            </w:r>
          </w:p>
        </w:tc>
        <w:tc>
          <w:tcPr>
            <w:tcW w:type="dxa" w:w="4320"/>
          </w:tcPr>
          <w:p>
            <w:pPr>
              <w:spacing w:before="20" w:after="20"/>
            </w:pPr>
            <w:r>
              <w:rPr>
                <w:rFonts w:ascii="Calibri" w:hAnsi="Calibri" w:eastAsia="微软雅黑"/>
                <w:sz w:val="18"/>
              </w:rPr>
              <w:t>新增 MED-016：来源编辑（挂载身份不变）/ 停用（资源保留、可见不可播）/ 删除（连同入库资源一并清除、文件保留、执行前自动备份数据库）语义定版；网络源添加前可测试连接并获得按状态码诊断的提示。</w:t>
            </w:r>
          </w:p>
        </w:tc>
      </w:tr>
      <w:tr>
        <w:tc>
          <w:tcPr>
            <w:tcW w:type="dxa" w:w="4320"/>
          </w:tcPr>
          <w:p>
            <w:pPr>
              <w:spacing w:before="20" w:after="20"/>
            </w:pPr>
            <w:r>
              <w:rPr>
                <w:rFonts w:ascii="Calibri" w:hAnsi="Calibri" w:eastAsia="微软雅黑"/>
                <w:sz w:val="18"/>
              </w:rPr>
              <w:t>LLM Provider 全页面化</w:t>
            </w:r>
          </w:p>
        </w:tc>
        <w:tc>
          <w:tcPr>
            <w:tcW w:type="dxa" w:w="4320"/>
          </w:tcPr>
          <w:p>
            <w:pPr>
              <w:spacing w:before="20" w:after="20"/>
            </w:pPr>
            <w:r>
              <w:rPr>
                <w:rFonts w:ascii="Calibri" w:hAnsi="Calibri" w:eastAsia="微软雅黑"/>
                <w:sz w:val="18"/>
              </w:rPr>
              <w:t>§9 修订：Provider 与模型以服务端数据库为唯一运行时事实来源，家长后台全量管理（添加/编辑/删除/测试/选择 active model）；配置文件声明仅为首次部署的收养来源，页面删除即彻底移除（重启不复活）。</w:t>
            </w:r>
          </w:p>
        </w:tc>
      </w:tr>
      <w:tr>
        <w:tc>
          <w:tcPr>
            <w:tcW w:type="dxa" w:w="4320"/>
          </w:tcPr>
          <w:p>
            <w:pPr>
              <w:spacing w:before="20" w:after="20"/>
            </w:pPr>
            <w:r>
              <w:rPr>
                <w:rFonts w:ascii="Calibri" w:hAnsi="Calibri" w:eastAsia="微软雅黑"/>
                <w:sz w:val="18"/>
              </w:rPr>
              <w:t>设备管理</w:t>
            </w:r>
          </w:p>
        </w:tc>
        <w:tc>
          <w:tcPr>
            <w:tcW w:type="dxa" w:w="4320"/>
          </w:tcPr>
          <w:p>
            <w:pPr>
              <w:spacing w:before="20" w:after="20"/>
            </w:pPr>
            <w:r>
              <w:rPr>
                <w:rFonts w:ascii="Calibri" w:hAnsi="Calibri" w:eastAsia="微软雅黑"/>
                <w:sz w:val="18"/>
              </w:rPr>
              <w:t>新增 ADM-015：设备列表按在线与最近活跃排序、单设备撤销、批量清理已撤销与长期不活跃设备（在线设备永不清理）。</w:t>
            </w:r>
          </w:p>
        </w:tc>
      </w:tr>
      <w:tr>
        <w:tc>
          <w:tcPr>
            <w:tcW w:type="dxa" w:w="4320"/>
          </w:tcPr>
          <w:p>
            <w:pPr>
              <w:spacing w:before="20" w:after="20"/>
            </w:pPr>
            <w:r>
              <w:rPr>
                <w:rFonts w:ascii="Calibri" w:hAnsi="Calibri" w:eastAsia="微软雅黑"/>
                <w:sz w:val="18"/>
              </w:rPr>
              <w:t>扫描与探测</w:t>
            </w:r>
          </w:p>
        </w:tc>
        <w:tc>
          <w:tcPr>
            <w:tcW w:type="dxa" w:w="4320"/>
          </w:tcPr>
          <w:p>
            <w:pPr>
              <w:spacing w:before="20" w:after="20"/>
            </w:pPr>
            <w:r>
              <w:rPr>
                <w:rFonts w:ascii="Calibri" w:hAnsi="Calibri" w:eastAsia="微软雅黑"/>
                <w:sz w:val="18"/>
              </w:rPr>
              <w:t>MED-005 补充：增量扫描（size+mtime 与探测指纹未变即跳过重探测）、网络源目录 mtime 剪枝（未变子树整棵跳过，超期或手动触发全量）、按来源可选探测策略（范围反代/跳过/全量，页面配置）。</w:t>
            </w:r>
          </w:p>
        </w:tc>
      </w:tr>
    </w:tbl>
    <w:p>
      <w:pPr>
        <w:spacing w:after="40"/>
      </w:pPr>
    </w:p>
    <w:p>
      <w:pPr>
        <w:spacing w:after="80"/>
        <w:ind w:firstLine="420"/>
      </w:pPr>
      <w:r>
        <w:rPr>
          <w:rFonts w:ascii="Calibri" w:hAnsi="Calibri" w:eastAsia="微软雅黑"/>
          <w:sz w:val="21"/>
        </w:rPr>
        <w:t>v0.3 变更说明（对 v0.2.3）：</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变更项</w:t>
            </w:r>
          </w:p>
        </w:tc>
        <w:tc>
          <w:tcPr>
            <w:tcW w:type="dxa" w:w="4320"/>
            <w:shd w:val="clear" w:fill="E8ECF2"/>
          </w:tcPr>
          <w:p>
            <w:pPr>
              <w:spacing w:before="20" w:after="20"/>
            </w:pPr>
            <w:r>
              <w:rPr>
                <w:rFonts w:ascii="Calibri" w:hAnsi="Calibri" w:eastAsia="微软雅黑"/>
                <w:b/>
                <w:sz w:val="18"/>
              </w:rPr>
              <w:t>说明</w:t>
            </w:r>
          </w:p>
        </w:tc>
      </w:tr>
      <w:tr>
        <w:tc>
          <w:tcPr>
            <w:tcW w:type="dxa" w:w="4320"/>
          </w:tcPr>
          <w:p>
            <w:pPr>
              <w:spacing w:before="20" w:after="20"/>
            </w:pPr>
            <w:r>
              <w:rPr>
                <w:rFonts w:ascii="Calibri" w:hAnsi="Calibri" w:eastAsia="微软雅黑"/>
                <w:sz w:val="18"/>
              </w:rPr>
              <w:t>产品定位</w:t>
            </w:r>
          </w:p>
        </w:tc>
        <w:tc>
          <w:tcPr>
            <w:tcW w:type="dxa" w:w="4320"/>
          </w:tcPr>
          <w:p>
            <w:pPr>
              <w:spacing w:before="20" w:after="20"/>
            </w:pPr>
            <w:r>
              <w:rPr>
                <w:rFonts w:ascii="Consolas" w:hAnsi="Consolas" w:eastAsia="Consolas"/>
                <w:sz w:val="18"/>
              </w:rPr>
              <w:t>“AI 儿童家庭媒体系统”→“面向儿童成长的家庭数字内容入口”；核心链路扩展为 内容消费 → 兴趣产生 → AI 理解 → Policy 控制 → 成长接力 → 知识/语言/现实活动 → 兴趣积累（语义定版见 项目文档/产品基线v0.3重构决策_2026-08-24.md，下称“v0.3 决策”）。</w:t>
            </w:r>
          </w:p>
        </w:tc>
      </w:tr>
      <w:tr>
        <w:tc>
          <w:tcPr>
            <w:tcW w:type="dxa" w:w="4320"/>
          </w:tcPr>
          <w:p>
            <w:pPr>
              <w:spacing w:before="20" w:after="20"/>
            </w:pPr>
            <w:r>
              <w:rPr>
                <w:rFonts w:ascii="Calibri" w:hAnsi="Calibri" w:eastAsia="微软雅黑"/>
                <w:sz w:val="18"/>
              </w:rPr>
              <w:t>内容模型</w:t>
            </w:r>
          </w:p>
        </w:tc>
        <w:tc>
          <w:tcPr>
            <w:tcW w:type="dxa" w:w="4320"/>
          </w:tcPr>
          <w:p>
            <w:pPr>
              <w:spacing w:before="20" w:after="20"/>
            </w:pPr>
            <w:r>
              <w:rPr>
                <w:rFonts w:ascii="Calibri" w:hAnsi="Calibri" w:eastAsia="微软雅黑"/>
                <w:sz w:val="18"/>
              </w:rPr>
              <w:t>统一内容目录 ContentEntity（Series/Season/Episode/Movie/Story/Song/Course/Lesson/Activity）+ EntityAsset/MediaAsset 解耦；content_class × modality 双正交维度；音频文件进入内容库。</w:t>
            </w:r>
          </w:p>
        </w:tc>
      </w:tr>
      <w:tr>
        <w:tc>
          <w:tcPr>
            <w:tcW w:type="dxa" w:w="4320"/>
          </w:tcPr>
          <w:p>
            <w:pPr>
              <w:spacing w:before="20" w:after="20"/>
            </w:pPr>
            <w:r>
              <w:rPr>
                <w:rFonts w:ascii="Calibri" w:hAnsi="Calibri" w:eastAsia="微软雅黑"/>
                <w:sz w:val="18"/>
              </w:rPr>
              <w:t>媒体识别</w:t>
            </w:r>
          </w:p>
        </w:tc>
        <w:tc>
          <w:tcPr>
            <w:tcW w:type="dxa" w:w="4320"/>
          </w:tcPr>
          <w:p>
            <w:pPr>
              <w:spacing w:before="20" w:after="20"/>
            </w:pPr>
            <w:r>
              <w:rPr>
                <w:rFonts w:ascii="Consolas" w:hAnsi="Consolas" w:eastAsia="Consolas"/>
                <w:sz w:val="18"/>
              </w:rPr>
              <w:t>识别管线升级为 Parser → Identity Matcher → Match Decision → Metadata Provider → Normalizer → Kindo Catalog；TMDB 是 Provider 不是事实库；Canonical Metadata 六级合并优先级。</w:t>
            </w:r>
          </w:p>
        </w:tc>
      </w:tr>
      <w:tr>
        <w:tc>
          <w:tcPr>
            <w:tcW w:type="dxa" w:w="4320"/>
          </w:tcPr>
          <w:p>
            <w:pPr>
              <w:spacing w:before="20" w:after="20"/>
            </w:pPr>
            <w:r>
              <w:rPr>
                <w:rFonts w:ascii="Calibri" w:hAnsi="Calibri" w:eastAsia="微软雅黑"/>
                <w:sz w:val="18"/>
              </w:rPr>
              <w:t>Family Policy</w:t>
            </w:r>
          </w:p>
        </w:tc>
        <w:tc>
          <w:tcPr>
            <w:tcW w:type="dxa" w:w="4320"/>
          </w:tcPr>
          <w:p>
            <w:pPr>
              <w:spacing w:before="20" w:after="20"/>
            </w:pPr>
            <w:r>
              <w:rPr>
                <w:rFonts w:ascii="Calibri" w:hAnsi="Calibri" w:eastAsia="微软雅黑"/>
                <w:sz w:val="18"/>
              </w:rPr>
              <w:t>五维配额改为正交维度预算（screen_total / video_by_class / audio / ai_voice / offscreen 开关）+ Transition Policy；绕过防护语义定版。</w:t>
            </w:r>
          </w:p>
        </w:tc>
      </w:tr>
      <w:tr>
        <w:tc>
          <w:tcPr>
            <w:tcW w:type="dxa" w:w="4320"/>
          </w:tcPr>
          <w:p>
            <w:pPr>
              <w:spacing w:before="20" w:after="20"/>
            </w:pPr>
            <w:r>
              <w:rPr>
                <w:rFonts w:ascii="Calibri" w:hAnsi="Calibri" w:eastAsia="微软雅黑"/>
                <w:sz w:val="18"/>
              </w:rPr>
              <w:t>Growth Transition</w:t>
            </w:r>
          </w:p>
        </w:tc>
        <w:tc>
          <w:tcPr>
            <w:tcW w:type="dxa" w:w="4320"/>
          </w:tcPr>
          <w:p>
            <w:pPr>
              <w:spacing w:before="20" w:after="20"/>
            </w:pPr>
            <w:r>
              <w:rPr>
                <w:rFonts w:ascii="Calibri" w:hAnsi="Calibri" w:eastAsia="微软雅黑"/>
                <w:sz w:val="18"/>
              </w:rPr>
              <w:t>新增 GRW-001~007 需求与 Policy Boundary Event 触发机制。</w:t>
            </w:r>
          </w:p>
        </w:tc>
      </w:tr>
      <w:tr>
        <w:tc>
          <w:tcPr>
            <w:tcW w:type="dxa" w:w="4320"/>
          </w:tcPr>
          <w:p>
            <w:pPr>
              <w:spacing w:before="20" w:after="20"/>
            </w:pPr>
            <w:r>
              <w:rPr>
                <w:rFonts w:ascii="Calibri" w:hAnsi="Calibri" w:eastAsia="微软雅黑"/>
                <w:sz w:val="18"/>
              </w:rPr>
              <w:t>兴趣信号</w:t>
            </w:r>
          </w:p>
        </w:tc>
        <w:tc>
          <w:tcPr>
            <w:tcW w:type="dxa" w:w="4320"/>
          </w:tcPr>
          <w:p>
            <w:pPr>
              <w:spacing w:before="20" w:after="20"/>
            </w:pPr>
            <w:r>
              <w:rPr>
                <w:rFonts w:ascii="Calibri" w:hAnsi="Calibri" w:eastAsia="微软雅黑"/>
                <w:sz w:val="18"/>
              </w:rPr>
              <w:t>新增 InterestSignal 客观行为记录（不存语音原文、不做推断）。</w:t>
            </w:r>
          </w:p>
        </w:tc>
      </w:tr>
      <w:tr>
        <w:tc>
          <w:tcPr>
            <w:tcW w:type="dxa" w:w="4320"/>
          </w:tcPr>
          <w:p>
            <w:pPr>
              <w:spacing w:before="20" w:after="20"/>
            </w:pPr>
            <w:r>
              <w:rPr>
                <w:rFonts w:ascii="Calibri" w:hAnsi="Calibri" w:eastAsia="微软雅黑"/>
                <w:sz w:val="18"/>
              </w:rPr>
              <w:t>验收场景</w:t>
            </w:r>
          </w:p>
        </w:tc>
        <w:tc>
          <w:tcPr>
            <w:tcW w:type="dxa" w:w="4320"/>
          </w:tcPr>
          <w:p>
            <w:pPr>
              <w:spacing w:before="20" w:after="20"/>
            </w:pPr>
            <w:r>
              <w:rPr>
                <w:rFonts w:ascii="Calibri" w:hAnsi="Calibri" w:eastAsia="微软雅黑"/>
                <w:sz w:val="18"/>
              </w:rPr>
              <w:t>新增 AC-14（成长接力）、AC-15（预算判定与绕过防护）。</w:t>
            </w:r>
          </w:p>
        </w:tc>
      </w:tr>
    </w:tbl>
    <w:p>
      <w:pPr>
        <w:spacing w:after="40"/>
      </w:pPr>
    </w:p>
    <w:p>
      <w:pPr>
        <w:spacing w:after="80"/>
        <w:ind w:firstLine="420"/>
      </w:pPr>
      <w:r>
        <w:rPr>
          <w:rFonts w:ascii="Calibri" w:hAnsi="Calibri" w:eastAsia="微软雅黑"/>
          <w:sz w:val="21"/>
        </w:rPr>
        <w:t>v0.2.1 勘误（项目名称统一、ADM-002 页面配置 P0、MED-003 网络源 P0 等）在 v0.3 中继续有效，详见 v0.2.3 勘误表；本文件不再重复。</w:t>
      </w:r>
    </w:p>
    <w:p>
      <w:pPr>
        <w:pStyle w:val="Heading1"/>
      </w:pPr>
      <w:r>
        <w:t>0. 文档摘要</w:t>
      </w:r>
    </w:p>
    <w:p>
      <w:pPr>
        <w:spacing w:after="80"/>
        <w:ind w:firstLine="420"/>
      </w:pPr>
      <w:r>
        <w:rPr>
          <w:rFonts w:ascii="Calibri" w:hAnsi="Calibri" w:eastAsia="微软雅黑"/>
          <w:sz w:val="21"/>
        </w:rPr>
        <w:t>本项目不是“通用播放器增加儿童模式”，而是从产品入口、交互方式和数据体系上专门为儿童设计的一套家庭数字内容入口。Android TV 打开后直接进入儿童使用界面，不提供成人影音模式、儿童模式切换或复杂文件浏览。家长的配置与维护通过 Kindo Hub 的管理后台完成，并与儿童日常体验隔离。</w:t>
      </w:r>
    </w:p>
    <w:p>
      <w:pPr>
        <w:spacing w:after="80"/>
        <w:ind w:firstLine="420"/>
      </w:pPr>
      <w:r>
        <w:rPr>
          <w:rFonts w:ascii="Calibri" w:hAnsi="Calibri" w:eastAsia="微软雅黑"/>
          <w:sz w:val="21"/>
        </w:rPr>
        <w:t>系统以 LLM 为交互核心。所有自然语言请求首先进入 LLM；Kindo Hub 通过 Conversation Session 维护儿童多段连续对话、当前话题、正在/最近播放内容、最近 Tool 结果、观看历史和家庭规则等必要上下文。LLM 在同一会话中理解儿童意图，并通过受控 Tool Calling 执行内容检索、播放、暂停、推荐、查询历史等操作。ASR 只负责将儿童语音转为文本，不承担最终意图判断。</w:t>
      </w:r>
    </w:p>
    <w:p>
      <w:pPr>
        <w:spacing w:after="80"/>
        <w:ind w:firstLine="420"/>
      </w:pPr>
      <w:r>
        <w:rPr>
          <w:rFonts w:ascii="Calibri" w:hAnsi="Calibri" w:eastAsia="微软雅黑"/>
          <w:sz w:val="21"/>
        </w:rPr>
        <w:t>产品不只解决“看什么”，还解决“看完以后做什么”：当娱乐观看达到家庭规则限制时，系统不是简单显示“不能再看”，而是由 AI 主动发起一次短暂、自然的成长接力（Growth Transition）互动——结合刚刚观看的内容做知识延伸、问答、角色扮演、英语词汇、儿歌/有声故事或离屏活动建议——接住孩子情绪、延续兴趣、转移到其他活动。孩子可以拒绝，成长接力绝不是强制学习。</w:t>
      </w:r>
    </w:p>
    <w:p>
      <w:pPr>
        <w:spacing w:after="80"/>
        <w:ind w:firstLine="420"/>
      </w:pPr>
      <w:r>
        <w:rPr>
          <w:rFonts w:ascii="Calibri" w:hAnsi="Calibri" w:eastAsia="微软雅黑"/>
          <w:sz w:val="21"/>
        </w:rPr>
        <w:t>家庭内容、观看记录、兴趣信号和统计数据默认保存在家庭网络内；儿童原始语音由本地 ASR 处理，默认不上传给远程大模型。远程 LLM 仅接收完成任务所需的文本和必要上下文。</w:t>
      </w:r>
    </w:p>
    <w:p>
      <w:pPr>
        <w:pStyle w:val="Heading1"/>
      </w:pPr>
      <w:r>
        <w:t>1. 产品背景与问题</w:t>
      </w:r>
    </w:p>
    <w:p>
      <w:pPr>
        <w:spacing w:after="80"/>
        <w:ind w:firstLine="420"/>
      </w:pPr>
      <w:r>
        <w:rPr>
          <w:rFonts w:ascii="Calibri" w:hAnsi="Calibri" w:eastAsia="微软雅黑"/>
          <w:sz w:val="21"/>
        </w:rPr>
        <w:t>现有儿童内容平台通常拥有自己的版权内容库、推荐体系和观看逻辑，以最大化观看时长为目标；NAS / Jellyfin / Kodi 一类产品则更偏向通用家庭影音管理，对儿童成长视角、语音交互与规则体系缺乏原生支持。对于已经拥有家庭数字内容、希望自主决定儿童内容消费的家庭，目前仍缺少一种同时具备“儿童友好大屏体验、自然语音对话、家庭私有内容、AI 理解与推荐、内容与活动规则、兴趣长期积累”的统一方案。</w:t>
      </w:r>
    </w:p>
    <w:p>
      <w:pPr>
        <w:spacing w:after="80"/>
        <w:ind w:firstLine="420"/>
      </w:pPr>
      <w:r>
        <w:rPr>
          <w:rFonts w:ascii="Calibri" w:hAnsi="Calibri" w:eastAsia="微软雅黑"/>
          <w:sz w:val="21"/>
        </w:rPr>
        <w:t>更重要的是，“看完以后”同样是产品要回答的问题：动画时间结束了，孩子还沉浸在故事里——一刀切的“时间到，关电视”既伤体验也伤兴趣。本项目希望把“内容消费”与“兴趣成长”组织成一个连续的体验：内容归家庭所有，AI 帮助儿童理解、寻找和使用这些内容，家庭规则约束消费节奏，成长接力把兴趣导向知识、语言和现实活动。</w:t>
      </w:r>
    </w:p>
    <w:p>
      <w:pPr>
        <w:pStyle w:val="Heading1"/>
      </w:pPr>
      <w:r>
        <w:t>2. 产品定位</w:t>
      </w:r>
    </w:p>
    <w:p>
      <w:pPr>
        <w:spacing w:after="80"/>
        <w:ind w:firstLine="420"/>
      </w:pPr>
      <w:r>
        <w:rPr>
          <w:rFonts w:ascii="Calibri" w:hAnsi="Calibri" w:eastAsia="微软雅黑"/>
          <w:sz w:val="21"/>
        </w:rPr>
        <w:t>一句话定位：一个本地内容优先、面向儿童成长、由 LLM 驱动自然交互的开源家庭数字内容入口。</w:t>
      </w:r>
    </w:p>
    <w:p>
      <w:pPr>
        <w:spacing w:after="80"/>
        <w:ind w:firstLine="420"/>
      </w:pPr>
      <w:r>
        <w:rPr>
          <w:rFonts w:ascii="Calibri" w:hAnsi="Calibri" w:eastAsia="微软雅黑"/>
          <w:sz w:val="21"/>
        </w:rPr>
        <w:t>产品的核心关键词：</w:t>
      </w:r>
    </w:p>
    <w:p>
      <w:pPr>
        <w:spacing w:after="80"/>
        <w:ind w:firstLine="420"/>
      </w:pPr>
      <w:r>
        <w:rPr>
          <w:rFonts w:ascii="Calibri" w:hAnsi="Calibri" w:eastAsia="微软雅黑"/>
          <w:sz w:val="21"/>
        </w:rPr>
        <w:t>儿童：整个 Android TV 体验从设计之初就以儿童为唯一主要使用者，不存在额外的“儿童模式”。</w:t>
      </w:r>
    </w:p>
    <w:p>
      <w:pPr>
        <w:spacing w:after="80"/>
        <w:ind w:firstLine="420"/>
      </w:pPr>
      <w:r>
        <w:rPr>
          <w:rFonts w:ascii="Calibri" w:hAnsi="Calibri" w:eastAsia="微软雅黑"/>
          <w:sz w:val="21"/>
        </w:rPr>
        <w:t>家庭数字内容：动画、纪录片、课程、绘本故事、儿歌、有声内容来自家庭自有 NAS / 本地存储；Kindo Hub 以统一内容目录组织，不为每类内容建立割裂的子系统。</w:t>
      </w:r>
    </w:p>
    <w:p>
      <w:pPr>
        <w:spacing w:after="80"/>
        <w:ind w:firstLine="420"/>
      </w:pPr>
      <w:r>
        <w:rPr>
          <w:rFonts w:ascii="Calibri" w:hAnsi="Calibri" w:eastAsia="微软雅黑"/>
          <w:sz w:val="21"/>
        </w:rPr>
        <w:t>AI 交互：LLM 是交互与决策核心，儿童可以用自然语言连续对话，AI 可以回答问题并调用系统能力。</w:t>
      </w:r>
    </w:p>
    <w:p>
      <w:pPr>
        <w:spacing w:after="80"/>
        <w:ind w:firstLine="420"/>
      </w:pPr>
      <w:r>
        <w:rPr>
          <w:rFonts w:ascii="Calibri" w:hAnsi="Calibri" w:eastAsia="微软雅黑"/>
          <w:sz w:val="21"/>
        </w:rPr>
        <w:t>成长接力：娱乐观看达到限制时，AI 主动把兴趣延续到知识延伸、语言练习、音频内容或现实活动；不强制学习、可拒绝、有时间盒。</w:t>
      </w:r>
    </w:p>
    <w:p>
      <w:pPr>
        <w:spacing w:after="80"/>
        <w:ind w:firstLine="420"/>
      </w:pPr>
      <w:r>
        <w:rPr>
          <w:rFonts w:ascii="Calibri" w:hAnsi="Calibri" w:eastAsia="微软雅黑"/>
          <w:sz w:val="21"/>
        </w:rPr>
        <w:t>兴趣积累：系统客观记录兴趣信号（看过什么、问过什么、重复选择什么、接力参与了什么），为家庭了解孩子的兴趣走向提供真实数据，不做能力与心理评价。</w:t>
      </w:r>
    </w:p>
    <w:p>
      <w:pPr>
        <w:spacing w:after="80"/>
        <w:ind w:firstLine="420"/>
      </w:pPr>
      <w:r>
        <w:rPr>
          <w:rFonts w:ascii="Calibri" w:hAnsi="Calibri" w:eastAsia="微软雅黑"/>
          <w:sz w:val="21"/>
        </w:rPr>
        <w:t>核心链路：内容消费 → 兴趣产生 → AI 理解 → Policy 控制 → 成长接力 → 知识/语言/现实活动 → 兴趣积累。</w:t>
      </w:r>
    </w:p>
    <w:p>
      <w:pPr>
        <w:pStyle w:val="Heading2"/>
      </w:pPr>
      <w:r>
        <w:t>2.1 产品不是</w:t>
      </w:r>
    </w:p>
    <w:p>
      <w:pPr>
        <w:spacing w:after="80"/>
        <w:ind w:firstLine="420"/>
      </w:pPr>
      <w:r>
        <w:rPr>
          <w:rFonts w:ascii="Calibri" w:hAnsi="Calibri" w:eastAsia="微软雅黑"/>
          <w:sz w:val="21"/>
        </w:rPr>
        <w:t>在线视频平台或版权内容平台。</w:t>
      </w:r>
    </w:p>
    <w:p>
      <w:pPr>
        <w:spacing w:after="80"/>
        <w:ind w:firstLine="420"/>
      </w:pPr>
      <w:r>
        <w:rPr>
          <w:rFonts w:ascii="Calibri" w:hAnsi="Calibri" w:eastAsia="微软雅黑"/>
          <w:sz w:val="21"/>
        </w:rPr>
        <w:t>在线教育平台、AI 家教或学习机；成长接力是兴趣延续的过渡互动，不是课程化教学，不做作业、练习册与学习任务。</w:t>
      </w:r>
    </w:p>
    <w:p>
      <w:pPr>
        <w:spacing w:after="80"/>
        <w:ind w:firstLine="420"/>
      </w:pPr>
      <w:r>
        <w:rPr>
          <w:rFonts w:ascii="Calibri" w:hAnsi="Calibri" w:eastAsia="微软雅黑"/>
          <w:sz w:val="21"/>
        </w:rPr>
        <w:t>帮助用户获取、下载或分发影视资源的工具。</w:t>
      </w:r>
    </w:p>
    <w:p>
      <w:pPr>
        <w:spacing w:after="80"/>
        <w:ind w:firstLine="420"/>
      </w:pPr>
      <w:r>
        <w:rPr>
          <w:rFonts w:ascii="Calibri" w:hAnsi="Calibri" w:eastAsia="微软雅黑"/>
          <w:sz w:val="21"/>
        </w:rPr>
        <w:t>Jellyfin / Kodi 的完整替代品或面向成人的通用家庭影音中心。</w:t>
      </w:r>
    </w:p>
    <w:p>
      <w:pPr>
        <w:spacing w:after="80"/>
        <w:ind w:firstLine="420"/>
      </w:pPr>
      <w:r>
        <w:rPr>
          <w:rFonts w:ascii="Calibri" w:hAnsi="Calibri" w:eastAsia="微软雅黑"/>
          <w:sz w:val="21"/>
        </w:rPr>
        <w:t>仅通过关键词识别指令的传统语音遥控器。</w:t>
      </w:r>
    </w:p>
    <w:p>
      <w:pPr>
        <w:spacing w:after="80"/>
        <w:ind w:firstLine="420"/>
      </w:pPr>
      <w:r>
        <w:rPr>
          <w:rFonts w:ascii="Calibri" w:hAnsi="Calibri" w:eastAsia="微软雅黑"/>
          <w:sz w:val="21"/>
        </w:rPr>
        <w:t>儿童版通用聊天机器人；AI 对话应始终围绕儿童适龄交流和家庭内容使用场景。</w:t>
      </w:r>
    </w:p>
    <w:p>
      <w:pPr>
        <w:spacing w:after="80"/>
        <w:ind w:firstLine="420"/>
      </w:pPr>
      <w:r>
        <w:rPr>
          <w:rFonts w:ascii="Calibri" w:hAnsi="Calibri" w:eastAsia="微软雅黑"/>
          <w:sz w:val="21"/>
        </w:rPr>
        <w:t>云端 SaaS、多租户或必须注册账号才能使用的服务。</w:t>
      </w:r>
    </w:p>
    <w:p>
      <w:pPr>
        <w:spacing w:after="80"/>
        <w:ind w:firstLine="420"/>
      </w:pPr>
      <w:r>
        <w:rPr>
          <w:rFonts w:ascii="Calibri" w:hAnsi="Calibri" w:eastAsia="微软雅黑"/>
          <w:sz w:val="21"/>
        </w:rPr>
        <w:t>本地 LLM 项目；当前实现阶段 LLM 明确通过远程 API 调用。</w:t>
      </w:r>
    </w:p>
    <w:p>
      <w:pPr>
        <w:spacing w:after="80"/>
        <w:ind w:firstLine="420"/>
      </w:pPr>
      <w:r>
        <w:rPr>
          <w:rFonts w:ascii="Calibri" w:hAnsi="Calibri" w:eastAsia="微软雅黑"/>
          <w:sz w:val="21"/>
        </w:rPr>
        <w:t>儿童知识图谱、掌握率计算或能力评级系统（当前实现阶段明确不做）。</w:t>
      </w:r>
    </w:p>
    <w:p>
      <w:pPr>
        <w:pStyle w:val="Heading1"/>
      </w:pPr>
      <w:r>
        <w:t>3. 产品目标与成功标准</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目标</w:t>
            </w:r>
          </w:p>
        </w:tc>
        <w:tc>
          <w:tcPr>
            <w:tcW w:type="dxa" w:w="4320"/>
            <w:shd w:val="clear" w:fill="E8ECF2"/>
          </w:tcPr>
          <w:p>
            <w:pPr>
              <w:spacing w:before="20" w:after="20"/>
            </w:pPr>
            <w:r>
              <w:rPr>
                <w:rFonts w:ascii="Calibri" w:hAnsi="Calibri" w:eastAsia="微软雅黑"/>
                <w:b/>
                <w:sz w:val="18"/>
              </w:rPr>
              <w:t>定义</w:t>
            </w:r>
          </w:p>
        </w:tc>
      </w:tr>
      <w:tr>
        <w:tc>
          <w:tcPr>
            <w:tcW w:type="dxa" w:w="4320"/>
          </w:tcPr>
          <w:p>
            <w:pPr>
              <w:spacing w:before="20" w:after="20"/>
            </w:pPr>
            <w:r>
              <w:rPr>
                <w:rFonts w:ascii="Calibri" w:hAnsi="Calibri" w:eastAsia="微软雅黑"/>
                <w:sz w:val="18"/>
              </w:rPr>
              <w:t>自然使用</w:t>
            </w:r>
          </w:p>
        </w:tc>
        <w:tc>
          <w:tcPr>
            <w:tcW w:type="dxa" w:w="4320"/>
          </w:tcPr>
          <w:p>
            <w:pPr>
              <w:spacing w:before="20" w:after="20"/>
            </w:pPr>
            <w:r>
              <w:rPr>
                <w:rFonts w:ascii="Calibri" w:hAnsi="Calibri" w:eastAsia="微软雅黑"/>
                <w:sz w:val="18"/>
              </w:rPr>
              <w:t>儿童不需要认识文件路径、NAS、SMB 等概念，可通过界面和自然语音找到并播放内容（含音频内容）。</w:t>
            </w:r>
          </w:p>
        </w:tc>
      </w:tr>
      <w:tr>
        <w:tc>
          <w:tcPr>
            <w:tcW w:type="dxa" w:w="4320"/>
          </w:tcPr>
          <w:p>
            <w:pPr>
              <w:spacing w:before="20" w:after="20"/>
            </w:pPr>
            <w:r>
              <w:rPr>
                <w:rFonts w:ascii="Calibri" w:hAnsi="Calibri" w:eastAsia="微软雅黑"/>
                <w:sz w:val="18"/>
              </w:rPr>
              <w:t>连续对话</w:t>
            </w:r>
          </w:p>
        </w:tc>
        <w:tc>
          <w:tcPr>
            <w:tcW w:type="dxa" w:w="4320"/>
          </w:tcPr>
          <w:p>
            <w:pPr>
              <w:spacing w:before="20" w:after="20"/>
            </w:pPr>
            <w:r>
              <w:rPr>
                <w:rFonts w:ascii="Calibri" w:hAnsi="Calibri" w:eastAsia="微软雅黑"/>
                <w:sz w:val="18"/>
              </w:rPr>
              <w:t>AI 能以 Conversation Session 维持多段、多轮上下文，跨越内容检索、播放、播放中问答、成长接力和后续控制，理解“天天”“昨天那个”“刚才那个”“换一个”等依赖前文的表达。</w:t>
            </w:r>
          </w:p>
        </w:tc>
      </w:tr>
      <w:tr>
        <w:tc>
          <w:tcPr>
            <w:tcW w:type="dxa" w:w="4320"/>
          </w:tcPr>
          <w:p>
            <w:pPr>
              <w:spacing w:before="20" w:after="20"/>
            </w:pPr>
            <w:r>
              <w:rPr>
                <w:rFonts w:ascii="Calibri" w:hAnsi="Calibri" w:eastAsia="微软雅黑"/>
                <w:sz w:val="18"/>
              </w:rPr>
              <w:t>内容驱动</w:t>
            </w:r>
          </w:p>
        </w:tc>
        <w:tc>
          <w:tcPr>
            <w:tcW w:type="dxa" w:w="4320"/>
          </w:tcPr>
          <w:p>
            <w:pPr>
              <w:spacing w:before="20" w:after="20"/>
            </w:pPr>
            <w:r>
              <w:rPr>
                <w:rFonts w:ascii="Calibri" w:hAnsi="Calibri" w:eastAsia="微软雅黑"/>
                <w:sz w:val="18"/>
              </w:rPr>
              <w:t>AI 的检索、推荐和对话建立在家庭实际拥有的内容目录上；元数据以 Kindo Catalog 为准。</w:t>
            </w:r>
          </w:p>
        </w:tc>
      </w:tr>
      <w:tr>
        <w:tc>
          <w:tcPr>
            <w:tcW w:type="dxa" w:w="4320"/>
          </w:tcPr>
          <w:p>
            <w:pPr>
              <w:spacing w:before="20" w:after="20"/>
            </w:pPr>
            <w:r>
              <w:rPr>
                <w:rFonts w:ascii="Calibri" w:hAnsi="Calibri" w:eastAsia="微软雅黑"/>
                <w:sz w:val="18"/>
              </w:rPr>
              <w:t>规则可靠</w:t>
            </w:r>
          </w:p>
        </w:tc>
        <w:tc>
          <w:tcPr>
            <w:tcW w:type="dxa" w:w="4320"/>
          </w:tcPr>
          <w:p>
            <w:pPr>
              <w:spacing w:before="20" w:after="20"/>
            </w:pPr>
            <w:r>
              <w:rPr>
                <w:rFonts w:ascii="Calibri" w:hAnsi="Calibri" w:eastAsia="微软雅黑"/>
                <w:sz w:val="18"/>
              </w:rPr>
              <w:t>AI 可以解释和应用家庭内容与活动规则，但不能绕过规则；娱乐限额不可经内容改标绕过。</w:t>
            </w:r>
          </w:p>
        </w:tc>
      </w:tr>
      <w:tr>
        <w:tc>
          <w:tcPr>
            <w:tcW w:type="dxa" w:w="4320"/>
          </w:tcPr>
          <w:p>
            <w:pPr>
              <w:spacing w:before="20" w:after="20"/>
            </w:pPr>
            <w:r>
              <w:rPr>
                <w:rFonts w:ascii="Calibri" w:hAnsi="Calibri" w:eastAsia="微软雅黑"/>
                <w:sz w:val="18"/>
              </w:rPr>
              <w:t>成长接力有效</w:t>
            </w:r>
          </w:p>
        </w:tc>
        <w:tc>
          <w:tcPr>
            <w:tcW w:type="dxa" w:w="4320"/>
          </w:tcPr>
          <w:p>
            <w:pPr>
              <w:spacing w:before="20" w:after="20"/>
            </w:pPr>
            <w:r>
              <w:rPr>
                <w:rFonts w:ascii="Calibri" w:hAnsi="Calibri" w:eastAsia="微软雅黑"/>
                <w:sz w:val="18"/>
              </w:rPr>
              <w:t>娱乐达限时可自然承接孩子情绪并延续兴趣（接受率、参与时长、去向分布可观测）；拒绝即止，不反复说服。</w:t>
            </w:r>
          </w:p>
        </w:tc>
      </w:tr>
      <w:tr>
        <w:tc>
          <w:tcPr>
            <w:tcW w:type="dxa" w:w="4320"/>
          </w:tcPr>
          <w:p>
            <w:pPr>
              <w:spacing w:before="20" w:after="20"/>
            </w:pPr>
            <w:r>
              <w:rPr>
                <w:rFonts w:ascii="Calibri" w:hAnsi="Calibri" w:eastAsia="微软雅黑"/>
                <w:sz w:val="18"/>
              </w:rPr>
              <w:t>兴趣积累</w:t>
            </w:r>
          </w:p>
        </w:tc>
        <w:tc>
          <w:tcPr>
            <w:tcW w:type="dxa" w:w="4320"/>
          </w:tcPr>
          <w:p>
            <w:pPr>
              <w:spacing w:before="20" w:after="20"/>
            </w:pPr>
            <w:r>
              <w:rPr>
                <w:rFonts w:ascii="Calibri" w:hAnsi="Calibri" w:eastAsia="微软雅黑"/>
                <w:sz w:val="18"/>
              </w:rPr>
              <w:t>系统客观记录兴趣信号，家长可看到主题接触、来源分布与重复兴趣的变化。</w:t>
            </w:r>
          </w:p>
        </w:tc>
      </w:tr>
      <w:tr>
        <w:tc>
          <w:tcPr>
            <w:tcW w:type="dxa" w:w="4320"/>
          </w:tcPr>
          <w:p>
            <w:pPr>
              <w:spacing w:before="20" w:after="20"/>
            </w:pPr>
            <w:r>
              <w:rPr>
                <w:rFonts w:ascii="Calibri" w:hAnsi="Calibri" w:eastAsia="微软雅黑"/>
                <w:sz w:val="18"/>
              </w:rPr>
              <w:t>家庭可控</w:t>
            </w:r>
          </w:p>
        </w:tc>
        <w:tc>
          <w:tcPr>
            <w:tcW w:type="dxa" w:w="4320"/>
          </w:tcPr>
          <w:p>
            <w:pPr>
              <w:spacing w:before="20" w:after="20"/>
            </w:pPr>
            <w:r>
              <w:rPr>
                <w:rFonts w:ascii="Calibri" w:hAnsi="Calibri" w:eastAsia="微软雅黑"/>
                <w:sz w:val="18"/>
              </w:rPr>
              <w:t>家长决定内容来源、内容分类与成长属性、可用 LLM、内容/活动规则与接力策略；儿童日常界面保持简单。</w:t>
            </w:r>
          </w:p>
        </w:tc>
      </w:tr>
      <w:tr>
        <w:tc>
          <w:tcPr>
            <w:tcW w:type="dxa" w:w="4320"/>
          </w:tcPr>
          <w:p>
            <w:pPr>
              <w:spacing w:before="20" w:after="20"/>
            </w:pPr>
            <w:r>
              <w:rPr>
                <w:rFonts w:ascii="Calibri" w:hAnsi="Calibri" w:eastAsia="微软雅黑"/>
                <w:sz w:val="18"/>
              </w:rPr>
              <w:t>可自托管</w:t>
            </w:r>
          </w:p>
        </w:tc>
        <w:tc>
          <w:tcPr>
            <w:tcW w:type="dxa" w:w="4320"/>
          </w:tcPr>
          <w:p>
            <w:pPr>
              <w:spacing w:before="20" w:after="20"/>
            </w:pPr>
            <w:r>
              <w:rPr>
                <w:rFonts w:ascii="Calibri" w:hAnsi="Calibri" w:eastAsia="微软雅黑"/>
                <w:sz w:val="18"/>
              </w:rPr>
              <w:t>核心服务可通过 Docker 在常见 NAS / 家庭服务器部署，无需依赖项目方云服务。</w:t>
            </w:r>
          </w:p>
        </w:tc>
      </w:tr>
      <w:tr>
        <w:tc>
          <w:tcPr>
            <w:tcW w:type="dxa" w:w="4320"/>
          </w:tcPr>
          <w:p>
            <w:pPr>
              <w:spacing w:before="20" w:after="20"/>
            </w:pPr>
            <w:r>
              <w:rPr>
                <w:rFonts w:ascii="Calibri" w:hAnsi="Calibri" w:eastAsia="微软雅黑"/>
                <w:sz w:val="18"/>
              </w:rPr>
              <w:t>可扩展</w:t>
            </w:r>
          </w:p>
        </w:tc>
        <w:tc>
          <w:tcPr>
            <w:tcW w:type="dxa" w:w="4320"/>
          </w:tcPr>
          <w:p>
            <w:pPr>
              <w:spacing w:before="20" w:after="20"/>
            </w:pPr>
            <w:r>
              <w:rPr>
                <w:rFonts w:ascii="Calibri" w:hAnsi="Calibri" w:eastAsia="微软雅黑"/>
                <w:sz w:val="18"/>
              </w:rPr>
              <w:t>ASR、LLM、Metadata Provider、存储来源、TTS 等通过清晰接口扩展，不把项目绑定到单一厂商。</w:t>
            </w:r>
          </w:p>
        </w:tc>
      </w:tr>
    </w:tbl>
    <w:p>
      <w:pPr>
        <w:spacing w:after="40"/>
      </w:pPr>
    </w:p>
    <w:p>
      <w:pPr>
        <w:pStyle w:val="Heading1"/>
      </w:pPr>
      <w:r>
        <w:t>4. 用户与角色</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角色</w:t>
            </w:r>
          </w:p>
        </w:tc>
        <w:tc>
          <w:tcPr>
            <w:tcW w:type="dxa" w:w="2880"/>
            <w:shd w:val="clear" w:fill="E8ECF2"/>
          </w:tcPr>
          <w:p>
            <w:pPr>
              <w:spacing w:before="20" w:after="20"/>
            </w:pPr>
            <w:r>
              <w:rPr>
                <w:rFonts w:ascii="Calibri" w:hAnsi="Calibri" w:eastAsia="微软雅黑"/>
                <w:b/>
                <w:sz w:val="18"/>
              </w:rPr>
              <w:t>主要行为</w:t>
            </w:r>
          </w:p>
        </w:tc>
        <w:tc>
          <w:tcPr>
            <w:tcW w:type="dxa" w:w="2880"/>
            <w:shd w:val="clear" w:fill="E8ECF2"/>
          </w:tcPr>
          <w:p>
            <w:pPr>
              <w:spacing w:before="20" w:after="20"/>
            </w:pPr>
            <w:r>
              <w:rPr>
                <w:rFonts w:ascii="Calibri" w:hAnsi="Calibri" w:eastAsia="微软雅黑"/>
                <w:b/>
                <w:sz w:val="18"/>
              </w:rPr>
              <w:t>界面</w:t>
            </w:r>
          </w:p>
        </w:tc>
      </w:tr>
      <w:tr>
        <w:tc>
          <w:tcPr>
            <w:tcW w:type="dxa" w:w="2880"/>
          </w:tcPr>
          <w:p>
            <w:pPr>
              <w:spacing w:before="20" w:after="20"/>
            </w:pPr>
            <w:r>
              <w:rPr>
                <w:rFonts w:ascii="Calibri" w:hAnsi="Calibri" w:eastAsia="微软雅黑"/>
                <w:sz w:val="18"/>
              </w:rPr>
              <w:t>儿童</w:t>
            </w:r>
          </w:p>
        </w:tc>
        <w:tc>
          <w:tcPr>
            <w:tcW w:type="dxa" w:w="2880"/>
          </w:tcPr>
          <w:p>
            <w:pPr>
              <w:spacing w:before="20" w:after="20"/>
            </w:pPr>
            <w:r>
              <w:rPr>
                <w:rFonts w:ascii="Calibri" w:hAnsi="Calibri" w:eastAsia="微软雅黑"/>
                <w:sz w:val="18"/>
              </w:rPr>
              <w:t>浏览内容、语音对话、请求播放、观看动画/课程、收听故事/儿歌、参与成长接力、询问内容相关问题</w:t>
            </w:r>
          </w:p>
        </w:tc>
        <w:tc>
          <w:tcPr>
            <w:tcW w:type="dxa" w:w="2880"/>
          </w:tcPr>
          <w:p>
            <w:pPr>
              <w:spacing w:before="20" w:after="20"/>
            </w:pPr>
            <w:r>
              <w:rPr>
                <w:rFonts w:ascii="Calibri" w:hAnsi="Calibri" w:eastAsia="微软雅黑"/>
                <w:sz w:val="18"/>
              </w:rPr>
              <w:t>Android TV 主界面</w:t>
            </w:r>
          </w:p>
        </w:tc>
      </w:tr>
      <w:tr>
        <w:tc>
          <w:tcPr>
            <w:tcW w:type="dxa" w:w="2880"/>
          </w:tcPr>
          <w:p>
            <w:pPr>
              <w:spacing w:before="20" w:after="20"/>
            </w:pPr>
            <w:r>
              <w:rPr>
                <w:rFonts w:ascii="Calibri" w:hAnsi="Calibri" w:eastAsia="微软雅黑"/>
                <w:sz w:val="18"/>
              </w:rPr>
              <w:t>家长 / 维护者</w:t>
            </w:r>
          </w:p>
        </w:tc>
        <w:tc>
          <w:tcPr>
            <w:tcW w:type="dxa" w:w="2880"/>
          </w:tcPr>
          <w:p>
            <w:pPr>
              <w:spacing w:before="20" w:after="20"/>
            </w:pPr>
            <w:r>
              <w:rPr>
                <w:rFonts w:ascii="Calibri" w:hAnsi="Calibri" w:eastAsia="微软雅黑"/>
                <w:sz w:val="18"/>
              </w:rPr>
              <w:t>部署服务、添加内容来源、确认身份匹配、维护内容分类与成长属性、配置家庭规则与接力策略、查看统计、选择已配置 LLM</w:t>
            </w:r>
          </w:p>
        </w:tc>
        <w:tc>
          <w:tcPr>
            <w:tcW w:type="dxa" w:w="2880"/>
          </w:tcPr>
          <w:p>
            <w:pPr>
              <w:spacing w:before="20" w:after="20"/>
            </w:pPr>
            <w:r>
              <w:rPr>
                <w:rFonts w:ascii="Calibri" w:hAnsi="Calibri" w:eastAsia="微软雅黑"/>
                <w:sz w:val="18"/>
              </w:rPr>
              <w:t>Kindo Hub Web 管理后台</w:t>
            </w:r>
          </w:p>
        </w:tc>
      </w:tr>
    </w:tbl>
    <w:p>
      <w:pPr>
        <w:spacing w:after="40"/>
      </w:pPr>
    </w:p>
    <w:p>
      <w:pPr>
        <w:spacing w:after="80"/>
        <w:ind w:firstLine="420"/>
      </w:pPr>
      <w:r>
        <w:rPr>
          <w:rFonts w:ascii="Calibri" w:hAnsi="Calibri" w:eastAsia="微软雅黑"/>
          <w:sz w:val="21"/>
        </w:rPr>
        <w:t>当前实现阶段默认以单儿童家庭为主，不增加“选择儿童”的启动页。数据模型保留 profile_id 等扩展能力，但不因此增加 TV 端复杂度。</w:t>
      </w:r>
    </w:p>
    <w:p>
      <w:pPr>
        <w:pStyle w:val="Heading1"/>
      </w:pPr>
      <w:r>
        <w:t>5. 核心产品原则</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原则</w:t>
            </w:r>
          </w:p>
        </w:tc>
        <w:tc>
          <w:tcPr>
            <w:tcW w:type="dxa" w:w="4320"/>
            <w:shd w:val="clear" w:fill="E8ECF2"/>
          </w:tcPr>
          <w:p>
            <w:pPr>
              <w:spacing w:before="20" w:after="20"/>
            </w:pPr>
            <w:r>
              <w:rPr>
                <w:rFonts w:ascii="Calibri" w:hAnsi="Calibri" w:eastAsia="微软雅黑"/>
                <w:b/>
                <w:sz w:val="18"/>
              </w:rPr>
              <w:t>要求</w:t>
            </w:r>
          </w:p>
        </w:tc>
      </w:tr>
      <w:tr>
        <w:tc>
          <w:tcPr>
            <w:tcW w:type="dxa" w:w="4320"/>
          </w:tcPr>
          <w:p>
            <w:pPr>
              <w:spacing w:before="20" w:after="20"/>
            </w:pPr>
            <w:r>
              <w:rPr>
                <w:rFonts w:ascii="Calibri" w:hAnsi="Calibri" w:eastAsia="微软雅黑"/>
                <w:sz w:val="18"/>
              </w:rPr>
              <w:t>儿童界面始终是默认入口</w:t>
            </w:r>
          </w:p>
        </w:tc>
        <w:tc>
          <w:tcPr>
            <w:tcW w:type="dxa" w:w="4320"/>
          </w:tcPr>
          <w:p>
            <w:pPr>
              <w:spacing w:before="20" w:after="20"/>
            </w:pPr>
            <w:r>
              <w:rPr>
                <w:rFonts w:ascii="Calibri" w:hAnsi="Calibri" w:eastAsia="微软雅黑"/>
                <w:sz w:val="18"/>
              </w:rPr>
              <w:t>Android TV App 启动后直接进入儿童首页；家长配置不成为日常导航中的一个“模式”。</w:t>
            </w:r>
          </w:p>
        </w:tc>
      </w:tr>
      <w:tr>
        <w:tc>
          <w:tcPr>
            <w:tcW w:type="dxa" w:w="4320"/>
          </w:tcPr>
          <w:p>
            <w:pPr>
              <w:spacing w:before="20" w:after="20"/>
            </w:pPr>
            <w:r>
              <w:rPr>
                <w:rFonts w:ascii="Calibri" w:hAnsi="Calibri" w:eastAsia="微软雅黑"/>
                <w:sz w:val="18"/>
              </w:rPr>
              <w:t>LLM 是核心，不是插件</w:t>
            </w:r>
          </w:p>
        </w:tc>
        <w:tc>
          <w:tcPr>
            <w:tcW w:type="dxa" w:w="4320"/>
          </w:tcPr>
          <w:p>
            <w:pPr>
              <w:spacing w:before="20" w:after="20"/>
            </w:pPr>
            <w:r>
              <w:rPr>
                <w:rFonts w:ascii="Calibri" w:hAnsi="Calibri" w:eastAsia="微软雅黑"/>
                <w:sz w:val="18"/>
              </w:rPr>
              <w:t>所有自然语言输入由 LLM 统一理解和编排；规则引擎只负责验证，不替代 LLM 做主交互。</w:t>
            </w:r>
          </w:p>
        </w:tc>
      </w:tr>
      <w:tr>
        <w:tc>
          <w:tcPr>
            <w:tcW w:type="dxa" w:w="4320"/>
          </w:tcPr>
          <w:p>
            <w:pPr>
              <w:spacing w:before="20" w:after="20"/>
            </w:pPr>
            <w:r>
              <w:rPr>
                <w:rFonts w:ascii="Calibri" w:hAnsi="Calibri" w:eastAsia="微软雅黑"/>
                <w:sz w:val="18"/>
              </w:rPr>
              <w:t>状态改变必须通过 Tool</w:t>
            </w:r>
          </w:p>
        </w:tc>
        <w:tc>
          <w:tcPr>
            <w:tcW w:type="dxa" w:w="4320"/>
          </w:tcPr>
          <w:p>
            <w:pPr>
              <w:spacing w:before="20" w:after="20"/>
            </w:pPr>
            <w:r>
              <w:rPr>
                <w:rFonts w:ascii="Calibri" w:hAnsi="Calibri" w:eastAsia="微软雅黑"/>
                <w:sz w:val="18"/>
              </w:rPr>
              <w:t>播放、停止、切换语言、读取历史等操作都由 LLM 调用明确工具完成，避免模型直接修改系统状态。</w:t>
            </w:r>
          </w:p>
        </w:tc>
      </w:tr>
      <w:tr>
        <w:tc>
          <w:tcPr>
            <w:tcW w:type="dxa" w:w="4320"/>
          </w:tcPr>
          <w:p>
            <w:pPr>
              <w:spacing w:before="20" w:after="20"/>
            </w:pPr>
            <w:r>
              <w:rPr>
                <w:rFonts w:ascii="Calibri" w:hAnsi="Calibri" w:eastAsia="微软雅黑"/>
                <w:sz w:val="18"/>
              </w:rPr>
              <w:t>家庭规则高于模型判断</w:t>
            </w:r>
          </w:p>
        </w:tc>
        <w:tc>
          <w:tcPr>
            <w:tcW w:type="dxa" w:w="4320"/>
          </w:tcPr>
          <w:p>
            <w:pPr>
              <w:spacing w:before="20" w:after="20"/>
            </w:pPr>
            <w:r>
              <w:rPr>
                <w:rFonts w:ascii="Calibri" w:hAnsi="Calibri" w:eastAsia="微软雅黑"/>
                <w:sz w:val="18"/>
              </w:rPr>
              <w:t>LLM 可以建议和解释，但 Tool 层必须执行 Family Policy 校验，不能因提示词或模型异常绕过规则。</w:t>
            </w:r>
          </w:p>
        </w:tc>
      </w:tr>
      <w:tr>
        <w:tc>
          <w:tcPr>
            <w:tcW w:type="dxa" w:w="4320"/>
          </w:tcPr>
          <w:p>
            <w:pPr>
              <w:spacing w:before="20" w:after="20"/>
            </w:pPr>
            <w:r>
              <w:rPr>
                <w:rFonts w:ascii="Calibri" w:hAnsi="Calibri" w:eastAsia="微软雅黑"/>
                <w:sz w:val="18"/>
              </w:rPr>
              <w:t>接力不强制</w:t>
            </w:r>
          </w:p>
        </w:tc>
        <w:tc>
          <w:tcPr>
            <w:tcW w:type="dxa" w:w="4320"/>
          </w:tcPr>
          <w:p>
            <w:pPr>
              <w:spacing w:before="20" w:after="20"/>
            </w:pPr>
            <w:r>
              <w:rPr>
                <w:rFonts w:ascii="Calibri" w:hAnsi="Calibri" w:eastAsia="微软雅黑"/>
                <w:sz w:val="18"/>
              </w:rPr>
              <w:t>成长接力必须可拒绝、拒绝即止、有时间盒；LLM 不得反复说服或诱导延长互动。</w:t>
            </w:r>
          </w:p>
        </w:tc>
      </w:tr>
      <w:tr>
        <w:tc>
          <w:tcPr>
            <w:tcW w:type="dxa" w:w="4320"/>
          </w:tcPr>
          <w:p>
            <w:pPr>
              <w:spacing w:before="20" w:after="20"/>
            </w:pPr>
            <w:r>
              <w:rPr>
                <w:rFonts w:ascii="Calibri" w:hAnsi="Calibri" w:eastAsia="微软雅黑"/>
                <w:sz w:val="18"/>
              </w:rPr>
              <w:t>分类有事实来源</w:t>
            </w:r>
          </w:p>
        </w:tc>
        <w:tc>
          <w:tcPr>
            <w:tcW w:type="dxa" w:w="4320"/>
          </w:tcPr>
          <w:p>
            <w:pPr>
              <w:spacing w:before="20" w:after="20"/>
            </w:pPr>
            <w:r>
              <w:rPr>
                <w:rFonts w:ascii="Calibri" w:hAnsi="Calibri" w:eastAsia="微软雅黑"/>
                <w:sz w:val="18"/>
              </w:rPr>
              <w:t>content_class 等规则相关字段由 Kindo Canonical 元数据判定（家长可锁定）；LLM、文件名、字幕、Provider 原始数据都不是分类事实来源。</w:t>
            </w:r>
          </w:p>
        </w:tc>
      </w:tr>
      <w:tr>
        <w:tc>
          <w:tcPr>
            <w:tcW w:type="dxa" w:w="4320"/>
          </w:tcPr>
          <w:p>
            <w:pPr>
              <w:spacing w:before="20" w:after="20"/>
            </w:pPr>
            <w:r>
              <w:rPr>
                <w:rFonts w:ascii="Calibri" w:hAnsi="Calibri" w:eastAsia="微软雅黑"/>
                <w:sz w:val="18"/>
              </w:rPr>
              <w:t>内容与数据留在家里</w:t>
            </w:r>
          </w:p>
        </w:tc>
        <w:tc>
          <w:tcPr>
            <w:tcW w:type="dxa" w:w="4320"/>
          </w:tcPr>
          <w:p>
            <w:pPr>
              <w:spacing w:before="20" w:after="20"/>
            </w:pPr>
            <w:r>
              <w:rPr>
                <w:rFonts w:ascii="Calibri" w:hAnsi="Calibri" w:eastAsia="微软雅黑"/>
                <w:sz w:val="18"/>
              </w:rPr>
              <w:t>媒体文件、观看历史、兴趣信号、儿童上下文、统计数据默认保存在 Kindo Hub；不建设项目方云端数据中心。</w:t>
            </w:r>
          </w:p>
        </w:tc>
      </w:tr>
      <w:tr>
        <w:tc>
          <w:tcPr>
            <w:tcW w:type="dxa" w:w="4320"/>
          </w:tcPr>
          <w:p>
            <w:pPr>
              <w:spacing w:before="20" w:after="20"/>
            </w:pPr>
            <w:r>
              <w:rPr>
                <w:rFonts w:ascii="Calibri" w:hAnsi="Calibri" w:eastAsia="微软雅黑"/>
                <w:sz w:val="18"/>
              </w:rPr>
              <w:t>原始儿童语音默认不出家庭网络</w:t>
            </w:r>
          </w:p>
        </w:tc>
        <w:tc>
          <w:tcPr>
            <w:tcW w:type="dxa" w:w="4320"/>
          </w:tcPr>
          <w:p>
            <w:pPr>
              <w:spacing w:before="20" w:after="20"/>
            </w:pPr>
            <w:r>
              <w:rPr>
                <w:rFonts w:ascii="Calibri" w:hAnsi="Calibri" w:eastAsia="微软雅黑"/>
                <w:sz w:val="18"/>
              </w:rPr>
              <w:t>TV 采集音频发送到 Kindo Hub，由本地 ASR 处理；LLM API 默认接收文本而非原始音频。</w:t>
            </w:r>
          </w:p>
        </w:tc>
      </w:tr>
      <w:tr>
        <w:tc>
          <w:tcPr>
            <w:tcW w:type="dxa" w:w="4320"/>
          </w:tcPr>
          <w:p>
            <w:pPr>
              <w:spacing w:before="20" w:after="20"/>
            </w:pPr>
            <w:r>
              <w:rPr>
                <w:rFonts w:ascii="Calibri" w:hAnsi="Calibri" w:eastAsia="微软雅黑"/>
                <w:sz w:val="18"/>
              </w:rPr>
              <w:t>兴趣信号只记客观事实</w:t>
            </w:r>
          </w:p>
        </w:tc>
        <w:tc>
          <w:tcPr>
            <w:tcW w:type="dxa" w:w="4320"/>
          </w:tcPr>
          <w:p>
            <w:pPr>
              <w:spacing w:before="20" w:after="20"/>
            </w:pPr>
            <w:r>
              <w:rPr>
                <w:rFonts w:ascii="Calibri" w:hAnsi="Calibri" w:eastAsia="微软雅黑"/>
                <w:sz w:val="18"/>
              </w:rPr>
              <w:t>只记录内容/主题引用与行为类型，不存语音原文，不做心理、智力、注意力、医学或人格推断。</w:t>
            </w:r>
          </w:p>
        </w:tc>
      </w:tr>
      <w:tr>
        <w:tc>
          <w:tcPr>
            <w:tcW w:type="dxa" w:w="4320"/>
          </w:tcPr>
          <w:p>
            <w:pPr>
              <w:spacing w:before="20" w:after="20"/>
            </w:pPr>
            <w:r>
              <w:rPr>
                <w:rFonts w:ascii="Calibri" w:hAnsi="Calibri" w:eastAsia="微软雅黑"/>
                <w:sz w:val="18"/>
              </w:rPr>
              <w:t>基本播放不依赖 AI 可用性</w:t>
            </w:r>
          </w:p>
        </w:tc>
        <w:tc>
          <w:tcPr>
            <w:tcW w:type="dxa" w:w="4320"/>
          </w:tcPr>
          <w:p>
            <w:pPr>
              <w:spacing w:before="20" w:after="20"/>
            </w:pPr>
            <w:r>
              <w:rPr>
                <w:rFonts w:ascii="Calibri" w:hAnsi="Calibri" w:eastAsia="微软雅黑"/>
                <w:sz w:val="18"/>
              </w:rPr>
              <w:t>LLM 不可用时，儿童仍可通过界面浏览和播放允许内容；只是自然对话、推荐与成长接力降级。</w:t>
            </w:r>
          </w:p>
        </w:tc>
      </w:tr>
    </w:tbl>
    <w:p>
      <w:pPr>
        <w:spacing w:after="40"/>
      </w:pPr>
    </w:p>
    <w:p>
      <w:pPr>
        <w:pStyle w:val="Heading2"/>
      </w:pPr>
      <w:r>
        <w:t>5.1 AI 减负与执行边界原则（v0.3.2 新增）</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原则</w:t>
            </w:r>
          </w:p>
        </w:tc>
        <w:tc>
          <w:tcPr>
            <w:tcW w:type="dxa" w:w="4320"/>
            <w:shd w:val="clear" w:fill="E8ECF2"/>
          </w:tcPr>
          <w:p>
            <w:pPr>
              <w:spacing w:before="20" w:after="20"/>
            </w:pPr>
            <w:r>
              <w:rPr>
                <w:rFonts w:ascii="Calibri" w:hAnsi="Calibri" w:eastAsia="微软雅黑"/>
                <w:b/>
                <w:sz w:val="18"/>
              </w:rPr>
              <w:t>要求</w:t>
            </w:r>
          </w:p>
        </w:tc>
      </w:tr>
      <w:tr>
        <w:tc>
          <w:tcPr>
            <w:tcW w:type="dxa" w:w="4320"/>
          </w:tcPr>
          <w:p>
            <w:pPr>
              <w:spacing w:before="20" w:after="20"/>
            </w:pPr>
            <w:r>
              <w:rPr>
                <w:rFonts w:ascii="Calibri" w:hAnsi="Calibri" w:eastAsia="微软雅黑"/>
                <w:sz w:val="18"/>
              </w:rPr>
              <w:t>AI 减负</w:t>
            </w:r>
          </w:p>
        </w:tc>
        <w:tc>
          <w:tcPr>
            <w:tcW w:type="dxa" w:w="4320"/>
          </w:tcPr>
          <w:p>
            <w:pPr>
              <w:spacing w:before="20" w:after="20"/>
            </w:pPr>
            <w:r>
              <w:rPr>
                <w:rFonts w:ascii="Calibri" w:hAnsi="Calibri" w:eastAsia="微软雅黑"/>
                <w:sz w:val="18"/>
              </w:rPr>
              <w:t>AI 的目标之一是降低家长维护家庭内容、理解使用情况和配置家庭规则的成本：能自动分析的事项，不要求家长重复整理；能批量完成的事项，不要求家长逐项确认；无副作用的分析结果直接呈现，不增加审批流程；可逆、低影响的修改以批量建议形式处理，家长一次确认即可应用；只有影响儿童使用规则、内容事实、权限或产生不可逆结果的操作，才要求家长明确确认；不因为引入 AI 增加复杂配置页、审批中心或工作流概念。</w:t>
            </w:r>
          </w:p>
        </w:tc>
      </w:tr>
      <w:tr>
        <w:tc>
          <w:tcPr>
            <w:tcW w:type="dxa" w:w="4320"/>
          </w:tcPr>
          <w:p>
            <w:pPr>
              <w:spacing w:before="20" w:after="20"/>
            </w:pPr>
            <w:r>
              <w:rPr>
                <w:rFonts w:ascii="Calibri" w:hAnsi="Calibri" w:eastAsia="微软雅黑"/>
                <w:sz w:val="18"/>
              </w:rPr>
              <w:t>隐藏复杂度</w:t>
            </w:r>
          </w:p>
        </w:tc>
        <w:tc>
          <w:tcPr>
            <w:tcW w:type="dxa" w:w="4320"/>
          </w:tcPr>
          <w:p>
            <w:pPr>
              <w:spacing w:before="20" w:after="20"/>
            </w:pPr>
            <w:r>
              <w:rPr>
                <w:rFonts w:ascii="Calibri" w:hAnsi="Calibri" w:eastAsia="微软雅黑"/>
                <w:sz w:val="18"/>
              </w:rPr>
              <w:t>Agent、Tool、Proposal、Context、Metadata Provenance、Policy Engine 等均属系统内部概念；家长界面以实际任务组织（整理内容、了解最近使用情况、调整屏幕时间、完善内容分类、发现家庭内容缺口），不得要求普通家长理解 Agent、模型调用流程或内部数据结构。</w:t>
            </w:r>
          </w:p>
        </w:tc>
      </w:tr>
      <w:tr>
        <w:tc>
          <w:tcPr>
            <w:tcW w:type="dxa" w:w="4320"/>
          </w:tcPr>
          <w:p>
            <w:pPr>
              <w:spacing w:before="20" w:after="20"/>
            </w:pPr>
            <w:r>
              <w:rPr>
                <w:rFonts w:ascii="Calibri" w:hAnsi="Calibri" w:eastAsia="微软雅黑"/>
                <w:sz w:val="18"/>
              </w:rPr>
              <w:t>AI 权限边界</w:t>
            </w:r>
          </w:p>
        </w:tc>
        <w:tc>
          <w:tcPr>
            <w:tcW w:type="dxa" w:w="4320"/>
          </w:tcPr>
          <w:p>
            <w:pPr>
              <w:spacing w:before="20" w:after="20"/>
            </w:pPr>
            <w:r>
              <w:rPr>
                <w:rFonts w:ascii="Calibri" w:hAnsi="Calibri" w:eastAsia="微软雅黑"/>
                <w:sz w:val="18"/>
              </w:rPr>
              <w:t>AI 负责理解、分析、生成建议和内容；Domain Service 负责事实判断、规则校验和状态执行。AI 不得：直接操作数据库；直接修改 Family Policy；直接覆盖 Canonical Metadata；直接删除媒体或来源；绕过现有 Domain Service；将自然语言输出作为执行结果。儿童相关关键操作继续受 Family Policy 强制约束；家长侧关键修改必须经过明确的用户意图后由对应 Domain Service 执行。</w:t>
            </w:r>
          </w:p>
        </w:tc>
      </w:tr>
    </w:tbl>
    <w:p>
      <w:pPr>
        <w:spacing w:after="40"/>
      </w:pPr>
    </w:p>
    <w:p>
      <w:pPr>
        <w:pStyle w:val="Heading1"/>
      </w:pPr>
      <w:r>
        <w:t>6. 总体系统边界</w:t>
      </w:r>
    </w:p>
    <w:p>
      <w:pPr>
        <w:spacing w:before="0" w:after="0"/>
        <w:ind w:left="360"/>
      </w:pPr>
      <w:r>
        <w:rPr>
          <w:rFonts w:ascii="Consolas" w:hAnsi="Consolas" w:eastAsia="Consolas"/>
          <w:sz w:val="18"/>
        </w:rPr>
        <w:t>┌──────────────────────────────────────────────┐</w:t>
      </w:r>
    </w:p>
    <w:p>
      <w:pPr>
        <w:spacing w:before="0" w:after="0"/>
        <w:ind w:left="360"/>
      </w:pPr>
      <w:r>
        <w:rPr>
          <w:rFonts w:ascii="Consolas" w:hAnsi="Consolas" w:eastAsia="Consolas"/>
          <w:sz w:val="18"/>
        </w:rPr>
        <w:t>│                Android TV App                 │</w:t>
      </w:r>
    </w:p>
    <w:p>
      <w:pPr>
        <w:spacing w:before="0" w:after="0"/>
        <w:ind w:left="360"/>
      </w:pPr>
      <w:r>
        <w:rPr>
          <w:rFonts w:ascii="Consolas" w:hAnsi="Consolas" w:eastAsia="Consolas"/>
          <w:sz w:val="18"/>
        </w:rPr>
        <w:t>│  儿童首页 / 内容浏览 / 播放器(视频+音频) /      │</w:t>
      </w:r>
    </w:p>
    <w:p>
      <w:pPr>
        <w:spacing w:before="0" w:after="0"/>
        <w:ind w:left="360"/>
      </w:pPr>
      <w:r>
        <w:rPr>
          <w:rFonts w:ascii="Consolas" w:hAnsi="Consolas" w:eastAsia="Consolas"/>
          <w:sz w:val="18"/>
        </w:rPr>
        <w:t>│  AI 对话呈现 / 成长接力交互 / 离屏活动卡        │</w:t>
      </w:r>
    </w:p>
    <w:p>
      <w:pPr>
        <w:spacing w:before="0" w:after="0"/>
        <w:ind w:left="360"/>
      </w:pPr>
      <w:r>
        <w:rPr>
          <w:rFonts w:ascii="Consolas" w:hAnsi="Consolas" w:eastAsia="Consolas"/>
          <w:sz w:val="18"/>
        </w:rPr>
        <w:t>│  TV/盒子内置麦克风采集                          │</w:t>
      </w:r>
    </w:p>
    <w:p>
      <w:pPr>
        <w:spacing w:before="0" w:after="0"/>
        <w:ind w:left="360"/>
      </w:pPr>
      <w:r>
        <w:rPr>
          <w:rFonts w:ascii="Consolas" w:hAnsi="Consolas" w:eastAsia="Consolas"/>
          <w:sz w:val="18"/>
        </w:rPr>
        <w:t>└──────────────────────┬───────────────────────┘</w:t>
      </w:r>
    </w:p>
    <w:p>
      <w:pPr>
        <w:spacing w:before="0" w:after="0"/>
        <w:ind w:left="360"/>
      </w:pPr>
      <w:r>
        <w:rPr>
          <w:rFonts w:ascii="Consolas" w:hAnsi="Consolas" w:eastAsia="Consolas"/>
          <w:sz w:val="18"/>
        </w:rPr>
        <w:t xml:space="preserve">                       │ HTTP / WebSocket / LAN</w:t>
      </w:r>
    </w:p>
    <w:p>
      <w:pPr>
        <w:spacing w:before="0" w:after="0"/>
        <w:ind w:left="360"/>
      </w:pPr>
      <w:r>
        <w:rPr>
          <w:rFonts w:ascii="Consolas" w:hAnsi="Consolas" w:eastAsia="Consolas"/>
          <w:sz w:val="18"/>
        </w:rPr>
        <w:t xml:space="preserve">                       ▼</w:t>
      </w:r>
    </w:p>
    <w:p>
      <w:pPr>
        <w:spacing w:before="0" w:after="0"/>
        <w:ind w:left="360"/>
      </w:pPr>
      <w:r>
        <w:rPr>
          <w:rFonts w:ascii="Consolas" w:hAnsi="Consolas" w:eastAsia="Consolas"/>
          <w:sz w:val="18"/>
        </w:rPr>
        <w:t>┌──────────────────────────────────────────────┐</w:t>
      </w:r>
    </w:p>
    <w:p>
      <w:pPr>
        <w:spacing w:before="0" w:after="0"/>
        <w:ind w:left="360"/>
      </w:pPr>
      <w:r>
        <w:rPr>
          <w:rFonts w:ascii="Consolas" w:hAnsi="Consolas" w:eastAsia="Consolas"/>
          <w:sz w:val="18"/>
        </w:rPr>
        <w:t>│                  Kindo Hub                    │</w:t>
      </w:r>
    </w:p>
    <w:p>
      <w:pPr>
        <w:spacing w:before="0" w:after="0"/>
        <w:ind w:left="360"/>
      </w:pPr>
      <w:r>
        <w:rPr>
          <w:rFonts w:ascii="Consolas" w:hAnsi="Consolas" w:eastAsia="Consolas"/>
          <w:sz w:val="18"/>
        </w:rPr>
        <w:t>│               Docker / 家庭网络                │</w:t>
      </w:r>
    </w:p>
    <w:p>
      <w:pPr>
        <w:spacing w:before="0" w:after="0"/>
        <w:ind w:left="360"/>
      </w:pPr>
      <w:r>
        <w:rPr>
          <w:rFonts w:ascii="Consolas" w:hAnsi="Consolas" w:eastAsia="Consolas"/>
          <w:sz w:val="18"/>
        </w:rPr>
        <w:t>│ Content Catalog（ContentEntity/Asset/Identity  │</w:t>
      </w:r>
    </w:p>
    <w:p>
      <w:pPr>
        <w:spacing w:before="0" w:after="0"/>
        <w:ind w:left="360"/>
      </w:pPr>
      <w:r>
        <w:rPr>
          <w:rFonts w:ascii="Consolas" w:hAnsi="Consolas" w:eastAsia="Consolas"/>
          <w:sz w:val="18"/>
        </w:rPr>
        <w:t>│ /Artwork/Topic）· Parser · Identity Matcher    │</w:t>
      </w:r>
    </w:p>
    <w:p>
      <w:pPr>
        <w:spacing w:before="0" w:after="0"/>
        <w:ind w:left="360"/>
      </w:pPr>
      <w:r>
        <w:rPr>
          <w:rFonts w:ascii="Consolas" w:hAnsi="Consolas" w:eastAsia="Consolas"/>
          <w:sz w:val="18"/>
        </w:rPr>
        <w:t>│ Metadata Provider(TMDB) · Normalizer          │</w:t>
      </w:r>
    </w:p>
    <w:p>
      <w:pPr>
        <w:spacing w:before="0" w:after="0"/>
        <w:ind w:left="360"/>
      </w:pPr>
      <w:r>
        <w:rPr>
          <w:rFonts w:ascii="Consolas" w:hAnsi="Consolas" w:eastAsia="Consolas"/>
          <w:sz w:val="18"/>
        </w:rPr>
        <w:t>│ Streaming · Playback · Family Policy v2       │</w:t>
      </w:r>
    </w:p>
    <w:p>
      <w:pPr>
        <w:spacing w:before="0" w:after="0"/>
        <w:ind w:left="360"/>
      </w:pPr>
      <w:r>
        <w:rPr>
          <w:rFonts w:ascii="Consolas" w:hAnsi="Consolas" w:eastAsia="Consolas"/>
          <w:sz w:val="18"/>
        </w:rPr>
        <w:t>│ Policy Meter / Boundary Event                 │</w:t>
      </w:r>
    </w:p>
    <w:p>
      <w:pPr>
        <w:spacing w:before="0" w:after="0"/>
        <w:ind w:left="360"/>
      </w:pPr>
      <w:r>
        <w:rPr>
          <w:rFonts w:ascii="Consolas" w:hAnsi="Consolas" w:eastAsia="Consolas"/>
          <w:sz w:val="18"/>
        </w:rPr>
        <w:t>│ Conversation Service ⊕ Growth Transition      │</w:t>
      </w:r>
    </w:p>
    <w:p>
      <w:pPr>
        <w:spacing w:before="0" w:after="0"/>
        <w:ind w:left="360"/>
      </w:pPr>
      <w:r>
        <w:rPr>
          <w:rFonts w:ascii="Consolas" w:hAnsi="Consolas" w:eastAsia="Consolas"/>
          <w:sz w:val="18"/>
        </w:rPr>
        <w:t>│ Orchestrator · Context Assembler              │</w:t>
      </w:r>
    </w:p>
    <w:p>
      <w:pPr>
        <w:spacing w:before="0" w:after="0"/>
        <w:ind w:left="360"/>
      </w:pPr>
      <w:r>
        <w:rPr>
          <w:rFonts w:ascii="Consolas" w:hAnsi="Consolas" w:eastAsia="Consolas"/>
          <w:sz w:val="18"/>
        </w:rPr>
        <w:t>│ Interest Signal · Analytics · Local ASR       │</w:t>
      </w:r>
    </w:p>
    <w:p>
      <w:pPr>
        <w:spacing w:before="0" w:after="0"/>
        <w:ind w:left="360"/>
      </w:pPr>
      <w:r>
        <w:rPr>
          <w:rFonts w:ascii="Consolas" w:hAnsi="Consolas" w:eastAsia="Consolas"/>
          <w:sz w:val="18"/>
        </w:rPr>
        <w:t>│ AI Agent / Tool Runtime / TTS · LLM Provider  │</w:t>
      </w:r>
    </w:p>
    <w:p>
      <w:pPr>
        <w:spacing w:before="0" w:after="0"/>
        <w:ind w:left="360"/>
      </w:pPr>
      <w:r>
        <w:rPr>
          <w:rFonts w:ascii="Consolas" w:hAnsi="Consolas" w:eastAsia="Consolas"/>
          <w:sz w:val="18"/>
        </w:rPr>
        <w:t>└───────────────┬──────────────────┬────────────┘</w:t>
      </w:r>
    </w:p>
    <w:p>
      <w:pPr>
        <w:spacing w:before="0" w:after="0"/>
        <w:ind w:left="360"/>
      </w:pPr>
      <w:r>
        <w:rPr>
          <w:rFonts w:ascii="Consolas" w:hAnsi="Consolas" w:eastAsia="Consolas"/>
          <w:sz w:val="18"/>
        </w:rPr>
        <w:t xml:space="preserve">                │                  │</w:t>
      </w:r>
    </w:p>
    <w:p>
      <w:pPr>
        <w:spacing w:before="0" w:after="0"/>
        <w:ind w:left="360"/>
      </w:pPr>
      <w:r>
        <w:rPr>
          <w:rFonts w:ascii="Consolas" w:hAnsi="Consolas" w:eastAsia="Consolas"/>
          <w:sz w:val="18"/>
        </w:rPr>
        <w:t xml:space="preserve">                ▼                  ▼</w:t>
      </w:r>
    </w:p>
    <w:p>
      <w:pPr>
        <w:spacing w:before="0" w:after="0"/>
        <w:ind w:left="360"/>
      </w:pPr>
      <w:r>
        <w:rPr>
          <w:rFonts w:ascii="Consolas" w:hAnsi="Consolas" w:eastAsia="Consolas"/>
          <w:sz w:val="18"/>
        </w:rPr>
        <w:t xml:space="preserve">        NAS / 本地存储         远程 LLM / TMDB API</w:t>
      </w:r>
    </w:p>
    <w:p>
      <w:pPr>
        <w:spacing w:before="0" w:after="0"/>
        <w:ind w:left="360"/>
      </w:pPr>
      <w:r>
        <w:rPr>
          <w:rFonts w:ascii="Consolas" w:hAnsi="Consolas" w:eastAsia="Consolas"/>
          <w:sz w:val="18"/>
        </w:rPr>
        <w:t xml:space="preserve">        SMB/WebDAV/NFS        （服务端配置/家长录入）</w:t>
      </w:r>
    </w:p>
    <w:p>
      <w:pPr>
        <w:spacing w:after="40"/>
      </w:pPr>
    </w:p>
    <w:p>
      <w:pPr>
        <w:spacing w:after="80"/>
        <w:ind w:firstLine="420"/>
      </w:pPr>
      <w:r>
        <w:rPr>
          <w:rFonts w:ascii="Calibri" w:hAnsi="Calibri" w:eastAsia="微软雅黑"/>
          <w:sz w:val="21"/>
        </w:rPr>
        <w:t>Android TV 不保存 NAS 凭据，也不直接连接 SMB/WebDAV。所有内容访问通过 Kindo Hub 完成；TV 端只连接 Kindo Hub 的 API 与媒体流服务。外部 Metadata Provider（TMDB）仅由 Hub 服务端访问，其数据只是 Kindo Catalog 的输入。</w:t>
      </w:r>
    </w:p>
    <w:p>
      <w:pPr>
        <w:pStyle w:val="Heading1"/>
      </w:pPr>
      <w:r>
        <w:t>7. 核心体验设计</w:t>
      </w:r>
    </w:p>
    <w:p>
      <w:pPr>
        <w:pStyle w:val="Heading2"/>
      </w:pPr>
      <w:r>
        <w:t>7.1 启动体验</w:t>
      </w:r>
    </w:p>
    <w:p>
      <w:pPr>
        <w:spacing w:after="80"/>
        <w:ind w:firstLine="420"/>
      </w:pPr>
      <w:r>
        <w:rPr>
          <w:rFonts w:ascii="Calibri" w:hAnsi="Calibri" w:eastAsia="微软雅黑"/>
          <w:sz w:val="21"/>
        </w:rPr>
        <w:t>App 启动后直接进入儿童首页，不展示“选择模式”。首页应优先呈现：继续观看/继续收听、可探索主题、课程进度、语音入口、音频内容入口。儿童不接触文件路径、网络协议、服务地址和技术设置。复杂管理统一放入 Kindo Hub Web 后台。TV 端如保留家长入口，只承担极少量状态展示或 PIN 保护动作。</w:t>
      </w:r>
    </w:p>
    <w:p>
      <w:pPr>
        <w:pStyle w:val="Heading2"/>
      </w:pPr>
      <w:r>
        <w:t>7.2 对话体验</w:t>
      </w:r>
    </w:p>
    <w:p>
      <w:pPr>
        <w:spacing w:after="80"/>
        <w:ind w:firstLine="420"/>
      </w:pPr>
      <w:r>
        <w:rPr>
          <w:rFonts w:ascii="Calibri" w:hAnsi="Calibri" w:eastAsia="微软雅黑"/>
          <w:sz w:val="21"/>
        </w:rPr>
        <w:t>完整体验不是一次性“语音指令 -&gt; 播放”，而是一段由多个语音片段和多轮交互组成的连续会话。系统必须把儿童在同一次会话中的前后表达、内容检索、播放动作、播放中提问、成长接力和后续操作视为同一上下文，而不是把每句话作为互不相关的独立请求。</w:t>
      </w:r>
    </w:p>
    <w:p>
      <w:pPr>
        <w:spacing w:after="80"/>
        <w:ind w:firstLine="420"/>
      </w:pPr>
      <w:r>
        <w:rPr>
          <w:rFonts w:ascii="Calibri" w:hAnsi="Calibri" w:eastAsia="微软雅黑"/>
          <w:sz w:val="21"/>
        </w:rPr>
        <w:t>孩子：我想看汪汪队。</w:t>
      </w:r>
    </w:p>
    <w:p>
      <w:pPr>
        <w:spacing w:after="80"/>
        <w:ind w:firstLine="420"/>
      </w:pPr>
      <w:r>
        <w:rPr>
          <w:rFonts w:ascii="Calibri" w:hAnsi="Calibri" w:eastAsia="微软雅黑"/>
          <w:sz w:val="21"/>
        </w:rPr>
        <w:t>AI：你想接着上次看，还是换一集？</w:t>
      </w:r>
    </w:p>
    <w:p>
      <w:pPr>
        <w:spacing w:after="80"/>
        <w:ind w:firstLine="420"/>
      </w:pPr>
      <w:r>
        <w:rPr>
          <w:rFonts w:ascii="Calibri" w:hAnsi="Calibri" w:eastAsia="微软雅黑"/>
          <w:sz w:val="21"/>
        </w:rPr>
        <w:t>孩子：换一个，我想看天天的。</w:t>
      </w:r>
    </w:p>
    <w:p>
      <w:pPr>
        <w:spacing w:after="80"/>
        <w:ind w:firstLine="420"/>
      </w:pPr>
      <w:r>
        <w:rPr>
          <w:rFonts w:ascii="Calibri" w:hAnsi="Calibri" w:eastAsia="微软雅黑"/>
          <w:sz w:val="21"/>
        </w:rPr>
        <w:t>AI：那我给你找一集天天出任务的，好吗？</w:t>
      </w:r>
    </w:p>
    <w:p>
      <w:pPr>
        <w:spacing w:after="80"/>
        <w:ind w:firstLine="420"/>
      </w:pPr>
      <w:r>
        <w:rPr>
          <w:rFonts w:ascii="Calibri" w:hAnsi="Calibri" w:eastAsia="微软雅黑"/>
          <w:sz w:val="21"/>
        </w:rPr>
        <w:t>孩子：好。</w:t>
      </w:r>
    </w:p>
    <w:p>
      <w:pPr>
        <w:spacing w:after="80"/>
        <w:ind w:firstLine="420"/>
      </w:pPr>
      <w:r>
        <w:rPr>
          <w:rFonts w:ascii="Calibri" w:hAnsi="Calibri" w:eastAsia="微软雅黑"/>
          <w:sz w:val="21"/>
        </w:rPr>
        <w:t>→ 播放</w:t>
      </w:r>
    </w:p>
    <w:p>
      <w:pPr>
        <w:spacing w:after="80"/>
        <w:ind w:firstLine="420"/>
      </w:pPr>
      <w:r>
        <w:rPr>
          <w:rFonts w:ascii="Calibri" w:hAnsi="Calibri" w:eastAsia="微软雅黑"/>
          <w:sz w:val="21"/>
        </w:rPr>
        <w:t>孩子：她为什么会飞？</w:t>
      </w:r>
    </w:p>
    <w:p>
      <w:pPr>
        <w:spacing w:after="80"/>
        <w:ind w:firstLine="420"/>
      </w:pPr>
      <w:r>
        <w:rPr>
          <w:rFonts w:ascii="Calibri" w:hAnsi="Calibri" w:eastAsia="微软雅黑"/>
          <w:sz w:val="21"/>
        </w:rPr>
        <w:t>AI：因为天天是飞行救援队员，她有自己的飞行装备。</w:t>
      </w:r>
    </w:p>
    <w:p>
      <w:pPr>
        <w:spacing w:after="80"/>
        <w:ind w:firstLine="420"/>
      </w:pPr>
      <w:r>
        <w:rPr>
          <w:rFonts w:ascii="Calibri" w:hAnsi="Calibri" w:eastAsia="微软雅黑"/>
          <w:sz w:val="21"/>
        </w:rPr>
        <w:t>孩子：还有谁会飞？</w:t>
      </w:r>
    </w:p>
    <w:p>
      <w:pPr>
        <w:spacing w:after="80"/>
        <w:ind w:firstLine="420"/>
      </w:pPr>
      <w:r>
        <w:rPr>
          <w:rFonts w:ascii="Calibri" w:hAnsi="Calibri" w:eastAsia="微软雅黑"/>
          <w:sz w:val="21"/>
        </w:rPr>
        <w:t>AI：……</w:t>
      </w:r>
    </w:p>
    <w:p>
      <w:pPr>
        <w:spacing w:after="80"/>
        <w:ind w:firstLine="420"/>
      </w:pPr>
      <w:r>
        <w:rPr>
          <w:rFonts w:ascii="Calibri" w:hAnsi="Calibri" w:eastAsia="微软雅黑"/>
          <w:sz w:val="21"/>
        </w:rPr>
        <w:t>孩子：我还想再看一集。</w:t>
      </w:r>
    </w:p>
    <w:p>
      <w:pPr>
        <w:spacing w:after="80"/>
        <w:ind w:firstLine="420"/>
      </w:pPr>
      <w:r>
        <w:rPr>
          <w:rFonts w:ascii="Calibri" w:hAnsi="Calibri" w:eastAsia="微软雅黑"/>
          <w:sz w:val="21"/>
        </w:rPr>
        <w:t>→ AI 查询当前播放和家庭规则，再决定是否继续。</w:t>
      </w:r>
    </w:p>
    <w:p>
      <w:pPr>
        <w:pStyle w:val="Heading3"/>
      </w:pPr>
      <w:r>
        <w:t>7.2.1 Conversation Session（连续会话）</w:t>
      </w:r>
    </w:p>
    <w:p>
      <w:pPr>
        <w:spacing w:after="80"/>
        <w:ind w:firstLine="420"/>
      </w:pPr>
      <w:r>
        <w:rPr>
          <w:rFonts w:ascii="Calibri" w:hAnsi="Calibri" w:eastAsia="微软雅黑"/>
          <w:sz w:val="21"/>
        </w:rPr>
        <w:t>Kindo Hub 必须维护明确的 Conversation Session。一次会话由多轮儿童语音、AI 回复、Tool Calling 结果和播放状态变化共同组成；Android TV 只负责采集、展示和播放，不作为会话状态的唯一保存位置。</w:t>
      </w:r>
    </w:p>
    <w:p>
      <w:pPr>
        <w:spacing w:after="80"/>
        <w:ind w:firstLine="420"/>
      </w:pPr>
      <w:r>
        <w:rPr>
          <w:rFonts w:ascii="Calibri" w:hAnsi="Calibri" w:eastAsia="微软雅黑"/>
          <w:sz w:val="21"/>
        </w:rPr>
        <w:t>同一会话中，儿童可以在“聊天/解释 -&gt; 内容检索 -&gt; 播放 -&gt; 播放中提问 -&gt; 成长接力 -&gt; 再次检索或控制播放”之间连续切换，切换能力不应导致上下文重置。</w:t>
      </w:r>
    </w:p>
    <w:p>
      <w:pPr>
        <w:spacing w:after="80"/>
        <w:ind w:firstLine="420"/>
      </w:pPr>
      <w:r>
        <w:rPr>
          <w:rFonts w:ascii="Calibri" w:hAnsi="Calibri" w:eastAsia="微软雅黑"/>
          <w:sz w:val="21"/>
        </w:rPr>
        <w:t>系统必须支持依赖前文的指代表达，例如“天天”“昨天那个”“刚才那个”“换一个”“她为什么会飞”“继续看”等；LLM 应结合当前话题、当前/最近播放内容、最近 Tool 结果和必要历史进行理解。</w:t>
      </w:r>
    </w:p>
    <w:p>
      <w:pPr>
        <w:spacing w:after="80"/>
        <w:ind w:firstLine="420"/>
      </w:pPr>
      <w:r>
        <w:rPr>
          <w:rFonts w:ascii="Calibri" w:hAnsi="Calibri" w:eastAsia="微软雅黑"/>
          <w:sz w:val="21"/>
        </w:rPr>
        <w:t>短时中断后，只要 Conversation Session 仍有效，儿童再次发言应能够恢复当前语境。ASR/VAD 将语音切分成多个片段时，片段归属由 Kindo Hub 统一管理。Conversation Session 结束后，长期状态优先保存结构化的观看历史、课程进度、兴趣信号及家长明确偏好；原始对话文本的保留策略遵循最小化原则。</w:t>
      </w:r>
    </w:p>
    <w:p>
      <w:pPr>
        <w:pStyle w:val="Heading2"/>
      </w:pPr>
      <w:r>
        <w:t>7.3 语音会话启动</w:t>
      </w:r>
    </w:p>
    <w:p>
      <w:pPr>
        <w:spacing w:after="80"/>
        <w:ind w:firstLine="420"/>
      </w:pPr>
      <w:r>
        <w:rPr>
          <w:rFonts w:ascii="Calibri" w:hAnsi="Calibri" w:eastAsia="微软雅黑"/>
          <w:sz w:val="21"/>
        </w:rPr>
        <w:t>第一版仅支持 TV / Android 电视盒子内置麦克风。产品允许通过 TV 界面的显式语音入口启动会话；进入会话后可通过 VAD 支持自然的多轮轮次切换。常驻唤醒词不属于当前实现阶段必需能力。</w:t>
      </w:r>
    </w:p>
    <w:p>
      <w:pPr>
        <w:pStyle w:val="Heading2"/>
      </w:pPr>
      <w:r>
        <w:t>7.4 成长接力体验（Growth Transition）</w:t>
      </w:r>
    </w:p>
    <w:p>
      <w:pPr>
        <w:spacing w:after="80"/>
        <w:ind w:firstLine="420"/>
      </w:pPr>
      <w:r>
        <w:rPr>
          <w:rFonts w:ascii="Calibri" w:hAnsi="Calibri" w:eastAsia="微软雅黑"/>
          <w:sz w:val="21"/>
        </w:rPr>
        <w:t>当娱乐观看达到家庭规则限制（如当日娱乐视频时间用完）时，系统不是简单显示“不能再看”，而是由 AI 在现有对话中主动出现：</w:t>
      </w:r>
    </w:p>
    <w:p>
      <w:pPr>
        <w:spacing w:after="80"/>
        <w:ind w:firstLine="420"/>
      </w:pPr>
      <w:r>
        <w:rPr>
          <w:rFonts w:ascii="Calibri" w:hAnsi="Calibri" w:eastAsia="微软雅黑"/>
          <w:sz w:val="21"/>
        </w:rPr>
        <w:t>AI：今天的动画时间看完啦。刚才那集里的小海龟是不是很有意思？想不想知道海龟为什么会游那么远？</w:t>
      </w:r>
    </w:p>
    <w:p>
      <w:pPr>
        <w:spacing w:after="80"/>
        <w:ind w:firstLine="420"/>
      </w:pPr>
      <w:r>
        <w:rPr>
          <w:rFonts w:ascii="Calibri" w:hAnsi="Calibri" w:eastAsia="微软雅黑"/>
          <w:sz w:val="21"/>
        </w:rPr>
        <w:t>→ 孩子可以选择：聊一聊 / 听个海龟的故事 / 去做个小实验 / 不聊了</w:t>
      </w:r>
    </w:p>
    <w:p>
      <w:pPr>
        <w:spacing w:after="80"/>
        <w:ind w:firstLine="420"/>
      </w:pPr>
      <w:r>
        <w:rPr>
          <w:rFonts w:ascii="Calibri" w:hAnsi="Calibri" w:eastAsia="微软雅黑"/>
          <w:sz w:val="21"/>
        </w:rPr>
        <w:t>体验要求：</w:t>
      </w:r>
    </w:p>
    <w:p>
      <w:pPr>
        <w:spacing w:after="80"/>
        <w:ind w:firstLine="420"/>
      </w:pPr>
      <w:r>
        <w:rPr>
          <w:rFonts w:ascii="Calibri" w:hAnsi="Calibri" w:eastAsia="微软雅黑"/>
          <w:sz w:val="21"/>
        </w:rPr>
        <w:t>接住情绪：开场必须承接刚刚的内容与情绪（标题、主题、角色、剧情线索），不能生硬切换到“学习任务”。</w:t>
      </w:r>
    </w:p>
    <w:p>
      <w:pPr>
        <w:spacing w:after="80"/>
        <w:ind w:firstLine="420"/>
      </w:pPr>
      <w:r>
        <w:rPr>
          <w:rFonts w:ascii="Calibri" w:hAnsi="Calibri" w:eastAsia="微软雅黑"/>
          <w:sz w:val="21"/>
        </w:rPr>
        <w:t>短暂自然：整个接力互动有时间盒（默认 3~5 分钟，家长可配），由 Conversation Overlay 承接，不进入独立“学习页面”。</w:t>
      </w:r>
    </w:p>
    <w:p>
      <w:pPr>
        <w:spacing w:after="80"/>
        <w:ind w:firstLine="420"/>
      </w:pPr>
      <w:r>
        <w:rPr>
          <w:rFonts w:ascii="Calibri" w:hAnsi="Calibri" w:eastAsia="微软雅黑"/>
          <w:sz w:val="21"/>
        </w:rPr>
        <w:t>可拒绝：孩子说“不要聊了”“我想休息”时立即正常结束，AI 不反复说服；当日同一场限时不重复发起。</w:t>
      </w:r>
    </w:p>
    <w:p>
      <w:pPr>
        <w:spacing w:after="80"/>
        <w:ind w:firstLine="420"/>
      </w:pPr>
      <w:r>
        <w:rPr>
          <w:rFonts w:ascii="Calibri" w:hAnsi="Calibri" w:eastAsia="微软雅黑"/>
          <w:sz w:val="21"/>
        </w:rPr>
        <w:t>多去向：知识延伸、简短问答、角色扮演、英语词汇、儿歌/有声故事（AUDIO）、离屏小游戏/现实探索建议（OFFSCREEN）。</w:t>
      </w:r>
    </w:p>
    <w:p>
      <w:pPr>
        <w:spacing w:after="80"/>
        <w:ind w:firstLine="420"/>
      </w:pPr>
      <w:r>
        <w:rPr>
          <w:rFonts w:ascii="Calibri" w:hAnsi="Calibri" w:eastAsia="微软雅黑"/>
          <w:sz w:val="21"/>
        </w:rPr>
        <w:t>不是教学：不出现课程表、作业、练习题；目标是把兴趣延续到屏幕之外或更丰富的内容形态。</w:t>
      </w:r>
    </w:p>
    <w:p>
      <w:pPr>
        <w:pStyle w:val="Heading1"/>
      </w:pPr>
      <w:r>
        <w:t>8. 功能需求</w:t>
      </w:r>
    </w:p>
    <w:p>
      <w:pPr>
        <w:pStyle w:val="Heading2"/>
      </w:pPr>
      <w:r>
        <w:t>8.1 Kindo Hub 部署与运行</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FH-001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通过 Docker / Docker Compose 部署在 NAS 或家庭服务器。</w:t>
            </w:r>
          </w:p>
        </w:tc>
      </w:tr>
      <w:tr>
        <w:tc>
          <w:tcPr>
            <w:tcW w:type="dxa" w:w="2880"/>
          </w:tcPr>
          <w:p>
            <w:pPr>
              <w:spacing w:before="20" w:after="20"/>
            </w:pPr>
            <w:r>
              <w:rPr>
                <w:rFonts w:ascii="Calibri" w:hAnsi="Calibri" w:eastAsia="微软雅黑"/>
                <w:sz w:val="18"/>
              </w:rPr>
              <w:t>FH-002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首次部署不要求项目方账号、云端控制台或外部数据库。</w:t>
            </w:r>
          </w:p>
        </w:tc>
      </w:tr>
      <w:tr>
        <w:tc>
          <w:tcPr>
            <w:tcW w:type="dxa" w:w="2880"/>
          </w:tcPr>
          <w:p>
            <w:pPr>
              <w:spacing w:before="20" w:after="20"/>
            </w:pPr>
            <w:r>
              <w:rPr>
                <w:rFonts w:ascii="Calibri" w:hAnsi="Calibri" w:eastAsia="微软雅黑"/>
                <w:sz w:val="18"/>
              </w:rPr>
              <w:t>FH-003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运行必需配置（端口、数据目录、ASR 端点、工具路径、初始 LLM Provider 等）以配置文件和环境变量/Secret 方式管理；媒体来源与 LLM Provider 由 Web 后台页面管理，不进入配置文件（MED-002、§9）。</w:t>
            </w:r>
          </w:p>
        </w:tc>
      </w:tr>
      <w:tr>
        <w:tc>
          <w:tcPr>
            <w:tcW w:type="dxa" w:w="2880"/>
          </w:tcPr>
          <w:p>
            <w:pPr>
              <w:spacing w:before="20" w:after="20"/>
            </w:pPr>
            <w:r>
              <w:rPr>
                <w:rFonts w:ascii="Calibri" w:hAnsi="Calibri" w:eastAsia="微软雅黑"/>
                <w:sz w:val="18"/>
              </w:rPr>
              <w:t>FH-004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提供健康状态接口，TV 和管理后台可以判断内容目录、ASR、LLM 等组件状态。</w:t>
            </w:r>
          </w:p>
        </w:tc>
      </w:tr>
      <w:tr>
        <w:tc>
          <w:tcPr>
            <w:tcW w:type="dxa" w:w="2880"/>
          </w:tcPr>
          <w:p>
            <w:pPr>
              <w:spacing w:before="20" w:after="20"/>
            </w:pPr>
            <w:r>
              <w:rPr>
                <w:rFonts w:ascii="Calibri" w:hAnsi="Calibri" w:eastAsia="微软雅黑"/>
                <w:sz w:val="18"/>
              </w:rPr>
              <w:t>FH-005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服务默认面向家庭局域网，不把公网暴露作为默认使用方式。</w:t>
            </w:r>
          </w:p>
        </w:tc>
      </w:tr>
    </w:tbl>
    <w:p>
      <w:pPr>
        <w:spacing w:after="40"/>
      </w:pPr>
    </w:p>
    <w:p>
      <w:pPr>
        <w:pStyle w:val="Heading2"/>
      </w:pPr>
      <w:r>
        <w:t>8.2 内容来源与统一内容目录</w:t>
      </w:r>
    </w:p>
    <w:p>
      <w:pPr>
        <w:spacing w:after="80"/>
        <w:ind w:firstLine="420"/>
      </w:pPr>
      <w:r>
        <w:rPr>
          <w:rFonts w:ascii="Calibri" w:hAnsi="Calibri" w:eastAsia="微软雅黑"/>
          <w:sz w:val="21"/>
        </w:rPr>
        <w:t>统一内容模型（v0.3 决策二）：一切内容（含无文件的离屏活动）统一为 ContentEntity 目录树：Series ── Season ── Episode、Movie、Story、Song、Course ── Lesson、Activity。文件事实（MediaAsset）与作品（ContentEntity）经 EntityAsset 多对多关联（role: PRIMARY_VIDEO / ALTERNATE_VIDEO / AUDIO / EXTRA），支持一集多版本文件与一文件多集。每个实体携带两个正交维度：content_class（ENTERTAINMENT / LEARNING / STORY / MUSIC / OTHER）与 modality（VIDEO / AUDIO / AI_VOICE / OFFSCREEN），以及成长属性（age_min/age_max、language、difficulty、sequence_no、repeatable、topic、characters）。</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MED-001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支持将 NAS / 家庭服务器中的目录映射为内容库。</w:t>
            </w:r>
          </w:p>
        </w:tc>
      </w:tr>
      <w:tr>
        <w:tc>
          <w:tcPr>
            <w:tcW w:type="dxa" w:w="2880"/>
          </w:tcPr>
          <w:p>
            <w:pPr>
              <w:spacing w:before="20" w:after="20"/>
            </w:pPr>
            <w:r>
              <w:rPr>
                <w:rFonts w:ascii="Calibri" w:hAnsi="Calibri" w:eastAsia="微软雅黑"/>
                <w:sz w:val="18"/>
              </w:rPr>
              <w:t>MED-002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支持本地目录挂载与 SMB/WebDAV 网络源挂载（MED-003），全部来源由 Web 后台页面统一管理：本地目录为页面录入的服务器/容器内绝对路径（须存在且为目录；Docker 部署者经 compose 卷映射把宿主目录映射进容器，这是部署层不可避免的最小配置）；配置文件不声明任何媒体来源，历史 media_mounts 配置启动时自动收养为页面挂载（幂等、存储身份与已入库媒体无缝衔接）；系统架构保留 Storage Provider 抽象。</w:t>
            </w:r>
          </w:p>
        </w:tc>
      </w:tr>
      <w:tr>
        <w:tc>
          <w:tcPr>
            <w:tcW w:type="dxa" w:w="2880"/>
          </w:tcPr>
          <w:p>
            <w:pPr>
              <w:spacing w:before="20" w:after="20"/>
            </w:pPr>
            <w:r>
              <w:rPr>
                <w:rFonts w:ascii="Calibri" w:hAnsi="Calibri" w:eastAsia="微软雅黑"/>
                <w:sz w:val="18"/>
              </w:rPr>
              <w:t>MED-003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支持经 SMB 与 WebDAV 协议直接挂载 NAS/远程目录：页面添加（地址/账号/密码，凭据写-only）并可先测试连接（按 HTTP 状态码返回可诊断的修正提示），扫描、检索与流式播放与本地源一致；NFS 由宿主机挂载后按本地源使用。</w:t>
            </w:r>
          </w:p>
        </w:tc>
      </w:tr>
      <w:tr>
        <w:tc>
          <w:tcPr>
            <w:tcW w:type="dxa" w:w="2880"/>
          </w:tcPr>
          <w:p>
            <w:pPr>
              <w:spacing w:before="20" w:after="20"/>
            </w:pPr>
            <w:r>
              <w:rPr>
                <w:rFonts w:ascii="Calibri" w:hAnsi="Calibri" w:eastAsia="微软雅黑"/>
                <w:sz w:val="18"/>
              </w:rPr>
              <w:t>MED-004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统一内容目录覆盖视频、音频与离屏活动：Series/Season/Episode/Movie/Story/Song/Course/Lesson/Activity 共用一套模型与浏览体验，不为每类内容建立独立产品模式。</w:t>
            </w:r>
          </w:p>
        </w:tc>
      </w:tr>
      <w:tr>
        <w:tc>
          <w:tcPr>
            <w:tcW w:type="dxa" w:w="2880"/>
          </w:tcPr>
          <w:p>
            <w:pPr>
              <w:spacing w:before="20" w:after="20"/>
            </w:pPr>
            <w:r>
              <w:rPr>
                <w:rFonts w:ascii="Calibri" w:hAnsi="Calibri" w:eastAsia="微软雅黑"/>
                <w:sz w:val="18"/>
              </w:rPr>
              <w:t>MED-005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能够扫描目录、识别视频与音频文件（mp3/m4a/flac/wav 等常见音频格式进入内容库）、关联外挂字幕与基础元数据；支持增量扫描（size+mtime 与探测指纹未变即跳过重探测）、网络源目录 mtime 剪枝（未变化子树整棵跳过，超期自动或手动触发全量）与按来源配置的探测策略（范围反代探测默认/跳过/全量，适配慢速网盘链路）。</w:t>
            </w:r>
          </w:p>
        </w:tc>
      </w:tr>
      <w:tr>
        <w:tc>
          <w:tcPr>
            <w:tcW w:type="dxa" w:w="2880"/>
          </w:tcPr>
          <w:p>
            <w:pPr>
              <w:spacing w:before="20" w:after="20"/>
            </w:pPr>
            <w:r>
              <w:rPr>
                <w:rFonts w:ascii="Calibri" w:hAnsi="Calibri" w:eastAsia="微软雅黑"/>
                <w:sz w:val="18"/>
              </w:rPr>
              <w:t>MED-006</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支持系列/季/集、课程/章节/课时的组织关系；季为普通内容实体（可挂元数据与 Artwork）。</w:t>
            </w:r>
          </w:p>
        </w:tc>
      </w:tr>
      <w:tr>
        <w:tc>
          <w:tcPr>
            <w:tcW w:type="dxa" w:w="2880"/>
          </w:tcPr>
          <w:p>
            <w:pPr>
              <w:spacing w:before="20" w:after="20"/>
            </w:pPr>
            <w:r>
              <w:rPr>
                <w:rFonts w:ascii="Calibri" w:hAnsi="Calibri" w:eastAsia="微软雅黑"/>
                <w:sz w:val="18"/>
              </w:rPr>
              <w:t>MED-007</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 sidecar 元数据（kindo.yaml）补充标题、角色、主题、语言、年龄段、内容分类、成长属性等信息。</w:t>
            </w:r>
          </w:p>
        </w:tc>
      </w:tr>
      <w:tr>
        <w:tc>
          <w:tcPr>
            <w:tcW w:type="dxa" w:w="2880"/>
          </w:tcPr>
          <w:p>
            <w:pPr>
              <w:spacing w:before="20" w:after="20"/>
            </w:pPr>
            <w:r>
              <w:rPr>
                <w:rFonts w:ascii="Calibri" w:hAnsi="Calibri" w:eastAsia="微软雅黑"/>
                <w:sz w:val="18"/>
              </w:rPr>
              <w:t>MED-008</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家长后台可修正和补充内容元数据，使 AI 能理解“天天”“鲨鱼”“数字”等语义检索。</w:t>
            </w:r>
          </w:p>
        </w:tc>
      </w:tr>
      <w:tr>
        <w:tc>
          <w:tcPr>
            <w:tcW w:type="dxa" w:w="2880"/>
          </w:tcPr>
          <w:p>
            <w:pPr>
              <w:spacing w:before="20" w:after="20"/>
            </w:pPr>
            <w:r>
              <w:rPr>
                <w:rFonts w:ascii="Calibri" w:hAnsi="Calibri" w:eastAsia="微软雅黑"/>
                <w:sz w:val="18"/>
              </w:rPr>
              <w:t>MED-010</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onsolas" w:hAnsi="Consolas" w:eastAsia="Consolas"/>
                <w:sz w:val="18"/>
              </w:rPr>
              <w:t>识别管线（v0.3 决策三）：Parser（路径线索解析）→ Identity Matcher（外部身份候选与置信度）→ Match Decision（exact 自动应用/低置信待确认/家长确认/无匹配）→ Metadata Provider（当前实现阶段仅 TMDB tv/movie）→ Normalizer（按六级优先级合并入 Kindo Catalog）。TMDB 只是输入源，不是事实库。</w:t>
            </w:r>
          </w:p>
        </w:tc>
      </w:tr>
      <w:tr>
        <w:tc>
          <w:tcPr>
            <w:tcW w:type="dxa" w:w="2880"/>
          </w:tcPr>
          <w:p>
            <w:pPr>
              <w:spacing w:before="20" w:after="20"/>
            </w:pPr>
            <w:r>
              <w:rPr>
                <w:rFonts w:ascii="Calibri" w:hAnsi="Calibri" w:eastAsia="微软雅黑"/>
                <w:sz w:val="18"/>
              </w:rPr>
              <w:t>MED-011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ExternalIdentity 记录稳定外部身份（tmdb_id/tvdb_id/imdb_id 扩展位）；自动匹配低置信度必须进入待确认，不得直接错误绑定；家长确认结果永不被 Provider Refresh 覆盖。</w:t>
            </w:r>
          </w:p>
        </w:tc>
      </w:tr>
      <w:tr>
        <w:tc>
          <w:tcPr>
            <w:tcW w:type="dxa" w:w="2880"/>
          </w:tcPr>
          <w:p>
            <w:pPr>
              <w:spacing w:before="20" w:after="20"/>
            </w:pPr>
            <w:r>
              <w:rPr>
                <w:rFonts w:ascii="Calibri" w:hAnsi="Calibri" w:eastAsia="微软雅黑"/>
                <w:sz w:val="18"/>
              </w:rPr>
              <w:t>MED-012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Canonical Metadata：Kindo 自维护最终字段值；值结构化存储、来源与锁定状态单独记录（meta_provenance）；六级优先级 Parent locked &gt; Parent explicit &gt; Sidecar explicit &gt; Confirmed Provider &gt; Auto Provider &gt; Parser inferred，Refresh 只可更新同级或更低。</w:t>
            </w:r>
          </w:p>
        </w:tc>
      </w:tr>
      <w:tr>
        <w:tc>
          <w:tcPr>
            <w:tcW w:type="dxa" w:w="2880"/>
          </w:tcPr>
          <w:p>
            <w:pPr>
              <w:spacing w:before="20" w:after="20"/>
            </w:pPr>
            <w:r>
              <w:rPr>
                <w:rFonts w:ascii="Calibri" w:hAnsi="Calibri" w:eastAsia="微软雅黑"/>
                <w:sz w:val="18"/>
              </w:rPr>
              <w:t>MED-013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Artwork 管理（v0.3 决策八）：poster / backdrop / thumbnail / logo 四类，挂在实体级（含 Season/Episode）；首页与合集的系列卡只使用 Series poster；Episode 列表优先 Episode thumbnail。</w:t>
            </w:r>
          </w:p>
        </w:tc>
      </w:tr>
      <w:tr>
        <w:tc>
          <w:tcPr>
            <w:tcW w:type="dxa" w:w="2880"/>
          </w:tcPr>
          <w:p>
            <w:pPr>
              <w:spacing w:before="20" w:after="20"/>
            </w:pPr>
            <w:r>
              <w:rPr>
                <w:rFonts w:ascii="Calibri" w:hAnsi="Calibri" w:eastAsia="微软雅黑"/>
                <w:sz w:val="18"/>
              </w:rPr>
              <w:t>MED-014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Series 支持 episode_order（STANDARD / EXTERNAL_EPISODE_GROUP / MANUAL），本地 S01E05 不默认等同外部 S01E05，家长可手工对齐。</w:t>
            </w:r>
          </w:p>
        </w:tc>
      </w:tr>
      <w:tr>
        <w:tc>
          <w:tcPr>
            <w:tcW w:type="dxa" w:w="2880"/>
          </w:tcPr>
          <w:p>
            <w:pPr>
              <w:spacing w:before="20" w:after="20"/>
            </w:pPr>
            <w:r>
              <w:rPr>
                <w:rFonts w:ascii="Calibri" w:hAnsi="Calibri" w:eastAsia="微软雅黑"/>
                <w:sz w:val="18"/>
              </w:rPr>
              <w:t>MED-015</w:t>
            </w:r>
          </w:p>
        </w:tc>
        <w:tc>
          <w:tcPr>
            <w:tcW w:type="dxa" w:w="2880"/>
          </w:tcPr>
          <w:p>
            <w:pPr>
              <w:spacing w:before="20" w:after="20"/>
            </w:pPr>
            <w:r>
              <w:rPr>
                <w:rFonts w:ascii="Calibri" w:hAnsi="Calibri" w:eastAsia="微软雅黑"/>
                <w:sz w:val="18"/>
              </w:rPr>
              <w:t>P1</w:t>
            </w:r>
          </w:p>
        </w:tc>
        <w:tc>
          <w:tcPr>
            <w:tcW w:type="dxa" w:w="2880"/>
          </w:tcPr>
          <w:p>
            <w:pPr>
              <w:spacing w:before="20" w:after="20"/>
            </w:pPr>
            <w:r>
              <w:rPr>
                <w:rFonts w:ascii="Calibri" w:hAnsi="Calibri" w:eastAsia="微软雅黑"/>
                <w:sz w:val="18"/>
              </w:rPr>
              <w:t>Story/Song 无对应外部元数据源，以 sidecar 与家长维护为主；系统不强制为其匹配外部身份。</w:t>
            </w:r>
          </w:p>
        </w:tc>
      </w:tr>
      <w:tr>
        <w:tc>
          <w:tcPr>
            <w:tcW w:type="dxa" w:w="2880"/>
          </w:tcPr>
          <w:p>
            <w:pPr>
              <w:spacing w:before="20" w:after="20"/>
            </w:pPr>
            <w:r>
              <w:rPr>
                <w:rFonts w:ascii="Calibri" w:hAnsi="Calibri" w:eastAsia="微软雅黑"/>
                <w:sz w:val="18"/>
              </w:rPr>
              <w:t>MED-016</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来源生命周期（2026-08-25 定版）：页面可编辑来源（显示名/路径/连接字段/凭据，凭据写-only、留空不修改；编辑不改挂载身份，重扫增量对齐）；停用=断开连接，资源保留、TV 端可见不可播；删除=连同该来源入库的媒体、观看播放记录、字幕、课程进度与海报缓存一并清除（媒体文件保留；清除前自动备份完整数据库；共享系列实体在仍有其他来源时保留）；删除后恢复来源需重新扫描重建。</w:t>
            </w:r>
          </w:p>
        </w:tc>
      </w:tr>
      <w:tr>
        <w:tc>
          <w:tcPr>
            <w:tcW w:type="dxa" w:w="2880"/>
          </w:tcPr>
          <w:p>
            <w:pPr>
              <w:spacing w:before="20" w:after="20"/>
            </w:pPr>
            <w:r>
              <w:rPr>
                <w:rFonts w:ascii="Calibri" w:hAnsi="Calibri" w:eastAsia="微软雅黑"/>
                <w:sz w:val="18"/>
              </w:rPr>
              <w:t>MED-009</w:t>
            </w:r>
          </w:p>
        </w:tc>
        <w:tc>
          <w:tcPr>
            <w:tcW w:type="dxa" w:w="2880"/>
          </w:tcPr>
          <w:p>
            <w:pPr>
              <w:spacing w:before="20" w:after="20"/>
            </w:pPr>
            <w:r>
              <w:rPr>
                <w:rFonts w:ascii="Calibri" w:hAnsi="Calibri" w:eastAsia="微软雅黑"/>
                <w:sz w:val="18"/>
              </w:rPr>
              <w:t>P1</w:t>
            </w:r>
          </w:p>
        </w:tc>
        <w:tc>
          <w:tcPr>
            <w:tcW w:type="dxa" w:w="2880"/>
          </w:tcPr>
          <w:p>
            <w:pPr>
              <w:spacing w:before="20" w:after="20"/>
            </w:pPr>
            <w:r>
              <w:rPr>
                <w:rFonts w:ascii="Calibri" w:hAnsi="Calibri" w:eastAsia="微软雅黑"/>
                <w:sz w:val="18"/>
              </w:rPr>
              <w:t>支持由 LLM 辅助生成或补全本地内容标签，但结果必须可由家长查看和修改。</w:t>
            </w:r>
          </w:p>
        </w:tc>
      </w:tr>
    </w:tbl>
    <w:p>
      <w:pPr>
        <w:spacing w:after="40"/>
      </w:pPr>
    </w:p>
    <w:p>
      <w:pPr>
        <w:pStyle w:val="Heading2"/>
      </w:pPr>
      <w:r>
        <w:t>8.3 Android TV 客户端</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TV-001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启动后直接进入儿童主界面。</w:t>
            </w:r>
          </w:p>
        </w:tc>
      </w:tr>
      <w:tr>
        <w:tc>
          <w:tcPr>
            <w:tcW w:type="dxa" w:w="2880"/>
          </w:tcPr>
          <w:p>
            <w:pPr>
              <w:spacing w:before="20" w:after="20"/>
            </w:pPr>
            <w:r>
              <w:rPr>
                <w:rFonts w:ascii="Calibri" w:hAnsi="Calibri" w:eastAsia="微软雅黑"/>
                <w:sz w:val="18"/>
              </w:rPr>
              <w:t>TV-002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所有主要交互必须适配 Android TV D-pad / Focus。</w:t>
            </w:r>
          </w:p>
        </w:tc>
      </w:tr>
      <w:tr>
        <w:tc>
          <w:tcPr>
            <w:tcW w:type="dxa" w:w="2880"/>
          </w:tcPr>
          <w:p>
            <w:pPr>
              <w:spacing w:before="20" w:after="20"/>
            </w:pPr>
            <w:r>
              <w:rPr>
                <w:rFonts w:ascii="Calibri" w:hAnsi="Calibri" w:eastAsia="微软雅黑"/>
                <w:sz w:val="18"/>
              </w:rPr>
              <w:t>TV-003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支持首页、内容详情、系列/课程列表、视频播放页、音频播放页、AI 对话呈现、成长接力交互。</w:t>
            </w:r>
          </w:p>
        </w:tc>
      </w:tr>
      <w:tr>
        <w:tc>
          <w:tcPr>
            <w:tcW w:type="dxa" w:w="2880"/>
          </w:tcPr>
          <w:p>
            <w:pPr>
              <w:spacing w:before="20" w:after="20"/>
            </w:pPr>
            <w:r>
              <w:rPr>
                <w:rFonts w:ascii="Calibri" w:hAnsi="Calibri" w:eastAsia="微软雅黑"/>
                <w:sz w:val="18"/>
              </w:rPr>
              <w:t>TV-004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 TV / 盒子内置麦克风采集并将音频发送到 Kindo Hub。</w:t>
            </w:r>
          </w:p>
        </w:tc>
      </w:tr>
      <w:tr>
        <w:tc>
          <w:tcPr>
            <w:tcW w:type="dxa" w:w="2880"/>
          </w:tcPr>
          <w:p>
            <w:pPr>
              <w:spacing w:before="20" w:after="20"/>
            </w:pPr>
            <w:r>
              <w:rPr>
                <w:rFonts w:ascii="Calibri" w:hAnsi="Calibri" w:eastAsia="微软雅黑"/>
                <w:sz w:val="18"/>
              </w:rPr>
              <w:t>TV-005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支持服务端返回的流式 AI 文本/状态更新与 transition.* 事件。</w:t>
            </w:r>
          </w:p>
        </w:tc>
      </w:tr>
      <w:tr>
        <w:tc>
          <w:tcPr>
            <w:tcW w:type="dxa" w:w="2880"/>
          </w:tcPr>
          <w:p>
            <w:pPr>
              <w:spacing w:before="20" w:after="20"/>
            </w:pPr>
            <w:r>
              <w:rPr>
                <w:rFonts w:ascii="Calibri" w:hAnsi="Calibri" w:eastAsia="微软雅黑"/>
                <w:sz w:val="18"/>
              </w:rPr>
              <w:t>TV-006</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LLM 或 ASR 不可用时，仍可使用图形界面浏览并播放本地内容。</w:t>
            </w:r>
          </w:p>
        </w:tc>
      </w:tr>
    </w:tbl>
    <w:p>
      <w:pPr>
        <w:spacing w:after="40"/>
      </w:pPr>
    </w:p>
    <w:p>
      <w:pPr>
        <w:pStyle w:val="Heading2"/>
      </w:pPr>
      <w:r>
        <w:t>8.4 内容播放</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PLY-001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通过 Kindo Hub HTTP 媒体流播放 NAS 中视频与音频；TV 不直接获取 NAS 凭据。</w:t>
            </w:r>
          </w:p>
        </w:tc>
      </w:tr>
      <w:tr>
        <w:tc>
          <w:tcPr>
            <w:tcW w:type="dxa" w:w="2880"/>
          </w:tcPr>
          <w:p>
            <w:pPr>
              <w:spacing w:before="20" w:after="20"/>
            </w:pPr>
            <w:r>
              <w:rPr>
                <w:rFonts w:ascii="Calibri" w:hAnsi="Calibri" w:eastAsia="微软雅黑"/>
                <w:sz w:val="18"/>
              </w:rPr>
              <w:t>PLY-002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支持常见 Android Media3 可播放的视频容器和编码，具体兼容清单在技术设计阶段确定。</w:t>
            </w:r>
          </w:p>
        </w:tc>
      </w:tr>
      <w:tr>
        <w:tc>
          <w:tcPr>
            <w:tcW w:type="dxa" w:w="2880"/>
          </w:tcPr>
          <w:p>
            <w:pPr>
              <w:spacing w:before="20" w:after="20"/>
            </w:pPr>
            <w:r>
              <w:rPr>
                <w:rFonts w:ascii="Calibri" w:hAnsi="Calibri" w:eastAsia="微软雅黑"/>
                <w:sz w:val="18"/>
              </w:rPr>
              <w:t>PLY-003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 Range / Seek，允许快进、回退和断点续播。</w:t>
            </w:r>
          </w:p>
        </w:tc>
      </w:tr>
      <w:tr>
        <w:tc>
          <w:tcPr>
            <w:tcW w:type="dxa" w:w="2880"/>
          </w:tcPr>
          <w:p>
            <w:pPr>
              <w:spacing w:before="20" w:after="20"/>
            </w:pPr>
            <w:r>
              <w:rPr>
                <w:rFonts w:ascii="Calibri" w:hAnsi="Calibri" w:eastAsia="微软雅黑"/>
                <w:sz w:val="18"/>
              </w:rPr>
              <w:t>PLY-004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支持多音轨选择。</w:t>
            </w:r>
          </w:p>
        </w:tc>
      </w:tr>
      <w:tr>
        <w:tc>
          <w:tcPr>
            <w:tcW w:type="dxa" w:w="2880"/>
          </w:tcPr>
          <w:p>
            <w:pPr>
              <w:spacing w:before="20" w:after="20"/>
            </w:pPr>
            <w:r>
              <w:rPr>
                <w:rFonts w:ascii="Calibri" w:hAnsi="Calibri" w:eastAsia="微软雅黑"/>
                <w:sz w:val="18"/>
              </w:rPr>
              <w:t>PLY-005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支持内嵌字幕与外挂字幕；至少覆盖 SRT，并在技术选型中验证 ASS/SSA 等格式。</w:t>
            </w:r>
          </w:p>
        </w:tc>
      </w:tr>
      <w:tr>
        <w:tc>
          <w:tcPr>
            <w:tcW w:type="dxa" w:w="2880"/>
          </w:tcPr>
          <w:p>
            <w:pPr>
              <w:spacing w:before="20" w:after="20"/>
            </w:pPr>
            <w:r>
              <w:rPr>
                <w:rFonts w:ascii="Calibri" w:hAnsi="Calibri" w:eastAsia="微软雅黑"/>
                <w:sz w:val="18"/>
              </w:rPr>
              <w:t>PLY-006</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记录播放开始、停止、进度、完成状态和当前播放上下文。</w:t>
            </w:r>
          </w:p>
        </w:tc>
      </w:tr>
      <w:tr>
        <w:tc>
          <w:tcPr>
            <w:tcW w:type="dxa" w:w="2880"/>
          </w:tcPr>
          <w:p>
            <w:pPr>
              <w:spacing w:before="20" w:after="20"/>
            </w:pPr>
            <w:r>
              <w:rPr>
                <w:rFonts w:ascii="Calibri" w:hAnsi="Calibri" w:eastAsia="微软雅黑"/>
                <w:sz w:val="18"/>
              </w:rPr>
              <w:t>PLY-007</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家庭规则禁止继续观看时，不自动进入下一集。</w:t>
            </w:r>
          </w:p>
        </w:tc>
      </w:tr>
      <w:tr>
        <w:tc>
          <w:tcPr>
            <w:tcW w:type="dxa" w:w="2880"/>
          </w:tcPr>
          <w:p>
            <w:pPr>
              <w:spacing w:before="20" w:after="20"/>
            </w:pPr>
            <w:r>
              <w:rPr>
                <w:rFonts w:ascii="Calibri" w:hAnsi="Calibri" w:eastAsia="微软雅黑"/>
                <w:sz w:val="18"/>
              </w:rPr>
              <w:t>PLY-008</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音频内容（Story/Song 等 modality=AUDIO）可在 TV 端播放：封面全屏 + 进度 + 控制条，复用与视频一致的授权链路。</w:t>
            </w:r>
          </w:p>
        </w:tc>
      </w:tr>
      <w:tr>
        <w:tc>
          <w:tcPr>
            <w:tcW w:type="dxa" w:w="2880"/>
          </w:tcPr>
          <w:p>
            <w:pPr>
              <w:spacing w:before="20" w:after="20"/>
            </w:pPr>
            <w:r>
              <w:rPr>
                <w:rFonts w:ascii="Calibri" w:hAnsi="Calibri" w:eastAsia="微软雅黑"/>
                <w:sz w:val="18"/>
              </w:rPr>
              <w:t>PLY-009</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同一内容实体存在多个版本文件时默认播放 PRIMARY，家长可设置首选版本。</w:t>
            </w:r>
          </w:p>
        </w:tc>
      </w:tr>
    </w:tbl>
    <w:p>
      <w:pPr>
        <w:spacing w:after="40"/>
      </w:pPr>
    </w:p>
    <w:p>
      <w:pPr>
        <w:pStyle w:val="Heading2"/>
      </w:pPr>
      <w:r>
        <w:t>8.5 本地 ASR</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ASR-001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ASR 运行在 Kindo Hub / 独立 Docker 服务中，儿童原始音频默认不发送给远程 LLM。</w:t>
            </w:r>
          </w:p>
        </w:tc>
      </w:tr>
      <w:tr>
        <w:tc>
          <w:tcPr>
            <w:tcW w:type="dxa" w:w="2880"/>
          </w:tcPr>
          <w:p>
            <w:pPr>
              <w:spacing w:before="20" w:after="20"/>
            </w:pPr>
            <w:r>
              <w:rPr>
                <w:rFonts w:ascii="Calibri" w:hAnsi="Calibri" w:eastAsia="微软雅黑"/>
                <w:sz w:val="18"/>
              </w:rPr>
              <w:t>ASR-002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第一版音频来源仅为 TV / 盒子内置麦克风。</w:t>
            </w:r>
          </w:p>
        </w:tc>
      </w:tr>
      <w:tr>
        <w:tc>
          <w:tcPr>
            <w:tcW w:type="dxa" w:w="2880"/>
          </w:tcPr>
          <w:p>
            <w:pPr>
              <w:spacing w:before="20" w:after="20"/>
            </w:pPr>
            <w:r>
              <w:rPr>
                <w:rFonts w:ascii="Calibri" w:hAnsi="Calibri" w:eastAsia="微软雅黑"/>
                <w:sz w:val="18"/>
              </w:rPr>
              <w:t>ASR-003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ASR 通过统一 Provider 接口向 AI Agent 输出转写文本。</w:t>
            </w:r>
          </w:p>
        </w:tc>
      </w:tr>
      <w:tr>
        <w:tc>
          <w:tcPr>
            <w:tcW w:type="dxa" w:w="2880"/>
          </w:tcPr>
          <w:p>
            <w:pPr>
              <w:spacing w:before="20" w:after="20"/>
            </w:pPr>
            <w:r>
              <w:rPr>
                <w:rFonts w:ascii="Calibri" w:hAnsi="Calibri" w:eastAsia="微软雅黑"/>
                <w:sz w:val="18"/>
              </w:rPr>
              <w:t>ASR-004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具体模型在技术方案/PoC 阶段选型；PRD 不锁定 SenseVoice、Paraformer、Whisper。</w:t>
            </w:r>
          </w:p>
        </w:tc>
      </w:tr>
      <w:tr>
        <w:tc>
          <w:tcPr>
            <w:tcW w:type="dxa" w:w="2880"/>
          </w:tcPr>
          <w:p>
            <w:pPr>
              <w:spacing w:before="20" w:after="20"/>
            </w:pPr>
            <w:r>
              <w:rPr>
                <w:rFonts w:ascii="Calibri" w:hAnsi="Calibri" w:eastAsia="微软雅黑"/>
                <w:sz w:val="18"/>
              </w:rPr>
              <w:t>ASR-005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支持媒体库相关词表/Hotword 等增强能力时，应能从本地内容元数据构建词表。</w:t>
            </w:r>
          </w:p>
        </w:tc>
      </w:tr>
      <w:tr>
        <w:tc>
          <w:tcPr>
            <w:tcW w:type="dxa" w:w="2880"/>
          </w:tcPr>
          <w:p>
            <w:pPr>
              <w:spacing w:before="20" w:after="20"/>
            </w:pPr>
            <w:r>
              <w:rPr>
                <w:rFonts w:ascii="Calibri" w:hAnsi="Calibri" w:eastAsia="微软雅黑"/>
                <w:sz w:val="18"/>
              </w:rPr>
              <w:t>ASR-006</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项目不以建立真实儿童语音测试集作为开发前置或正式交付物；PoC 以核心功能场景实机验证为主。</w:t>
            </w:r>
          </w:p>
        </w:tc>
      </w:tr>
    </w:tbl>
    <w:p>
      <w:pPr>
        <w:spacing w:after="40"/>
      </w:pPr>
    </w:p>
    <w:p>
      <w:pPr>
        <w:pStyle w:val="Heading2"/>
      </w:pPr>
      <w:r>
        <w:t>8.6 LLM Agent 与完整对话</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AI-001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所有儿童自然语言输入进入 LLM 作为核心理解与编排入口。</w:t>
            </w:r>
          </w:p>
        </w:tc>
      </w:tr>
      <w:tr>
        <w:tc>
          <w:tcPr>
            <w:tcW w:type="dxa" w:w="2880"/>
          </w:tcPr>
          <w:p>
            <w:pPr>
              <w:spacing w:before="20" w:after="20"/>
            </w:pPr>
            <w:r>
              <w:rPr>
                <w:rFonts w:ascii="Calibri" w:hAnsi="Calibri" w:eastAsia="微软雅黑"/>
                <w:sz w:val="18"/>
              </w:rPr>
              <w:t>AI-002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LLM 支持多段连续、多轮对话；Kindo Hub 为每次交互维护 Conversation Session，向 LLM 提供当前会话、当前/最近播放、最近 Tool 结果和必要儿童上下文。</w:t>
            </w:r>
          </w:p>
        </w:tc>
      </w:tr>
      <w:tr>
        <w:tc>
          <w:tcPr>
            <w:tcW w:type="dxa" w:w="2880"/>
          </w:tcPr>
          <w:p>
            <w:pPr>
              <w:spacing w:before="20" w:after="20"/>
            </w:pPr>
            <w:r>
              <w:rPr>
                <w:rFonts w:ascii="Calibri" w:hAnsi="Calibri" w:eastAsia="微软雅黑"/>
                <w:sz w:val="18"/>
              </w:rPr>
              <w:t>AI-003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LLM 能在“聊天/解释”和“调用系统工具”之间自然切换。</w:t>
            </w:r>
          </w:p>
        </w:tc>
      </w:tr>
      <w:tr>
        <w:tc>
          <w:tcPr>
            <w:tcW w:type="dxa" w:w="2880"/>
          </w:tcPr>
          <w:p>
            <w:pPr>
              <w:spacing w:before="20" w:after="20"/>
            </w:pPr>
            <w:r>
              <w:rPr>
                <w:rFonts w:ascii="Calibri" w:hAnsi="Calibri" w:eastAsia="微软雅黑"/>
                <w:sz w:val="18"/>
              </w:rPr>
              <w:t>AI-004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LLM 通过 Tool Calling 查询和改变系统状态，不直接访问数据库、NAS 文件路径或内部凭据。</w:t>
            </w:r>
          </w:p>
        </w:tc>
      </w:tr>
      <w:tr>
        <w:tc>
          <w:tcPr>
            <w:tcW w:type="dxa" w:w="2880"/>
          </w:tcPr>
          <w:p>
            <w:pPr>
              <w:spacing w:before="20" w:after="20"/>
            </w:pPr>
            <w:r>
              <w:rPr>
                <w:rFonts w:ascii="Calibri" w:hAnsi="Calibri" w:eastAsia="微软雅黑"/>
                <w:sz w:val="18"/>
              </w:rPr>
              <w:t>AI-005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支持流式生成，以降低儿童等待感。</w:t>
            </w:r>
          </w:p>
        </w:tc>
      </w:tr>
      <w:tr>
        <w:tc>
          <w:tcPr>
            <w:tcW w:type="dxa" w:w="2880"/>
          </w:tcPr>
          <w:p>
            <w:pPr>
              <w:spacing w:before="20" w:after="20"/>
            </w:pPr>
            <w:r>
              <w:rPr>
                <w:rFonts w:ascii="Calibri" w:hAnsi="Calibri" w:eastAsia="微软雅黑"/>
                <w:sz w:val="18"/>
              </w:rPr>
              <w:t>AI-006</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回答风格应适合儿童年龄：简短、清楚、可继续追问，不进行说教。</w:t>
            </w:r>
          </w:p>
        </w:tc>
      </w:tr>
      <w:tr>
        <w:tc>
          <w:tcPr>
            <w:tcW w:type="dxa" w:w="2880"/>
          </w:tcPr>
          <w:p>
            <w:pPr>
              <w:spacing w:before="20" w:after="20"/>
            </w:pPr>
            <w:r>
              <w:rPr>
                <w:rFonts w:ascii="Calibri" w:hAnsi="Calibri" w:eastAsia="微软雅黑"/>
                <w:sz w:val="18"/>
              </w:rPr>
              <w:t>AI-007</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LLM 不允许绕过 Family Policy；任何播放类动作由 Tool 层再次校验。</w:t>
            </w:r>
          </w:p>
        </w:tc>
      </w:tr>
      <w:tr>
        <w:tc>
          <w:tcPr>
            <w:tcW w:type="dxa" w:w="2880"/>
          </w:tcPr>
          <w:p>
            <w:pPr>
              <w:spacing w:before="20" w:after="20"/>
            </w:pPr>
            <w:r>
              <w:rPr>
                <w:rFonts w:ascii="Calibri" w:hAnsi="Calibri" w:eastAsia="微软雅黑"/>
                <w:sz w:val="18"/>
              </w:rPr>
              <w:t>AI-008</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当模型输出无法可靠映射到 Tool 时，应澄清或回退，不执行高不确定性的状态改变。</w:t>
            </w:r>
          </w:p>
        </w:tc>
      </w:tr>
      <w:tr>
        <w:tc>
          <w:tcPr>
            <w:tcW w:type="dxa" w:w="2880"/>
          </w:tcPr>
          <w:p>
            <w:pPr>
              <w:spacing w:before="20" w:after="20"/>
            </w:pPr>
            <w:r>
              <w:rPr>
                <w:rFonts w:ascii="Calibri" w:hAnsi="Calibri" w:eastAsia="微软雅黑"/>
                <w:sz w:val="18"/>
              </w:rPr>
              <w:t>AI-009</w:t>
            </w:r>
          </w:p>
        </w:tc>
        <w:tc>
          <w:tcPr>
            <w:tcW w:type="dxa" w:w="2880"/>
          </w:tcPr>
          <w:p>
            <w:pPr>
              <w:spacing w:before="20" w:after="20"/>
            </w:pPr>
            <w:r>
              <w:rPr>
                <w:rFonts w:ascii="Calibri" w:hAnsi="Calibri" w:eastAsia="微软雅黑"/>
                <w:sz w:val="18"/>
              </w:rPr>
              <w:t>P1</w:t>
            </w:r>
          </w:p>
        </w:tc>
        <w:tc>
          <w:tcPr>
            <w:tcW w:type="dxa" w:w="2880"/>
          </w:tcPr>
          <w:p>
            <w:pPr>
              <w:spacing w:before="20" w:after="20"/>
            </w:pPr>
            <w:r>
              <w:rPr>
                <w:rFonts w:ascii="Calibri" w:hAnsi="Calibri" w:eastAsia="微软雅黑"/>
                <w:sz w:val="18"/>
              </w:rPr>
              <w:t>允许基于观看历史、内容标签、兴趣信号进行更复杂的内容推荐和解释。</w:t>
            </w:r>
          </w:p>
        </w:tc>
      </w:tr>
      <w:tr>
        <w:tc>
          <w:tcPr>
            <w:tcW w:type="dxa" w:w="2880"/>
          </w:tcPr>
          <w:p>
            <w:pPr>
              <w:spacing w:before="20" w:after="20"/>
            </w:pPr>
            <w:r>
              <w:rPr>
                <w:rFonts w:ascii="Calibri" w:hAnsi="Calibri" w:eastAsia="微软雅黑"/>
                <w:sz w:val="18"/>
              </w:rPr>
              <w:t>AI-010</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Conversation Session 必须在内容检索、播放开始/结束、播放中问答、成长接力和再次调用 Tool 的过程中保持连续，不能因功能切换自动重置。</w:t>
            </w:r>
          </w:p>
        </w:tc>
      </w:tr>
      <w:tr>
        <w:tc>
          <w:tcPr>
            <w:tcW w:type="dxa" w:w="2880"/>
          </w:tcPr>
          <w:p>
            <w:pPr>
              <w:spacing w:before="20" w:after="20"/>
            </w:pPr>
            <w:r>
              <w:rPr>
                <w:rFonts w:ascii="Calibri" w:hAnsi="Calibri" w:eastAsia="微软雅黑"/>
                <w:sz w:val="18"/>
              </w:rPr>
              <w:t>AI-011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在会话有效期内支持短时中断后的上下文恢复；具体超时策略后续设计。</w:t>
            </w:r>
          </w:p>
        </w:tc>
      </w:tr>
      <w:tr>
        <w:tc>
          <w:tcPr>
            <w:tcW w:type="dxa" w:w="2880"/>
          </w:tcPr>
          <w:p>
            <w:pPr>
              <w:spacing w:before="20" w:after="20"/>
            </w:pPr>
            <w:r>
              <w:rPr>
                <w:rFonts w:ascii="Calibri" w:hAnsi="Calibri" w:eastAsia="微软雅黑"/>
                <w:sz w:val="18"/>
              </w:rPr>
              <w:t>AI-012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会话状态由 Kindo Hub 统一管理，至少包含 session_id、最近对话轮次、当前话题/实体、当前播放状态、最近 Tool 结果、TransitionSession 关联和最后交互时间。</w:t>
            </w:r>
          </w:p>
        </w:tc>
      </w:tr>
      <w:tr>
        <w:tc>
          <w:tcPr>
            <w:tcW w:type="dxa" w:w="2880"/>
          </w:tcPr>
          <w:p>
            <w:pPr>
              <w:spacing w:before="20" w:after="20"/>
            </w:pPr>
            <w:r>
              <w:rPr>
                <w:rFonts w:ascii="Calibri" w:hAnsi="Calibri" w:eastAsia="微软雅黑"/>
                <w:sz w:val="18"/>
              </w:rPr>
              <w:t>AI-013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会话结束后不以永久保存完整聊天原文作为系统前提；需要长期使用的信息应优先沉淀为结构化观看、课程、兴趣信号和家长明确偏好数据。</w:t>
            </w:r>
          </w:p>
        </w:tc>
      </w:tr>
    </w:tbl>
    <w:p>
      <w:pPr>
        <w:spacing w:after="40"/>
      </w:pPr>
    </w:p>
    <w:p>
      <w:pPr>
        <w:pStyle w:val="Heading2"/>
      </w:pPr>
      <w:r>
        <w:t>8.7 TTS 与语音回复</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TTS-001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AI 的对话结果能够通过语音向儿童反馈，实现完整语音对话闭环。</w:t>
            </w:r>
          </w:p>
        </w:tc>
      </w:tr>
      <w:tr>
        <w:tc>
          <w:tcPr>
            <w:tcW w:type="dxa" w:w="2880"/>
          </w:tcPr>
          <w:p>
            <w:pPr>
              <w:spacing w:before="20" w:after="20"/>
            </w:pPr>
            <w:r>
              <w:rPr>
                <w:rFonts w:ascii="Calibri" w:hAnsi="Calibri" w:eastAsia="微软雅黑"/>
                <w:sz w:val="18"/>
              </w:rPr>
              <w:t>TTS-002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TTS 作为独立 Provider 能力，不与 LLM Provider 绑定。</w:t>
            </w:r>
          </w:p>
        </w:tc>
      </w:tr>
      <w:tr>
        <w:tc>
          <w:tcPr>
            <w:tcW w:type="dxa" w:w="2880"/>
          </w:tcPr>
          <w:p>
            <w:pPr>
              <w:spacing w:before="20" w:after="20"/>
            </w:pPr>
            <w:r>
              <w:rPr>
                <w:rFonts w:ascii="Calibri" w:hAnsi="Calibri" w:eastAsia="微软雅黑"/>
                <w:sz w:val="18"/>
              </w:rPr>
              <w:t>TTS-003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具体使用 Android 系统 TTS、本地 TTS 或远程 TTS 在技术设计阶段确定。</w:t>
            </w:r>
          </w:p>
        </w:tc>
      </w:tr>
      <w:tr>
        <w:tc>
          <w:tcPr>
            <w:tcW w:type="dxa" w:w="2880"/>
          </w:tcPr>
          <w:p>
            <w:pPr>
              <w:spacing w:before="20" w:after="20"/>
            </w:pPr>
            <w:r>
              <w:rPr>
                <w:rFonts w:ascii="Calibri" w:hAnsi="Calibri" w:eastAsia="微软雅黑"/>
                <w:sz w:val="18"/>
              </w:rPr>
              <w:t>TTS-004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播放视频/音频时，AI 语音与媒体音频的混音/暂停策略需避免互相干扰。</w:t>
            </w:r>
          </w:p>
        </w:tc>
      </w:tr>
    </w:tbl>
    <w:p>
      <w:pPr>
        <w:spacing w:after="40"/>
      </w:pPr>
    </w:p>
    <w:p>
      <w:pPr>
        <w:pStyle w:val="Heading2"/>
      </w:pPr>
      <w:r>
        <w:t>8.8 Family Policy（内容与活动规则）</w:t>
      </w:r>
    </w:p>
    <w:p>
      <w:pPr>
        <w:spacing w:after="80"/>
        <w:ind w:firstLine="420"/>
      </w:pPr>
      <w:r>
        <w:rPr>
          <w:rFonts w:ascii="Calibri" w:hAnsi="Calibri" w:eastAsia="微软雅黑"/>
          <w:sz w:val="21"/>
        </w:rPr>
        <w:t>Family Policy 从“播放控制”升级为“内容与活动控制”。规则基于两个正交维度：内容属性 content_class（ENTERTAINMENT / LEARNING / STORY / MUSIC / OTHER）与交互媒介 modality（VIDEO / AUDIO / AI_VOICE / OFFSCREEN）。预算分三层：总屏幕时间（全部 VIDEO）→ 分类视频子预算（娱乐视频/学习视频）→ 非视频媒介预算（纯音频、AI 语音）；离屏活动只设允许/接力开关，不设分钟配额（系统无法可靠计量离屏时长）。</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POL-001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设置每日总屏幕时间（全部视频内容共用）。</w:t>
            </w:r>
          </w:p>
        </w:tc>
      </w:tr>
      <w:tr>
        <w:tc>
          <w:tcPr>
            <w:tcW w:type="dxa" w:w="2880"/>
          </w:tcPr>
          <w:p>
            <w:pPr>
              <w:spacing w:before="20" w:after="20"/>
            </w:pPr>
            <w:r>
              <w:rPr>
                <w:rFonts w:ascii="Calibri" w:hAnsi="Calibri" w:eastAsia="微软雅黑"/>
                <w:sz w:val="18"/>
              </w:rPr>
              <w:t>POL-002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设置单次连续观看时长或最多集数。</w:t>
            </w:r>
          </w:p>
        </w:tc>
      </w:tr>
      <w:tr>
        <w:tc>
          <w:tcPr>
            <w:tcW w:type="dxa" w:w="2880"/>
          </w:tcPr>
          <w:p>
            <w:pPr>
              <w:spacing w:before="20" w:after="20"/>
            </w:pPr>
            <w:r>
              <w:rPr>
                <w:rFonts w:ascii="Calibri" w:hAnsi="Calibri" w:eastAsia="微软雅黑"/>
                <w:sz w:val="18"/>
              </w:rPr>
              <w:t>POL-003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设置允许观看时间段。</w:t>
            </w:r>
          </w:p>
        </w:tc>
      </w:tr>
      <w:tr>
        <w:tc>
          <w:tcPr>
            <w:tcW w:type="dxa" w:w="2880"/>
          </w:tcPr>
          <w:p>
            <w:pPr>
              <w:spacing w:before="20" w:after="20"/>
            </w:pPr>
            <w:r>
              <w:rPr>
                <w:rFonts w:ascii="Calibri" w:hAnsi="Calibri" w:eastAsia="微软雅黑"/>
                <w:sz w:val="18"/>
              </w:rPr>
              <w:t>POL-004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控制自动连播。</w:t>
            </w:r>
          </w:p>
        </w:tc>
      </w:tr>
      <w:tr>
        <w:tc>
          <w:tcPr>
            <w:tcW w:type="dxa" w:w="2880"/>
          </w:tcPr>
          <w:p>
            <w:pPr>
              <w:spacing w:before="20" w:after="20"/>
            </w:pPr>
            <w:r>
              <w:rPr>
                <w:rFonts w:ascii="Calibri" w:hAnsi="Calibri" w:eastAsia="微软雅黑"/>
                <w:sz w:val="18"/>
              </w:rPr>
              <w:t>POL-005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设置内容范围/媒体库白名单。</w:t>
            </w:r>
          </w:p>
        </w:tc>
      </w:tr>
      <w:tr>
        <w:tc>
          <w:tcPr>
            <w:tcW w:type="dxa" w:w="2880"/>
          </w:tcPr>
          <w:p>
            <w:pPr>
              <w:spacing w:before="20" w:after="20"/>
            </w:pPr>
            <w:r>
              <w:rPr>
                <w:rFonts w:ascii="Calibri" w:hAnsi="Calibri" w:eastAsia="微软雅黑"/>
                <w:sz w:val="18"/>
              </w:rPr>
              <w:t>POL-006</w:t>
            </w:r>
          </w:p>
        </w:tc>
        <w:tc>
          <w:tcPr>
            <w:tcW w:type="dxa" w:w="2880"/>
          </w:tcPr>
          <w:p>
            <w:pPr>
              <w:spacing w:before="20" w:after="20"/>
            </w:pPr>
            <w:r>
              <w:rPr>
                <w:rFonts w:ascii="Calibri" w:hAnsi="Calibri" w:eastAsia="微软雅黑"/>
                <w:sz w:val="18"/>
              </w:rPr>
              <w:t>P1</w:t>
            </w:r>
          </w:p>
        </w:tc>
        <w:tc>
          <w:tcPr>
            <w:tcW w:type="dxa" w:w="2880"/>
          </w:tcPr>
          <w:p>
            <w:pPr>
              <w:spacing w:before="20" w:after="20"/>
            </w:pPr>
            <w:r>
              <w:rPr>
                <w:rFonts w:ascii="Calibri" w:hAnsi="Calibri" w:eastAsia="微软雅黑"/>
                <w:sz w:val="18"/>
              </w:rPr>
              <w:t>设置语言偏好，例如英文内容优先推荐。</w:t>
            </w:r>
          </w:p>
        </w:tc>
      </w:tr>
      <w:tr>
        <w:tc>
          <w:tcPr>
            <w:tcW w:type="dxa" w:w="2880"/>
          </w:tcPr>
          <w:p>
            <w:pPr>
              <w:spacing w:before="20" w:after="20"/>
            </w:pPr>
            <w:r>
              <w:rPr>
                <w:rFonts w:ascii="Calibri" w:hAnsi="Calibri" w:eastAsia="微软雅黑"/>
                <w:sz w:val="18"/>
              </w:rPr>
              <w:t>POL-007</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分类视频可分别设置子预算：娱乐视频与学习视频互不挤占；娱乐子预算耗尽而总屏幕尚有余量时，学习视频是否可用由家庭规则明确表达。</w:t>
            </w:r>
          </w:p>
        </w:tc>
      </w:tr>
      <w:tr>
        <w:tc>
          <w:tcPr>
            <w:tcW w:type="dxa" w:w="2880"/>
          </w:tcPr>
          <w:p>
            <w:pPr>
              <w:spacing w:before="20" w:after="20"/>
            </w:pPr>
            <w:r>
              <w:rPr>
                <w:rFonts w:ascii="Calibri" w:hAnsi="Calibri" w:eastAsia="微软雅黑"/>
                <w:sz w:val="18"/>
              </w:rPr>
              <w:t>POL-008</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达到软限制时优先在当前内容自然结束后停止下一集；硬截止时间可以立即禁止新播放。</w:t>
            </w:r>
          </w:p>
        </w:tc>
      </w:tr>
      <w:tr>
        <w:tc>
          <w:tcPr>
            <w:tcW w:type="dxa" w:w="2880"/>
          </w:tcPr>
          <w:p>
            <w:pPr>
              <w:spacing w:before="20" w:after="20"/>
            </w:pPr>
            <w:r>
              <w:rPr>
                <w:rFonts w:ascii="Calibri" w:hAnsi="Calibri" w:eastAsia="微软雅黑"/>
                <w:sz w:val="18"/>
              </w:rPr>
              <w:t>POL-009</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LLM 可读取规则并用儿童能理解的方式解释，但规则判断以服务端为准。</w:t>
            </w:r>
          </w:p>
        </w:tc>
      </w:tr>
      <w:tr>
        <w:tc>
          <w:tcPr>
            <w:tcW w:type="dxa" w:w="2880"/>
          </w:tcPr>
          <w:p>
            <w:pPr>
              <w:spacing w:before="20" w:after="20"/>
            </w:pPr>
            <w:r>
              <w:rPr>
                <w:rFonts w:ascii="Calibri" w:hAnsi="Calibri" w:eastAsia="微软雅黑"/>
                <w:sz w:val="18"/>
              </w:rPr>
              <w:t>POL-010</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纯音频（AUDIO）与 AI 语音互动（AI_VOICE）分别设置每日预算（可为“不限”）；与视频预算相互独立。</w:t>
            </w:r>
          </w:p>
        </w:tc>
      </w:tr>
      <w:tr>
        <w:tc>
          <w:tcPr>
            <w:tcW w:type="dxa" w:w="2880"/>
          </w:tcPr>
          <w:p>
            <w:pPr>
              <w:spacing w:before="20" w:after="20"/>
            </w:pPr>
            <w:r>
              <w:rPr>
                <w:rFonts w:ascii="Calibri" w:hAnsi="Calibri" w:eastAsia="微软雅黑"/>
                <w:sz w:val="18"/>
              </w:rPr>
              <w:t>POL-011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离屏活动（OFFSCREEN）只设 allowed / offer_enabled 开关，不设分钟配额。</w:t>
            </w:r>
          </w:p>
        </w:tc>
      </w:tr>
      <w:tr>
        <w:tc>
          <w:tcPr>
            <w:tcW w:type="dxa" w:w="2880"/>
          </w:tcPr>
          <w:p>
            <w:pPr>
              <w:spacing w:before="20" w:after="20"/>
            </w:pPr>
            <w:r>
              <w:rPr>
                <w:rFonts w:ascii="Calibri" w:hAnsi="Calibri" w:eastAsia="微软雅黑"/>
                <w:sz w:val="18"/>
              </w:rPr>
              <w:t>POL-012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绕过防护：content_class 以 Canonical 元数据为准（家长可锁定）；娱乐内容不得经改标学习、换音频壳、AI 生成内容等方式变相绕过屏幕预算；分类存疑时按更严格的类判定并向家长提示。</w:t>
            </w:r>
          </w:p>
        </w:tc>
      </w:tr>
      <w:tr>
        <w:tc>
          <w:tcPr>
            <w:tcW w:type="dxa" w:w="2880"/>
          </w:tcPr>
          <w:p>
            <w:pPr>
              <w:spacing w:before="20" w:after="20"/>
            </w:pPr>
            <w:r>
              <w:rPr>
                <w:rFonts w:ascii="Calibri" w:hAnsi="Calibri" w:eastAsia="微软雅黑"/>
                <w:sz w:val="18"/>
              </w:rPr>
              <w:t>POL-013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Transition Policy：家长可配置成长接力的启用、允许的接力类型、时间盒上限（3~5 分钟）与当日发起次数上限。</w:t>
            </w:r>
          </w:p>
        </w:tc>
      </w:tr>
      <w:tr>
        <w:tc>
          <w:tcPr>
            <w:tcW w:type="dxa" w:w="2880"/>
          </w:tcPr>
          <w:p>
            <w:pPr>
              <w:spacing w:before="20" w:after="20"/>
            </w:pPr>
            <w:r>
              <w:rPr>
                <w:rFonts w:ascii="Calibri" w:hAnsi="Calibri" w:eastAsia="微软雅黑"/>
                <w:sz w:val="18"/>
              </w:rPr>
              <w:t>POL-014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时段硬截止（如就寝时间）到点停止且不触发成长接力；成长接力的 AI 互动消耗 AI_VOICE 预算。</w:t>
            </w:r>
          </w:p>
        </w:tc>
      </w:tr>
    </w:tbl>
    <w:p>
      <w:pPr>
        <w:spacing w:after="40"/>
      </w:pPr>
    </w:p>
    <w:p>
      <w:pPr>
        <w:pStyle w:val="Heading2"/>
      </w:pPr>
      <w:r>
        <w:t>8.9 Growth Transition（成长接力）</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GRW-001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触发源为 Policy Boundary Event：播放中配额到界、内容自然播完且配额耗尽、播放请求被软限制拒绝；三类事件统一幂等（同一 profile + 日期 + 限制类型 + 边界只发起一次），TV 重连/重复事件/重复请求不得重复发起。</w:t>
            </w:r>
          </w:p>
        </w:tc>
      </w:tr>
      <w:tr>
        <w:tc>
          <w:tcPr>
            <w:tcW w:type="dxa" w:w="2880"/>
          </w:tcPr>
          <w:p>
            <w:pPr>
              <w:spacing w:before="20" w:after="20"/>
            </w:pPr>
            <w:r>
              <w:rPr>
                <w:rFonts w:ascii="Calibri" w:hAnsi="Calibri" w:eastAsia="微软雅黑"/>
                <w:sz w:val="18"/>
              </w:rPr>
              <w:t>GRW-002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接力由 Conversation Overlay 承接，AI 主动开场并给出不超过 3 个选项；开场必须结合刚播内容的标题/主题/角色/剧情线索。</w:t>
            </w:r>
          </w:p>
        </w:tc>
      </w:tr>
      <w:tr>
        <w:tc>
          <w:tcPr>
            <w:tcW w:type="dxa" w:w="2880"/>
          </w:tcPr>
          <w:p>
            <w:pPr>
              <w:spacing w:before="20" w:after="20"/>
            </w:pPr>
            <w:r>
              <w:rPr>
                <w:rFonts w:ascii="Calibri" w:hAnsi="Calibri" w:eastAsia="微软雅黑"/>
                <w:sz w:val="18"/>
              </w:rPr>
              <w:t>GRW-003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接力类型至少支持：知识延伸、简短问答、角色扮演、英语词汇、儿歌/有声故事、离屏小游戏、现实探索建议；实际可选项由 Transition Policy 与剩余预算共同决定。</w:t>
            </w:r>
          </w:p>
        </w:tc>
      </w:tr>
      <w:tr>
        <w:tc>
          <w:tcPr>
            <w:tcW w:type="dxa" w:w="2880"/>
          </w:tcPr>
          <w:p>
            <w:pPr>
              <w:spacing w:before="20" w:after="20"/>
            </w:pPr>
            <w:r>
              <w:rPr>
                <w:rFonts w:ascii="Calibri" w:hAnsi="Calibri" w:eastAsia="微软雅黑"/>
                <w:sz w:val="18"/>
              </w:rPr>
              <w:t>GRW-004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孩子可以拒绝：明确拒绝后立即正常结束、不反复说服；当日同一限时不重复发起。</w:t>
            </w:r>
          </w:p>
        </w:tc>
      </w:tr>
      <w:tr>
        <w:tc>
          <w:tcPr>
            <w:tcW w:type="dxa" w:w="2880"/>
          </w:tcPr>
          <w:p>
            <w:pPr>
              <w:spacing w:before="20" w:after="20"/>
            </w:pPr>
            <w:r>
              <w:rPr>
                <w:rFonts w:ascii="Calibri" w:hAnsi="Calibri" w:eastAsia="微软雅黑"/>
                <w:sz w:val="18"/>
              </w:rPr>
              <w:t>GRW-005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接力互动有时间盒（默认 3~5 分钟，家长可配），到点自然收尾。</w:t>
            </w:r>
          </w:p>
        </w:tc>
      </w:tr>
      <w:tr>
        <w:tc>
          <w:tcPr>
            <w:tcW w:type="dxa" w:w="2880"/>
          </w:tcPr>
          <w:p>
            <w:pPr>
              <w:spacing w:before="20" w:after="20"/>
            </w:pPr>
            <w:r>
              <w:rPr>
                <w:rFonts w:ascii="Calibri" w:hAnsi="Calibri" w:eastAsia="微软雅黑"/>
                <w:sz w:val="18"/>
              </w:rPr>
              <w:t>GRW-006</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结束去向：收听音频内容（受 AUDIO 预算约束，经 play_media 统一校验）、离屏活动建议（呈现活动卡）、或直接结束。</w:t>
            </w:r>
          </w:p>
        </w:tc>
      </w:tr>
      <w:tr>
        <w:tc>
          <w:tcPr>
            <w:tcW w:type="dxa" w:w="2880"/>
          </w:tcPr>
          <w:p>
            <w:pPr>
              <w:spacing w:before="20" w:after="20"/>
            </w:pPr>
            <w:r>
              <w:rPr>
                <w:rFonts w:ascii="Calibri" w:hAnsi="Calibri" w:eastAsia="微软雅黑"/>
                <w:sz w:val="18"/>
              </w:rPr>
              <w:t>GRW-007</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离屏活动来自活动库（内置模板 + 家长自建）；库中无合适项时 AI 可现场生成建议，生成内容默认为草稿（本次可用、不入推荐池），家长确认后才进入正式活动库。</w:t>
            </w:r>
          </w:p>
        </w:tc>
      </w:tr>
    </w:tbl>
    <w:p>
      <w:pPr>
        <w:spacing w:after="40"/>
      </w:pPr>
    </w:p>
    <w:p>
      <w:pPr>
        <w:pStyle w:val="Heading2"/>
      </w:pPr>
      <w:r>
        <w:t>8.10 内容推荐与探索</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REC-001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推荐范围默认来自家庭已加入内容目录。</w:t>
            </w:r>
          </w:p>
        </w:tc>
      </w:tr>
      <w:tr>
        <w:tc>
          <w:tcPr>
            <w:tcW w:type="dxa" w:w="2880"/>
          </w:tcPr>
          <w:p>
            <w:pPr>
              <w:spacing w:before="20" w:after="20"/>
            </w:pPr>
            <w:r>
              <w:rPr>
                <w:rFonts w:ascii="Calibri" w:hAnsi="Calibri" w:eastAsia="微软雅黑"/>
                <w:sz w:val="18"/>
              </w:rPr>
              <w:t>REC-002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推荐考虑当前请求、最近观看、兴趣信号、内容语言/成长属性、家庭规则。</w:t>
            </w:r>
          </w:p>
        </w:tc>
      </w:tr>
      <w:tr>
        <w:tc>
          <w:tcPr>
            <w:tcW w:type="dxa" w:w="2880"/>
          </w:tcPr>
          <w:p>
            <w:pPr>
              <w:spacing w:before="20" w:after="20"/>
            </w:pPr>
            <w:r>
              <w:rPr>
                <w:rFonts w:ascii="Calibri" w:hAnsi="Calibri" w:eastAsia="微软雅黑"/>
                <w:sz w:val="18"/>
              </w:rPr>
              <w:t>REC-003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推荐目标不是最大化观看时长，而是帮助儿童在有限范围内找到合适内容、并在适当时机引导向音频与离屏活动。</w:t>
            </w:r>
          </w:p>
        </w:tc>
      </w:tr>
      <w:tr>
        <w:tc>
          <w:tcPr>
            <w:tcW w:type="dxa" w:w="2880"/>
          </w:tcPr>
          <w:p>
            <w:pPr>
              <w:spacing w:before="20" w:after="20"/>
            </w:pPr>
            <w:r>
              <w:rPr>
                <w:rFonts w:ascii="Calibri" w:hAnsi="Calibri" w:eastAsia="微软雅黑"/>
                <w:sz w:val="18"/>
              </w:rPr>
              <w:t>REC-004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LLM 应能说明推荐理由，例如“你最近喜欢海洋动物，这里有一集讲海龟”。</w:t>
            </w:r>
          </w:p>
        </w:tc>
      </w:tr>
      <w:tr>
        <w:tc>
          <w:tcPr>
            <w:tcW w:type="dxa" w:w="2880"/>
          </w:tcPr>
          <w:p>
            <w:pPr>
              <w:spacing w:before="20" w:after="20"/>
            </w:pPr>
            <w:r>
              <w:rPr>
                <w:rFonts w:ascii="Calibri" w:hAnsi="Calibri" w:eastAsia="微软雅黑"/>
                <w:sz w:val="18"/>
              </w:rPr>
              <w:t>REC-005</w:t>
            </w:r>
          </w:p>
        </w:tc>
        <w:tc>
          <w:tcPr>
            <w:tcW w:type="dxa" w:w="2880"/>
          </w:tcPr>
          <w:p>
            <w:pPr>
              <w:spacing w:before="20" w:after="20"/>
            </w:pPr>
            <w:r>
              <w:rPr>
                <w:rFonts w:ascii="Calibri" w:hAnsi="Calibri" w:eastAsia="微软雅黑"/>
                <w:sz w:val="18"/>
              </w:rPr>
              <w:t>P1</w:t>
            </w:r>
          </w:p>
        </w:tc>
        <w:tc>
          <w:tcPr>
            <w:tcW w:type="dxa" w:w="2880"/>
          </w:tcPr>
          <w:p>
            <w:pPr>
              <w:spacing w:before="20" w:after="20"/>
            </w:pPr>
            <w:r>
              <w:rPr>
                <w:rFonts w:ascii="Calibri" w:hAnsi="Calibri" w:eastAsia="微软雅黑"/>
                <w:sz w:val="18"/>
              </w:rPr>
              <w:t>支持“少看重复系列、增加不同主题/语言”的家庭偏好，但不强制改变儿童选择。</w:t>
            </w:r>
          </w:p>
        </w:tc>
      </w:tr>
    </w:tbl>
    <w:p>
      <w:pPr>
        <w:spacing w:after="40"/>
      </w:pPr>
    </w:p>
    <w:p>
      <w:pPr>
        <w:pStyle w:val="Heading2"/>
      </w:pPr>
      <w:r>
        <w:t>8.11 课程内容</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CRS-001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课程是内容类型之一，不建立独立“课程模式”。</w:t>
            </w:r>
          </w:p>
        </w:tc>
      </w:tr>
      <w:tr>
        <w:tc>
          <w:tcPr>
            <w:tcW w:type="dxa" w:w="2880"/>
          </w:tcPr>
          <w:p>
            <w:pPr>
              <w:spacing w:before="20" w:after="20"/>
            </w:pPr>
            <w:r>
              <w:rPr>
                <w:rFonts w:ascii="Calibri" w:hAnsi="Calibri" w:eastAsia="微软雅黑"/>
                <w:sz w:val="18"/>
              </w:rPr>
              <w:t>CRS-002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支持课程 -&gt; 章节 -&gt; 课时的有序结构。</w:t>
            </w:r>
          </w:p>
        </w:tc>
      </w:tr>
      <w:tr>
        <w:tc>
          <w:tcPr>
            <w:tcW w:type="dxa" w:w="2880"/>
          </w:tcPr>
          <w:p>
            <w:pPr>
              <w:spacing w:before="20" w:after="20"/>
            </w:pPr>
            <w:r>
              <w:rPr>
                <w:rFonts w:ascii="Calibri" w:hAnsi="Calibri" w:eastAsia="微软雅黑"/>
                <w:sz w:val="18"/>
              </w:rPr>
              <w:t>CRS-003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记录学习进度、完成状态和断点。</w:t>
            </w:r>
          </w:p>
        </w:tc>
      </w:tr>
      <w:tr>
        <w:tc>
          <w:tcPr>
            <w:tcW w:type="dxa" w:w="2880"/>
          </w:tcPr>
          <w:p>
            <w:pPr>
              <w:spacing w:before="20" w:after="20"/>
            </w:pPr>
            <w:r>
              <w:rPr>
                <w:rFonts w:ascii="Calibri" w:hAnsi="Calibri" w:eastAsia="微软雅黑"/>
                <w:sz w:val="18"/>
              </w:rPr>
              <w:t>CRS-004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首页可展示“继续学习”。</w:t>
            </w:r>
          </w:p>
        </w:tc>
      </w:tr>
      <w:tr>
        <w:tc>
          <w:tcPr>
            <w:tcW w:type="dxa" w:w="2880"/>
          </w:tcPr>
          <w:p>
            <w:pPr>
              <w:spacing w:before="20" w:after="20"/>
            </w:pPr>
            <w:r>
              <w:rPr>
                <w:rFonts w:ascii="Calibri" w:hAnsi="Calibri" w:eastAsia="微软雅黑"/>
                <w:sz w:val="18"/>
              </w:rPr>
              <w:t>CRS-005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LLM 能理解“继续上次的英语课”“我学到哪里了”等请求并调用对应工具。</w:t>
            </w:r>
          </w:p>
        </w:tc>
      </w:tr>
      <w:tr>
        <w:tc>
          <w:tcPr>
            <w:tcW w:type="dxa" w:w="2880"/>
          </w:tcPr>
          <w:p>
            <w:pPr>
              <w:spacing w:before="20" w:after="20"/>
            </w:pPr>
            <w:r>
              <w:rPr>
                <w:rFonts w:ascii="Calibri" w:hAnsi="Calibri" w:eastAsia="微软雅黑"/>
                <w:sz w:val="18"/>
              </w:rPr>
              <w:t>CRS-006</w:t>
            </w:r>
          </w:p>
        </w:tc>
        <w:tc>
          <w:tcPr>
            <w:tcW w:type="dxa" w:w="2880"/>
          </w:tcPr>
          <w:p>
            <w:pPr>
              <w:spacing w:before="20" w:after="20"/>
            </w:pPr>
            <w:r>
              <w:rPr>
                <w:rFonts w:ascii="Calibri" w:hAnsi="Calibri" w:eastAsia="微软雅黑"/>
                <w:sz w:val="18"/>
              </w:rPr>
              <w:t>P1</w:t>
            </w:r>
          </w:p>
        </w:tc>
        <w:tc>
          <w:tcPr>
            <w:tcW w:type="dxa" w:w="2880"/>
          </w:tcPr>
          <w:p>
            <w:pPr>
              <w:spacing w:before="20" w:after="20"/>
            </w:pPr>
            <w:r>
              <w:rPr>
                <w:rFonts w:ascii="Calibri" w:hAnsi="Calibri" w:eastAsia="微软雅黑"/>
                <w:sz w:val="18"/>
              </w:rPr>
              <w:t>支持倍速、课程字幕偏好、按顺序解锁等扩展规则。</w:t>
            </w:r>
          </w:p>
        </w:tc>
      </w:tr>
    </w:tbl>
    <w:p>
      <w:pPr>
        <w:spacing w:after="40"/>
      </w:pPr>
    </w:p>
    <w:p>
      <w:pPr>
        <w:pStyle w:val="Heading2"/>
      </w:pPr>
      <w:r>
        <w:t>8.12 观看记录、兴趣信号与统计分析</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ANA-001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记录观看/收听内容、开始/结束时间、时长、完成度、语言、内容分类与媒介。</w:t>
            </w:r>
          </w:p>
        </w:tc>
      </w:tr>
      <w:tr>
        <w:tc>
          <w:tcPr>
            <w:tcW w:type="dxa" w:w="2880"/>
          </w:tcPr>
          <w:p>
            <w:pPr>
              <w:spacing w:before="20" w:after="20"/>
            </w:pPr>
            <w:r>
              <w:rPr>
                <w:rFonts w:ascii="Calibri" w:hAnsi="Calibri" w:eastAsia="微软雅黑"/>
                <w:sz w:val="18"/>
              </w:rPr>
              <w:t>ANA-002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家长后台展示总消费时长（按媒介/分类）、内容结构、语言比例、常看系列/角色/主题。</w:t>
            </w:r>
          </w:p>
        </w:tc>
      </w:tr>
      <w:tr>
        <w:tc>
          <w:tcPr>
            <w:tcW w:type="dxa" w:w="2880"/>
          </w:tcPr>
          <w:p>
            <w:pPr>
              <w:spacing w:before="20" w:after="20"/>
            </w:pPr>
            <w:r>
              <w:rPr>
                <w:rFonts w:ascii="Calibri" w:hAnsi="Calibri" w:eastAsia="微软雅黑"/>
                <w:sz w:val="18"/>
              </w:rPr>
              <w:t>ANA-003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支持按日/周等时间范围查看使用情况。</w:t>
            </w:r>
          </w:p>
        </w:tc>
      </w:tr>
      <w:tr>
        <w:tc>
          <w:tcPr>
            <w:tcW w:type="dxa" w:w="2880"/>
          </w:tcPr>
          <w:p>
            <w:pPr>
              <w:spacing w:before="20" w:after="20"/>
            </w:pPr>
            <w:r>
              <w:rPr>
                <w:rFonts w:ascii="Calibri" w:hAnsi="Calibri" w:eastAsia="微软雅黑"/>
                <w:sz w:val="18"/>
              </w:rPr>
              <w:t>ANA-004</w:t>
            </w:r>
          </w:p>
        </w:tc>
        <w:tc>
          <w:tcPr>
            <w:tcW w:type="dxa" w:w="2880"/>
          </w:tcPr>
          <w:p>
            <w:pPr>
              <w:spacing w:before="20" w:after="20"/>
            </w:pPr>
            <w:r>
              <w:rPr>
                <w:rFonts w:ascii="Calibri" w:hAnsi="Calibri" w:eastAsia="微软雅黑"/>
                <w:sz w:val="18"/>
              </w:rPr>
              <w:t>P1</w:t>
            </w:r>
          </w:p>
        </w:tc>
        <w:tc>
          <w:tcPr>
            <w:tcW w:type="dxa" w:w="2880"/>
          </w:tcPr>
          <w:p>
            <w:pPr>
              <w:spacing w:before="20" w:after="20"/>
            </w:pPr>
            <w:r>
              <w:rPr>
                <w:rFonts w:ascii="Calibri" w:hAnsi="Calibri" w:eastAsia="微软雅黑"/>
                <w:sz w:val="18"/>
              </w:rPr>
              <w:t>可展示“最近更常选择动物/海洋/数字”等基于内容标签的兴趣变化，但必须表述为使用行为。</w:t>
            </w:r>
          </w:p>
        </w:tc>
      </w:tr>
      <w:tr>
        <w:tc>
          <w:tcPr>
            <w:tcW w:type="dxa" w:w="2880"/>
          </w:tcPr>
          <w:p>
            <w:pPr>
              <w:spacing w:before="20" w:after="20"/>
            </w:pPr>
            <w:r>
              <w:rPr>
                <w:rFonts w:ascii="Calibri" w:hAnsi="Calibri" w:eastAsia="微软雅黑"/>
                <w:sz w:val="18"/>
              </w:rPr>
              <w:t>ANA-005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禁止基于观看数据生成心理、智力、医学、人格或注意力诊断。</w:t>
            </w:r>
          </w:p>
        </w:tc>
      </w:tr>
      <w:tr>
        <w:tc>
          <w:tcPr>
            <w:tcW w:type="dxa" w:w="2880"/>
          </w:tcPr>
          <w:p>
            <w:pPr>
              <w:spacing w:before="20" w:after="20"/>
            </w:pPr>
            <w:r>
              <w:rPr>
                <w:rFonts w:ascii="Calibri" w:hAnsi="Calibri" w:eastAsia="微软雅黑"/>
                <w:sz w:val="18"/>
              </w:rPr>
              <w:t>ANA-006</w:t>
            </w:r>
          </w:p>
        </w:tc>
        <w:tc>
          <w:tcPr>
            <w:tcW w:type="dxa" w:w="2880"/>
          </w:tcPr>
          <w:p>
            <w:pPr>
              <w:spacing w:before="20" w:after="20"/>
            </w:pPr>
            <w:r>
              <w:rPr>
                <w:rFonts w:ascii="Calibri" w:hAnsi="Calibri" w:eastAsia="微软雅黑"/>
                <w:sz w:val="18"/>
              </w:rPr>
              <w:t>P1</w:t>
            </w:r>
          </w:p>
        </w:tc>
        <w:tc>
          <w:tcPr>
            <w:tcW w:type="dxa" w:w="2880"/>
          </w:tcPr>
          <w:p>
            <w:pPr>
              <w:spacing w:before="20" w:after="20"/>
            </w:pPr>
            <w:r>
              <w:rPr>
                <w:rFonts w:ascii="Calibri" w:hAnsi="Calibri" w:eastAsia="微软雅黑"/>
                <w:sz w:val="18"/>
              </w:rPr>
              <w:t>统计结果可被 LLM 用于家长摘要和儿童推荐，但应限制在必要范围。</w:t>
            </w:r>
          </w:p>
        </w:tc>
      </w:tr>
      <w:tr>
        <w:tc>
          <w:tcPr>
            <w:tcW w:type="dxa" w:w="2880"/>
          </w:tcPr>
          <w:p>
            <w:pPr>
              <w:spacing w:before="20" w:after="20"/>
            </w:pPr>
            <w:r>
              <w:rPr>
                <w:rFonts w:ascii="Calibri" w:hAnsi="Calibri" w:eastAsia="微软雅黑"/>
                <w:sz w:val="18"/>
              </w:rPr>
              <w:t>ANA-007</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兴趣信号客观记录：接触过的主题、内容来源（浏览/AI/接力）、主动提问的主题归类、重复兴趣、接力是否参与及类型、最近接触时间；只存引用与时间，不存儿童语音原文。</w:t>
            </w:r>
          </w:p>
        </w:tc>
      </w:tr>
      <w:tr>
        <w:tc>
          <w:tcPr>
            <w:tcW w:type="dxa" w:w="2880"/>
          </w:tcPr>
          <w:p>
            <w:pPr>
              <w:spacing w:before="20" w:after="20"/>
            </w:pPr>
            <w:r>
              <w:rPr>
                <w:rFonts w:ascii="Calibri" w:hAnsi="Calibri" w:eastAsia="微软雅黑"/>
                <w:sz w:val="18"/>
              </w:rPr>
              <w:t>ANA-008</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成长接力可观测：发起次数、接受/拒绝率、参与时长、结束去向分布；用于评估体验，不用于评价儿童。</w:t>
            </w:r>
          </w:p>
        </w:tc>
      </w:tr>
    </w:tbl>
    <w:p>
      <w:pPr>
        <w:spacing w:after="40"/>
      </w:pPr>
    </w:p>
    <w:p>
      <w:pPr>
        <w:pStyle w:val="Heading2"/>
      </w:pPr>
      <w:r>
        <w:t>8.13 家长 Web 管理后台</w:t>
      </w:r>
    </w:p>
    <w:p>
      <w:pPr>
        <w:spacing w:after="80"/>
        <w:ind w:firstLine="420"/>
      </w:pPr>
      <w:r>
        <w:rPr>
          <w:rFonts w:ascii="Calibri" w:hAnsi="Calibri" w:eastAsia="微软雅黑"/>
          <w:sz w:val="21"/>
        </w:rPr>
        <w:t>Kindo Hub 提供局域网内使用的 Web 管理后台。它不属于 Android TV 的儿童体验，也不形成 TV 上的“成人模式”。</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ADM-001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查看 Kindo Hub、ASR、LLM、内容目录等组件运行状态。</w:t>
            </w:r>
          </w:p>
        </w:tc>
      </w:tr>
      <w:tr>
        <w:tc>
          <w:tcPr>
            <w:tcW w:type="dxa" w:w="2880"/>
          </w:tcPr>
          <w:p>
            <w:pPr>
              <w:spacing w:before="20" w:after="20"/>
            </w:pPr>
            <w:r>
              <w:rPr>
                <w:rFonts w:ascii="Calibri" w:hAnsi="Calibri" w:eastAsia="微软雅黑"/>
                <w:sz w:val="18"/>
              </w:rPr>
              <w:t>ADM-002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在 Web 后台管理媒体来源与内容库：本地目录（页面录入服务器绝对路径）与 SMB/WebDAV 网络源的添加/编辑/启停/删除（生命周期语义见 MED-016），触发扫描（增量与手动全量）并展示真实进度与历史；来源在列表中以显示名呈现（不暴露内部存储 id）。</w:t>
            </w:r>
          </w:p>
        </w:tc>
      </w:tr>
      <w:tr>
        <w:tc>
          <w:tcPr>
            <w:tcW w:type="dxa" w:w="2880"/>
          </w:tcPr>
          <w:p>
            <w:pPr>
              <w:spacing w:before="20" w:after="20"/>
            </w:pPr>
            <w:r>
              <w:rPr>
                <w:rFonts w:ascii="Calibri" w:hAnsi="Calibri" w:eastAsia="微软雅黑"/>
                <w:sz w:val="18"/>
              </w:rPr>
              <w:t>ADM-003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查看和修正内容元数据（Canonical 字段编辑 + locked 开关；界面呈现各字段当前来源）。</w:t>
            </w:r>
          </w:p>
        </w:tc>
      </w:tr>
      <w:tr>
        <w:tc>
          <w:tcPr>
            <w:tcW w:type="dxa" w:w="2880"/>
          </w:tcPr>
          <w:p>
            <w:pPr>
              <w:spacing w:before="20" w:after="20"/>
            </w:pPr>
            <w:r>
              <w:rPr>
                <w:rFonts w:ascii="Calibri" w:hAnsi="Calibri" w:eastAsia="微软雅黑"/>
                <w:sz w:val="18"/>
              </w:rPr>
              <w:t>ADM-004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配置 Family Policy v2（三层预算矩阵 + offscreen 开关 + Transition Policy + 时段窗）。</w:t>
            </w:r>
          </w:p>
        </w:tc>
      </w:tr>
      <w:tr>
        <w:tc>
          <w:tcPr>
            <w:tcW w:type="dxa" w:w="2880"/>
          </w:tcPr>
          <w:p>
            <w:pPr>
              <w:spacing w:before="20" w:after="20"/>
            </w:pPr>
            <w:r>
              <w:rPr>
                <w:rFonts w:ascii="Calibri" w:hAnsi="Calibri" w:eastAsia="微软雅黑"/>
                <w:sz w:val="18"/>
              </w:rPr>
              <w:t>ADM-005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查看观看记录、兴趣信号与统计分析。</w:t>
            </w:r>
          </w:p>
        </w:tc>
      </w:tr>
      <w:tr>
        <w:tc>
          <w:tcPr>
            <w:tcW w:type="dxa" w:w="2880"/>
          </w:tcPr>
          <w:p>
            <w:pPr>
              <w:spacing w:before="20" w:after="20"/>
            </w:pPr>
            <w:r>
              <w:rPr>
                <w:rFonts w:ascii="Calibri" w:hAnsi="Calibri" w:eastAsia="微软雅黑"/>
                <w:sz w:val="18"/>
              </w:rPr>
              <w:t>ADM-006</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展示并管理可用 LLM Provider / 模型（添加/编辑、写-only Key、连通性测试、选择 active model）。</w:t>
            </w:r>
          </w:p>
        </w:tc>
      </w:tr>
      <w:tr>
        <w:tc>
          <w:tcPr>
            <w:tcW w:type="dxa" w:w="2880"/>
          </w:tcPr>
          <w:p>
            <w:pPr>
              <w:spacing w:before="20" w:after="20"/>
            </w:pPr>
            <w:r>
              <w:rPr>
                <w:rFonts w:ascii="Calibri" w:hAnsi="Calibri" w:eastAsia="微软雅黑"/>
                <w:sz w:val="18"/>
              </w:rPr>
              <w:t>ADM-007</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API Key 等允许经后台录入（写-only），不得把 Secret 发送给 TV 端；录入与修改需管理员会话 + CSRF。</w:t>
            </w:r>
          </w:p>
        </w:tc>
      </w:tr>
      <w:tr>
        <w:tc>
          <w:tcPr>
            <w:tcW w:type="dxa" w:w="2880"/>
          </w:tcPr>
          <w:p>
            <w:pPr>
              <w:spacing w:before="20" w:after="20"/>
            </w:pPr>
            <w:r>
              <w:rPr>
                <w:rFonts w:ascii="Calibri" w:hAnsi="Calibri" w:eastAsia="微软雅黑"/>
                <w:sz w:val="18"/>
              </w:rPr>
              <w:t>ADM-008</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查看当前模型的 display name、model name、Provider 状态等非敏感信息。</w:t>
            </w:r>
          </w:p>
        </w:tc>
      </w:tr>
      <w:tr>
        <w:tc>
          <w:tcPr>
            <w:tcW w:type="dxa" w:w="2880"/>
          </w:tcPr>
          <w:p>
            <w:pPr>
              <w:spacing w:before="20" w:after="20"/>
            </w:pPr>
            <w:r>
              <w:rPr>
                <w:rFonts w:ascii="Calibri" w:hAnsi="Calibri" w:eastAsia="微软雅黑"/>
                <w:sz w:val="18"/>
              </w:rPr>
              <w:t>ADM-009</w:t>
            </w:r>
          </w:p>
        </w:tc>
        <w:tc>
          <w:tcPr>
            <w:tcW w:type="dxa" w:w="2880"/>
          </w:tcPr>
          <w:p>
            <w:pPr>
              <w:spacing w:before="20" w:after="20"/>
            </w:pPr>
            <w:r>
              <w:rPr>
                <w:rFonts w:ascii="Calibri" w:hAnsi="Calibri" w:eastAsia="微软雅黑"/>
                <w:sz w:val="18"/>
              </w:rPr>
              <w:t>P1</w:t>
            </w:r>
          </w:p>
        </w:tc>
        <w:tc>
          <w:tcPr>
            <w:tcW w:type="dxa" w:w="2880"/>
          </w:tcPr>
          <w:p>
            <w:pPr>
              <w:spacing w:before="20" w:after="20"/>
            </w:pPr>
            <w:r>
              <w:rPr>
                <w:rFonts w:ascii="Calibri" w:hAnsi="Calibri" w:eastAsia="微软雅黑"/>
                <w:sz w:val="18"/>
              </w:rPr>
              <w:t>管理儿童相关偏好、内容标签和推荐偏好。</w:t>
            </w:r>
          </w:p>
        </w:tc>
      </w:tr>
      <w:tr>
        <w:tc>
          <w:tcPr>
            <w:tcW w:type="dxa" w:w="2880"/>
          </w:tcPr>
          <w:p>
            <w:pPr>
              <w:spacing w:before="20" w:after="20"/>
            </w:pPr>
            <w:r>
              <w:rPr>
                <w:rFonts w:ascii="Calibri" w:hAnsi="Calibri" w:eastAsia="微软雅黑"/>
                <w:sz w:val="18"/>
              </w:rPr>
              <w:t>ADM-012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身份匹配管理：待确认列表（缓存候选直选）、手动搜索候选、确认/无匹配、MatchDecision 审计时间线。</w:t>
            </w:r>
          </w:p>
        </w:tc>
      </w:tr>
      <w:tr>
        <w:tc>
          <w:tcPr>
            <w:tcW w:type="dxa" w:w="2880"/>
          </w:tcPr>
          <w:p>
            <w:pPr>
              <w:spacing w:before="20" w:after="20"/>
            </w:pPr>
            <w:r>
              <w:rPr>
                <w:rFonts w:ascii="Calibri" w:hAnsi="Calibri" w:eastAsia="微软雅黑"/>
                <w:sz w:val="18"/>
              </w:rPr>
              <w:t>ADM-013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Artwork 管理：按实体与类型（poster/backdrop/thumbnail/logo）上传/换图/锁定。</w:t>
            </w:r>
          </w:p>
        </w:tc>
      </w:tr>
      <w:tr>
        <w:tc>
          <w:tcPr>
            <w:tcW w:type="dxa" w:w="2880"/>
          </w:tcPr>
          <w:p>
            <w:pPr>
              <w:spacing w:before="20" w:after="20"/>
            </w:pPr>
            <w:r>
              <w:rPr>
                <w:rFonts w:ascii="Calibri" w:hAnsi="Calibri" w:eastAsia="微软雅黑"/>
                <w:sz w:val="18"/>
              </w:rPr>
              <w:t>ADM-014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onsolas" w:hAnsi="Consolas" w:eastAsia="Consolas"/>
                <w:sz w:val="18"/>
              </w:rPr>
              <w:t>活动库管理：内置/自建/草稿列表；AI 生成活动经家长确认后入池（draft → published）。</w:t>
            </w:r>
          </w:p>
        </w:tc>
      </w:tr>
      <w:tr>
        <w:tc>
          <w:tcPr>
            <w:tcW w:type="dxa" w:w="2880"/>
          </w:tcPr>
          <w:p>
            <w:pPr>
              <w:spacing w:before="20" w:after="20"/>
            </w:pPr>
            <w:r>
              <w:rPr>
                <w:rFonts w:ascii="Calibri" w:hAnsi="Calibri" w:eastAsia="微软雅黑"/>
                <w:sz w:val="18"/>
              </w:rPr>
              <w:t>ADM-015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设备管理：设备列表按在线优先、最近活跃在前排序并可分页；可撤销单个设备；可批量清理已撤销与超过 N 天未活跃的设备（在线设备永不清理，破坏性操作需确认）。</w:t>
            </w:r>
          </w:p>
        </w:tc>
      </w:tr>
    </w:tbl>
    <w:p>
      <w:pPr>
        <w:spacing w:after="40"/>
      </w:pPr>
    </w:p>
    <w:p>
      <w:pPr>
        <w:pStyle w:val="Heading2"/>
      </w:pPr>
      <w:r>
        <w:t>8.14 家长 AI 助手（v0.3.2 新增）</w:t>
      </w:r>
    </w:p>
    <w:p>
      <w:pPr>
        <w:spacing w:after="80"/>
        <w:ind w:firstLine="420"/>
      </w:pPr>
      <w:r>
        <w:rPr>
          <w:rFonts w:ascii="Calibri" w:hAnsi="Calibri" w:eastAsia="微软雅黑"/>
          <w:sz w:val="21"/>
        </w:rPr>
        <w:t>Kindo Hub 为家长提供统一的 Kindo AI 助手。产品界面不向家长暴露不同 Agent 类型，但系统内部可根据任务自动采用不同 AI Profile（Library Curator / Family Advisor，见架构 A-18~A-20）。本功能域已于 2026-08-26~27 实施（交互呈现见交互设计 §8.2；可编码契约见技术方案 §19，已按实施现状定版）。</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AIA-001 家庭内容整理</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AI 可基于 Kindo Catalog、Metadata Provenance、ExternalIdentity、Artwork 和内容结构对家庭媒体库进行分析，发现：缺少主题、缺少适龄范围、缺少角色信息、分类可能异常、海报或 Artwork 不完整、可能重复或错误归组、Metadata 信息明显不足、Story/Song 等内容成长属性缺失。AI 输出的是整理建议，不得直接修改 Canonical Catalog。</w:t>
            </w:r>
          </w:p>
        </w:tc>
      </w:tr>
      <w:tr>
        <w:tc>
          <w:tcPr>
            <w:tcW w:type="dxa" w:w="2880"/>
          </w:tcPr>
          <w:p>
            <w:pPr>
              <w:spacing w:before="20" w:after="20"/>
            </w:pPr>
            <w:r>
              <w:rPr>
                <w:rFonts w:ascii="Calibri" w:hAnsi="Calibri" w:eastAsia="微软雅黑"/>
                <w:sz w:val="18"/>
              </w:rPr>
              <w:t>AIA-002 批量安全整理</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对可逆、低影响的 Metadata 完善建议（增加普通 Topic、补充简介、补充 Character、完善语言、补充普通 Artwork），系统应允许家长以一次操作批量应用，不得要求家长逐字段、逐内容审批。涉及以下内容时必须提高确认等级：content_class；适龄范围重大变化；ExternalIdentity；Entity 合并/拆分；Series/Episode 关系；删除内容；Family Policy 相关事实字段。确认方式为**清单式一次确认**（界面完整列出每条变化与说明后一次确认应用）或逐条确认；同一资源的多条高影响建议合并为一个决策（v0.3.4 修订）。</w:t>
            </w:r>
          </w:p>
        </w:tc>
      </w:tr>
      <w:tr>
        <w:tc>
          <w:tcPr>
            <w:tcW w:type="dxa" w:w="2880"/>
          </w:tcPr>
          <w:p>
            <w:pPr>
              <w:spacing w:before="20" w:after="20"/>
            </w:pPr>
            <w:r>
              <w:rPr>
                <w:rFonts w:ascii="Calibri" w:hAnsi="Calibri" w:eastAsia="微软雅黑"/>
                <w:sz w:val="18"/>
              </w:rPr>
              <w:t>AIA-003 家庭使用摘要</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AI 可读取经过聚合的观看、收听、InterestSignal、Growth Transition 和 Family Policy 使用数据，向家长生成容易理解的使用摘要：最近主要接触哪些主题、娱乐/学习/音频的使用结构、哪些主题是儿童主动搜索或提问较多的、Growth Transition 的接受/拒绝情况、动画结束后更常选择聊天/故事还是离屏活动、当前规则是否频繁触发限制。结果必须基于可观察事实，不生成心理、能力、人格或医学判断。</w:t>
            </w:r>
          </w:p>
        </w:tc>
      </w:tr>
      <w:tr>
        <w:tc>
          <w:tcPr>
            <w:tcW w:type="dxa" w:w="2880"/>
          </w:tcPr>
          <w:p>
            <w:pPr>
              <w:spacing w:before="20" w:after="20"/>
            </w:pPr>
            <w:r>
              <w:rPr>
                <w:rFonts w:ascii="Calibri" w:hAnsi="Calibri" w:eastAsia="微软雅黑"/>
                <w:sz w:val="18"/>
              </w:rPr>
              <w:t>AIA-004 Family Policy 建议</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onsolas" w:hAnsi="Consolas" w:eastAsia="Consolas"/>
                <w:sz w:val="18"/>
              </w:rPr>
              <w:t>AI 可结合当前 Family Policy、实际使用时长、Policy 触发情况、Growth Transition 数据和家庭内容结构，提出规则调整建议（例如：最近一周娱乐视频每天基本都会用满，而音频内容使用较少——可以考虑保持总屏幕时间不变，将动画时间减少 5 分钟，并在动画结束后优先推荐相关故事）。AI 只能生成建议；Family Policy 的修改必须经“AI 建议 → 家长确认 → Family Policy Domain Service → version+1”，不得由 Agent 自动修改。</w:t>
            </w:r>
          </w:p>
        </w:tc>
      </w:tr>
      <w:tr>
        <w:tc>
          <w:tcPr>
            <w:tcW w:type="dxa" w:w="2880"/>
          </w:tcPr>
          <w:p>
            <w:pPr>
              <w:spacing w:before="20" w:after="20"/>
            </w:pPr>
            <w:r>
              <w:rPr>
                <w:rFonts w:ascii="Calibri" w:hAnsi="Calibri" w:eastAsia="微软雅黑"/>
                <w:sz w:val="18"/>
              </w:rPr>
              <w:t>AIA-005 内容覆盖分析</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AI 可分析 InterestSignal × Content Catalog，判断家庭现有内容是否存在明显结构缺口（例如：最近孩子频繁接触海洋主题，但家庭内容中有大量海洋动画，相关故事和音频较少），并建议：补充哪些主题、补充哪种内容形态、补充哪种语言、哪些年龄段内容不足。该能力只提供内容方向建议，不负责下载、获取或分发外部版权内容。</w:t>
            </w:r>
          </w:p>
        </w:tc>
      </w:tr>
      <w:tr>
        <w:tc>
          <w:tcPr>
            <w:tcW w:type="dxa" w:w="2880"/>
          </w:tcPr>
          <w:p>
            <w:pPr>
              <w:spacing w:before="20" w:after="20"/>
            </w:pPr>
            <w:r>
              <w:rPr>
                <w:rFonts w:ascii="Calibri" w:hAnsi="Calibri" w:eastAsia="微软雅黑"/>
                <w:sz w:val="18"/>
              </w:rPr>
              <w:t>AIA-006 新内容发现</w:t>
            </w:r>
          </w:p>
        </w:tc>
        <w:tc>
          <w:tcPr>
            <w:tcW w:type="dxa" w:w="2880"/>
          </w:tcPr>
          <w:p>
            <w:pPr>
              <w:spacing w:before="20" w:after="20"/>
            </w:pPr>
            <w:r>
              <w:rPr>
                <w:rFonts w:ascii="Calibri" w:hAnsi="Calibri" w:eastAsia="微软雅黑"/>
                <w:sz w:val="18"/>
              </w:rPr>
              <w:t>P1</w:t>
            </w:r>
          </w:p>
        </w:tc>
        <w:tc>
          <w:tcPr>
            <w:tcW w:type="dxa" w:w="2880"/>
          </w:tcPr>
          <w:p>
            <w:pPr>
              <w:spacing w:before="20" w:after="20"/>
            </w:pPr>
            <w:r>
              <w:rPr>
                <w:rFonts w:ascii="Calibri" w:hAnsi="Calibri" w:eastAsia="微软雅黑"/>
                <w:sz w:val="18"/>
              </w:rPr>
              <w:t>未来可允许 AI 基于儿童客观兴趣、当前家庭内容覆盖、年龄范围和家庭偏好，为家长推荐可考虑增加的公开内容或内容类型；儿童端不得直接根据外部推荐播放家庭内容库中不存在的资源。</w:t>
            </w:r>
          </w:p>
        </w:tc>
      </w:tr>
      <w:tr>
        <w:tc>
          <w:tcPr>
            <w:tcW w:type="dxa" w:w="2880"/>
          </w:tcPr>
          <w:p>
            <w:pPr>
              <w:spacing w:before="20" w:after="20"/>
            </w:pPr>
            <w:r>
              <w:rPr>
                <w:rFonts w:ascii="Calibri" w:hAnsi="Calibri" w:eastAsia="微软雅黑"/>
                <w:sz w:val="18"/>
              </w:rPr>
              <w:t>AIA-007 建议说明</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每个涉及修改的 AI 建议至少说明：为什么提出、将修改什么、对儿童使用可能产生什么影响；不得只展示技术字段差异。家长看到的应是“调整动画结束后的安排——动画时间保持不变；动画结束后优先推荐相关故事，其次是角色扮演”，而不是内部 Policy JSON。</w:t>
            </w:r>
          </w:p>
        </w:tc>
      </w:tr>
      <w:tr>
        <w:tc>
          <w:tcPr>
            <w:tcW w:type="dxa" w:w="2880"/>
          </w:tcPr>
          <w:p>
            <w:pPr>
              <w:spacing w:before="20" w:after="20"/>
            </w:pPr>
            <w:r>
              <w:rPr>
                <w:rFonts w:ascii="Calibri" w:hAnsi="Calibri" w:eastAsia="微软雅黑"/>
                <w:sz w:val="18"/>
              </w:rPr>
              <w:t>AIA-008 建议可忽略</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AI 建议必须可被忽略、拒绝或暂不处理；除安全或系统故障外，AI 不应持续重复提醒家长处理相同建议。</w:t>
            </w:r>
          </w:p>
        </w:tc>
      </w:tr>
    </w:tbl>
    <w:p>
      <w:pPr>
        <w:spacing w:after="40"/>
      </w:pPr>
    </w:p>
    <w:p>
      <w:pPr>
        <w:pStyle w:val="Heading1"/>
      </w:pPr>
      <w:r>
        <w:t>9. LLM 配置与选择机制</w:t>
      </w:r>
    </w:p>
    <w:tbl>
      <w:tblPr>
        <w:tblStyle w:val="TableGrid"/>
        <w:tblW w:type="auto" w:w="0"/>
        <w:tblLook w:firstColumn="1" w:firstRow="1" w:lastColumn="0" w:lastRow="0" w:noHBand="0" w:noVBand="1" w:val="04A0"/>
      </w:tblPr>
      <w:tblGrid>
        <w:gridCol w:w="8640"/>
      </w:tblGrid>
      <w:tr>
        <w:trPr>
          <w:tblHeader/>
        </w:trPr>
        <w:tc>
          <w:tcPr>
            <w:tcW w:type="dxa" w:w="8640"/>
            <w:shd w:val="clear" w:fill="E8ECF2"/>
          </w:tcPr>
          <w:p>
            <w:pPr>
              <w:spacing w:before="20" w:after="20"/>
            </w:pPr>
            <w:r>
              <w:rPr>
                <w:rFonts w:ascii="Calibri" w:hAnsi="Calibri" w:eastAsia="微软雅黑"/>
                <w:b/>
                <w:sz w:val="18"/>
              </w:rPr>
              <w:t>关键约束 / LLM 的 Base URL、API Key、Provider 类型、模型名称等接入信息以家长后台页面管理为主（Secret 写-only：不回显明文、不进日志）。Provider 注册表（服务端数据库）是唯一运行时事实来源；配置文件/环境变量声明的 Provider 仅作为首次部署的收养来源——启动时导入数据库（幂等、防重复收养），此后页面删除即彻底移除（重启不复活）。家长后台负责维护 Provider（添加/编辑/删除/连通性测试）、展示可用模型并选择当前使用模型。</w:t>
            </w:r>
          </w:p>
        </w:tc>
      </w:tr>
    </w:tbl>
    <w:p>
      <w:pPr>
        <w:spacing w:after="40"/>
      </w:pPr>
    </w:p>
    <w:p>
      <w:pPr>
        <w:spacing w:after="80"/>
        <w:ind w:firstLine="420"/>
      </w:pPr>
      <w:r>
        <w:rPr>
          <w:rFonts w:ascii="Calibri" w:hAnsi="Calibri" w:eastAsia="微软雅黑"/>
          <w:sz w:val="21"/>
        </w:rPr>
        <w:t>逻辑配置结构应支持：一个服务实例配置多个 LLM Provider / Model；每个 Provider 具有稳定 ID、展示名称、API 协议/Adapter、Base URL、模型名称和 Secret 引用；家长后台可切换 active model（仅影响新会话）；第一版优先实现 OpenAI-compatible API 作为通用协议；模型不可用时应回退或明确提示 AI 暂不可用，不能影响基本内容浏览和播放。</w:t>
      </w:r>
    </w:p>
    <w:p>
      <w:pPr>
        <w:spacing w:after="80"/>
        <w:ind w:firstLine="420"/>
      </w:pPr>
      <w:r>
        <w:rPr>
          <w:rFonts w:ascii="Calibri" w:hAnsi="Calibri" w:eastAsia="微软雅黑"/>
          <w:sz w:val="21"/>
        </w:rPr>
        <w:t>配置声明示例（仅首次收养来源；收养后由页面全量管理）：</w:t>
      </w:r>
    </w:p>
    <w:p>
      <w:pPr>
        <w:spacing w:before="0" w:after="0"/>
        <w:ind w:left="360"/>
      </w:pPr>
      <w:r>
        <w:rPr>
          <w:rFonts w:ascii="Consolas" w:hAnsi="Consolas" w:eastAsia="Consolas"/>
          <w:sz w:val="18"/>
        </w:rPr>
        <w:t>llm:</w:t>
      </w:r>
    </w:p>
    <w:p>
      <w:pPr>
        <w:spacing w:before="0" w:after="0"/>
        <w:ind w:left="360"/>
      </w:pPr>
      <w:r>
        <w:rPr>
          <w:rFonts w:ascii="Consolas" w:hAnsi="Consolas" w:eastAsia="Consolas"/>
          <w:sz w:val="18"/>
        </w:rPr>
        <w:t xml:space="preserve">  providers:</w:t>
      </w:r>
    </w:p>
    <w:p>
      <w:pPr>
        <w:spacing w:before="0" w:after="0"/>
        <w:ind w:left="360"/>
      </w:pPr>
      <w:r>
        <w:rPr>
          <w:rFonts w:ascii="Consolas" w:hAnsi="Consolas" w:eastAsia="Consolas"/>
          <w:sz w:val="18"/>
        </w:rPr>
        <w:t xml:space="preserve">    - id: primary</w:t>
      </w:r>
    </w:p>
    <w:p>
      <w:pPr>
        <w:spacing w:before="0" w:after="0"/>
        <w:ind w:left="360"/>
      </w:pPr>
      <w:r>
        <w:rPr>
          <w:rFonts w:ascii="Consolas" w:hAnsi="Consolas" w:eastAsia="Consolas"/>
          <w:sz w:val="18"/>
        </w:rPr>
        <w:t xml:space="preserve">      display_name: 主模型</w:t>
      </w:r>
    </w:p>
    <w:p>
      <w:pPr>
        <w:spacing w:before="0" w:after="0"/>
        <w:ind w:left="360"/>
      </w:pPr>
      <w:r>
        <w:rPr>
          <w:rFonts w:ascii="Consolas" w:hAnsi="Consolas" w:eastAsia="Consolas"/>
          <w:sz w:val="18"/>
        </w:rPr>
        <w:t xml:space="preserve">      protocol: openai_compatible</w:t>
      </w:r>
    </w:p>
    <w:p>
      <w:pPr>
        <w:spacing w:before="0" w:after="0"/>
        <w:ind w:left="360"/>
      </w:pPr>
      <w:r>
        <w:rPr>
          <w:rFonts w:ascii="Consolas" w:hAnsi="Consolas" w:eastAsia="Consolas"/>
          <w:sz w:val="18"/>
        </w:rPr>
        <w:t xml:space="preserve">      base_url: ${LLM_PRIMARY_BASE_URL}</w:t>
      </w:r>
    </w:p>
    <w:p>
      <w:pPr>
        <w:spacing w:before="0" w:after="0"/>
        <w:ind w:left="360"/>
      </w:pPr>
      <w:r>
        <w:rPr>
          <w:rFonts w:ascii="Consolas" w:hAnsi="Consolas" w:eastAsia="Consolas"/>
          <w:sz w:val="18"/>
        </w:rPr>
        <w:t xml:space="preserve">      api_key: ${LLM_PRIMARY_API_KEY}</w:t>
      </w:r>
    </w:p>
    <w:p>
      <w:pPr>
        <w:spacing w:before="0" w:after="0"/>
        <w:ind w:left="360"/>
      </w:pPr>
      <w:r>
        <w:rPr>
          <w:rFonts w:ascii="Consolas" w:hAnsi="Consolas" w:eastAsia="Consolas"/>
          <w:sz w:val="18"/>
        </w:rPr>
        <w:t xml:space="preserve">      model: ${LLM_PRIMARY_MODEL}</w:t>
      </w:r>
    </w:p>
    <w:p>
      <w:pPr>
        <w:spacing w:after="40"/>
      </w:pPr>
    </w:p>
    <w:p>
      <w:pPr>
        <w:pStyle w:val="Heading1"/>
      </w:pPr>
      <w:r>
        <w:t>10. AI Tool Contract（产品级能力定义）</w:t>
      </w:r>
    </w:p>
    <w:p>
      <w:pPr>
        <w:spacing w:after="80"/>
        <w:ind w:firstLine="420"/>
      </w:pPr>
      <w:r>
        <w:rPr>
          <w:rFonts w:ascii="Calibri" w:hAnsi="Calibri" w:eastAsia="微软雅黑"/>
          <w:sz w:val="21"/>
        </w:rPr>
        <w:t>以下为 PRD 层的 Tool 能力边界。实际 Schema 在技术方案确定。</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Tool 分组</w:t>
            </w:r>
          </w:p>
        </w:tc>
        <w:tc>
          <w:tcPr>
            <w:tcW w:type="dxa" w:w="4320"/>
            <w:shd w:val="clear" w:fill="E8ECF2"/>
          </w:tcPr>
          <w:p>
            <w:pPr>
              <w:spacing w:before="20" w:after="20"/>
            </w:pPr>
            <w:r>
              <w:rPr>
                <w:rFonts w:ascii="Calibri" w:hAnsi="Calibri" w:eastAsia="微软雅黑"/>
                <w:b/>
                <w:sz w:val="18"/>
              </w:rPr>
              <w:t>能力</w:t>
            </w:r>
          </w:p>
        </w:tc>
      </w:tr>
      <w:tr>
        <w:tc>
          <w:tcPr>
            <w:tcW w:type="dxa" w:w="4320"/>
          </w:tcPr>
          <w:p>
            <w:pPr>
              <w:spacing w:before="20" w:after="20"/>
            </w:pPr>
            <w:r>
              <w:rPr>
                <w:rFonts w:ascii="Calibri" w:hAnsi="Calibri" w:eastAsia="微软雅黑"/>
                <w:sz w:val="18"/>
              </w:rPr>
              <w:t>Media</w:t>
            </w:r>
          </w:p>
        </w:tc>
        <w:tc>
          <w:tcPr>
            <w:tcW w:type="dxa" w:w="4320"/>
          </w:tcPr>
          <w:p>
            <w:pPr>
              <w:spacing w:before="20" w:after="20"/>
            </w:pPr>
            <w:r>
              <w:rPr>
                <w:rFonts w:ascii="Calibri" w:hAnsi="Calibri" w:eastAsia="微软雅黑"/>
                <w:sz w:val="18"/>
              </w:rPr>
              <w:t>search_media、get_media_detail、get_episode_list、get_course_structure、get_related_media、get_related_topics</w:t>
            </w:r>
          </w:p>
        </w:tc>
      </w:tr>
      <w:tr>
        <w:tc>
          <w:tcPr>
            <w:tcW w:type="dxa" w:w="4320"/>
          </w:tcPr>
          <w:p>
            <w:pPr>
              <w:spacing w:before="20" w:after="20"/>
            </w:pPr>
            <w:r>
              <w:rPr>
                <w:rFonts w:ascii="Calibri" w:hAnsi="Calibri" w:eastAsia="微软雅黑"/>
                <w:sz w:val="18"/>
              </w:rPr>
              <w:t>Playback</w:t>
            </w:r>
          </w:p>
        </w:tc>
        <w:tc>
          <w:tcPr>
            <w:tcW w:type="dxa" w:w="4320"/>
          </w:tcPr>
          <w:p>
            <w:pPr>
              <w:spacing w:before="20" w:after="20"/>
            </w:pPr>
            <w:r>
              <w:rPr>
                <w:rFonts w:ascii="Calibri" w:hAnsi="Calibri" w:eastAsia="微软雅黑"/>
                <w:sz w:val="18"/>
              </w:rPr>
              <w:t>play_media（含音频与多版本选择）、pause、resume、stop、seek、get_current_playback</w:t>
            </w:r>
          </w:p>
        </w:tc>
      </w:tr>
      <w:tr>
        <w:tc>
          <w:tcPr>
            <w:tcW w:type="dxa" w:w="4320"/>
          </w:tcPr>
          <w:p>
            <w:pPr>
              <w:spacing w:before="20" w:after="20"/>
            </w:pPr>
            <w:r>
              <w:rPr>
                <w:rFonts w:ascii="Calibri" w:hAnsi="Calibri" w:eastAsia="微软雅黑"/>
                <w:sz w:val="18"/>
              </w:rPr>
              <w:t>History</w:t>
            </w:r>
          </w:p>
        </w:tc>
        <w:tc>
          <w:tcPr>
            <w:tcW w:type="dxa" w:w="4320"/>
          </w:tcPr>
          <w:p>
            <w:pPr>
              <w:spacing w:before="20" w:after="20"/>
            </w:pPr>
            <w:r>
              <w:rPr>
                <w:rFonts w:ascii="Calibri" w:hAnsi="Calibri" w:eastAsia="微软雅黑"/>
                <w:sz w:val="18"/>
              </w:rPr>
              <w:t>get_watch_history、get_recent_content、get_course_progress</w:t>
            </w:r>
          </w:p>
        </w:tc>
      </w:tr>
      <w:tr>
        <w:tc>
          <w:tcPr>
            <w:tcW w:type="dxa" w:w="4320"/>
          </w:tcPr>
          <w:p>
            <w:pPr>
              <w:spacing w:before="20" w:after="20"/>
            </w:pPr>
            <w:r>
              <w:rPr>
                <w:rFonts w:ascii="Calibri" w:hAnsi="Calibri" w:eastAsia="微软雅黑"/>
                <w:sz w:val="18"/>
              </w:rPr>
              <w:t>Policy</w:t>
            </w:r>
          </w:p>
        </w:tc>
        <w:tc>
          <w:tcPr>
            <w:tcW w:type="dxa" w:w="4320"/>
          </w:tcPr>
          <w:p>
            <w:pPr>
              <w:spacing w:before="20" w:after="20"/>
            </w:pPr>
            <w:r>
              <w:rPr>
                <w:rFonts w:ascii="Calibri" w:hAnsi="Calibri" w:eastAsia="微软雅黑"/>
                <w:sz w:val="18"/>
              </w:rPr>
              <w:t>get_family_policy、check_play_permission、get_transition_options</w:t>
            </w:r>
          </w:p>
        </w:tc>
      </w:tr>
      <w:tr>
        <w:tc>
          <w:tcPr>
            <w:tcW w:type="dxa" w:w="4320"/>
          </w:tcPr>
          <w:p>
            <w:pPr>
              <w:spacing w:before="20" w:after="20"/>
            </w:pPr>
            <w:r>
              <w:rPr>
                <w:rFonts w:ascii="Calibri" w:hAnsi="Calibri" w:eastAsia="微软雅黑"/>
                <w:sz w:val="18"/>
              </w:rPr>
              <w:t>Transition</w:t>
            </w:r>
          </w:p>
        </w:tc>
        <w:tc>
          <w:tcPr>
            <w:tcW w:type="dxa" w:w="4320"/>
          </w:tcPr>
          <w:p>
            <w:pPr>
              <w:spacing w:before="20" w:after="20"/>
            </w:pPr>
            <w:r>
              <w:rPr>
                <w:rFonts w:ascii="Calibri" w:hAnsi="Calibri" w:eastAsia="微软雅黑"/>
                <w:sz w:val="18"/>
              </w:rPr>
              <w:t>find_audio_content、suggest_offscreen_activity</w:t>
            </w:r>
          </w:p>
        </w:tc>
      </w:tr>
      <w:tr>
        <w:tc>
          <w:tcPr>
            <w:tcW w:type="dxa" w:w="4320"/>
          </w:tcPr>
          <w:p>
            <w:pPr>
              <w:spacing w:before="20" w:after="20"/>
            </w:pPr>
            <w:r>
              <w:rPr>
                <w:rFonts w:ascii="Calibri" w:hAnsi="Calibri" w:eastAsia="微软雅黑"/>
                <w:sz w:val="18"/>
              </w:rPr>
              <w:t>Recommendation</w:t>
            </w:r>
          </w:p>
        </w:tc>
        <w:tc>
          <w:tcPr>
            <w:tcW w:type="dxa" w:w="4320"/>
          </w:tcPr>
          <w:p>
            <w:pPr>
              <w:spacing w:before="20" w:after="20"/>
            </w:pPr>
            <w:r>
              <w:rPr>
                <w:rFonts w:ascii="Calibri" w:hAnsi="Calibri" w:eastAsia="微软雅黑"/>
                <w:sz w:val="18"/>
              </w:rPr>
              <w:t>get_recommendations</w:t>
            </w:r>
          </w:p>
        </w:tc>
      </w:tr>
      <w:tr>
        <w:tc>
          <w:tcPr>
            <w:tcW w:type="dxa" w:w="4320"/>
          </w:tcPr>
          <w:p>
            <w:pPr>
              <w:spacing w:before="20" w:after="20"/>
            </w:pPr>
            <w:r>
              <w:rPr>
                <w:rFonts w:ascii="Calibri" w:hAnsi="Calibri" w:eastAsia="微软雅黑"/>
                <w:sz w:val="18"/>
              </w:rPr>
              <w:t>Context</w:t>
            </w:r>
          </w:p>
        </w:tc>
        <w:tc>
          <w:tcPr>
            <w:tcW w:type="dxa" w:w="4320"/>
          </w:tcPr>
          <w:p>
            <w:pPr>
              <w:spacing w:before="20" w:after="20"/>
            </w:pPr>
            <w:r>
              <w:rPr>
                <w:rFonts w:ascii="Calibri" w:hAnsi="Calibri" w:eastAsia="微软雅黑"/>
                <w:sz w:val="18"/>
              </w:rPr>
              <w:t>get_current_context（当前对话/播放/接力相关必要状态）</w:t>
            </w:r>
          </w:p>
        </w:tc>
      </w:tr>
    </w:tbl>
    <w:p>
      <w:pPr>
        <w:spacing w:after="40"/>
      </w:pPr>
    </w:p>
    <w:p>
      <w:pPr>
        <w:spacing w:after="80"/>
        <w:ind w:firstLine="420"/>
      </w:pPr>
      <w:r>
        <w:rPr>
          <w:rFonts w:ascii="Calibri" w:hAnsi="Calibri" w:eastAsia="微软雅黑"/>
          <w:sz w:val="21"/>
        </w:rPr>
        <w:t>Tool 设计必须遵循：只暴露业务能力，不把 SQL、文件路径、NAS 凭据、内部 Secret 暴露给 LLM；读取与状态改变明确区分；所有 play / resume 等可能增加消费时长的操作必须经过 Policy 校验；LLM 生成的自然语言不能视为权限判断结果；Tool 返回数据只给 LLM 必要字段。</w:t>
      </w:r>
    </w:p>
    <w:p>
      <w:pPr>
        <w:spacing w:after="80"/>
        <w:ind w:firstLine="420"/>
      </w:pPr>
      <w:r>
        <w:rPr>
          <w:rFonts w:ascii="Calibri" w:hAnsi="Calibri" w:eastAsia="微软雅黑"/>
          <w:sz w:val="21"/>
        </w:rPr>
        <w:t>家长 AI Tool 原则（v0.3.2 新增）：家长侧 AI 默认只获得读取和分析类 Tool。Library Curator 可读取：Content Catalog、Canonical Metadata、Metadata Provenance、Match 状态、Artwork 状态、Scan 状态；Family Advisor 可读取：聚合 Analytics、InterestSignal 摘要、Growth Transition 统计、Family Policy、Catalog Coverage。家长侧 AI 不获得：直接 Policy Write Tool、直接 Canonical Metadata Write Tool、Delete Tool、Secret、NAS 文件路径、Admin Credential。AI 的修改建议以结构化 Suggestion/Proposal 输出，由家长操作后调用现有 Domain Service。</w:t>
      </w:r>
    </w:p>
    <w:p>
      <w:pPr>
        <w:pStyle w:val="Heading1"/>
      </w:pPr>
      <w:r>
        <w:t>11. AI 上下文模型</w:t>
      </w:r>
    </w:p>
    <w:p>
      <w:pPr>
        <w:spacing w:after="80"/>
        <w:ind w:firstLine="420"/>
      </w:pPr>
      <w:r>
        <w:rPr>
          <w:rFonts w:ascii="Calibri" w:hAnsi="Calibri" w:eastAsia="微软雅黑"/>
          <w:sz w:val="21"/>
        </w:rPr>
        <w:t>LLM 的价值来自“理解上下文”。每轮请求可按需要组合以下上下文：</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上下文</w:t>
            </w:r>
          </w:p>
        </w:tc>
        <w:tc>
          <w:tcPr>
            <w:tcW w:type="dxa" w:w="2880"/>
            <w:shd w:val="clear" w:fill="E8ECF2"/>
          </w:tcPr>
          <w:p>
            <w:pPr>
              <w:spacing w:before="20" w:after="20"/>
            </w:pPr>
            <w:r>
              <w:rPr>
                <w:rFonts w:ascii="Calibri" w:hAnsi="Calibri" w:eastAsia="微软雅黑"/>
                <w:b/>
                <w:sz w:val="18"/>
              </w:rPr>
              <w:t>内容</w:t>
            </w:r>
          </w:p>
        </w:tc>
        <w:tc>
          <w:tcPr>
            <w:tcW w:type="dxa" w:w="2880"/>
            <w:shd w:val="clear" w:fill="E8ECF2"/>
          </w:tcPr>
          <w:p>
            <w:pPr>
              <w:spacing w:before="20" w:after="20"/>
            </w:pPr>
            <w:r>
              <w:rPr>
                <w:rFonts w:ascii="Calibri" w:hAnsi="Calibri" w:eastAsia="微软雅黑"/>
                <w:b/>
                <w:sz w:val="18"/>
              </w:rPr>
              <w:t>范围原则</w:t>
            </w:r>
          </w:p>
        </w:tc>
      </w:tr>
      <w:tr>
        <w:tc>
          <w:tcPr>
            <w:tcW w:type="dxa" w:w="2880"/>
          </w:tcPr>
          <w:p>
            <w:pPr>
              <w:spacing w:before="20" w:after="20"/>
            </w:pPr>
            <w:r>
              <w:rPr>
                <w:rFonts w:ascii="Calibri" w:hAnsi="Calibri" w:eastAsia="微软雅黑"/>
                <w:sz w:val="18"/>
              </w:rPr>
              <w:t>Conversation Context</w:t>
            </w:r>
          </w:p>
        </w:tc>
        <w:tc>
          <w:tcPr>
            <w:tcW w:type="dxa" w:w="2880"/>
          </w:tcPr>
          <w:p>
            <w:pPr>
              <w:spacing w:before="20" w:after="20"/>
            </w:pPr>
            <w:r>
              <w:rPr>
                <w:rFonts w:ascii="Calibri" w:hAnsi="Calibri" w:eastAsia="微软雅黑"/>
                <w:sz w:val="18"/>
              </w:rPr>
              <w:t>当前会话最近若干轮对话、前后指代和未完成意图</w:t>
            </w:r>
          </w:p>
        </w:tc>
        <w:tc>
          <w:tcPr>
            <w:tcW w:type="dxa" w:w="2880"/>
          </w:tcPr>
          <w:p>
            <w:pPr>
              <w:spacing w:before="20" w:after="20"/>
            </w:pPr>
            <w:r>
              <w:rPr>
                <w:rFonts w:ascii="Calibri" w:hAnsi="Calibri" w:eastAsia="微软雅黑"/>
                <w:sz w:val="18"/>
              </w:rPr>
              <w:t>仅保留完成当前连续会话所需内容</w:t>
            </w:r>
          </w:p>
        </w:tc>
      </w:tr>
      <w:tr>
        <w:tc>
          <w:tcPr>
            <w:tcW w:type="dxa" w:w="2880"/>
          </w:tcPr>
          <w:p>
            <w:pPr>
              <w:spacing w:before="20" w:after="20"/>
            </w:pPr>
            <w:r>
              <w:rPr>
                <w:rFonts w:ascii="Calibri" w:hAnsi="Calibri" w:eastAsia="微软雅黑"/>
                <w:sz w:val="18"/>
              </w:rPr>
              <w:t>Playback Context</w:t>
            </w:r>
          </w:p>
        </w:tc>
        <w:tc>
          <w:tcPr>
            <w:tcW w:type="dxa" w:w="2880"/>
          </w:tcPr>
          <w:p>
            <w:pPr>
              <w:spacing w:before="20" w:after="20"/>
            </w:pPr>
            <w:r>
              <w:rPr>
                <w:rFonts w:ascii="Calibri" w:hAnsi="Calibri" w:eastAsia="微软雅黑"/>
                <w:sz w:val="18"/>
              </w:rPr>
              <w:t>正在播放的系列/集/语言/进度/媒介</w:t>
            </w:r>
          </w:p>
        </w:tc>
        <w:tc>
          <w:tcPr>
            <w:tcW w:type="dxa" w:w="2880"/>
          </w:tcPr>
          <w:p>
            <w:pPr>
              <w:spacing w:before="20" w:after="20"/>
            </w:pPr>
            <w:r>
              <w:rPr>
                <w:rFonts w:ascii="Calibri" w:hAnsi="Calibri" w:eastAsia="微软雅黑"/>
                <w:sz w:val="18"/>
              </w:rPr>
              <w:t>实时状态</w:t>
            </w:r>
          </w:p>
        </w:tc>
      </w:tr>
      <w:tr>
        <w:tc>
          <w:tcPr>
            <w:tcW w:type="dxa" w:w="2880"/>
          </w:tcPr>
          <w:p>
            <w:pPr>
              <w:spacing w:before="20" w:after="20"/>
            </w:pPr>
            <w:r>
              <w:rPr>
                <w:rFonts w:ascii="Calibri" w:hAnsi="Calibri" w:eastAsia="微软雅黑"/>
                <w:sz w:val="18"/>
              </w:rPr>
              <w:t>Media Context</w:t>
            </w:r>
          </w:p>
        </w:tc>
        <w:tc>
          <w:tcPr>
            <w:tcW w:type="dxa" w:w="2880"/>
          </w:tcPr>
          <w:p>
            <w:pPr>
              <w:spacing w:before="20" w:after="20"/>
            </w:pPr>
            <w:r>
              <w:rPr>
                <w:rFonts w:ascii="Calibri" w:hAnsi="Calibri" w:eastAsia="微软雅黑"/>
                <w:sz w:val="18"/>
              </w:rPr>
              <w:t>当前检索候选的标题、角色、主题、内容分类</w:t>
            </w:r>
          </w:p>
        </w:tc>
        <w:tc>
          <w:tcPr>
            <w:tcW w:type="dxa" w:w="2880"/>
          </w:tcPr>
          <w:p>
            <w:pPr>
              <w:spacing w:before="20" w:after="20"/>
            </w:pPr>
            <w:r>
              <w:rPr>
                <w:rFonts w:ascii="Calibri" w:hAnsi="Calibri" w:eastAsia="微软雅黑"/>
                <w:sz w:val="18"/>
              </w:rPr>
              <w:t>按检索结果选择性提供</w:t>
            </w:r>
          </w:p>
        </w:tc>
      </w:tr>
      <w:tr>
        <w:tc>
          <w:tcPr>
            <w:tcW w:type="dxa" w:w="2880"/>
          </w:tcPr>
          <w:p>
            <w:pPr>
              <w:spacing w:before="20" w:after="20"/>
            </w:pPr>
            <w:r>
              <w:rPr>
                <w:rFonts w:ascii="Calibri" w:hAnsi="Calibri" w:eastAsia="微软雅黑"/>
                <w:sz w:val="18"/>
              </w:rPr>
              <w:t>Recent History</w:t>
            </w:r>
          </w:p>
        </w:tc>
        <w:tc>
          <w:tcPr>
            <w:tcW w:type="dxa" w:w="2880"/>
          </w:tcPr>
          <w:p>
            <w:pPr>
              <w:spacing w:before="20" w:after="20"/>
            </w:pPr>
            <w:r>
              <w:rPr>
                <w:rFonts w:ascii="Calibri" w:hAnsi="Calibri" w:eastAsia="微软雅黑"/>
                <w:sz w:val="18"/>
              </w:rPr>
              <w:t>最近看过/学过/听过的内容与进度</w:t>
            </w:r>
          </w:p>
        </w:tc>
        <w:tc>
          <w:tcPr>
            <w:tcW w:type="dxa" w:w="2880"/>
          </w:tcPr>
          <w:p>
            <w:pPr>
              <w:spacing w:before="20" w:after="20"/>
            </w:pPr>
            <w:r>
              <w:rPr>
                <w:rFonts w:ascii="Calibri" w:hAnsi="Calibri" w:eastAsia="微软雅黑"/>
                <w:sz w:val="18"/>
              </w:rPr>
              <w:t>限制时间范围和条数</w:t>
            </w:r>
          </w:p>
        </w:tc>
      </w:tr>
      <w:tr>
        <w:tc>
          <w:tcPr>
            <w:tcW w:type="dxa" w:w="2880"/>
          </w:tcPr>
          <w:p>
            <w:pPr>
              <w:spacing w:before="20" w:after="20"/>
            </w:pPr>
            <w:r>
              <w:rPr>
                <w:rFonts w:ascii="Calibri" w:hAnsi="Calibri" w:eastAsia="微软雅黑"/>
                <w:sz w:val="18"/>
              </w:rPr>
              <w:t>Child Context</w:t>
            </w:r>
          </w:p>
        </w:tc>
        <w:tc>
          <w:tcPr>
            <w:tcW w:type="dxa" w:w="2880"/>
          </w:tcPr>
          <w:p>
            <w:pPr>
              <w:spacing w:before="20" w:after="20"/>
            </w:pPr>
            <w:r>
              <w:rPr>
                <w:rFonts w:ascii="Calibri" w:hAnsi="Calibri" w:eastAsia="微软雅黑"/>
                <w:sz w:val="18"/>
              </w:rPr>
              <w:t>年龄阶段、默认语言、家长明确配置的偏好</w:t>
            </w:r>
          </w:p>
        </w:tc>
        <w:tc>
          <w:tcPr>
            <w:tcW w:type="dxa" w:w="2880"/>
          </w:tcPr>
          <w:p>
            <w:pPr>
              <w:spacing w:before="20" w:after="20"/>
            </w:pPr>
            <w:r>
              <w:rPr>
                <w:rFonts w:ascii="Calibri" w:hAnsi="Calibri" w:eastAsia="微软雅黑"/>
                <w:sz w:val="18"/>
              </w:rPr>
              <w:t>不包含推断性标签</w:t>
            </w:r>
          </w:p>
        </w:tc>
      </w:tr>
      <w:tr>
        <w:tc>
          <w:tcPr>
            <w:tcW w:type="dxa" w:w="2880"/>
          </w:tcPr>
          <w:p>
            <w:pPr>
              <w:spacing w:before="20" w:after="20"/>
            </w:pPr>
            <w:r>
              <w:rPr>
                <w:rFonts w:ascii="Calibri" w:hAnsi="Calibri" w:eastAsia="微软雅黑"/>
                <w:sz w:val="18"/>
              </w:rPr>
              <w:t>Family Policy</w:t>
            </w:r>
          </w:p>
        </w:tc>
        <w:tc>
          <w:tcPr>
            <w:tcW w:type="dxa" w:w="2880"/>
          </w:tcPr>
          <w:p>
            <w:pPr>
              <w:spacing w:before="20" w:after="20"/>
            </w:pPr>
            <w:r>
              <w:rPr>
                <w:rFonts w:ascii="Calibri" w:hAnsi="Calibri" w:eastAsia="微软雅黑"/>
                <w:sz w:val="18"/>
              </w:rPr>
              <w:t>与当前请求相关的预算摘要（按媒介/分类剩余量）</w:t>
            </w:r>
          </w:p>
        </w:tc>
        <w:tc>
          <w:tcPr>
            <w:tcW w:type="dxa" w:w="2880"/>
          </w:tcPr>
          <w:p>
            <w:pPr>
              <w:spacing w:before="20" w:after="20"/>
            </w:pPr>
            <w:r>
              <w:rPr>
                <w:rFonts w:ascii="Calibri" w:hAnsi="Calibri" w:eastAsia="微软雅黑"/>
                <w:sz w:val="18"/>
              </w:rPr>
              <w:t>只提供必要规则</w:t>
            </w:r>
          </w:p>
        </w:tc>
      </w:tr>
      <w:tr>
        <w:tc>
          <w:tcPr>
            <w:tcW w:type="dxa" w:w="2880"/>
          </w:tcPr>
          <w:p>
            <w:pPr>
              <w:spacing w:before="20" w:after="20"/>
            </w:pPr>
            <w:r>
              <w:rPr>
                <w:rFonts w:ascii="Calibri" w:hAnsi="Calibri" w:eastAsia="微软雅黑"/>
                <w:sz w:val="18"/>
              </w:rPr>
              <w:t>Transition Context</w:t>
            </w:r>
          </w:p>
        </w:tc>
        <w:tc>
          <w:tcPr>
            <w:tcW w:type="dxa" w:w="2880"/>
          </w:tcPr>
          <w:p>
            <w:pPr>
              <w:spacing w:before="20" w:after="20"/>
            </w:pPr>
            <w:r>
              <w:rPr>
                <w:rFonts w:ascii="Calibri" w:hAnsi="Calibri" w:eastAsia="微软雅黑"/>
                <w:sz w:val="18"/>
              </w:rPr>
              <w:t>触发原因、刚播内容主题/角色/剧情线索、允许的接力类型、当日已发起次数、时间盒剩余</w:t>
            </w:r>
          </w:p>
        </w:tc>
        <w:tc>
          <w:tcPr>
            <w:tcW w:type="dxa" w:w="2880"/>
          </w:tcPr>
          <w:p>
            <w:pPr>
              <w:spacing w:before="20" w:after="20"/>
            </w:pPr>
            <w:r>
              <w:rPr>
                <w:rFonts w:ascii="Calibri" w:hAnsi="Calibri" w:eastAsia="微软雅黑"/>
                <w:sz w:val="18"/>
              </w:rPr>
              <w:t>仅供成长接力编排</w:t>
            </w:r>
          </w:p>
        </w:tc>
      </w:tr>
      <w:tr>
        <w:tc>
          <w:tcPr>
            <w:tcW w:type="dxa" w:w="2880"/>
          </w:tcPr>
          <w:p>
            <w:pPr>
              <w:spacing w:before="20" w:after="20"/>
            </w:pPr>
            <w:r>
              <w:rPr>
                <w:rFonts w:ascii="Calibri" w:hAnsi="Calibri" w:eastAsia="微软雅黑"/>
                <w:sz w:val="18"/>
              </w:rPr>
              <w:t>Interest Context</w:t>
            </w:r>
          </w:p>
        </w:tc>
        <w:tc>
          <w:tcPr>
            <w:tcW w:type="dxa" w:w="2880"/>
          </w:tcPr>
          <w:p>
            <w:pPr>
              <w:spacing w:before="20" w:after="20"/>
            </w:pPr>
            <w:r>
              <w:rPr>
                <w:rFonts w:ascii="Calibri" w:hAnsi="Calibri" w:eastAsia="微软雅黑"/>
                <w:sz w:val="18"/>
              </w:rPr>
              <w:t>最近兴趣信号摘要（主题/重复度）</w:t>
            </w:r>
          </w:p>
        </w:tc>
        <w:tc>
          <w:tcPr>
            <w:tcW w:type="dxa" w:w="2880"/>
          </w:tcPr>
          <w:p>
            <w:pPr>
              <w:spacing w:before="20" w:after="20"/>
            </w:pPr>
            <w:r>
              <w:rPr>
                <w:rFonts w:ascii="Calibri" w:hAnsi="Calibri" w:eastAsia="微软雅黑"/>
                <w:sz w:val="18"/>
              </w:rPr>
              <w:t>用于推荐与接力衔接，仅客观事实</w:t>
            </w:r>
          </w:p>
        </w:tc>
      </w:tr>
      <w:tr>
        <w:tc>
          <w:tcPr>
            <w:tcW w:type="dxa" w:w="2880"/>
          </w:tcPr>
          <w:p>
            <w:pPr>
              <w:spacing w:before="20" w:after="20"/>
            </w:pPr>
            <w:r>
              <w:rPr>
                <w:rFonts w:ascii="Calibri" w:hAnsi="Calibri" w:eastAsia="微软雅黑"/>
                <w:sz w:val="18"/>
              </w:rPr>
              <w:t>Session State</w:t>
            </w:r>
          </w:p>
        </w:tc>
        <w:tc>
          <w:tcPr>
            <w:tcW w:type="dxa" w:w="2880"/>
          </w:tcPr>
          <w:p>
            <w:pPr>
              <w:spacing w:before="20" w:after="20"/>
            </w:pPr>
            <w:r>
              <w:rPr>
                <w:rFonts w:ascii="Calibri" w:hAnsi="Calibri" w:eastAsia="微软雅黑"/>
                <w:sz w:val="18"/>
              </w:rPr>
              <w:t>session_id、当前话题/实体、最近 Tool 结果、当前/最近播放、TransitionSession 关联、最后交互时间</w:t>
            </w:r>
          </w:p>
        </w:tc>
        <w:tc>
          <w:tcPr>
            <w:tcW w:type="dxa" w:w="2880"/>
          </w:tcPr>
          <w:p>
            <w:pPr>
              <w:spacing w:before="20" w:after="20"/>
            </w:pPr>
            <w:r>
              <w:rPr>
                <w:rFonts w:ascii="Calibri" w:hAnsi="Calibri" w:eastAsia="微软雅黑"/>
                <w:sz w:val="18"/>
              </w:rPr>
              <w:t>由 Kindo Hub 管理</w:t>
            </w:r>
          </w:p>
        </w:tc>
      </w:tr>
    </w:tbl>
    <w:p>
      <w:pPr>
        <w:spacing w:after="40"/>
      </w:pPr>
    </w:p>
    <w:p>
      <w:pPr>
        <w:spacing w:after="80"/>
        <w:ind w:firstLine="420"/>
      </w:pPr>
      <w:r>
        <w:rPr>
          <w:rFonts w:ascii="Calibri" w:hAnsi="Calibri" w:eastAsia="微软雅黑"/>
          <w:sz w:val="21"/>
        </w:rPr>
        <w:t>长期儿童上下文只保存可观察行为事实；不得保存模型自行推断的标签。</w:t>
      </w:r>
    </w:p>
    <w:p>
      <w:pPr>
        <w:pStyle w:val="Heading1"/>
      </w:pPr>
      <w:r>
        <w:t>12. 关键用户流程</w:t>
      </w:r>
    </w:p>
    <w:p>
      <w:pPr>
        <w:pStyle w:val="Heading2"/>
      </w:pPr>
      <w:r>
        <w:t>12.1 语音找片并播放</w:t>
      </w:r>
    </w:p>
    <w:p>
      <w:pPr>
        <w:spacing w:after="80"/>
        <w:ind w:firstLine="420"/>
      </w:pPr>
      <w:r>
        <w:rPr>
          <w:rFonts w:ascii="Calibri" w:hAnsi="Calibri" w:eastAsia="微软雅黑"/>
          <w:sz w:val="21"/>
        </w:rPr>
        <w:t>儿童启动语音会话 → TV 麦克风采集 → 本地 ASR → 文本 → LLM + 上下文 → search_media → 澄清/选择 → check_play_permission → 允许则 play_media 播放；拒绝则 AI 用儿童能理解的方式解释。</w:t>
      </w:r>
    </w:p>
    <w:p>
      <w:pPr>
        <w:pStyle w:val="Heading2"/>
      </w:pPr>
      <w:r>
        <w:t>12.2 播放中知识对话</w:t>
      </w:r>
    </w:p>
    <w:p>
      <w:pPr>
        <w:spacing w:after="80"/>
        <w:ind w:firstLine="420"/>
      </w:pPr>
      <w:r>
        <w:rPr>
          <w:rFonts w:ascii="Calibri" w:hAnsi="Calibri" w:eastAsia="微软雅黑"/>
          <w:sz w:val="21"/>
        </w:rPr>
        <w:t>正在播放《海底小纵队》，儿童提问“鲸鱼为什么要到水面上？” → LLM 获取当前播放上下文 → 直接解释（必要时压低媒体音量）→ TTS 回复 → 儿童追问“那鲨鱼呢？” → 保留上一轮语义上下文继续回答。</w:t>
      </w:r>
    </w:p>
    <w:p>
      <w:pPr>
        <w:pStyle w:val="Heading2"/>
      </w:pPr>
      <w:r>
        <w:t>12.3 “再看一集”</w:t>
      </w:r>
    </w:p>
    <w:p>
      <w:pPr>
        <w:spacing w:after="80"/>
        <w:ind w:firstLine="420"/>
      </w:pPr>
      <w:r>
        <w:rPr>
          <w:rFonts w:ascii="Calibri" w:hAnsi="Calibri" w:eastAsia="微软雅黑"/>
          <w:sz w:val="21"/>
        </w:rPr>
        <w:t>儿童要求再看一集 → LLM 获取 current playback + family policy → check_play_permission → 允许则询问继续或换内容；不允许则解释规则；若触发软限制边界事件，进入 12.6 成长接力流程。</w:t>
      </w:r>
    </w:p>
    <w:p>
      <w:pPr>
        <w:pStyle w:val="Heading2"/>
      </w:pPr>
      <w:r>
        <w:t>12.4 课程继续学习</w:t>
      </w:r>
    </w:p>
    <w:p>
      <w:pPr>
        <w:spacing w:after="80"/>
        <w:ind w:firstLine="420"/>
      </w:pPr>
      <w:r>
        <w:rPr>
          <w:rFonts w:ascii="Calibri" w:hAnsi="Calibri" w:eastAsia="微软雅黑"/>
          <w:sz w:val="21"/>
        </w:rPr>
        <w:t>儿童说“继续我上次的英语课” → get_course_progress → 找到断点 → Policy 校验 → play_media(position=上次进度)。</w:t>
      </w:r>
    </w:p>
    <w:p>
      <w:pPr>
        <w:pStyle w:val="Heading2"/>
      </w:pPr>
      <w:r>
        <w:t>12.5 音频点播</w:t>
      </w:r>
    </w:p>
    <w:p>
      <w:pPr>
        <w:spacing w:after="80"/>
        <w:ind w:firstLine="420"/>
      </w:pPr>
      <w:r>
        <w:rPr>
          <w:rFonts w:ascii="Calibri" w:hAnsi="Calibri" w:eastAsia="微软雅黑"/>
          <w:sz w:val="21"/>
        </w:rPr>
        <w:t>儿童说“我想听小猪佩奇的故事” → search_media(modality=AUDIO) → 澄清候选 → Policy 校验（AUDIO 预算）→ play_media → TV 音频播放页（封面+进度）。</w:t>
      </w:r>
    </w:p>
    <w:p>
      <w:pPr>
        <w:pStyle w:val="Heading2"/>
      </w:pPr>
      <w:r>
        <w:t>12.6 成长接力（自然播完触发）</w:t>
      </w:r>
    </w:p>
    <w:p>
      <w:pPr>
        <w:spacing w:after="80"/>
        <w:ind w:firstLine="420"/>
      </w:pPr>
      <w:r>
        <w:rPr>
          <w:rFonts w:ascii="Calibri" w:hAnsi="Calibri" w:eastAsia="微软雅黑"/>
          <w:sz w:val="21"/>
        </w:rPr>
        <w:t>当前集自然播放结束，且当日娱乐视频预算恰好耗尽</w:t>
      </w:r>
    </w:p>
    <w:p>
      <w:pPr>
        <w:spacing w:before="0" w:after="0"/>
        <w:ind w:left="360"/>
      </w:pPr>
      <w:r>
        <w:rPr>
          <w:rFonts w:ascii="Consolas" w:hAnsi="Consolas" w:eastAsia="Consolas"/>
          <w:sz w:val="18"/>
        </w:rPr>
        <w:t>↓</w:t>
      </w:r>
    </w:p>
    <w:p>
      <w:pPr>
        <w:spacing w:after="40"/>
      </w:pPr>
    </w:p>
    <w:p>
      <w:pPr>
        <w:spacing w:after="80"/>
        <w:ind w:firstLine="420"/>
      </w:pPr>
      <w:r>
        <w:rPr>
          <w:rFonts w:ascii="Calibri" w:hAnsi="Calibri" w:eastAsia="微软雅黑"/>
          <w:sz w:val="21"/>
        </w:rPr>
        <w:t>Policy Boundary Event（playback.ended + quota_exhausted，trigger_key 幂等）</w:t>
      </w:r>
    </w:p>
    <w:p>
      <w:pPr>
        <w:spacing w:before="0" w:after="0"/>
        <w:ind w:left="360"/>
      </w:pPr>
      <w:r>
        <w:rPr>
          <w:rFonts w:ascii="Consolas" w:hAnsi="Consolas" w:eastAsia="Consolas"/>
          <w:sz w:val="18"/>
        </w:rPr>
        <w:t>↓</w:t>
      </w:r>
    </w:p>
    <w:p>
      <w:pPr>
        <w:spacing w:after="40"/>
      </w:pPr>
    </w:p>
    <w:p>
      <w:pPr>
        <w:spacing w:after="80"/>
        <w:ind w:firstLine="420"/>
      </w:pPr>
      <w:r>
        <w:rPr>
          <w:rFonts w:ascii="Calibri" w:hAnsi="Calibri" w:eastAsia="微软雅黑"/>
          <w:sz w:val="21"/>
        </w:rPr>
        <w:t>Growth Transition Orchestrator + Context Assembler（刚播内容/主题/角色/允许类型/剩余预算）</w:t>
      </w:r>
    </w:p>
    <w:p>
      <w:pPr>
        <w:spacing w:before="0" w:after="0"/>
        <w:ind w:left="360"/>
      </w:pPr>
      <w:r>
        <w:rPr>
          <w:rFonts w:ascii="Consolas" w:hAnsi="Consolas" w:eastAsia="Consolas"/>
          <w:sz w:val="18"/>
        </w:rPr>
        <w:t>↓</w:t>
      </w:r>
    </w:p>
    <w:p>
      <w:pPr>
        <w:spacing w:after="40"/>
      </w:pPr>
    </w:p>
    <w:p>
      <w:pPr>
        <w:spacing w:after="80"/>
        <w:ind w:firstLine="420"/>
      </w:pPr>
      <w:r>
        <w:rPr>
          <w:rFonts w:ascii="Calibri" w:hAnsi="Calibri" w:eastAsia="微软雅黑"/>
          <w:sz w:val="21"/>
        </w:rPr>
        <w:t>AI 在 Conversation Overlay 主动开场 + ≤3 个选项（聊一聊/听故事/做个小实验/不聊了）</w:t>
      </w:r>
    </w:p>
    <w:p>
      <w:pPr>
        <w:spacing w:before="0" w:after="0"/>
        <w:ind w:left="360"/>
      </w:pPr>
      <w:r>
        <w:rPr>
          <w:rFonts w:ascii="Consolas" w:hAnsi="Consolas" w:eastAsia="Consolas"/>
          <w:sz w:val="18"/>
        </w:rPr>
        <w:t>↓</w:t>
      </w:r>
    </w:p>
    <w:p>
      <w:pPr>
        <w:spacing w:after="40"/>
      </w:pPr>
    </w:p>
    <w:p>
      <w:pPr>
        <w:spacing w:after="80"/>
        <w:ind w:firstLine="420"/>
      </w:pPr>
      <w:r>
        <w:rPr>
          <w:rFonts w:ascii="Calibri" w:hAnsi="Calibri" w:eastAsia="微软雅黑"/>
          <w:sz w:val="21"/>
        </w:rPr>
        <w:t>孩子选择 → TRANSITION_INTERACTION（时间盒内多轮互动，计入 AI_VOICE 预算）</w:t>
      </w:r>
    </w:p>
    <w:p>
      <w:pPr>
        <w:spacing w:after="80"/>
        <w:ind w:firstLine="420"/>
      </w:pPr>
      <w:r>
        <w:rPr>
          <w:rFonts w:ascii="Calibri" w:hAnsi="Calibri" w:eastAsia="微软雅黑"/>
          <w:sz w:val="21"/>
        </w:rPr>
        <w:t>孩子拒绝 → 立即结束，当日不再就同一限时应答式发起</w:t>
      </w:r>
    </w:p>
    <w:p>
      <w:pPr>
        <w:spacing w:before="0" w:after="0"/>
        <w:ind w:left="360"/>
      </w:pPr>
      <w:r>
        <w:rPr>
          <w:rFonts w:ascii="Consolas" w:hAnsi="Consolas" w:eastAsia="Consolas"/>
          <w:sz w:val="18"/>
        </w:rPr>
        <w:t>↓</w:t>
      </w:r>
    </w:p>
    <w:p>
      <w:pPr>
        <w:spacing w:after="40"/>
      </w:pPr>
    </w:p>
    <w:p>
      <w:pPr>
        <w:spacing w:after="80"/>
        <w:ind w:firstLine="420"/>
      </w:pPr>
      <w:r>
        <w:rPr>
          <w:rFonts w:ascii="Calibri" w:hAnsi="Calibri" w:eastAsia="微软雅黑"/>
          <w:sz w:val="21"/>
        </w:rPr>
        <w:t>去向：AUDIO（find_audio_content→play_media）/ OFF_SCREEN（活动卡）/ END</w:t>
      </w:r>
    </w:p>
    <w:p>
      <w:pPr>
        <w:spacing w:before="0" w:after="0"/>
        <w:ind w:left="360"/>
      </w:pPr>
      <w:r>
        <w:rPr>
          <w:rFonts w:ascii="Consolas" w:hAnsi="Consolas" w:eastAsia="Consolas"/>
          <w:sz w:val="18"/>
        </w:rPr>
        <w:t>↓</w:t>
      </w:r>
    </w:p>
    <w:p>
      <w:pPr>
        <w:spacing w:after="40"/>
      </w:pPr>
    </w:p>
    <w:p>
      <w:pPr>
        <w:spacing w:after="80"/>
        <w:ind w:firstLine="420"/>
      </w:pPr>
      <w:r>
        <w:rPr>
          <w:rFonts w:ascii="Calibri" w:hAnsi="Calibri" w:eastAsia="微软雅黑"/>
          <w:sz w:val="21"/>
        </w:rPr>
        <w:t>InterestSignal 记录（transition_joined / transition_rejected）</w:t>
      </w:r>
    </w:p>
    <w:p>
      <w:pPr>
        <w:pStyle w:val="Heading2"/>
      </w:pPr>
      <w:r>
        <w:t>12.7 家长切换 LLM</w:t>
      </w:r>
    </w:p>
    <w:p>
      <w:pPr>
        <w:spacing w:after="80"/>
        <w:ind w:firstLine="420"/>
      </w:pPr>
      <w:r>
        <w:rPr>
          <w:rFonts w:ascii="Calibri" w:hAnsi="Calibri" w:eastAsia="微软雅黑"/>
          <w:sz w:val="21"/>
        </w:rPr>
        <w:t>家长在后台页面添加/编辑多个 Provider（配置文件声明仅为首次收养来源），选择 active model；切换仅影响新会话。</w:t>
      </w:r>
    </w:p>
    <w:p>
      <w:pPr>
        <w:pStyle w:val="Heading1"/>
      </w:pPr>
      <w:r>
        <w:t>13. 数据与隐私边界</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数据</w:t>
            </w:r>
          </w:p>
        </w:tc>
        <w:tc>
          <w:tcPr>
            <w:tcW w:type="dxa" w:w="2880"/>
            <w:shd w:val="clear" w:fill="E8ECF2"/>
          </w:tcPr>
          <w:p>
            <w:pPr>
              <w:spacing w:before="20" w:after="20"/>
            </w:pPr>
            <w:r>
              <w:rPr>
                <w:rFonts w:ascii="Calibri" w:hAnsi="Calibri" w:eastAsia="微软雅黑"/>
                <w:b/>
                <w:sz w:val="18"/>
              </w:rPr>
              <w:t>默认位置</w:t>
            </w:r>
          </w:p>
        </w:tc>
        <w:tc>
          <w:tcPr>
            <w:tcW w:type="dxa" w:w="2880"/>
            <w:shd w:val="clear" w:fill="E8ECF2"/>
          </w:tcPr>
          <w:p>
            <w:pPr>
              <w:spacing w:before="20" w:after="20"/>
            </w:pPr>
            <w:r>
              <w:rPr>
                <w:rFonts w:ascii="Calibri" w:hAnsi="Calibri" w:eastAsia="微软雅黑"/>
                <w:b/>
                <w:sz w:val="18"/>
              </w:rPr>
              <w:t>是否发给远程 LLM</w:t>
            </w:r>
          </w:p>
        </w:tc>
      </w:tr>
      <w:tr>
        <w:tc>
          <w:tcPr>
            <w:tcW w:type="dxa" w:w="2880"/>
          </w:tcPr>
          <w:p>
            <w:pPr>
              <w:spacing w:before="20" w:after="20"/>
            </w:pPr>
            <w:r>
              <w:rPr>
                <w:rFonts w:ascii="Calibri" w:hAnsi="Calibri" w:eastAsia="微软雅黑"/>
                <w:sz w:val="18"/>
              </w:rPr>
              <w:t>视频/音频/字幕文件</w:t>
            </w:r>
          </w:p>
        </w:tc>
        <w:tc>
          <w:tcPr>
            <w:tcW w:type="dxa" w:w="2880"/>
          </w:tcPr>
          <w:p>
            <w:pPr>
              <w:spacing w:before="20" w:after="20"/>
            </w:pPr>
            <w:r>
              <w:rPr>
                <w:rFonts w:ascii="Calibri" w:hAnsi="Calibri" w:eastAsia="微软雅黑"/>
                <w:sz w:val="18"/>
              </w:rPr>
              <w:t>NAS / Kindo Hub</w:t>
            </w:r>
          </w:p>
        </w:tc>
        <w:tc>
          <w:tcPr>
            <w:tcW w:type="dxa" w:w="2880"/>
          </w:tcPr>
          <w:p>
            <w:pPr>
              <w:spacing w:before="20" w:after="20"/>
            </w:pPr>
            <w:r>
              <w:rPr>
                <w:rFonts w:ascii="Calibri" w:hAnsi="Calibri" w:eastAsia="微软雅黑"/>
                <w:sz w:val="18"/>
              </w:rPr>
              <w:t>否</w:t>
            </w:r>
          </w:p>
        </w:tc>
      </w:tr>
      <w:tr>
        <w:tc>
          <w:tcPr>
            <w:tcW w:type="dxa" w:w="2880"/>
          </w:tcPr>
          <w:p>
            <w:pPr>
              <w:spacing w:before="20" w:after="20"/>
            </w:pPr>
            <w:r>
              <w:rPr>
                <w:rFonts w:ascii="Calibri" w:hAnsi="Calibri" w:eastAsia="微软雅黑"/>
                <w:sz w:val="18"/>
              </w:rPr>
              <w:t>原始儿童语音</w:t>
            </w:r>
          </w:p>
        </w:tc>
        <w:tc>
          <w:tcPr>
            <w:tcW w:type="dxa" w:w="2880"/>
          </w:tcPr>
          <w:p>
            <w:pPr>
              <w:spacing w:before="20" w:after="20"/>
            </w:pPr>
            <w:r>
              <w:rPr>
                <w:rFonts w:ascii="Calibri" w:hAnsi="Calibri" w:eastAsia="微软雅黑"/>
                <w:sz w:val="18"/>
              </w:rPr>
              <w:t>Kindo Hub 内存/临时处理</w:t>
            </w:r>
          </w:p>
        </w:tc>
        <w:tc>
          <w:tcPr>
            <w:tcW w:type="dxa" w:w="2880"/>
          </w:tcPr>
          <w:p>
            <w:pPr>
              <w:spacing w:before="20" w:after="20"/>
            </w:pPr>
            <w:r>
              <w:rPr>
                <w:rFonts w:ascii="Calibri" w:hAnsi="Calibri" w:eastAsia="微软雅黑"/>
                <w:sz w:val="18"/>
              </w:rPr>
              <w:t>否</w:t>
            </w:r>
          </w:p>
        </w:tc>
      </w:tr>
      <w:tr>
        <w:tc>
          <w:tcPr>
            <w:tcW w:type="dxa" w:w="2880"/>
          </w:tcPr>
          <w:p>
            <w:pPr>
              <w:spacing w:before="20" w:after="20"/>
            </w:pPr>
            <w:r>
              <w:rPr>
                <w:rFonts w:ascii="Calibri" w:hAnsi="Calibri" w:eastAsia="微软雅黑"/>
                <w:sz w:val="18"/>
              </w:rPr>
              <w:t>ASR 转写文本</w:t>
            </w:r>
          </w:p>
        </w:tc>
        <w:tc>
          <w:tcPr>
            <w:tcW w:type="dxa" w:w="2880"/>
          </w:tcPr>
          <w:p>
            <w:pPr>
              <w:spacing w:before="20" w:after="20"/>
            </w:pPr>
            <w:r>
              <w:rPr>
                <w:rFonts w:ascii="Calibri" w:hAnsi="Calibri" w:eastAsia="微软雅黑"/>
                <w:sz w:val="18"/>
              </w:rPr>
              <w:t>Kindo Hub</w:t>
            </w:r>
          </w:p>
        </w:tc>
        <w:tc>
          <w:tcPr>
            <w:tcW w:type="dxa" w:w="2880"/>
          </w:tcPr>
          <w:p>
            <w:pPr>
              <w:spacing w:before="20" w:after="20"/>
            </w:pPr>
            <w:r>
              <w:rPr>
                <w:rFonts w:ascii="Calibri" w:hAnsi="Calibri" w:eastAsia="微软雅黑"/>
                <w:sz w:val="18"/>
              </w:rPr>
              <w:t>按对话需要发送</w:t>
            </w:r>
          </w:p>
        </w:tc>
      </w:tr>
      <w:tr>
        <w:tc>
          <w:tcPr>
            <w:tcW w:type="dxa" w:w="2880"/>
          </w:tcPr>
          <w:p>
            <w:pPr>
              <w:spacing w:before="20" w:after="20"/>
            </w:pPr>
            <w:r>
              <w:rPr>
                <w:rFonts w:ascii="Calibri" w:hAnsi="Calibri" w:eastAsia="微软雅黑"/>
                <w:sz w:val="18"/>
              </w:rPr>
              <w:t>内容元数据（Canonical）</w:t>
            </w:r>
          </w:p>
        </w:tc>
        <w:tc>
          <w:tcPr>
            <w:tcW w:type="dxa" w:w="2880"/>
          </w:tcPr>
          <w:p>
            <w:pPr>
              <w:spacing w:before="20" w:after="20"/>
            </w:pPr>
            <w:r>
              <w:rPr>
                <w:rFonts w:ascii="Calibri" w:hAnsi="Calibri" w:eastAsia="微软雅黑"/>
                <w:sz w:val="18"/>
              </w:rPr>
              <w:t>Kindo Hub</w:t>
            </w:r>
          </w:p>
        </w:tc>
        <w:tc>
          <w:tcPr>
            <w:tcW w:type="dxa" w:w="2880"/>
          </w:tcPr>
          <w:p>
            <w:pPr>
              <w:spacing w:before="20" w:after="20"/>
            </w:pPr>
            <w:r>
              <w:rPr>
                <w:rFonts w:ascii="Calibri" w:hAnsi="Calibri" w:eastAsia="微软雅黑"/>
                <w:sz w:val="18"/>
              </w:rPr>
              <w:t>仅发送当前任务所需部分</w:t>
            </w:r>
          </w:p>
        </w:tc>
      </w:tr>
      <w:tr>
        <w:tc>
          <w:tcPr>
            <w:tcW w:type="dxa" w:w="2880"/>
          </w:tcPr>
          <w:p>
            <w:pPr>
              <w:spacing w:before="20" w:after="20"/>
            </w:pPr>
            <w:r>
              <w:rPr>
                <w:rFonts w:ascii="Calibri" w:hAnsi="Calibri" w:eastAsia="微软雅黑"/>
                <w:sz w:val="18"/>
              </w:rPr>
              <w:t>Provider 原始数据（TMDB）</w:t>
            </w:r>
          </w:p>
        </w:tc>
        <w:tc>
          <w:tcPr>
            <w:tcW w:type="dxa" w:w="2880"/>
          </w:tcPr>
          <w:p>
            <w:pPr>
              <w:spacing w:before="20" w:after="20"/>
            </w:pPr>
            <w:r>
              <w:rPr>
                <w:rFonts w:ascii="Calibri" w:hAnsi="Calibri" w:eastAsia="微软雅黑"/>
                <w:sz w:val="18"/>
              </w:rPr>
              <w:t>仅作输入，规范化后不留原始缓存于对外接口</w:t>
            </w:r>
          </w:p>
        </w:tc>
        <w:tc>
          <w:tcPr>
            <w:tcW w:type="dxa" w:w="2880"/>
          </w:tcPr>
          <w:p>
            <w:pPr>
              <w:spacing w:before="20" w:after="20"/>
            </w:pPr>
            <w:r>
              <w:rPr>
                <w:rFonts w:ascii="Calibri" w:hAnsi="Calibri" w:eastAsia="微软雅黑"/>
                <w:sz w:val="18"/>
              </w:rPr>
              <w:t>不直接发送</w:t>
            </w:r>
          </w:p>
        </w:tc>
      </w:tr>
      <w:tr>
        <w:tc>
          <w:tcPr>
            <w:tcW w:type="dxa" w:w="2880"/>
          </w:tcPr>
          <w:p>
            <w:pPr>
              <w:spacing w:before="20" w:after="20"/>
            </w:pPr>
            <w:r>
              <w:rPr>
                <w:rFonts w:ascii="Calibri" w:hAnsi="Calibri" w:eastAsia="微软雅黑"/>
                <w:sz w:val="18"/>
              </w:rPr>
              <w:t>观看历史 / 兴趣信号</w:t>
            </w:r>
          </w:p>
        </w:tc>
        <w:tc>
          <w:tcPr>
            <w:tcW w:type="dxa" w:w="2880"/>
          </w:tcPr>
          <w:p>
            <w:pPr>
              <w:spacing w:before="20" w:after="20"/>
            </w:pPr>
            <w:r>
              <w:rPr>
                <w:rFonts w:ascii="Calibri" w:hAnsi="Calibri" w:eastAsia="微软雅黑"/>
                <w:sz w:val="18"/>
              </w:rPr>
              <w:t>Kindo Hub</w:t>
            </w:r>
          </w:p>
        </w:tc>
        <w:tc>
          <w:tcPr>
            <w:tcW w:type="dxa" w:w="2880"/>
          </w:tcPr>
          <w:p>
            <w:pPr>
              <w:spacing w:before="20" w:after="20"/>
            </w:pPr>
            <w:r>
              <w:rPr>
                <w:rFonts w:ascii="Calibri" w:hAnsi="Calibri" w:eastAsia="微软雅黑"/>
                <w:sz w:val="18"/>
              </w:rPr>
              <w:t>仅在推荐/上下文需要时发送摘要</w:t>
            </w:r>
          </w:p>
        </w:tc>
      </w:tr>
      <w:tr>
        <w:tc>
          <w:tcPr>
            <w:tcW w:type="dxa" w:w="2880"/>
          </w:tcPr>
          <w:p>
            <w:pPr>
              <w:spacing w:before="20" w:after="20"/>
            </w:pPr>
            <w:r>
              <w:rPr>
                <w:rFonts w:ascii="Calibri" w:hAnsi="Calibri" w:eastAsia="微软雅黑"/>
                <w:sz w:val="18"/>
              </w:rPr>
              <w:t>Family Policy</w:t>
            </w:r>
          </w:p>
        </w:tc>
        <w:tc>
          <w:tcPr>
            <w:tcW w:type="dxa" w:w="2880"/>
          </w:tcPr>
          <w:p>
            <w:pPr>
              <w:spacing w:before="20" w:after="20"/>
            </w:pPr>
            <w:r>
              <w:rPr>
                <w:rFonts w:ascii="Calibri" w:hAnsi="Calibri" w:eastAsia="微软雅黑"/>
                <w:sz w:val="18"/>
              </w:rPr>
              <w:t>Kindo Hub</w:t>
            </w:r>
          </w:p>
        </w:tc>
        <w:tc>
          <w:tcPr>
            <w:tcW w:type="dxa" w:w="2880"/>
          </w:tcPr>
          <w:p>
            <w:pPr>
              <w:spacing w:before="20" w:after="20"/>
            </w:pPr>
            <w:r>
              <w:rPr>
                <w:rFonts w:ascii="Calibri" w:hAnsi="Calibri" w:eastAsia="微软雅黑"/>
                <w:sz w:val="18"/>
              </w:rPr>
              <w:t>仅发送当前请求相关摘要</w:t>
            </w:r>
          </w:p>
        </w:tc>
      </w:tr>
      <w:tr>
        <w:tc>
          <w:tcPr>
            <w:tcW w:type="dxa" w:w="2880"/>
          </w:tcPr>
          <w:p>
            <w:pPr>
              <w:spacing w:before="20" w:after="20"/>
            </w:pPr>
            <w:r>
              <w:rPr>
                <w:rFonts w:ascii="Calibri" w:hAnsi="Calibri" w:eastAsia="微软雅黑"/>
                <w:sz w:val="18"/>
              </w:rPr>
              <w:t>LLM API Key</w:t>
            </w:r>
          </w:p>
        </w:tc>
        <w:tc>
          <w:tcPr>
            <w:tcW w:type="dxa" w:w="2880"/>
          </w:tcPr>
          <w:p>
            <w:pPr>
              <w:spacing w:before="20" w:after="20"/>
            </w:pPr>
            <w:r>
              <w:rPr>
                <w:rFonts w:ascii="Calibri" w:hAnsi="Calibri" w:eastAsia="微软雅黑"/>
                <w:sz w:val="18"/>
              </w:rPr>
              <w:t>服务端 Secret</w:t>
            </w:r>
          </w:p>
        </w:tc>
        <w:tc>
          <w:tcPr>
            <w:tcW w:type="dxa" w:w="2880"/>
          </w:tcPr>
          <w:p>
            <w:pPr>
              <w:spacing w:before="20" w:after="20"/>
            </w:pPr>
            <w:r>
              <w:rPr>
                <w:rFonts w:ascii="Calibri" w:hAnsi="Calibri" w:eastAsia="微软雅黑"/>
                <w:sz w:val="18"/>
              </w:rPr>
              <w:t>只用于调用 Provider，不进入模型正文/TV/后台回显</w:t>
            </w:r>
          </w:p>
        </w:tc>
      </w:tr>
      <w:tr>
        <w:tc>
          <w:tcPr>
            <w:tcW w:type="dxa" w:w="2880"/>
          </w:tcPr>
          <w:p>
            <w:pPr>
              <w:spacing w:before="20" w:after="20"/>
            </w:pPr>
            <w:r>
              <w:rPr>
                <w:rFonts w:ascii="Calibri" w:hAnsi="Calibri" w:eastAsia="微软雅黑"/>
                <w:sz w:val="18"/>
              </w:rPr>
              <w:t>统计数据</w:t>
            </w:r>
          </w:p>
        </w:tc>
        <w:tc>
          <w:tcPr>
            <w:tcW w:type="dxa" w:w="2880"/>
          </w:tcPr>
          <w:p>
            <w:pPr>
              <w:spacing w:before="20" w:after="20"/>
            </w:pPr>
            <w:r>
              <w:rPr>
                <w:rFonts w:ascii="Calibri" w:hAnsi="Calibri" w:eastAsia="微软雅黑"/>
                <w:sz w:val="18"/>
              </w:rPr>
              <w:t>Kindo Hub</w:t>
            </w:r>
          </w:p>
        </w:tc>
        <w:tc>
          <w:tcPr>
            <w:tcW w:type="dxa" w:w="2880"/>
          </w:tcPr>
          <w:p>
            <w:pPr>
              <w:spacing w:before="20" w:after="20"/>
            </w:pPr>
            <w:r>
              <w:rPr>
                <w:rFonts w:ascii="Calibri" w:hAnsi="Calibri" w:eastAsia="微软雅黑"/>
                <w:sz w:val="18"/>
              </w:rPr>
              <w:t>默认不发送；必要时只发送摘要</w:t>
            </w:r>
          </w:p>
        </w:tc>
      </w:tr>
      <w:tr>
        <w:tc>
          <w:tcPr>
            <w:tcW w:type="dxa" w:w="2880"/>
          </w:tcPr>
          <w:p>
            <w:pPr>
              <w:spacing w:before="20" w:after="20"/>
            </w:pPr>
            <w:r>
              <w:rPr>
                <w:rFonts w:ascii="Calibri" w:hAnsi="Calibri" w:eastAsia="微软雅黑"/>
                <w:sz w:val="18"/>
              </w:rPr>
              <w:t>NAS 访问凭据（SMB/WebDAV）</w:t>
            </w:r>
          </w:p>
        </w:tc>
        <w:tc>
          <w:tcPr>
            <w:tcW w:type="dxa" w:w="2880"/>
          </w:tcPr>
          <w:p>
            <w:pPr>
              <w:spacing w:before="20" w:after="20"/>
            </w:pPr>
            <w:r>
              <w:rPr>
                <w:rFonts w:ascii="Calibri" w:hAnsi="Calibri" w:eastAsia="微软雅黑"/>
                <w:sz w:val="18"/>
              </w:rPr>
              <w:t>Hub 服务端（页面录入·写-only）</w:t>
            </w:r>
          </w:p>
        </w:tc>
        <w:tc>
          <w:tcPr>
            <w:tcW w:type="dxa" w:w="2880"/>
          </w:tcPr>
          <w:p>
            <w:pPr>
              <w:spacing w:before="20" w:after="20"/>
            </w:pPr>
            <w:r>
              <w:rPr>
                <w:rFonts w:ascii="Calibri" w:hAnsi="Calibri" w:eastAsia="微软雅黑"/>
                <w:sz w:val="18"/>
              </w:rPr>
              <w:t>仅用于 Storage Provider 连接；不回显、不进日志、不发送 TV 端</w:t>
            </w:r>
          </w:p>
        </w:tc>
      </w:tr>
    </w:tbl>
    <w:p>
      <w:pPr>
        <w:spacing w:after="40"/>
      </w:pPr>
    </w:p>
    <w:p>
      <w:pPr>
        <w:spacing w:after="80"/>
        <w:ind w:firstLine="420"/>
      </w:pPr>
      <w:r>
        <w:rPr>
          <w:rFonts w:ascii="Calibri" w:hAnsi="Calibri" w:eastAsia="微软雅黑"/>
          <w:sz w:val="21"/>
        </w:rPr>
        <w:t>兴趣信号只保存内容/主题引用、行为类型与时间；儿童语音原文不落盘、不进日志。默认不长期保存原始录音；项目默认不采集遥测。管理后台与 Hub API 默认仅面向局域网。</w:t>
      </w:r>
    </w:p>
    <w:p>
      <w:pPr>
        <w:pStyle w:val="Heading1"/>
      </w:pPr>
      <w:r>
        <w:t>14. 非功能需求</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类别</w:t>
            </w:r>
          </w:p>
        </w:tc>
        <w:tc>
          <w:tcPr>
            <w:tcW w:type="dxa" w:w="4320"/>
            <w:shd w:val="clear" w:fill="E8ECF2"/>
          </w:tcPr>
          <w:p>
            <w:pPr>
              <w:spacing w:before="20" w:after="20"/>
            </w:pPr>
            <w:r>
              <w:rPr>
                <w:rFonts w:ascii="Calibri" w:hAnsi="Calibri" w:eastAsia="微软雅黑"/>
                <w:b/>
                <w:sz w:val="18"/>
              </w:rPr>
              <w:t>要求</w:t>
            </w:r>
          </w:p>
        </w:tc>
      </w:tr>
      <w:tr>
        <w:tc>
          <w:tcPr>
            <w:tcW w:type="dxa" w:w="4320"/>
          </w:tcPr>
          <w:p>
            <w:pPr>
              <w:spacing w:before="20" w:after="20"/>
            </w:pPr>
            <w:r>
              <w:rPr>
                <w:rFonts w:ascii="Calibri" w:hAnsi="Calibri" w:eastAsia="微软雅黑"/>
                <w:sz w:val="18"/>
              </w:rPr>
              <w:t>部署</w:t>
            </w:r>
          </w:p>
        </w:tc>
        <w:tc>
          <w:tcPr>
            <w:tcW w:type="dxa" w:w="4320"/>
          </w:tcPr>
          <w:p>
            <w:pPr>
              <w:spacing w:before="20" w:after="20"/>
            </w:pPr>
            <w:r>
              <w:rPr>
                <w:rFonts w:ascii="Calibri" w:hAnsi="Calibri" w:eastAsia="微软雅黑"/>
                <w:sz w:val="18"/>
              </w:rPr>
              <w:t>以 Docker Compose 为优先安装路径；README 应提供最小可运行配置。</w:t>
            </w:r>
          </w:p>
        </w:tc>
      </w:tr>
      <w:tr>
        <w:tc>
          <w:tcPr>
            <w:tcW w:type="dxa" w:w="4320"/>
          </w:tcPr>
          <w:p>
            <w:pPr>
              <w:spacing w:before="20" w:after="20"/>
            </w:pPr>
            <w:r>
              <w:rPr>
                <w:rFonts w:ascii="Calibri" w:hAnsi="Calibri" w:eastAsia="微软雅黑"/>
                <w:sz w:val="18"/>
              </w:rPr>
              <w:t>可用性</w:t>
            </w:r>
          </w:p>
        </w:tc>
        <w:tc>
          <w:tcPr>
            <w:tcW w:type="dxa" w:w="4320"/>
          </w:tcPr>
          <w:p>
            <w:pPr>
              <w:spacing w:before="20" w:after="20"/>
            </w:pPr>
            <w:r>
              <w:rPr>
                <w:rFonts w:ascii="Calibri" w:hAnsi="Calibri" w:eastAsia="微软雅黑"/>
                <w:sz w:val="18"/>
              </w:rPr>
              <w:t>AI 组件故障时内容浏览/播放可降级使用；成长接力失败不影响正常结束流程。</w:t>
            </w:r>
          </w:p>
        </w:tc>
      </w:tr>
      <w:tr>
        <w:tc>
          <w:tcPr>
            <w:tcW w:type="dxa" w:w="4320"/>
          </w:tcPr>
          <w:p>
            <w:pPr>
              <w:spacing w:before="20" w:after="20"/>
            </w:pPr>
            <w:r>
              <w:rPr>
                <w:rFonts w:ascii="Calibri" w:hAnsi="Calibri" w:eastAsia="微软雅黑"/>
                <w:sz w:val="18"/>
              </w:rPr>
              <w:t>交互</w:t>
            </w:r>
          </w:p>
        </w:tc>
        <w:tc>
          <w:tcPr>
            <w:tcW w:type="dxa" w:w="4320"/>
          </w:tcPr>
          <w:p>
            <w:pPr>
              <w:spacing w:before="20" w:after="20"/>
            </w:pPr>
            <w:r>
              <w:rPr>
                <w:rFonts w:ascii="Calibri" w:hAnsi="Calibri" w:eastAsia="微软雅黑"/>
                <w:sz w:val="18"/>
              </w:rPr>
              <w:t>AI 对话、ASR、媒体扫描、身份匹配等长耗时操作必须提供明确状态，不允许 TV 长时间无反馈。</w:t>
            </w:r>
          </w:p>
        </w:tc>
      </w:tr>
      <w:tr>
        <w:tc>
          <w:tcPr>
            <w:tcW w:type="dxa" w:w="4320"/>
          </w:tcPr>
          <w:p>
            <w:pPr>
              <w:spacing w:before="20" w:after="20"/>
            </w:pPr>
            <w:r>
              <w:rPr>
                <w:rFonts w:ascii="Calibri" w:hAnsi="Calibri" w:eastAsia="微软雅黑"/>
                <w:sz w:val="18"/>
              </w:rPr>
              <w:t>播放</w:t>
            </w:r>
          </w:p>
        </w:tc>
        <w:tc>
          <w:tcPr>
            <w:tcW w:type="dxa" w:w="4320"/>
          </w:tcPr>
          <w:p>
            <w:pPr>
              <w:spacing w:before="20" w:after="20"/>
            </w:pPr>
            <w:r>
              <w:rPr>
                <w:rFonts w:ascii="Calibri" w:hAnsi="Calibri" w:eastAsia="微软雅黑"/>
                <w:sz w:val="18"/>
              </w:rPr>
              <w:t>局域网播放应支持稳定 seek/range；字幕和音轨切换不应要求重新扫描内容库。</w:t>
            </w:r>
          </w:p>
        </w:tc>
      </w:tr>
      <w:tr>
        <w:tc>
          <w:tcPr>
            <w:tcW w:type="dxa" w:w="4320"/>
          </w:tcPr>
          <w:p>
            <w:pPr>
              <w:spacing w:before="20" w:after="20"/>
            </w:pPr>
            <w:r>
              <w:rPr>
                <w:rFonts w:ascii="Calibri" w:hAnsi="Calibri" w:eastAsia="微软雅黑"/>
                <w:sz w:val="18"/>
              </w:rPr>
              <w:t>可扩展</w:t>
            </w:r>
          </w:p>
        </w:tc>
        <w:tc>
          <w:tcPr>
            <w:tcW w:type="dxa" w:w="4320"/>
          </w:tcPr>
          <w:p>
            <w:pPr>
              <w:spacing w:before="20" w:after="20"/>
            </w:pPr>
            <w:r>
              <w:rPr>
                <w:rFonts w:ascii="Calibri" w:hAnsi="Calibri" w:eastAsia="微软雅黑"/>
                <w:sz w:val="18"/>
              </w:rPr>
              <w:t>Storage、ASR、LLM、Metadata Provider（tvdb/imdb 扩展位）、TTS 通过接口解耦。</w:t>
            </w:r>
          </w:p>
        </w:tc>
      </w:tr>
      <w:tr>
        <w:tc>
          <w:tcPr>
            <w:tcW w:type="dxa" w:w="4320"/>
          </w:tcPr>
          <w:p>
            <w:pPr>
              <w:spacing w:before="20" w:after="20"/>
            </w:pPr>
            <w:r>
              <w:rPr>
                <w:rFonts w:ascii="Calibri" w:hAnsi="Calibri" w:eastAsia="微软雅黑"/>
                <w:sz w:val="18"/>
              </w:rPr>
              <w:t>安全</w:t>
            </w:r>
          </w:p>
        </w:tc>
        <w:tc>
          <w:tcPr>
            <w:tcW w:type="dxa" w:w="4320"/>
          </w:tcPr>
          <w:p>
            <w:pPr>
              <w:spacing w:before="20" w:after="20"/>
            </w:pPr>
            <w:r>
              <w:rPr>
                <w:rFonts w:ascii="Calibri" w:hAnsi="Calibri" w:eastAsia="微软雅黑"/>
                <w:sz w:val="18"/>
              </w:rPr>
              <w:t>LLM Secret 只在服务端；TV 无 NAS/LLM Secret；Tool 层校验参数和 Family Policy。</w:t>
            </w:r>
          </w:p>
        </w:tc>
      </w:tr>
      <w:tr>
        <w:tc>
          <w:tcPr>
            <w:tcW w:type="dxa" w:w="4320"/>
          </w:tcPr>
          <w:p>
            <w:pPr>
              <w:spacing w:before="20" w:after="20"/>
            </w:pPr>
            <w:r>
              <w:rPr>
                <w:rFonts w:ascii="Calibri" w:hAnsi="Calibri" w:eastAsia="微软雅黑"/>
                <w:sz w:val="18"/>
              </w:rPr>
              <w:t>维护</w:t>
            </w:r>
          </w:p>
        </w:tc>
        <w:tc>
          <w:tcPr>
            <w:tcW w:type="dxa" w:w="4320"/>
          </w:tcPr>
          <w:p>
            <w:pPr>
              <w:spacing w:before="20" w:after="20"/>
            </w:pPr>
            <w:r>
              <w:rPr>
                <w:rFonts w:ascii="Calibri" w:hAnsi="Calibri" w:eastAsia="微软雅黑"/>
                <w:sz w:val="18"/>
              </w:rPr>
              <w:t>配置、日志、媒体缓存、持久化数据路径清晰，可通过 volume 独立备份；数据库迁移可分步回退。</w:t>
            </w:r>
          </w:p>
        </w:tc>
      </w:tr>
      <w:tr>
        <w:tc>
          <w:tcPr>
            <w:tcW w:type="dxa" w:w="4320"/>
          </w:tcPr>
          <w:p>
            <w:pPr>
              <w:spacing w:before="20" w:after="20"/>
            </w:pPr>
            <w:r>
              <w:rPr>
                <w:rFonts w:ascii="Calibri" w:hAnsi="Calibri" w:eastAsia="微软雅黑"/>
                <w:sz w:val="18"/>
              </w:rPr>
              <w:t>开源友好</w:t>
            </w:r>
          </w:p>
        </w:tc>
        <w:tc>
          <w:tcPr>
            <w:tcW w:type="dxa" w:w="4320"/>
          </w:tcPr>
          <w:p>
            <w:pPr>
              <w:spacing w:before="20" w:after="20"/>
            </w:pPr>
            <w:r>
              <w:rPr>
                <w:rFonts w:ascii="Calibri" w:hAnsi="Calibri" w:eastAsia="微软雅黑"/>
                <w:sz w:val="18"/>
              </w:rPr>
              <w:t>不依赖项目方专有云服务才能运行；核心功能能够由社区独立部署。</w:t>
            </w:r>
          </w:p>
        </w:tc>
      </w:tr>
    </w:tbl>
    <w:p>
      <w:pPr>
        <w:spacing w:after="40"/>
      </w:pPr>
    </w:p>
    <w:p>
      <w:pPr>
        <w:pStyle w:val="Heading1"/>
      </w:pPr>
      <w:r>
        <w:t>15. 当前实现阶段范围</w:t>
      </w:r>
    </w:p>
    <w:p>
      <w:pPr>
        <w:spacing w:after="80"/>
        <w:ind w:firstLine="420"/>
      </w:pPr>
      <w:r>
        <w:rPr>
          <w:rFonts w:ascii="Calibri" w:hAnsi="Calibri" w:eastAsia="微软雅黑"/>
          <w:sz w:val="21"/>
        </w:rPr>
        <w:t>当前实现阶段（实现版本 0.1.x）的目标是形成完整闭环：儿童能自然与 AI 对话、消费家庭私有内容（视频+音频）、在娱乐达限时体验成长接力、系统记录兴趣信号，家长可完整管理。</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模块</w:t>
            </w:r>
          </w:p>
        </w:tc>
        <w:tc>
          <w:tcPr>
            <w:tcW w:type="dxa" w:w="4320"/>
            <w:shd w:val="clear" w:fill="E8ECF2"/>
          </w:tcPr>
          <w:p>
            <w:pPr>
              <w:spacing w:before="20" w:after="20"/>
            </w:pPr>
            <w:r>
              <w:rPr>
                <w:rFonts w:ascii="Calibri" w:hAnsi="Calibri" w:eastAsia="微软雅黑"/>
                <w:b/>
                <w:sz w:val="18"/>
              </w:rPr>
              <w:t>必须具备</w:t>
            </w:r>
          </w:p>
        </w:tc>
      </w:tr>
      <w:tr>
        <w:tc>
          <w:tcPr>
            <w:tcW w:type="dxa" w:w="4320"/>
          </w:tcPr>
          <w:p>
            <w:pPr>
              <w:spacing w:before="20" w:after="20"/>
            </w:pPr>
            <w:r>
              <w:rPr>
                <w:rFonts w:ascii="Calibri" w:hAnsi="Calibri" w:eastAsia="微软雅黑"/>
                <w:sz w:val="18"/>
              </w:rPr>
              <w:t>部署</w:t>
            </w:r>
          </w:p>
        </w:tc>
        <w:tc>
          <w:tcPr>
            <w:tcW w:type="dxa" w:w="4320"/>
          </w:tcPr>
          <w:p>
            <w:pPr>
              <w:spacing w:before="20" w:after="20"/>
            </w:pPr>
            <w:r>
              <w:rPr>
                <w:rFonts w:ascii="Calibri" w:hAnsi="Calibri" w:eastAsia="微软雅黑"/>
                <w:sz w:val="18"/>
              </w:rPr>
              <w:t>Kindo Hub Docker Compose；运行必需配置（端口/数据目录/ASR 端点/初始 Provider）；服务状态</w:t>
            </w:r>
          </w:p>
        </w:tc>
      </w:tr>
      <w:tr>
        <w:tc>
          <w:tcPr>
            <w:tcW w:type="dxa" w:w="4320"/>
          </w:tcPr>
          <w:p>
            <w:pPr>
              <w:spacing w:before="20" w:after="20"/>
            </w:pPr>
            <w:r>
              <w:rPr>
                <w:rFonts w:ascii="Calibri" w:hAnsi="Calibri" w:eastAsia="微软雅黑"/>
                <w:sz w:val="18"/>
              </w:rPr>
              <w:t>内容</w:t>
            </w:r>
          </w:p>
        </w:tc>
        <w:tc>
          <w:tcPr>
            <w:tcW w:type="dxa" w:w="4320"/>
          </w:tcPr>
          <w:p>
            <w:pPr>
              <w:spacing w:before="20" w:after="20"/>
            </w:pPr>
            <w:r>
              <w:rPr>
                <w:rFonts w:ascii="Calibri" w:hAnsi="Calibri" w:eastAsia="微软雅黑"/>
                <w:sz w:val="18"/>
              </w:rPr>
              <w:t>统一内容目录（含音频）、来源页面管理（本地目录 + SMB/WebDAV：添加/编辑/启停/删除）、增量/剪枝扫描与探测策略、识别管线（Parser/Matcher/Decision/Provider/Normalizer）、Artwork、Canonical 元数据</w:t>
            </w:r>
          </w:p>
        </w:tc>
      </w:tr>
      <w:tr>
        <w:tc>
          <w:tcPr>
            <w:tcW w:type="dxa" w:w="4320"/>
          </w:tcPr>
          <w:p>
            <w:pPr>
              <w:spacing w:before="20" w:after="20"/>
            </w:pPr>
            <w:r>
              <w:rPr>
                <w:rFonts w:ascii="Calibri" w:hAnsi="Calibri" w:eastAsia="微软雅黑"/>
                <w:sz w:val="18"/>
              </w:rPr>
              <w:t>Android TV</w:t>
            </w:r>
          </w:p>
        </w:tc>
        <w:tc>
          <w:tcPr>
            <w:tcW w:type="dxa" w:w="4320"/>
          </w:tcPr>
          <w:p>
            <w:pPr>
              <w:spacing w:before="20" w:after="20"/>
            </w:pPr>
            <w:r>
              <w:rPr>
                <w:rFonts w:ascii="Calibri" w:hAnsi="Calibri" w:eastAsia="微软雅黑"/>
                <w:sz w:val="18"/>
              </w:rPr>
              <w:t>儿童首页、D-pad、内容浏览、视频播放器、音频播放页、TV 内置麦克风采集、成长接力交互</w:t>
            </w:r>
          </w:p>
        </w:tc>
      </w:tr>
      <w:tr>
        <w:tc>
          <w:tcPr>
            <w:tcW w:type="dxa" w:w="4320"/>
          </w:tcPr>
          <w:p>
            <w:pPr>
              <w:spacing w:before="20" w:after="20"/>
            </w:pPr>
            <w:r>
              <w:rPr>
                <w:rFonts w:ascii="Calibri" w:hAnsi="Calibri" w:eastAsia="微软雅黑"/>
                <w:sz w:val="18"/>
              </w:rPr>
              <w:t>播放</w:t>
            </w:r>
          </w:p>
        </w:tc>
        <w:tc>
          <w:tcPr>
            <w:tcW w:type="dxa" w:w="4320"/>
          </w:tcPr>
          <w:p>
            <w:pPr>
              <w:spacing w:before="20" w:after="20"/>
            </w:pPr>
            <w:r>
              <w:rPr>
                <w:rFonts w:ascii="Calibri" w:hAnsi="Calibri" w:eastAsia="微软雅黑"/>
                <w:sz w:val="18"/>
              </w:rPr>
              <w:t>HTTP 流、seek、断点、多音轨、外挂字幕、多版本文件选择</w:t>
            </w:r>
          </w:p>
        </w:tc>
      </w:tr>
      <w:tr>
        <w:tc>
          <w:tcPr>
            <w:tcW w:type="dxa" w:w="4320"/>
          </w:tcPr>
          <w:p>
            <w:pPr>
              <w:spacing w:before="20" w:after="20"/>
            </w:pPr>
            <w:r>
              <w:rPr>
                <w:rFonts w:ascii="Calibri" w:hAnsi="Calibri" w:eastAsia="微软雅黑"/>
                <w:sz w:val="18"/>
              </w:rPr>
              <w:t>ASR</w:t>
            </w:r>
          </w:p>
        </w:tc>
        <w:tc>
          <w:tcPr>
            <w:tcW w:type="dxa" w:w="4320"/>
          </w:tcPr>
          <w:p>
            <w:pPr>
              <w:spacing w:before="20" w:after="20"/>
            </w:pPr>
            <w:r>
              <w:rPr>
                <w:rFonts w:ascii="Calibri" w:hAnsi="Calibri" w:eastAsia="微软雅黑"/>
                <w:sz w:val="18"/>
              </w:rPr>
              <w:t>本地 ASR Provider，具体模型在 PoC 确定</w:t>
            </w:r>
          </w:p>
        </w:tc>
      </w:tr>
      <w:tr>
        <w:tc>
          <w:tcPr>
            <w:tcW w:type="dxa" w:w="4320"/>
          </w:tcPr>
          <w:p>
            <w:pPr>
              <w:spacing w:before="20" w:after="20"/>
            </w:pPr>
            <w:r>
              <w:rPr>
                <w:rFonts w:ascii="Calibri" w:hAnsi="Calibri" w:eastAsia="微软雅黑"/>
                <w:sz w:val="18"/>
              </w:rPr>
              <w:t>LLM</w:t>
            </w:r>
          </w:p>
        </w:tc>
        <w:tc>
          <w:tcPr>
            <w:tcW w:type="dxa" w:w="4320"/>
          </w:tcPr>
          <w:p>
            <w:pPr>
              <w:spacing w:before="20" w:after="20"/>
            </w:pPr>
            <w:r>
              <w:rPr>
                <w:rFonts w:ascii="Calibri" w:hAnsi="Calibri" w:eastAsia="微软雅黑"/>
                <w:sz w:val="18"/>
              </w:rPr>
              <w:t>远程 API、多 Provider、家长后台配置与选择 active model</w:t>
            </w:r>
          </w:p>
        </w:tc>
      </w:tr>
      <w:tr>
        <w:tc>
          <w:tcPr>
            <w:tcW w:type="dxa" w:w="4320"/>
          </w:tcPr>
          <w:p>
            <w:pPr>
              <w:spacing w:before="20" w:after="20"/>
            </w:pPr>
            <w:r>
              <w:rPr>
                <w:rFonts w:ascii="Calibri" w:hAnsi="Calibri" w:eastAsia="微软雅黑"/>
                <w:sz w:val="18"/>
              </w:rPr>
              <w:t>Agent</w:t>
            </w:r>
          </w:p>
        </w:tc>
        <w:tc>
          <w:tcPr>
            <w:tcW w:type="dxa" w:w="4320"/>
          </w:tcPr>
          <w:p>
            <w:pPr>
              <w:spacing w:before="20" w:after="20"/>
            </w:pPr>
            <w:r>
              <w:rPr>
                <w:rFonts w:ascii="Calibri" w:hAnsi="Calibri" w:eastAsia="微软雅黑"/>
                <w:sz w:val="18"/>
              </w:rPr>
              <w:t>Conversation Session、多轮对话、跨阶段上下文、Tool Calling、流式响应、成长接力编排</w:t>
            </w:r>
          </w:p>
        </w:tc>
      </w:tr>
      <w:tr>
        <w:tc>
          <w:tcPr>
            <w:tcW w:type="dxa" w:w="4320"/>
          </w:tcPr>
          <w:p>
            <w:pPr>
              <w:spacing w:before="20" w:after="20"/>
            </w:pPr>
            <w:r>
              <w:rPr>
                <w:rFonts w:ascii="Calibri" w:hAnsi="Calibri" w:eastAsia="微软雅黑"/>
                <w:sz w:val="18"/>
              </w:rPr>
              <w:t>TTS</w:t>
            </w:r>
          </w:p>
        </w:tc>
        <w:tc>
          <w:tcPr>
            <w:tcW w:type="dxa" w:w="4320"/>
          </w:tcPr>
          <w:p>
            <w:pPr>
              <w:spacing w:before="20" w:after="20"/>
            </w:pPr>
            <w:r>
              <w:rPr>
                <w:rFonts w:ascii="Calibri" w:hAnsi="Calibri" w:eastAsia="微软雅黑"/>
                <w:sz w:val="18"/>
              </w:rPr>
              <w:t>能完成 AI 语音回复闭环</w:t>
            </w:r>
          </w:p>
        </w:tc>
      </w:tr>
      <w:tr>
        <w:tc>
          <w:tcPr>
            <w:tcW w:type="dxa" w:w="4320"/>
          </w:tcPr>
          <w:p>
            <w:pPr>
              <w:spacing w:before="20" w:after="20"/>
            </w:pPr>
            <w:r>
              <w:rPr>
                <w:rFonts w:ascii="Calibri" w:hAnsi="Calibri" w:eastAsia="微软雅黑"/>
                <w:sz w:val="18"/>
              </w:rPr>
              <w:t>Family Policy</w:t>
            </w:r>
          </w:p>
        </w:tc>
        <w:tc>
          <w:tcPr>
            <w:tcW w:type="dxa" w:w="4320"/>
          </w:tcPr>
          <w:p>
            <w:pPr>
              <w:spacing w:before="20" w:after="20"/>
            </w:pPr>
            <w:r>
              <w:rPr>
                <w:rFonts w:ascii="Calibri" w:hAnsi="Calibri" w:eastAsia="微软雅黑"/>
                <w:sz w:val="18"/>
              </w:rPr>
              <w:t>三层预算矩阵、offscreen 开关、时段/内容范围/自动连播、Transition Policy、Boundary Event</w:t>
            </w:r>
          </w:p>
        </w:tc>
      </w:tr>
      <w:tr>
        <w:tc>
          <w:tcPr>
            <w:tcW w:type="dxa" w:w="4320"/>
          </w:tcPr>
          <w:p>
            <w:pPr>
              <w:spacing w:before="20" w:after="20"/>
            </w:pPr>
            <w:r>
              <w:rPr>
                <w:rFonts w:ascii="Calibri" w:hAnsi="Calibri" w:eastAsia="微软雅黑"/>
                <w:sz w:val="18"/>
              </w:rPr>
              <w:t>成长接力</w:t>
            </w:r>
          </w:p>
        </w:tc>
        <w:tc>
          <w:tcPr>
            <w:tcW w:type="dxa" w:w="4320"/>
          </w:tcPr>
          <w:p>
            <w:pPr>
              <w:spacing w:before="20" w:after="20"/>
            </w:pPr>
            <w:r>
              <w:rPr>
                <w:rFonts w:ascii="Calibri" w:hAnsi="Calibri" w:eastAsia="微软雅黑"/>
                <w:sz w:val="18"/>
              </w:rPr>
              <w:t>三源触发、幂等、选项化 offer、时间盒、拒绝即止、AUDIO/OFFSCREEN 路由、活动库（含 draft 草稿）</w:t>
            </w:r>
          </w:p>
        </w:tc>
      </w:tr>
      <w:tr>
        <w:tc>
          <w:tcPr>
            <w:tcW w:type="dxa" w:w="4320"/>
          </w:tcPr>
          <w:p>
            <w:pPr>
              <w:spacing w:before="20" w:after="20"/>
            </w:pPr>
            <w:r>
              <w:rPr>
                <w:rFonts w:ascii="Calibri" w:hAnsi="Calibri" w:eastAsia="微软雅黑"/>
                <w:sz w:val="18"/>
              </w:rPr>
              <w:t>课程</w:t>
            </w:r>
          </w:p>
        </w:tc>
        <w:tc>
          <w:tcPr>
            <w:tcW w:type="dxa" w:w="4320"/>
          </w:tcPr>
          <w:p>
            <w:pPr>
              <w:spacing w:before="20" w:after="20"/>
            </w:pPr>
            <w:r>
              <w:rPr>
                <w:rFonts w:ascii="Calibri" w:hAnsi="Calibri" w:eastAsia="微软雅黑"/>
                <w:sz w:val="18"/>
              </w:rPr>
              <w:t>课程结构、课时、断点与完成状态</w:t>
            </w:r>
          </w:p>
        </w:tc>
      </w:tr>
      <w:tr>
        <w:tc>
          <w:tcPr>
            <w:tcW w:type="dxa" w:w="4320"/>
          </w:tcPr>
          <w:p>
            <w:pPr>
              <w:spacing w:before="20" w:after="20"/>
            </w:pPr>
            <w:r>
              <w:rPr>
                <w:rFonts w:ascii="Calibri" w:hAnsi="Calibri" w:eastAsia="微软雅黑"/>
                <w:sz w:val="18"/>
              </w:rPr>
              <w:t>历史/兴趣信号</w:t>
            </w:r>
          </w:p>
        </w:tc>
        <w:tc>
          <w:tcPr>
            <w:tcW w:type="dxa" w:w="4320"/>
          </w:tcPr>
          <w:p>
            <w:pPr>
              <w:spacing w:before="20" w:after="20"/>
            </w:pPr>
            <w:r>
              <w:rPr>
                <w:rFonts w:ascii="Calibri" w:hAnsi="Calibri" w:eastAsia="微软雅黑"/>
                <w:sz w:val="18"/>
              </w:rPr>
              <w:t>观看历史、兴趣信号记录、接力观测</w:t>
            </w:r>
          </w:p>
        </w:tc>
      </w:tr>
      <w:tr>
        <w:tc>
          <w:tcPr>
            <w:tcW w:type="dxa" w:w="4320"/>
          </w:tcPr>
          <w:p>
            <w:pPr>
              <w:spacing w:before="20" w:after="20"/>
            </w:pPr>
            <w:r>
              <w:rPr>
                <w:rFonts w:ascii="Calibri" w:hAnsi="Calibri" w:eastAsia="微软雅黑"/>
                <w:sz w:val="18"/>
              </w:rPr>
              <w:t>家长后台</w:t>
            </w:r>
          </w:p>
        </w:tc>
        <w:tc>
          <w:tcPr>
            <w:tcW w:type="dxa" w:w="4320"/>
          </w:tcPr>
          <w:p>
            <w:pPr>
              <w:spacing w:before="20" w:after="20"/>
            </w:pPr>
            <w:r>
              <w:rPr>
                <w:rFonts w:ascii="Calibri" w:hAnsi="Calibri" w:eastAsia="微软雅黑"/>
                <w:sz w:val="18"/>
              </w:rPr>
              <w:t>来源生命周期管理、内容管理、身份匹配、Artwork、Canonical 编辑、Policy v2、活动库、统计、Provider 页面管理、设备管理</w:t>
            </w:r>
          </w:p>
        </w:tc>
      </w:tr>
    </w:tbl>
    <w:p>
      <w:pPr>
        <w:spacing w:after="40"/>
      </w:pPr>
    </w:p>
    <w:p>
      <w:pPr>
        <w:pStyle w:val="Heading2"/>
      </w:pPr>
      <w:r>
        <w:t>15.1 明确不进入当前实现阶段</w:t>
      </w:r>
    </w:p>
    <w:p>
      <w:pPr>
        <w:spacing w:after="80"/>
        <w:ind w:firstLine="420"/>
      </w:pPr>
      <w:r>
        <w:rPr>
          <w:rFonts w:ascii="Calibri" w:hAnsi="Calibri" w:eastAsia="微软雅黑"/>
          <w:sz w:val="21"/>
        </w:rPr>
        <w:t>本地 LLM。</w:t>
      </w:r>
    </w:p>
    <w:p>
      <w:pPr>
        <w:spacing w:after="80"/>
        <w:ind w:firstLine="420"/>
      </w:pPr>
      <w:r>
        <w:rPr>
          <w:rFonts w:ascii="Calibri" w:hAnsi="Calibri" w:eastAsia="微软雅黑"/>
          <w:sz w:val="21"/>
        </w:rPr>
        <w:t>项目方统一云端账号、云同步、多租户。</w:t>
      </w:r>
    </w:p>
    <w:p>
      <w:pPr>
        <w:spacing w:after="80"/>
        <w:ind w:firstLine="420"/>
      </w:pPr>
      <w:r>
        <w:rPr>
          <w:rFonts w:ascii="Calibri" w:hAnsi="Calibri" w:eastAsia="微软雅黑"/>
          <w:sz w:val="21"/>
        </w:rPr>
        <w:t>手机 App / iPad App。</w:t>
      </w:r>
    </w:p>
    <w:p>
      <w:pPr>
        <w:spacing w:after="80"/>
        <w:ind w:firstLine="420"/>
      </w:pPr>
      <w:r>
        <w:rPr>
          <w:rFonts w:ascii="Calibri" w:hAnsi="Calibri" w:eastAsia="微软雅黑"/>
          <w:sz w:val="21"/>
        </w:rPr>
        <w:t>常驻唤醒词与持续监听。</w:t>
      </w:r>
    </w:p>
    <w:p>
      <w:pPr>
        <w:spacing w:after="80"/>
        <w:ind w:firstLine="420"/>
      </w:pPr>
      <w:r>
        <w:rPr>
          <w:rFonts w:ascii="Calibri" w:hAnsi="Calibri" w:eastAsia="微软雅黑"/>
          <w:sz w:val="21"/>
        </w:rPr>
        <w:t>遥控器蓝牙麦克风、USB 麦克风等广泛硬件兼容。</w:t>
      </w:r>
    </w:p>
    <w:p>
      <w:pPr>
        <w:spacing w:after="80"/>
        <w:ind w:firstLine="420"/>
      </w:pPr>
      <w:r>
        <w:rPr>
          <w:rFonts w:ascii="Calibri" w:hAnsi="Calibri" w:eastAsia="微软雅黑"/>
          <w:sz w:val="21"/>
        </w:rPr>
        <w:t>全功能刮削器（演员表、NFO、多源刮削）；tvdb/imdb Provider 仅留扩展位。</w:t>
      </w:r>
    </w:p>
    <w:p>
      <w:pPr>
        <w:spacing w:after="80"/>
        <w:ind w:firstLine="420"/>
      </w:pPr>
      <w:r>
        <w:rPr>
          <w:rFonts w:ascii="Calibri" w:hAnsi="Calibri" w:eastAsia="微软雅黑"/>
          <w:sz w:val="21"/>
        </w:rPr>
        <w:t>儿童知识图谱、掌握率计算、能力评级、心理/能力/医学评估。</w:t>
      </w:r>
    </w:p>
    <w:p>
      <w:pPr>
        <w:spacing w:after="80"/>
        <w:ind w:firstLine="420"/>
      </w:pPr>
      <w:r>
        <w:rPr>
          <w:rFonts w:ascii="Calibri" w:hAnsi="Calibri" w:eastAsia="微软雅黑"/>
          <w:sz w:val="21"/>
        </w:rPr>
        <w:t>正式构建大规模真实儿童语音测试集。</w:t>
      </w:r>
    </w:p>
    <w:p>
      <w:pPr>
        <w:spacing w:after="80"/>
        <w:ind w:firstLine="420"/>
      </w:pPr>
      <w:r>
        <w:rPr>
          <w:rFonts w:ascii="Calibri" w:hAnsi="Calibri" w:eastAsia="微软雅黑"/>
          <w:sz w:val="21"/>
        </w:rPr>
        <w:t>为了推荐而建立复杂向量数据库或推荐算法平台。</w:t>
      </w:r>
    </w:p>
    <w:p>
      <w:pPr>
        <w:pStyle w:val="Heading1"/>
      </w:pPr>
      <w:r>
        <w:t>16. MVP 验收场景</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编号</w:t>
            </w:r>
          </w:p>
        </w:tc>
        <w:tc>
          <w:tcPr>
            <w:tcW w:type="dxa" w:w="4320"/>
            <w:shd w:val="clear" w:fill="E8ECF2"/>
          </w:tcPr>
          <w:p>
            <w:pPr>
              <w:spacing w:before="20" w:after="20"/>
            </w:pPr>
            <w:r>
              <w:rPr>
                <w:rFonts w:ascii="Calibri" w:hAnsi="Calibri" w:eastAsia="微软雅黑"/>
                <w:b/>
                <w:sz w:val="18"/>
              </w:rPr>
              <w:t>验收场景</w:t>
            </w:r>
          </w:p>
        </w:tc>
      </w:tr>
      <w:tr>
        <w:tc>
          <w:tcPr>
            <w:tcW w:type="dxa" w:w="4320"/>
          </w:tcPr>
          <w:p>
            <w:pPr>
              <w:spacing w:before="20" w:after="20"/>
            </w:pPr>
            <w:r>
              <w:rPr>
                <w:rFonts w:ascii="Calibri" w:hAnsi="Calibri" w:eastAsia="微软雅黑"/>
                <w:sz w:val="18"/>
              </w:rPr>
              <w:t>AC-01</w:t>
            </w:r>
          </w:p>
        </w:tc>
        <w:tc>
          <w:tcPr>
            <w:tcW w:type="dxa" w:w="4320"/>
          </w:tcPr>
          <w:p>
            <w:pPr>
              <w:spacing w:before="20" w:after="20"/>
            </w:pPr>
            <w:r>
              <w:rPr>
                <w:rFonts w:ascii="Calibri" w:hAnsi="Calibri" w:eastAsia="微软雅黑"/>
                <w:sz w:val="18"/>
              </w:rPr>
              <w:t>维护者可通过 Docker Compose 部署 Kindo Hub，配置至少一个 LLM Provider 与本地媒体目录。</w:t>
            </w:r>
          </w:p>
        </w:tc>
      </w:tr>
      <w:tr>
        <w:tc>
          <w:tcPr>
            <w:tcW w:type="dxa" w:w="4320"/>
          </w:tcPr>
          <w:p>
            <w:pPr>
              <w:spacing w:before="20" w:after="20"/>
            </w:pPr>
            <w:r>
              <w:rPr>
                <w:rFonts w:ascii="Calibri" w:hAnsi="Calibri" w:eastAsia="微软雅黑"/>
                <w:sz w:val="18"/>
              </w:rPr>
              <w:t>AC-02</w:t>
            </w:r>
          </w:p>
        </w:tc>
        <w:tc>
          <w:tcPr>
            <w:tcW w:type="dxa" w:w="4320"/>
          </w:tcPr>
          <w:p>
            <w:pPr>
              <w:spacing w:before="20" w:after="20"/>
            </w:pPr>
            <w:r>
              <w:rPr>
                <w:rFonts w:ascii="Calibri" w:hAnsi="Calibri" w:eastAsia="微软雅黑"/>
                <w:sz w:val="18"/>
              </w:rPr>
              <w:t>Android TV 可连接 Kindo Hub，启动后直接显示儿童首页并浏览媒体。</w:t>
            </w:r>
          </w:p>
        </w:tc>
      </w:tr>
      <w:tr>
        <w:tc>
          <w:tcPr>
            <w:tcW w:type="dxa" w:w="4320"/>
          </w:tcPr>
          <w:p>
            <w:pPr>
              <w:spacing w:before="20" w:after="20"/>
            </w:pPr>
            <w:r>
              <w:rPr>
                <w:rFonts w:ascii="Calibri" w:hAnsi="Calibri" w:eastAsia="微软雅黑"/>
                <w:sz w:val="18"/>
              </w:rPr>
              <w:t>AC-03</w:t>
            </w:r>
          </w:p>
        </w:tc>
        <w:tc>
          <w:tcPr>
            <w:tcW w:type="dxa" w:w="4320"/>
          </w:tcPr>
          <w:p>
            <w:pPr>
              <w:spacing w:before="20" w:after="20"/>
            </w:pPr>
            <w:r>
              <w:rPr>
                <w:rFonts w:ascii="Calibri" w:hAnsi="Calibri" w:eastAsia="微软雅黑"/>
                <w:sz w:val="18"/>
              </w:rPr>
              <w:t>儿童通过 TV/盒子内置麦克风说“我想看汪汪队”，ASR 完成本地转写，LLM 理解并调用媒体 Tool。</w:t>
            </w:r>
          </w:p>
        </w:tc>
      </w:tr>
      <w:tr>
        <w:tc>
          <w:tcPr>
            <w:tcW w:type="dxa" w:w="4320"/>
          </w:tcPr>
          <w:p>
            <w:pPr>
              <w:spacing w:before="20" w:after="20"/>
            </w:pPr>
            <w:r>
              <w:rPr>
                <w:rFonts w:ascii="Calibri" w:hAnsi="Calibri" w:eastAsia="微软雅黑"/>
                <w:sz w:val="18"/>
              </w:rPr>
              <w:t>AC-04</w:t>
            </w:r>
          </w:p>
        </w:tc>
        <w:tc>
          <w:tcPr>
            <w:tcW w:type="dxa" w:w="4320"/>
          </w:tcPr>
          <w:p>
            <w:pPr>
              <w:spacing w:before="20" w:after="20"/>
            </w:pPr>
            <w:r>
              <w:rPr>
                <w:rFonts w:ascii="Calibri" w:hAnsi="Calibri" w:eastAsia="微软雅黑"/>
                <w:sz w:val="18"/>
              </w:rPr>
              <w:t>同一 Conversation Session 中，儿童连续说“我要天天的”“不是这个，我想换一个”，LLM 能结合前文继续理解。</w:t>
            </w:r>
          </w:p>
        </w:tc>
      </w:tr>
      <w:tr>
        <w:tc>
          <w:tcPr>
            <w:tcW w:type="dxa" w:w="4320"/>
          </w:tcPr>
          <w:p>
            <w:pPr>
              <w:spacing w:before="20" w:after="20"/>
            </w:pPr>
            <w:r>
              <w:rPr>
                <w:rFonts w:ascii="Calibri" w:hAnsi="Calibri" w:eastAsia="微软雅黑"/>
                <w:sz w:val="18"/>
              </w:rPr>
              <w:t>AC-05</w:t>
            </w:r>
          </w:p>
        </w:tc>
        <w:tc>
          <w:tcPr>
            <w:tcW w:type="dxa" w:w="4320"/>
          </w:tcPr>
          <w:p>
            <w:pPr>
              <w:spacing w:before="20" w:after="20"/>
            </w:pPr>
            <w:r>
              <w:rPr>
                <w:rFonts w:ascii="Calibri" w:hAnsi="Calibri" w:eastAsia="微软雅黑"/>
                <w:sz w:val="18"/>
              </w:rPr>
              <w:t>AI 能调用播放 Tool，TV 播放 NAS 中的视频；字幕、多音轨、断点续播正常。</w:t>
            </w:r>
          </w:p>
        </w:tc>
      </w:tr>
      <w:tr>
        <w:tc>
          <w:tcPr>
            <w:tcW w:type="dxa" w:w="4320"/>
          </w:tcPr>
          <w:p>
            <w:pPr>
              <w:spacing w:before="20" w:after="20"/>
            </w:pPr>
            <w:r>
              <w:rPr>
                <w:rFonts w:ascii="Calibri" w:hAnsi="Calibri" w:eastAsia="微软雅黑"/>
                <w:sz w:val="18"/>
              </w:rPr>
              <w:t>AC-06</w:t>
            </w:r>
          </w:p>
        </w:tc>
        <w:tc>
          <w:tcPr>
            <w:tcW w:type="dxa" w:w="4320"/>
          </w:tcPr>
          <w:p>
            <w:pPr>
              <w:spacing w:before="20" w:after="20"/>
            </w:pPr>
            <w:r>
              <w:rPr>
                <w:rFonts w:ascii="Calibri" w:hAnsi="Calibri" w:eastAsia="微软雅黑"/>
                <w:sz w:val="18"/>
              </w:rPr>
              <w:t>播放中儿童可以针对当前内容提问，LLM 保留当前播放语义并通过 TTS 回复。</w:t>
            </w:r>
          </w:p>
        </w:tc>
      </w:tr>
      <w:tr>
        <w:tc>
          <w:tcPr>
            <w:tcW w:type="dxa" w:w="4320"/>
          </w:tcPr>
          <w:p>
            <w:pPr>
              <w:spacing w:before="20" w:after="20"/>
            </w:pPr>
            <w:r>
              <w:rPr>
                <w:rFonts w:ascii="Calibri" w:hAnsi="Calibri" w:eastAsia="微软雅黑"/>
                <w:sz w:val="18"/>
              </w:rPr>
              <w:t>AC-07</w:t>
            </w:r>
          </w:p>
        </w:tc>
        <w:tc>
          <w:tcPr>
            <w:tcW w:type="dxa" w:w="4320"/>
          </w:tcPr>
          <w:p>
            <w:pPr>
              <w:spacing w:before="20" w:after="20"/>
            </w:pPr>
            <w:r>
              <w:rPr>
                <w:rFonts w:ascii="Calibri" w:hAnsi="Calibri" w:eastAsia="微软雅黑"/>
                <w:sz w:val="18"/>
              </w:rPr>
              <w:t>儿童要求“再看一集”时，系统必须先经过 Family Policy 校验；超出规则时不能仅因 LLM 同意而继续播放。</w:t>
            </w:r>
          </w:p>
        </w:tc>
      </w:tr>
      <w:tr>
        <w:tc>
          <w:tcPr>
            <w:tcW w:type="dxa" w:w="4320"/>
          </w:tcPr>
          <w:p>
            <w:pPr>
              <w:spacing w:before="20" w:after="20"/>
            </w:pPr>
            <w:r>
              <w:rPr>
                <w:rFonts w:ascii="Calibri" w:hAnsi="Calibri" w:eastAsia="微软雅黑"/>
                <w:sz w:val="18"/>
              </w:rPr>
              <w:t>AC-08</w:t>
            </w:r>
          </w:p>
        </w:tc>
        <w:tc>
          <w:tcPr>
            <w:tcW w:type="dxa" w:w="4320"/>
          </w:tcPr>
          <w:p>
            <w:pPr>
              <w:spacing w:before="20" w:after="20"/>
            </w:pPr>
            <w:r>
              <w:rPr>
                <w:rFonts w:ascii="Calibri" w:hAnsi="Calibri" w:eastAsia="微软雅黑"/>
                <w:sz w:val="18"/>
              </w:rPr>
              <w:t>课程可以保存课时进度，儿童说“继续上次的课”时能够恢复。</w:t>
            </w:r>
          </w:p>
        </w:tc>
      </w:tr>
      <w:tr>
        <w:tc>
          <w:tcPr>
            <w:tcW w:type="dxa" w:w="4320"/>
          </w:tcPr>
          <w:p>
            <w:pPr>
              <w:spacing w:before="20" w:after="20"/>
            </w:pPr>
            <w:r>
              <w:rPr>
                <w:rFonts w:ascii="Calibri" w:hAnsi="Calibri" w:eastAsia="微软雅黑"/>
                <w:sz w:val="18"/>
              </w:rPr>
              <w:t>AC-09</w:t>
            </w:r>
          </w:p>
        </w:tc>
        <w:tc>
          <w:tcPr>
            <w:tcW w:type="dxa" w:w="4320"/>
          </w:tcPr>
          <w:p>
            <w:pPr>
              <w:spacing w:before="20" w:after="20"/>
            </w:pPr>
            <w:r>
              <w:rPr>
                <w:rFonts w:ascii="Calibri" w:hAnsi="Calibri" w:eastAsia="微软雅黑"/>
                <w:sz w:val="18"/>
              </w:rPr>
              <w:t>家长后台可以查看观看统计、添加/编辑 LLM Provider 并切换 active model；API Key 可录入但永不回显。</w:t>
            </w:r>
          </w:p>
        </w:tc>
      </w:tr>
      <w:tr>
        <w:tc>
          <w:tcPr>
            <w:tcW w:type="dxa" w:w="4320"/>
          </w:tcPr>
          <w:p>
            <w:pPr>
              <w:spacing w:before="20" w:after="20"/>
            </w:pPr>
            <w:r>
              <w:rPr>
                <w:rFonts w:ascii="Calibri" w:hAnsi="Calibri" w:eastAsia="微软雅黑"/>
                <w:sz w:val="18"/>
              </w:rPr>
              <w:t>AC-10</w:t>
            </w:r>
          </w:p>
        </w:tc>
        <w:tc>
          <w:tcPr>
            <w:tcW w:type="dxa" w:w="4320"/>
          </w:tcPr>
          <w:p>
            <w:pPr>
              <w:spacing w:before="20" w:after="20"/>
            </w:pPr>
            <w:r>
              <w:rPr>
                <w:rFonts w:ascii="Calibri" w:hAnsi="Calibri" w:eastAsia="微软雅黑"/>
                <w:sz w:val="18"/>
              </w:rPr>
              <w:t>远程 LLM 不可用时，Android TV 仍可以通过 UI 浏览并播放允许的本地内容。</w:t>
            </w:r>
          </w:p>
        </w:tc>
      </w:tr>
      <w:tr>
        <w:tc>
          <w:tcPr>
            <w:tcW w:type="dxa" w:w="4320"/>
          </w:tcPr>
          <w:p>
            <w:pPr>
              <w:spacing w:before="20" w:after="20"/>
            </w:pPr>
            <w:r>
              <w:rPr>
                <w:rFonts w:ascii="Calibri" w:hAnsi="Calibri" w:eastAsia="微软雅黑"/>
                <w:sz w:val="18"/>
              </w:rPr>
              <w:t>AC-11</w:t>
            </w:r>
          </w:p>
        </w:tc>
        <w:tc>
          <w:tcPr>
            <w:tcW w:type="dxa" w:w="4320"/>
          </w:tcPr>
          <w:p>
            <w:pPr>
              <w:spacing w:before="20" w:after="20"/>
            </w:pPr>
            <w:r>
              <w:rPr>
                <w:rFonts w:ascii="Calibri" w:hAnsi="Calibri" w:eastAsia="微软雅黑"/>
                <w:sz w:val="18"/>
              </w:rPr>
              <w:t>一次会话可经历“找片 -&gt; 播放 -&gt; 播放中提问 -&gt; 再次找片/控制 -&gt; 短时中断后继续”等多个阶段而上下文不丢。</w:t>
            </w:r>
          </w:p>
        </w:tc>
      </w:tr>
      <w:tr>
        <w:tc>
          <w:tcPr>
            <w:tcW w:type="dxa" w:w="4320"/>
          </w:tcPr>
          <w:p>
            <w:pPr>
              <w:spacing w:before="20" w:after="20"/>
            </w:pPr>
            <w:r>
              <w:rPr>
                <w:rFonts w:ascii="Calibri" w:hAnsi="Calibri" w:eastAsia="微软雅黑"/>
                <w:sz w:val="18"/>
              </w:rPr>
              <w:t>AC-12</w:t>
            </w:r>
          </w:p>
        </w:tc>
        <w:tc>
          <w:tcPr>
            <w:tcW w:type="dxa" w:w="4320"/>
          </w:tcPr>
          <w:p>
            <w:pPr>
              <w:spacing w:before="20" w:after="20"/>
            </w:pPr>
            <w:r>
              <w:rPr>
                <w:rFonts w:ascii="Calibri" w:hAnsi="Calibri" w:eastAsia="微软雅黑"/>
                <w:sz w:val="18"/>
              </w:rPr>
              <w:t>家长在 Web 后台将 Hub 可见目录添加为媒体库，触发扫描并完成入库；全程无需修改部署配置文件。</w:t>
            </w:r>
          </w:p>
        </w:tc>
      </w:tr>
      <w:tr>
        <w:tc>
          <w:tcPr>
            <w:tcW w:type="dxa" w:w="4320"/>
          </w:tcPr>
          <w:p>
            <w:pPr>
              <w:spacing w:before="20" w:after="20"/>
            </w:pPr>
            <w:r>
              <w:rPr>
                <w:rFonts w:ascii="Calibri" w:hAnsi="Calibri" w:eastAsia="微软雅黑"/>
                <w:sz w:val="18"/>
              </w:rPr>
              <w:t>AC-13</w:t>
            </w:r>
          </w:p>
        </w:tc>
        <w:tc>
          <w:tcPr>
            <w:tcW w:type="dxa" w:w="4320"/>
          </w:tcPr>
          <w:p>
            <w:pPr>
              <w:spacing w:before="20" w:after="20"/>
            </w:pPr>
            <w:r>
              <w:rPr>
                <w:rFonts w:ascii="Consolas" w:hAnsi="Consolas" w:eastAsia="Consolas"/>
                <w:sz w:val="18"/>
              </w:rPr>
              <w:t>家长在 Web 后台以 SMB/WebDAV 添加 NAS 媒体源（凭据写-only）→ 扫描入库 → TV 端可检索并经 Hub 流式播放。</w:t>
            </w:r>
          </w:p>
        </w:tc>
      </w:tr>
      <w:tr>
        <w:tc>
          <w:tcPr>
            <w:tcW w:type="dxa" w:w="4320"/>
          </w:tcPr>
          <w:p>
            <w:pPr>
              <w:spacing w:before="20" w:after="20"/>
            </w:pPr>
            <w:r>
              <w:rPr>
                <w:rFonts w:ascii="Calibri" w:hAnsi="Calibri" w:eastAsia="微软雅黑"/>
                <w:sz w:val="18"/>
              </w:rPr>
              <w:t>AC-14</w:t>
            </w:r>
          </w:p>
        </w:tc>
        <w:tc>
          <w:tcPr>
            <w:tcW w:type="dxa" w:w="4320"/>
          </w:tcPr>
          <w:p>
            <w:pPr>
              <w:spacing w:before="20" w:after="20"/>
            </w:pPr>
            <w:r>
              <w:rPr>
                <w:rFonts w:ascii="Calibri" w:hAnsi="Calibri" w:eastAsia="微软雅黑"/>
                <w:sz w:val="18"/>
              </w:rPr>
              <w:t>成长接力：动画自然播完且娱乐预算耗尽时 AI 单次发起接力（重复事件不重复发起）；孩子说“不聊了”立即结束且当日同阈值不再发起；时间盒到点自然收尾；选择“听个故事”时受音频预算约束。</w:t>
            </w:r>
          </w:p>
        </w:tc>
      </w:tr>
      <w:tr>
        <w:tc>
          <w:tcPr>
            <w:tcW w:type="dxa" w:w="4320"/>
          </w:tcPr>
          <w:p>
            <w:pPr>
              <w:spacing w:before="20" w:after="20"/>
            </w:pPr>
            <w:r>
              <w:rPr>
                <w:rFonts w:ascii="Calibri" w:hAnsi="Calibri" w:eastAsia="微软雅黑"/>
                <w:sz w:val="18"/>
              </w:rPr>
              <w:t>AC-15</w:t>
            </w:r>
          </w:p>
        </w:tc>
        <w:tc>
          <w:tcPr>
            <w:tcW w:type="dxa" w:w="4320"/>
          </w:tcPr>
          <w:p>
            <w:pPr>
              <w:spacing w:before="20" w:after="20"/>
            </w:pPr>
            <w:r>
              <w:rPr>
                <w:rFonts w:ascii="Calibri" w:hAnsi="Calibri" w:eastAsia="微软雅黑"/>
                <w:sz w:val="18"/>
              </w:rPr>
              <w:t>预算判定：娱乐子预算耗尽而总屏幕尚有余量且学习子预算有余时，学习视频允许播放；总屏幕耗尽时一切视频拒绝而音频/AI 语音仍可用；把娱乐内容改标为学习（未经家长确认锁定）不得放宽判定。</w:t>
            </w:r>
          </w:p>
        </w:tc>
      </w:tr>
      <w:tr>
        <w:tc>
          <w:tcPr>
            <w:tcW w:type="dxa" w:w="4320"/>
          </w:tcPr>
          <w:p>
            <w:pPr>
              <w:spacing w:before="20" w:after="20"/>
            </w:pPr>
            <w:r>
              <w:rPr>
                <w:rFonts w:ascii="Calibri" w:hAnsi="Calibri" w:eastAsia="微软雅黑"/>
                <w:sz w:val="18"/>
              </w:rPr>
              <w:t>AC-16</w:t>
            </w:r>
          </w:p>
        </w:tc>
        <w:tc>
          <w:tcPr>
            <w:tcW w:type="dxa" w:w="4320"/>
          </w:tcPr>
          <w:p>
            <w:pPr>
              <w:spacing w:before="20" w:after="20"/>
            </w:pPr>
            <w:r>
              <w:rPr>
                <w:rFonts w:ascii="Calibri" w:hAnsi="Calibri" w:eastAsia="微软雅黑"/>
                <w:sz w:val="18"/>
              </w:rPr>
              <w:t>媒体库 AI 整理：家长发起“帮我整理媒体库”，AI 能发现 Metadata 缺失或异常并生成批量建议；普通 Topic/简介等低影响建议可一次应用，locked 字段与高影响字段（content_class、ExternalIdentity、Entity 合并/拆分等）不得被 AI 直接覆盖。</w:t>
            </w:r>
          </w:p>
        </w:tc>
      </w:tr>
      <w:tr>
        <w:tc>
          <w:tcPr>
            <w:tcW w:type="dxa" w:w="4320"/>
          </w:tcPr>
          <w:p>
            <w:pPr>
              <w:spacing w:before="20" w:after="20"/>
            </w:pPr>
            <w:r>
              <w:rPr>
                <w:rFonts w:ascii="Calibri" w:hAnsi="Calibri" w:eastAsia="微软雅黑"/>
                <w:sz w:val="18"/>
              </w:rPr>
              <w:t>AC-17</w:t>
            </w:r>
          </w:p>
        </w:tc>
        <w:tc>
          <w:tcPr>
            <w:tcW w:type="dxa" w:w="4320"/>
          </w:tcPr>
          <w:p>
            <w:pPr>
              <w:spacing w:before="20" w:after="20"/>
            </w:pPr>
            <w:r>
              <w:rPr>
                <w:rFonts w:ascii="Calibri" w:hAnsi="Calibri" w:eastAsia="微软雅黑"/>
                <w:sz w:val="18"/>
              </w:rPr>
              <w:t>家庭使用分析：AI 能根据最近一段时间的聚合观看、InterestSignal 和 Transition 数据生成家庭使用摘要；摘要只描述可观察行为，不产生能力、心理或医学判断。</w:t>
            </w:r>
          </w:p>
        </w:tc>
      </w:tr>
      <w:tr>
        <w:tc>
          <w:tcPr>
            <w:tcW w:type="dxa" w:w="4320"/>
          </w:tcPr>
          <w:p>
            <w:pPr>
              <w:spacing w:before="20" w:after="20"/>
            </w:pPr>
            <w:r>
              <w:rPr>
                <w:rFonts w:ascii="Calibri" w:hAnsi="Calibri" w:eastAsia="微软雅黑"/>
                <w:sz w:val="18"/>
              </w:rPr>
              <w:t>AC-18</w:t>
            </w:r>
          </w:p>
        </w:tc>
        <w:tc>
          <w:tcPr>
            <w:tcW w:type="dxa" w:w="4320"/>
          </w:tcPr>
          <w:p>
            <w:pPr>
              <w:spacing w:before="20" w:after="20"/>
            </w:pPr>
            <w:r>
              <w:rPr>
                <w:rFonts w:ascii="Calibri" w:hAnsi="Calibri" w:eastAsia="微软雅黑"/>
                <w:sz w:val="18"/>
              </w:rPr>
              <w:t>Policy 建议：AI 根据 Family Policy 与实际使用情况生成一组可理解的规则调整建议；修改必须由家长确认后经 Family Policy Service 执行，Agent 无法直接修改规则。</w:t>
            </w:r>
          </w:p>
        </w:tc>
      </w:tr>
      <w:tr>
        <w:tc>
          <w:tcPr>
            <w:tcW w:type="dxa" w:w="4320"/>
          </w:tcPr>
          <w:p>
            <w:pPr>
              <w:spacing w:before="20" w:after="20"/>
            </w:pPr>
            <w:r>
              <w:rPr>
                <w:rFonts w:ascii="Calibri" w:hAnsi="Calibri" w:eastAsia="微软雅黑"/>
                <w:sz w:val="18"/>
              </w:rPr>
              <w:t>AC-19</w:t>
            </w:r>
          </w:p>
        </w:tc>
        <w:tc>
          <w:tcPr>
            <w:tcW w:type="dxa" w:w="4320"/>
          </w:tcPr>
          <w:p>
            <w:pPr>
              <w:spacing w:before="20" w:after="20"/>
            </w:pPr>
            <w:r>
              <w:rPr>
                <w:rFonts w:ascii="Calibri" w:hAnsi="Calibri" w:eastAsia="微软雅黑"/>
                <w:sz w:val="18"/>
              </w:rPr>
              <w:t>Agent 权限隔离：儿童 AI 不得访问 Admin、Metadata 修改和 Policy 修改能力；家长 AI 不得获得 Secret、NAS 路径和直接数据库操作能力。</w:t>
            </w:r>
          </w:p>
        </w:tc>
      </w:tr>
    </w:tbl>
    <w:p>
      <w:pPr>
        <w:spacing w:after="40"/>
      </w:pPr>
    </w:p>
    <w:p>
      <w:pPr>
        <w:pStyle w:val="Heading1"/>
      </w:pPr>
      <w:r>
        <w:t>17. 后续开发流程与正式产物</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阶段</w:t>
            </w:r>
          </w:p>
        </w:tc>
        <w:tc>
          <w:tcPr>
            <w:tcW w:type="dxa" w:w="2880"/>
            <w:shd w:val="clear" w:fill="E8ECF2"/>
          </w:tcPr>
          <w:p>
            <w:pPr>
              <w:spacing w:before="20" w:after="20"/>
            </w:pPr>
            <w:r>
              <w:rPr>
                <w:rFonts w:ascii="Calibri" w:hAnsi="Calibri" w:eastAsia="微软雅黑"/>
                <w:b/>
                <w:sz w:val="18"/>
              </w:rPr>
              <w:t>主要产物</w:t>
            </w:r>
          </w:p>
        </w:tc>
        <w:tc>
          <w:tcPr>
            <w:tcW w:type="dxa" w:w="2880"/>
            <w:shd w:val="clear" w:fill="E8ECF2"/>
          </w:tcPr>
          <w:p>
            <w:pPr>
              <w:spacing w:before="20" w:after="20"/>
            </w:pPr>
            <w:r>
              <w:rPr>
                <w:rFonts w:ascii="Calibri" w:hAnsi="Calibri" w:eastAsia="微软雅黑"/>
                <w:b/>
                <w:sz w:val="18"/>
              </w:rPr>
              <w:t>解决的问题</w:t>
            </w:r>
          </w:p>
        </w:tc>
      </w:tr>
      <w:tr>
        <w:tc>
          <w:tcPr>
            <w:tcW w:type="dxa" w:w="2880"/>
          </w:tcPr>
          <w:p>
            <w:pPr>
              <w:spacing w:before="20" w:after="20"/>
            </w:pPr>
            <w:r>
              <w:rPr>
                <w:rFonts w:ascii="Calibri" w:hAnsi="Calibri" w:eastAsia="微软雅黑"/>
                <w:sz w:val="18"/>
              </w:rPr>
              <w:t>01 PRD 基线</w:t>
            </w:r>
          </w:p>
        </w:tc>
        <w:tc>
          <w:tcPr>
            <w:tcW w:type="dxa" w:w="2880"/>
          </w:tcPr>
          <w:p>
            <w:pPr>
              <w:spacing w:before="20" w:after="20"/>
            </w:pPr>
            <w:r>
              <w:rPr>
                <w:rFonts w:ascii="Calibri" w:hAnsi="Calibri" w:eastAsia="微软雅黑"/>
                <w:sz w:val="18"/>
              </w:rPr>
              <w:t>本文件（v0.3.3）</w:t>
            </w:r>
          </w:p>
        </w:tc>
        <w:tc>
          <w:tcPr>
            <w:tcW w:type="dxa" w:w="2880"/>
          </w:tcPr>
          <w:p>
            <w:pPr>
              <w:spacing w:before="20" w:after="20"/>
            </w:pPr>
            <w:r>
              <w:rPr>
                <w:rFonts w:ascii="Calibri" w:hAnsi="Calibri" w:eastAsia="微软雅黑"/>
                <w:sz w:val="18"/>
              </w:rPr>
              <w:t>产品必须做什么、边界是什么</w:t>
            </w:r>
          </w:p>
        </w:tc>
      </w:tr>
      <w:tr>
        <w:tc>
          <w:tcPr>
            <w:tcW w:type="dxa" w:w="2880"/>
          </w:tcPr>
          <w:p>
            <w:pPr>
              <w:spacing w:before="20" w:after="20"/>
            </w:pPr>
            <w:r>
              <w:rPr>
                <w:rFonts w:ascii="Calibri" w:hAnsi="Calibri" w:eastAsia="微软雅黑"/>
                <w:sz w:val="18"/>
              </w:rPr>
              <w:t>02 交互设计</w:t>
            </w:r>
          </w:p>
        </w:tc>
        <w:tc>
          <w:tcPr>
            <w:tcW w:type="dxa" w:w="2880"/>
          </w:tcPr>
          <w:p>
            <w:pPr>
              <w:spacing w:before="20" w:after="20"/>
            </w:pPr>
            <w:r>
              <w:rPr>
                <w:rFonts w:ascii="Calibri" w:hAnsi="Calibri" w:eastAsia="微软雅黑"/>
                <w:sz w:val="18"/>
              </w:rPr>
              <w:t>TV 信息架构、核心页面线框、语音与接力状态机、家长后台流程</w:t>
            </w:r>
          </w:p>
        </w:tc>
        <w:tc>
          <w:tcPr>
            <w:tcW w:type="dxa" w:w="2880"/>
          </w:tcPr>
          <w:p>
            <w:pPr>
              <w:spacing w:before="20" w:after="20"/>
            </w:pPr>
            <w:r>
              <w:rPr>
                <w:rFonts w:ascii="Calibri" w:hAnsi="Calibri" w:eastAsia="微软雅黑"/>
                <w:sz w:val="18"/>
              </w:rPr>
              <w:t>儿童怎么使用、状态如何反馈</w:t>
            </w:r>
          </w:p>
        </w:tc>
      </w:tr>
      <w:tr>
        <w:tc>
          <w:tcPr>
            <w:tcW w:type="dxa" w:w="2880"/>
          </w:tcPr>
          <w:p>
            <w:pPr>
              <w:spacing w:before="20" w:after="20"/>
            </w:pPr>
            <w:r>
              <w:rPr>
                <w:rFonts w:ascii="Calibri" w:hAnsi="Calibri" w:eastAsia="微软雅黑"/>
                <w:sz w:val="18"/>
              </w:rPr>
              <w:t>03 系统架构设计</w:t>
            </w:r>
          </w:p>
        </w:tc>
        <w:tc>
          <w:tcPr>
            <w:tcW w:type="dxa" w:w="2880"/>
          </w:tcPr>
          <w:p>
            <w:pPr>
              <w:spacing w:before="20" w:after="20"/>
            </w:pPr>
            <w:r>
              <w:rPr>
                <w:rFonts w:ascii="Calibri" w:hAnsi="Calibri" w:eastAsia="微软雅黑"/>
                <w:sz w:val="18"/>
              </w:rPr>
              <w:t>Kindo Hub / Android TV / ASR / LLM / 内容目录边界与组件图</w:t>
            </w:r>
          </w:p>
        </w:tc>
        <w:tc>
          <w:tcPr>
            <w:tcW w:type="dxa" w:w="2880"/>
          </w:tcPr>
          <w:p>
            <w:pPr>
              <w:spacing w:before="20" w:after="20"/>
            </w:pPr>
            <w:r>
              <w:rPr>
                <w:rFonts w:ascii="Calibri" w:hAnsi="Calibri" w:eastAsia="微软雅黑"/>
                <w:sz w:val="18"/>
              </w:rPr>
              <w:t>系统如何分层、职责如何划分</w:t>
            </w:r>
          </w:p>
        </w:tc>
      </w:tr>
      <w:tr>
        <w:tc>
          <w:tcPr>
            <w:tcW w:type="dxa" w:w="2880"/>
          </w:tcPr>
          <w:p>
            <w:pPr>
              <w:spacing w:before="20" w:after="20"/>
            </w:pPr>
            <w:r>
              <w:rPr>
                <w:rFonts w:ascii="Calibri" w:hAnsi="Calibri" w:eastAsia="微软雅黑"/>
                <w:sz w:val="18"/>
              </w:rPr>
              <w:t>04 技术方案设计</w:t>
            </w:r>
          </w:p>
        </w:tc>
        <w:tc>
          <w:tcPr>
            <w:tcW w:type="dxa" w:w="2880"/>
          </w:tcPr>
          <w:p>
            <w:pPr>
              <w:spacing w:before="20" w:after="20"/>
            </w:pPr>
            <w:r>
              <w:rPr>
                <w:rFonts w:ascii="Calibri" w:hAnsi="Calibri" w:eastAsia="微软雅黑"/>
                <w:sz w:val="18"/>
              </w:rPr>
              <w:t>API、数据模型、Tool Schema、媒体流、Policy v2、Transition、Provider</w:t>
            </w:r>
          </w:p>
        </w:tc>
        <w:tc>
          <w:tcPr>
            <w:tcW w:type="dxa" w:w="2880"/>
          </w:tcPr>
          <w:p>
            <w:pPr>
              <w:spacing w:before="20" w:after="20"/>
            </w:pPr>
            <w:r>
              <w:rPr>
                <w:rFonts w:ascii="Calibri" w:hAnsi="Calibri" w:eastAsia="微软雅黑"/>
                <w:sz w:val="18"/>
              </w:rPr>
              <w:t>各模块如何实现</w:t>
            </w:r>
          </w:p>
        </w:tc>
      </w:tr>
      <w:tr>
        <w:tc>
          <w:tcPr>
            <w:tcW w:type="dxa" w:w="2880"/>
          </w:tcPr>
          <w:p>
            <w:pPr>
              <w:spacing w:before="20" w:after="20"/>
            </w:pPr>
            <w:r>
              <w:rPr>
                <w:rFonts w:ascii="Calibri" w:hAnsi="Calibri" w:eastAsia="微软雅黑"/>
                <w:sz w:val="18"/>
              </w:rPr>
              <w:t>05~</w:t>
            </w:r>
          </w:p>
        </w:tc>
        <w:tc>
          <w:tcPr>
            <w:tcW w:type="dxa" w:w="2880"/>
          </w:tcPr>
          <w:p>
            <w:pPr>
              <w:spacing w:before="20" w:after="20"/>
            </w:pPr>
            <w:r>
              <w:rPr>
                <w:rFonts w:ascii="Calibri" w:hAnsi="Calibri" w:eastAsia="微软雅黑"/>
                <w:sz w:val="18"/>
              </w:rPr>
              <w:t>v0.3 重构阶段 1~5（内容模型/识别管线/Policy/Transition/Admin，见 v0.3 决策）</w:t>
            </w:r>
          </w:p>
        </w:tc>
        <w:tc>
          <w:tcPr>
            <w:tcW w:type="dxa" w:w="2880"/>
          </w:tcPr>
          <w:p>
            <w:pPr>
              <w:spacing w:before="20" w:after="20"/>
            </w:pPr>
            <w:r>
              <w:rPr>
                <w:rFonts w:ascii="Calibri" w:hAnsi="Calibri" w:eastAsia="微软雅黑"/>
                <w:sz w:val="18"/>
              </w:rPr>
              <w:t>工程实施</w:t>
            </w:r>
          </w:p>
        </w:tc>
      </w:tr>
    </w:tbl>
    <w:p>
      <w:pPr>
        <w:spacing w:after="40"/>
      </w:pPr>
    </w:p>
    <w:p>
      <w:pPr>
        <w:pStyle w:val="Heading1"/>
      </w:pPr>
      <w:r>
        <w:t>18. 关键技术风险与待确认事项</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事项</w:t>
            </w:r>
          </w:p>
        </w:tc>
        <w:tc>
          <w:tcPr>
            <w:tcW w:type="dxa" w:w="2880"/>
            <w:shd w:val="clear" w:fill="E8ECF2"/>
          </w:tcPr>
          <w:p>
            <w:pPr>
              <w:spacing w:before="20" w:after="20"/>
            </w:pPr>
            <w:r>
              <w:rPr>
                <w:rFonts w:ascii="Calibri" w:hAnsi="Calibri" w:eastAsia="微软雅黑"/>
                <w:b/>
                <w:sz w:val="18"/>
              </w:rPr>
              <w:t>当前结论</w:t>
            </w:r>
          </w:p>
        </w:tc>
        <w:tc>
          <w:tcPr>
            <w:tcW w:type="dxa" w:w="2880"/>
            <w:shd w:val="clear" w:fill="E8ECF2"/>
          </w:tcPr>
          <w:p>
            <w:pPr>
              <w:spacing w:before="20" w:after="20"/>
            </w:pPr>
            <w:r>
              <w:rPr>
                <w:rFonts w:ascii="Calibri" w:hAnsi="Calibri" w:eastAsia="微软雅黑"/>
                <w:b/>
                <w:sz w:val="18"/>
              </w:rPr>
              <w:t>后续阶段</w:t>
            </w:r>
          </w:p>
        </w:tc>
      </w:tr>
      <w:tr>
        <w:tc>
          <w:tcPr>
            <w:tcW w:type="dxa" w:w="2880"/>
          </w:tcPr>
          <w:p>
            <w:pPr>
              <w:spacing w:before="20" w:after="20"/>
            </w:pPr>
            <w:r>
              <w:rPr>
                <w:rFonts w:ascii="Calibri" w:hAnsi="Calibri" w:eastAsia="微软雅黑"/>
                <w:sz w:val="18"/>
              </w:rPr>
              <w:t>TV 内置麦克风兼容性</w:t>
            </w:r>
          </w:p>
        </w:tc>
        <w:tc>
          <w:tcPr>
            <w:tcW w:type="dxa" w:w="2880"/>
          </w:tcPr>
          <w:p>
            <w:pPr>
              <w:spacing w:before="20" w:after="20"/>
            </w:pPr>
            <w:r>
              <w:rPr>
                <w:rFonts w:ascii="Calibri" w:hAnsi="Calibri" w:eastAsia="微软雅黑"/>
                <w:sz w:val="18"/>
              </w:rPr>
              <w:t>只支持系统可被 App 访问的内置麦克风，兼容列表通过 PoC 建立</w:t>
            </w:r>
          </w:p>
        </w:tc>
        <w:tc>
          <w:tcPr>
            <w:tcW w:type="dxa" w:w="2880"/>
          </w:tcPr>
          <w:p>
            <w:pPr>
              <w:spacing w:before="20" w:after="20"/>
            </w:pPr>
            <w:r>
              <w:rPr>
                <w:rFonts w:ascii="Calibri" w:hAnsi="Calibri" w:eastAsia="微软雅黑"/>
                <w:sz w:val="18"/>
              </w:rPr>
              <w:t>PoC</w:t>
            </w:r>
          </w:p>
        </w:tc>
      </w:tr>
      <w:tr>
        <w:tc>
          <w:tcPr>
            <w:tcW w:type="dxa" w:w="2880"/>
          </w:tcPr>
          <w:p>
            <w:pPr>
              <w:spacing w:before="20" w:after="20"/>
            </w:pPr>
            <w:r>
              <w:rPr>
                <w:rFonts w:ascii="Calibri" w:hAnsi="Calibri" w:eastAsia="微软雅黑"/>
                <w:sz w:val="18"/>
              </w:rPr>
              <w:t>儿童语音 ASR 效果</w:t>
            </w:r>
          </w:p>
        </w:tc>
        <w:tc>
          <w:tcPr>
            <w:tcW w:type="dxa" w:w="2880"/>
          </w:tcPr>
          <w:p>
            <w:pPr>
              <w:spacing w:before="20" w:after="20"/>
            </w:pPr>
            <w:r>
              <w:rPr>
                <w:rFonts w:ascii="Calibri" w:hAnsi="Calibri" w:eastAsia="微软雅黑"/>
                <w:sz w:val="18"/>
              </w:rPr>
              <w:t>本地 ASR 必须支持 Provider 替换；不锁定具体模型</w:t>
            </w:r>
          </w:p>
        </w:tc>
        <w:tc>
          <w:tcPr>
            <w:tcW w:type="dxa" w:w="2880"/>
          </w:tcPr>
          <w:p>
            <w:pPr>
              <w:spacing w:before="20" w:after="20"/>
            </w:pPr>
            <w:r>
              <w:rPr>
                <w:rFonts w:ascii="Calibri" w:hAnsi="Calibri" w:eastAsia="微软雅黑"/>
                <w:sz w:val="18"/>
              </w:rPr>
              <w:t>技术选型/PoC</w:t>
            </w:r>
          </w:p>
        </w:tc>
      </w:tr>
      <w:tr>
        <w:tc>
          <w:tcPr>
            <w:tcW w:type="dxa" w:w="2880"/>
          </w:tcPr>
          <w:p>
            <w:pPr>
              <w:spacing w:before="20" w:after="20"/>
            </w:pPr>
            <w:r>
              <w:rPr>
                <w:rFonts w:ascii="Calibri" w:hAnsi="Calibri" w:eastAsia="微软雅黑"/>
                <w:sz w:val="18"/>
              </w:rPr>
              <w:t>LLM Tool Calling 稳定性</w:t>
            </w:r>
          </w:p>
        </w:tc>
        <w:tc>
          <w:tcPr>
            <w:tcW w:type="dxa" w:w="2880"/>
          </w:tcPr>
          <w:p>
            <w:pPr>
              <w:spacing w:before="20" w:after="20"/>
            </w:pPr>
            <w:r>
              <w:rPr>
                <w:rFonts w:ascii="Calibri" w:hAnsi="Calibri" w:eastAsia="微软雅黑"/>
                <w:sz w:val="18"/>
              </w:rPr>
              <w:t>所有状态改变由服务端 Tool 校验；失败时允许澄清</w:t>
            </w:r>
          </w:p>
        </w:tc>
        <w:tc>
          <w:tcPr>
            <w:tcW w:type="dxa" w:w="2880"/>
          </w:tcPr>
          <w:p>
            <w:pPr>
              <w:spacing w:before="20" w:after="20"/>
            </w:pPr>
            <w:r>
              <w:rPr>
                <w:rFonts w:ascii="Calibri" w:hAnsi="Calibri" w:eastAsia="微软雅黑"/>
                <w:sz w:val="18"/>
              </w:rPr>
              <w:t>技术设计/PoC</w:t>
            </w:r>
          </w:p>
        </w:tc>
      </w:tr>
      <w:tr>
        <w:tc>
          <w:tcPr>
            <w:tcW w:type="dxa" w:w="2880"/>
          </w:tcPr>
          <w:p>
            <w:pPr>
              <w:spacing w:before="20" w:after="20"/>
            </w:pPr>
            <w:r>
              <w:rPr>
                <w:rFonts w:ascii="Calibri" w:hAnsi="Calibri" w:eastAsia="微软雅黑"/>
                <w:sz w:val="18"/>
              </w:rPr>
              <w:t>内容语义不足</w:t>
            </w:r>
          </w:p>
        </w:tc>
        <w:tc>
          <w:tcPr>
            <w:tcW w:type="dxa" w:w="2880"/>
          </w:tcPr>
          <w:p>
            <w:pPr>
              <w:spacing w:before="20" w:after="20"/>
            </w:pPr>
            <w:r>
              <w:rPr>
                <w:rFonts w:ascii="Calibri" w:hAnsi="Calibri" w:eastAsia="微软雅黑"/>
                <w:sz w:val="18"/>
              </w:rPr>
              <w:t>sidecar/家长编辑/Provider 元数据三级来源 + 六级合并优先级保证质量</w:t>
            </w:r>
          </w:p>
        </w:tc>
        <w:tc>
          <w:tcPr>
            <w:tcW w:type="dxa" w:w="2880"/>
          </w:tcPr>
          <w:p>
            <w:pPr>
              <w:spacing w:before="20" w:after="20"/>
            </w:pPr>
            <w:r>
              <w:rPr>
                <w:rFonts w:ascii="Calibri" w:hAnsi="Calibri" w:eastAsia="微软雅黑"/>
                <w:sz w:val="18"/>
              </w:rPr>
              <w:t>阶段 2</w:t>
            </w:r>
          </w:p>
        </w:tc>
      </w:tr>
      <w:tr>
        <w:tc>
          <w:tcPr>
            <w:tcW w:type="dxa" w:w="2880"/>
          </w:tcPr>
          <w:p>
            <w:pPr>
              <w:spacing w:before="20" w:after="20"/>
            </w:pPr>
            <w:r>
              <w:rPr>
                <w:rFonts w:ascii="Calibri" w:hAnsi="Calibri" w:eastAsia="微软雅黑"/>
                <w:sz w:val="18"/>
              </w:rPr>
              <w:t>LLM 说服性越界（接力）</w:t>
            </w:r>
          </w:p>
        </w:tc>
        <w:tc>
          <w:tcPr>
            <w:tcW w:type="dxa" w:w="2880"/>
          </w:tcPr>
          <w:p>
            <w:pPr>
              <w:spacing w:before="20" w:after="20"/>
            </w:pPr>
            <w:r>
              <w:rPr>
                <w:rFonts w:ascii="Calibri" w:hAnsi="Calibri" w:eastAsia="微软雅黑"/>
                <w:sz w:val="18"/>
              </w:rPr>
              <w:t>提示词红线 + 硬时间盒 + 频控三重防护；越界视为缺陷</w:t>
            </w:r>
          </w:p>
        </w:tc>
        <w:tc>
          <w:tcPr>
            <w:tcW w:type="dxa" w:w="2880"/>
          </w:tcPr>
          <w:p>
            <w:pPr>
              <w:spacing w:before="20" w:after="20"/>
            </w:pPr>
            <w:r>
              <w:rPr>
                <w:rFonts w:ascii="Calibri" w:hAnsi="Calibri" w:eastAsia="微软雅黑"/>
                <w:sz w:val="18"/>
              </w:rPr>
              <w:t>阶段 4</w:t>
            </w:r>
          </w:p>
        </w:tc>
      </w:tr>
      <w:tr>
        <w:tc>
          <w:tcPr>
            <w:tcW w:type="dxa" w:w="2880"/>
          </w:tcPr>
          <w:p>
            <w:pPr>
              <w:spacing w:before="20" w:after="20"/>
            </w:pPr>
            <w:r>
              <w:rPr>
                <w:rFonts w:ascii="Calibri" w:hAnsi="Calibri" w:eastAsia="微软雅黑"/>
                <w:sz w:val="18"/>
              </w:rPr>
              <w:t>TMDB 无儿歌/绘本数据</w:t>
            </w:r>
          </w:p>
        </w:tc>
        <w:tc>
          <w:tcPr>
            <w:tcW w:type="dxa" w:w="2880"/>
          </w:tcPr>
          <w:p>
            <w:pPr>
              <w:spacing w:before="20" w:after="20"/>
            </w:pPr>
            <w:r>
              <w:rPr>
                <w:rFonts w:ascii="Calibri" w:hAnsi="Calibri" w:eastAsia="微软雅黑"/>
                <w:sz w:val="18"/>
              </w:rPr>
              <w:t>Story/Song 明确走本地元数据；不强制外部身份</w:t>
            </w:r>
          </w:p>
        </w:tc>
        <w:tc>
          <w:tcPr>
            <w:tcW w:type="dxa" w:w="2880"/>
          </w:tcPr>
          <w:p>
            <w:pPr>
              <w:spacing w:before="20" w:after="20"/>
            </w:pPr>
            <w:r>
              <w:rPr>
                <w:rFonts w:ascii="Calibri" w:hAnsi="Calibri" w:eastAsia="微软雅黑"/>
                <w:sz w:val="18"/>
              </w:rPr>
              <w:t>阶段 2</w:t>
            </w:r>
          </w:p>
        </w:tc>
      </w:tr>
      <w:tr>
        <w:tc>
          <w:tcPr>
            <w:tcW w:type="dxa" w:w="2880"/>
          </w:tcPr>
          <w:p>
            <w:pPr>
              <w:spacing w:before="20" w:after="20"/>
            </w:pPr>
            <w:r>
              <w:rPr>
                <w:rFonts w:ascii="Calibri" w:hAnsi="Calibri" w:eastAsia="微软雅黑"/>
                <w:sz w:val="18"/>
              </w:rPr>
              <w:t>数据迁移复杂度</w:t>
            </w:r>
          </w:p>
        </w:tc>
        <w:tc>
          <w:tcPr>
            <w:tcW w:type="dxa" w:w="2880"/>
          </w:tcPr>
          <w:p>
            <w:pPr>
              <w:spacing w:before="20" w:after="20"/>
            </w:pPr>
            <w:r>
              <w:rPr>
                <w:rFonts w:ascii="Consolas" w:hAnsi="Consolas" w:eastAsia="Consolas"/>
                <w:sz w:val="18"/>
              </w:rPr>
              <w:t>media → asset/entity 拆分分步迁移 + 快照回归</w:t>
            </w:r>
          </w:p>
        </w:tc>
        <w:tc>
          <w:tcPr>
            <w:tcW w:type="dxa" w:w="2880"/>
          </w:tcPr>
          <w:p>
            <w:pPr>
              <w:spacing w:before="20" w:after="20"/>
            </w:pPr>
            <w:r>
              <w:rPr>
                <w:rFonts w:ascii="Calibri" w:hAnsi="Calibri" w:eastAsia="微软雅黑"/>
                <w:sz w:val="18"/>
              </w:rPr>
              <w:t>已落地（0008~0012，含来源全页面化收养）</w:t>
            </w:r>
          </w:p>
        </w:tc>
      </w:tr>
      <w:tr>
        <w:tc>
          <w:tcPr>
            <w:tcW w:type="dxa" w:w="2880"/>
          </w:tcPr>
          <w:p>
            <w:pPr>
              <w:spacing w:before="20" w:after="20"/>
            </w:pPr>
            <w:r>
              <w:rPr>
                <w:rFonts w:ascii="Calibri" w:hAnsi="Calibri" w:eastAsia="微软雅黑"/>
                <w:sz w:val="18"/>
              </w:rPr>
              <w:t>网盘大库扫描与探测</w:t>
            </w:r>
          </w:p>
        </w:tc>
        <w:tc>
          <w:tcPr>
            <w:tcW w:type="dxa" w:w="2880"/>
          </w:tcPr>
          <w:p>
            <w:pPr>
              <w:spacing w:before="20" w:after="20"/>
            </w:pPr>
            <w:r>
              <w:rPr>
                <w:rFonts w:ascii="Calibri" w:hAnsi="Calibri" w:eastAsia="微软雅黑"/>
                <w:sz w:val="18"/>
              </w:rPr>
              <w:t>Range 反代探测默认（实测 364MB 单集仅传输 1.66MB）+ 目录 mtime 剪枝（未变重扫秒级完成）+ 探测策略按源可选（大库+慢带宽建议跳过）</w:t>
            </w:r>
          </w:p>
        </w:tc>
        <w:tc>
          <w:tcPr>
            <w:tcW w:type="dxa" w:w="2880"/>
          </w:tcPr>
          <w:p>
            <w:pPr>
              <w:spacing w:before="20" w:after="20"/>
            </w:pPr>
            <w:r>
              <w:rPr>
                <w:rFonts w:ascii="Calibri" w:hAnsi="Calibri" w:eastAsia="微软雅黑"/>
                <w:sz w:val="18"/>
              </w:rPr>
              <w:t>已落地（0.1.x），持续观测</w:t>
            </w:r>
          </w:p>
        </w:tc>
      </w:tr>
      <w:tr>
        <w:tc>
          <w:tcPr>
            <w:tcW w:type="dxa" w:w="2880"/>
          </w:tcPr>
          <w:p>
            <w:pPr>
              <w:spacing w:before="20" w:after="20"/>
            </w:pPr>
            <w:r>
              <w:rPr>
                <w:rFonts w:ascii="Calibri" w:hAnsi="Calibri" w:eastAsia="微软雅黑"/>
                <w:sz w:val="18"/>
              </w:rPr>
              <w:t>TTS 实现方式</w:t>
            </w:r>
          </w:p>
        </w:tc>
        <w:tc>
          <w:tcPr>
            <w:tcW w:type="dxa" w:w="2880"/>
          </w:tcPr>
          <w:p>
            <w:pPr>
              <w:spacing w:before="20" w:after="20"/>
            </w:pPr>
            <w:r>
              <w:rPr>
                <w:rFonts w:ascii="Calibri" w:hAnsi="Calibri" w:eastAsia="微软雅黑"/>
                <w:sz w:val="18"/>
              </w:rPr>
              <w:t>已定 Android 系统 TTS（TV 端执行）</w:t>
            </w:r>
          </w:p>
        </w:tc>
        <w:tc>
          <w:tcPr>
            <w:tcW w:type="dxa" w:w="2880"/>
          </w:tcPr>
          <w:p>
            <w:pPr>
              <w:spacing w:before="20" w:after="20"/>
            </w:pPr>
            <w:r>
              <w:rPr>
                <w:rFonts w:ascii="Calibri" w:hAnsi="Calibri" w:eastAsia="微软雅黑"/>
                <w:sz w:val="18"/>
              </w:rPr>
              <w:t>已收口</w:t>
            </w:r>
          </w:p>
        </w:tc>
      </w:tr>
      <w:tr>
        <w:tc>
          <w:tcPr>
            <w:tcW w:type="dxa" w:w="2880"/>
          </w:tcPr>
          <w:p>
            <w:pPr>
              <w:spacing w:before="20" w:after="20"/>
            </w:pPr>
            <w:r>
              <w:rPr>
                <w:rFonts w:ascii="Calibri" w:hAnsi="Calibri" w:eastAsia="微软雅黑"/>
                <w:sz w:val="18"/>
              </w:rPr>
              <w:t>多儿童家庭</w:t>
            </w:r>
          </w:p>
        </w:tc>
        <w:tc>
          <w:tcPr>
            <w:tcW w:type="dxa" w:w="2880"/>
          </w:tcPr>
          <w:p>
            <w:pPr>
              <w:spacing w:before="20" w:after="20"/>
            </w:pPr>
            <w:r>
              <w:rPr>
                <w:rFonts w:ascii="Calibri" w:hAnsi="Calibri" w:eastAsia="微软雅黑"/>
                <w:sz w:val="18"/>
              </w:rPr>
              <w:t>不增加儿童选择页；数据模型预留</w:t>
            </w:r>
          </w:p>
        </w:tc>
        <w:tc>
          <w:tcPr>
            <w:tcW w:type="dxa" w:w="2880"/>
          </w:tcPr>
          <w:p>
            <w:pPr>
              <w:spacing w:before="20" w:after="20"/>
            </w:pPr>
            <w:r>
              <w:rPr>
                <w:rFonts w:ascii="Calibri" w:hAnsi="Calibri" w:eastAsia="微软雅黑"/>
                <w:sz w:val="18"/>
              </w:rPr>
              <w:t>后续版本</w:t>
            </w:r>
          </w:p>
        </w:tc>
      </w:tr>
      <w:tr>
        <w:tc>
          <w:tcPr>
            <w:tcW w:type="dxa" w:w="2880"/>
          </w:tcPr>
          <w:p>
            <w:pPr>
              <w:spacing w:before="20" w:after="20"/>
            </w:pPr>
            <w:r>
              <w:rPr>
                <w:rFonts w:ascii="Calibri" w:hAnsi="Calibri" w:eastAsia="微软雅黑"/>
                <w:sz w:val="18"/>
              </w:rPr>
              <w:t>远程访问</w:t>
            </w:r>
          </w:p>
        </w:tc>
        <w:tc>
          <w:tcPr>
            <w:tcW w:type="dxa" w:w="2880"/>
          </w:tcPr>
          <w:p>
            <w:pPr>
              <w:spacing w:before="20" w:after="20"/>
            </w:pPr>
            <w:r>
              <w:rPr>
                <w:rFonts w:ascii="Calibri" w:hAnsi="Calibri" w:eastAsia="微软雅黑"/>
                <w:sz w:val="18"/>
              </w:rPr>
              <w:t>默认仅局域网；公网访问属于后续独立安全设计</w:t>
            </w:r>
          </w:p>
        </w:tc>
        <w:tc>
          <w:tcPr>
            <w:tcW w:type="dxa" w:w="2880"/>
          </w:tcPr>
          <w:p>
            <w:pPr>
              <w:spacing w:before="20" w:after="20"/>
            </w:pPr>
            <w:r>
              <w:rPr>
                <w:rFonts w:ascii="Calibri" w:hAnsi="Calibri" w:eastAsia="微软雅黑"/>
                <w:sz w:val="18"/>
              </w:rPr>
              <w:t>后续</w:t>
            </w:r>
          </w:p>
        </w:tc>
      </w:tr>
      <w:tr>
        <w:tc>
          <w:tcPr>
            <w:tcW w:type="dxa" w:w="2880"/>
          </w:tcPr>
          <w:p>
            <w:pPr>
              <w:spacing w:before="20" w:after="20"/>
            </w:pPr>
            <w:r>
              <w:rPr>
                <w:rFonts w:ascii="Calibri" w:hAnsi="Calibri" w:eastAsia="微软雅黑"/>
                <w:sz w:val="18"/>
              </w:rPr>
              <w:t>家长 AI 建议越权/过期</w:t>
            </w:r>
          </w:p>
        </w:tc>
        <w:tc>
          <w:tcPr>
            <w:tcW w:type="dxa" w:w="2880"/>
          </w:tcPr>
          <w:p>
            <w:pPr>
              <w:spacing w:before="20" w:after="20"/>
            </w:pPr>
            <w:r>
              <w:rPr>
                <w:rFonts w:ascii="Calibri" w:hAnsi="Calibri" w:eastAsia="微软雅黑"/>
                <w:sz w:val="18"/>
              </w:rPr>
              <w:t>AI 无写 Tool；建议为结构化 Proposal，应用前重读事实校验（Policy version / provenance / entity 存在性），过期即作废</w:t>
            </w:r>
          </w:p>
        </w:tc>
        <w:tc>
          <w:tcPr>
            <w:tcW w:type="dxa" w:w="2880"/>
          </w:tcPr>
          <w:p>
            <w:pPr>
              <w:spacing w:before="20" w:after="20"/>
            </w:pPr>
            <w:r>
              <w:rPr>
                <w:rFonts w:ascii="Calibri" w:hAnsi="Calibri" w:eastAsia="微软雅黑"/>
                <w:sz w:val="18"/>
              </w:rPr>
              <w:t>演进阶段（技术方案 §19）</w:t>
            </w:r>
          </w:p>
        </w:tc>
      </w:tr>
    </w:tbl>
    <w:p>
      <w:pPr>
        <w:spacing w:after="40"/>
      </w:pPr>
    </w:p>
    <w:p>
      <w:pPr>
        <w:pStyle w:val="Heading1"/>
      </w:pPr>
      <w:r>
        <w:t>19. 开放问题（不阻塞基线）</w:t>
      </w:r>
    </w:p>
    <w:p>
      <w:pPr>
        <w:spacing w:after="80"/>
        <w:ind w:firstLine="420"/>
      </w:pPr>
      <w:r>
        <w:rPr>
          <w:rFonts w:ascii="Calibri" w:hAnsi="Calibri" w:eastAsia="微软雅黑"/>
          <w:sz w:val="21"/>
        </w:rPr>
        <w:t>品牌视觉与 logo。默认 ASR 模型（D-1）。开源许可证（D-4）。默认参数定版（D-5）。LLM 主力 Provider（D-6）。活动库内置模板的初始规模与内容方向。兴趣信号的最小保留时长与家庭可见粒度。</w:t>
      </w:r>
    </w:p>
    <w:p>
      <w:pPr>
        <w:pStyle w:val="Heading1"/>
      </w:pPr>
      <w:r>
        <w:t>20. 产品需求基线结论</w:t>
      </w:r>
    </w:p>
    <w:p>
      <w:pPr>
        <w:spacing w:after="80"/>
        <w:ind w:firstLine="420"/>
      </w:pPr>
      <w:r>
        <w:rPr>
          <w:rFonts w:ascii="Calibri" w:hAnsi="Calibri" w:eastAsia="微软雅黑"/>
          <w:sz w:val="21"/>
        </w:rPr>
        <w:t>当前实现阶段核心闭环：孩子打开 Android TV → 通过内置麦克风和 AI 自然多轮对话 → LLM 理解上下文并调用 Kindo Hub 工具 → 找到并播放家庭私有内容（视频/音频）→ 播放过程中继续对话 → 娱乐达限时 AI 以成长接力承接兴趣、导向知识/语言/现实活动（可拒绝）→ Family Policy 按媒介与分类约束全部消费 → 系统记录进度与兴趣信号 → 家长在 Web 后台管理内容、身份匹配、规则与 LLM。</w:t>
      </w:r>
    </w:p>
    <w:p>
      <w:pPr>
        <w:spacing w:after="80"/>
        <w:ind w:firstLine="420"/>
      </w:pPr>
      <w:r>
        <w:rPr>
          <w:rFonts w:ascii="Calibri" w:hAnsi="Calibri" w:eastAsia="微软雅黑"/>
          <w:sz w:val="21"/>
        </w:rPr>
        <w:t>后续任何架构、技术选型和开发任务，都应能明确追溯到本 PRD 的需求编号或核心闭环；不能直接为“未来可能需要”增加与当前产品定位无关的多用户、多租户、云账号、成人影音模式、知识图谱/能力评级或复杂基础设施。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232C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232C3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232C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eastAsia="微软雅黑"/>
      <w:b/>
      <w:bCs/>
      <w:i/>
      <w:iCs/>
      <w:color w:val="232C3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