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680" w:rsidRPr="005C4680" w:rsidRDefault="005C4680" w:rsidP="005C4680">
      <w:pPr>
        <w:jc w:val="center"/>
        <w:rPr>
          <w:rFonts w:ascii="Source Sans Pro" w:hAnsi="Source Sans Pro"/>
          <w:sz w:val="48"/>
          <w:szCs w:val="48"/>
          <w:lang w:val="en-IE"/>
        </w:rPr>
      </w:pPr>
    </w:p>
    <w:p w:rsidR="005C4680" w:rsidRDefault="005C4680" w:rsidP="005C4680">
      <w:pPr>
        <w:jc w:val="center"/>
        <w:rPr>
          <w:rFonts w:ascii="Source Sans Pro" w:hAnsi="Source Sans Pro"/>
          <w:sz w:val="48"/>
          <w:szCs w:val="48"/>
          <w:lang w:val="en-IE"/>
        </w:rPr>
      </w:pPr>
    </w:p>
    <w:p w:rsidR="005C4680" w:rsidRDefault="005C4680" w:rsidP="005C4680">
      <w:pPr>
        <w:jc w:val="center"/>
        <w:rPr>
          <w:rFonts w:ascii="Source Sans Pro" w:hAnsi="Source Sans Pro"/>
          <w:sz w:val="48"/>
          <w:szCs w:val="48"/>
          <w:lang w:val="en-IE"/>
        </w:rPr>
      </w:pPr>
    </w:p>
    <w:p w:rsidR="005C4680" w:rsidRDefault="005C4680" w:rsidP="005C4680">
      <w:pPr>
        <w:jc w:val="center"/>
        <w:rPr>
          <w:rFonts w:ascii="Source Sans Pro" w:hAnsi="Source Sans Pro"/>
          <w:sz w:val="48"/>
          <w:szCs w:val="48"/>
          <w:lang w:val="en-IE"/>
        </w:rPr>
      </w:pPr>
      <w:r>
        <w:rPr>
          <w:noProof/>
        </w:rPr>
        <w:drawing>
          <wp:inline distT="0" distB="0" distL="0" distR="0">
            <wp:extent cx="2857500" cy="1981200"/>
            <wp:effectExtent l="0" t="0" r="0" b="0"/>
            <wp:docPr id="1" name="Picture 1" descr="Trinity college Logo PNG Vector (AI, PDF,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nity college Logo PNG Vector (AI, PDF, SVG)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a:ln>
                      <a:noFill/>
                    </a:ln>
                  </pic:spPr>
                </pic:pic>
              </a:graphicData>
            </a:graphic>
          </wp:inline>
        </w:drawing>
      </w:r>
    </w:p>
    <w:p w:rsidR="005C4680" w:rsidRPr="005C4680" w:rsidRDefault="005C4680" w:rsidP="005C4680">
      <w:pPr>
        <w:jc w:val="center"/>
        <w:rPr>
          <w:rFonts w:ascii="Source Sans Pro" w:hAnsi="Source Sans Pro"/>
          <w:sz w:val="48"/>
          <w:szCs w:val="48"/>
          <w:lang w:val="en-IE"/>
        </w:rPr>
      </w:pPr>
    </w:p>
    <w:p w:rsidR="005C4680" w:rsidRPr="005C4680" w:rsidRDefault="005C4680" w:rsidP="005C4680">
      <w:pPr>
        <w:jc w:val="center"/>
        <w:rPr>
          <w:rFonts w:ascii="Source Sans Pro" w:hAnsi="Source Sans Pro"/>
          <w:b/>
          <w:sz w:val="48"/>
          <w:szCs w:val="48"/>
          <w:lang w:val="en-IE"/>
        </w:rPr>
      </w:pPr>
      <w:r w:rsidRPr="005C4680">
        <w:rPr>
          <w:rFonts w:ascii="Source Sans Pro" w:hAnsi="Source Sans Pro"/>
          <w:b/>
          <w:sz w:val="48"/>
          <w:szCs w:val="48"/>
          <w:lang w:val="en-IE"/>
        </w:rPr>
        <w:t xml:space="preserve">CS7CS4/CSU44061 </w:t>
      </w:r>
    </w:p>
    <w:p w:rsidR="005C4680" w:rsidRPr="005C4680" w:rsidRDefault="005C4680" w:rsidP="005C4680">
      <w:pPr>
        <w:jc w:val="center"/>
        <w:rPr>
          <w:rFonts w:ascii="Source Sans Pro" w:hAnsi="Source Sans Pro"/>
          <w:b/>
          <w:sz w:val="48"/>
          <w:szCs w:val="48"/>
          <w:lang w:val="en-IE"/>
        </w:rPr>
      </w:pPr>
      <w:r w:rsidRPr="005C4680">
        <w:rPr>
          <w:rFonts w:ascii="Source Sans Pro" w:hAnsi="Source Sans Pro"/>
          <w:b/>
          <w:sz w:val="48"/>
          <w:szCs w:val="48"/>
          <w:lang w:val="en-IE"/>
        </w:rPr>
        <w:t>Machine Learning</w:t>
      </w:r>
    </w:p>
    <w:p w:rsidR="005C4680" w:rsidRPr="005C4680" w:rsidRDefault="005C4680" w:rsidP="005C4680">
      <w:pPr>
        <w:jc w:val="center"/>
        <w:rPr>
          <w:rFonts w:ascii="Source Sans Pro" w:hAnsi="Source Sans Pro"/>
          <w:sz w:val="48"/>
          <w:szCs w:val="48"/>
          <w:lang w:val="en-IE"/>
        </w:rPr>
      </w:pPr>
    </w:p>
    <w:p w:rsidR="002E03F2" w:rsidRDefault="005C4680" w:rsidP="005C4680">
      <w:pPr>
        <w:jc w:val="center"/>
        <w:rPr>
          <w:rFonts w:ascii="Source Sans Pro" w:hAnsi="Source Sans Pro"/>
          <w:sz w:val="48"/>
          <w:szCs w:val="48"/>
          <w:lang w:val="en-IE"/>
        </w:rPr>
      </w:pPr>
      <w:r w:rsidRPr="005C4680">
        <w:rPr>
          <w:rFonts w:ascii="Source Sans Pro" w:hAnsi="Source Sans Pro"/>
          <w:sz w:val="48"/>
          <w:szCs w:val="48"/>
          <w:lang w:val="en-IE"/>
        </w:rPr>
        <w:t>Week 2 Assignment</w:t>
      </w:r>
    </w:p>
    <w:p w:rsidR="005C4680" w:rsidRPr="005C4680" w:rsidRDefault="005C4680" w:rsidP="005C4680">
      <w:pPr>
        <w:jc w:val="center"/>
        <w:rPr>
          <w:rFonts w:ascii="Source Sans Pro" w:hAnsi="Source Sans Pro"/>
          <w:color w:val="00B0F0"/>
          <w:sz w:val="48"/>
          <w:szCs w:val="48"/>
          <w:lang w:val="en-IE"/>
        </w:rPr>
      </w:pPr>
    </w:p>
    <w:p w:rsidR="005C4680" w:rsidRPr="005C4680" w:rsidRDefault="005C4680" w:rsidP="005C4680">
      <w:pPr>
        <w:jc w:val="center"/>
        <w:rPr>
          <w:rFonts w:ascii="Source Sans Pro" w:hAnsi="Source Sans Pro"/>
          <w:i/>
          <w:color w:val="007FAC"/>
          <w:sz w:val="36"/>
          <w:szCs w:val="36"/>
          <w:lang w:val="en-IE"/>
        </w:rPr>
      </w:pPr>
      <w:r w:rsidRPr="005C4680">
        <w:rPr>
          <w:rFonts w:ascii="Source Sans Pro" w:hAnsi="Source Sans Pro"/>
          <w:i/>
          <w:color w:val="007FAC"/>
          <w:sz w:val="36"/>
          <w:szCs w:val="36"/>
          <w:lang w:val="en-IE"/>
        </w:rPr>
        <w:t>Aaron McCann</w:t>
      </w:r>
    </w:p>
    <w:p w:rsidR="005C4680" w:rsidRDefault="005C4680" w:rsidP="005C4680">
      <w:pPr>
        <w:jc w:val="center"/>
        <w:rPr>
          <w:rFonts w:ascii="Source Sans Pro" w:hAnsi="Source Sans Pro"/>
          <w:i/>
          <w:color w:val="007FAC"/>
          <w:sz w:val="36"/>
          <w:szCs w:val="36"/>
          <w:lang w:val="en-IE"/>
        </w:rPr>
      </w:pPr>
      <w:r w:rsidRPr="005C4680">
        <w:rPr>
          <w:rFonts w:ascii="Source Sans Pro" w:hAnsi="Source Sans Pro"/>
          <w:i/>
          <w:color w:val="007FAC"/>
          <w:sz w:val="36"/>
          <w:szCs w:val="36"/>
          <w:lang w:val="en-IE"/>
        </w:rPr>
        <w:t>20332462</w:t>
      </w:r>
    </w:p>
    <w:p w:rsidR="005C4680" w:rsidRDefault="005C4680" w:rsidP="005C4680">
      <w:pPr>
        <w:jc w:val="center"/>
        <w:rPr>
          <w:rFonts w:ascii="Source Sans Pro" w:hAnsi="Source Sans Pro"/>
          <w:i/>
          <w:color w:val="007FAC"/>
          <w:sz w:val="36"/>
          <w:szCs w:val="36"/>
          <w:lang w:val="en-IE"/>
        </w:rPr>
      </w:pPr>
    </w:p>
    <w:p w:rsidR="005C4680" w:rsidRDefault="005C4680" w:rsidP="005C4680">
      <w:pPr>
        <w:jc w:val="center"/>
        <w:rPr>
          <w:rFonts w:ascii="Source Sans Pro" w:hAnsi="Source Sans Pro"/>
          <w:sz w:val="36"/>
          <w:szCs w:val="36"/>
          <w:lang w:val="en-IE"/>
        </w:rPr>
      </w:pPr>
      <w:r w:rsidRPr="005C4680">
        <w:rPr>
          <w:rFonts w:ascii="Source Sans Pro" w:hAnsi="Source Sans Pro"/>
          <w:sz w:val="36"/>
          <w:szCs w:val="36"/>
          <w:lang w:val="en-IE"/>
        </w:rPr>
        <w:t>03/10/2024</w:t>
      </w:r>
    </w:p>
    <w:p w:rsidR="005C4680" w:rsidRDefault="005C4680" w:rsidP="005C4680">
      <w:pPr>
        <w:jc w:val="center"/>
        <w:rPr>
          <w:rFonts w:ascii="Source Sans Pro" w:hAnsi="Source Sans Pro"/>
          <w:sz w:val="36"/>
          <w:szCs w:val="36"/>
          <w:lang w:val="en-IE"/>
        </w:rPr>
      </w:pPr>
    </w:p>
    <w:p w:rsidR="005C4680" w:rsidRPr="005C4680" w:rsidRDefault="005C4680" w:rsidP="005C4680">
      <w:pPr>
        <w:rPr>
          <w:rFonts w:asciiTheme="majorHAnsi" w:hAnsiTheme="majorHAnsi"/>
          <w:b/>
          <w:color w:val="007FAC"/>
          <w:sz w:val="36"/>
          <w:szCs w:val="36"/>
          <w:lang w:val="en-IE"/>
        </w:rPr>
      </w:pPr>
      <w:r w:rsidRPr="005C4680">
        <w:rPr>
          <w:rFonts w:asciiTheme="majorHAnsi" w:hAnsiTheme="majorHAnsi"/>
          <w:b/>
          <w:color w:val="007FAC"/>
          <w:sz w:val="36"/>
          <w:szCs w:val="36"/>
          <w:lang w:val="en-IE"/>
        </w:rPr>
        <w:lastRenderedPageBreak/>
        <w:t xml:space="preserve">Introduction </w:t>
      </w:r>
    </w:p>
    <w:p w:rsidR="005C4680" w:rsidRDefault="005C4680" w:rsidP="005C4680">
      <w:pPr>
        <w:rPr>
          <w:rFonts w:asciiTheme="majorHAnsi" w:hAnsiTheme="majorHAnsi"/>
          <w:b/>
          <w:color w:val="007FAC"/>
          <w:sz w:val="36"/>
          <w:szCs w:val="36"/>
          <w:lang w:val="en-IE"/>
        </w:rPr>
      </w:pPr>
      <w:r w:rsidRPr="005C4680">
        <w:rPr>
          <w:rFonts w:asciiTheme="majorHAnsi" w:hAnsiTheme="majorHAnsi"/>
          <w:b/>
          <w:color w:val="007FAC"/>
          <w:sz w:val="36"/>
          <w:szCs w:val="36"/>
          <w:lang w:val="en-IE"/>
        </w:rPr>
        <w:t>Assignment</w:t>
      </w:r>
    </w:p>
    <w:p w:rsid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A(</w:t>
      </w:r>
      <w:proofErr w:type="spellStart"/>
      <w:r w:rsidRPr="005C4680">
        <w:rPr>
          <w:rFonts w:asciiTheme="majorHAnsi" w:hAnsiTheme="majorHAnsi"/>
          <w:b/>
          <w:i/>
          <w:color w:val="007FAC"/>
          <w:sz w:val="28"/>
          <w:szCs w:val="28"/>
          <w:lang w:val="en-IE"/>
        </w:rPr>
        <w:t>i</w:t>
      </w:r>
      <w:proofErr w:type="spellEnd"/>
      <w:r w:rsidRPr="005C4680">
        <w:rPr>
          <w:rFonts w:asciiTheme="majorHAnsi" w:hAnsiTheme="majorHAnsi"/>
          <w:b/>
          <w:i/>
          <w:color w:val="007FAC"/>
          <w:sz w:val="28"/>
          <w:szCs w:val="28"/>
          <w:lang w:val="en-IE"/>
        </w:rPr>
        <w:t>)</w:t>
      </w:r>
      <w:r>
        <w:rPr>
          <w:rFonts w:asciiTheme="majorHAnsi" w:hAnsiTheme="majorHAnsi"/>
          <w:b/>
          <w:i/>
          <w:color w:val="007FAC"/>
          <w:sz w:val="28"/>
          <w:szCs w:val="28"/>
          <w:lang w:val="en-IE"/>
        </w:rPr>
        <w:t>:</w:t>
      </w:r>
    </w:p>
    <w:p w:rsidR="006C3806" w:rsidRDefault="006C3806" w:rsidP="006C3806">
      <w:pPr>
        <w:keepNext/>
      </w:pPr>
      <w:r>
        <w:rPr>
          <w:rFonts w:asciiTheme="majorHAnsi" w:hAnsiTheme="majorHAnsi"/>
          <w:b/>
          <w:i/>
          <w:noProof/>
          <w:color w:val="007FAC"/>
          <w:sz w:val="28"/>
          <w:szCs w:val="28"/>
          <w:lang w:val="en-IE"/>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11A5F" w:rsidRPr="006C3806" w:rsidRDefault="006C3806" w:rsidP="006C3806">
      <w:pPr>
        <w:pStyle w:val="Caption"/>
        <w:jc w:val="center"/>
        <w:rPr>
          <w:rFonts w:asciiTheme="majorHAnsi" w:hAnsiTheme="majorHAnsi"/>
          <w:b/>
          <w:i w:val="0"/>
          <w:color w:val="007FAC"/>
          <w:sz w:val="28"/>
          <w:szCs w:val="28"/>
          <w:lang w:val="en-IE"/>
        </w:rPr>
      </w:pPr>
      <w:r w:rsidRPr="006C3806">
        <w:rPr>
          <w:color w:val="007FAC"/>
        </w:rPr>
        <w:t xml:space="preserve">Figure </w:t>
      </w:r>
      <w:r w:rsidRPr="006C3806">
        <w:rPr>
          <w:color w:val="007FAC"/>
        </w:rPr>
        <w:fldChar w:fldCharType="begin"/>
      </w:r>
      <w:r w:rsidRPr="006C3806">
        <w:rPr>
          <w:color w:val="007FAC"/>
        </w:rPr>
        <w:instrText xml:space="preserve"> SEQ Figure \* ARABIC </w:instrText>
      </w:r>
      <w:r w:rsidRPr="006C3806">
        <w:rPr>
          <w:color w:val="007FAC"/>
        </w:rPr>
        <w:fldChar w:fldCharType="separate"/>
      </w:r>
      <w:r w:rsidR="003328A3">
        <w:rPr>
          <w:noProof/>
          <w:color w:val="007FAC"/>
        </w:rPr>
        <w:t>1</w:t>
      </w:r>
      <w:r w:rsidRPr="006C3806">
        <w:rPr>
          <w:color w:val="007FAC"/>
        </w:rPr>
        <w:fldChar w:fldCharType="end"/>
      </w:r>
      <w:r w:rsidRPr="006C3806">
        <w:rPr>
          <w:color w:val="007FAC"/>
        </w:rPr>
        <w:t>: Scatter of Features X1 and X2</w:t>
      </w:r>
    </w:p>
    <w:p w:rsidR="00411A5F" w:rsidRDefault="00411A5F" w:rsidP="005C4680">
      <w:pPr>
        <w:rPr>
          <w:rFonts w:asciiTheme="majorHAnsi" w:hAnsiTheme="majorHAnsi"/>
          <w:b/>
          <w:i/>
          <w:color w:val="007FAC"/>
          <w:sz w:val="28"/>
          <w:szCs w:val="28"/>
          <w:lang w:val="en-IE"/>
        </w:rPr>
      </w:pPr>
    </w:p>
    <w:p w:rsidR="00411A5F" w:rsidRPr="00411A5F" w:rsidRDefault="00411A5F" w:rsidP="00411A5F">
      <w:pPr>
        <w:rPr>
          <w:rFonts w:asciiTheme="majorHAnsi" w:hAnsiTheme="majorHAnsi"/>
          <w:sz w:val="24"/>
          <w:szCs w:val="24"/>
          <w:lang w:val="en-IE"/>
        </w:rPr>
      </w:pPr>
      <w:r w:rsidRPr="00411A5F">
        <w:rPr>
          <w:rFonts w:asciiTheme="majorHAnsi" w:hAnsiTheme="majorHAnsi"/>
          <w:sz w:val="24"/>
          <w:szCs w:val="24"/>
          <w:lang w:val="en-IE"/>
        </w:rPr>
        <w:t>The graph above helps to visualize the input data. X1 can be seen on the X axis and X2 on the Y axis. The data is separated into two classes. The targets for the two classes are Y = 1 and Y = -1. The marker + is used to represent y = 1 and the marker o is used to represent y = -1.</w:t>
      </w:r>
    </w:p>
    <w:p w:rsidR="00411A5F" w:rsidRDefault="00411A5F" w:rsidP="00411A5F">
      <w:pPr>
        <w:rPr>
          <w:rFonts w:asciiTheme="majorHAnsi" w:hAnsiTheme="majorHAnsi"/>
          <w:sz w:val="24"/>
          <w:szCs w:val="24"/>
          <w:lang w:val="en-IE"/>
        </w:rPr>
      </w:pPr>
      <w:r w:rsidRPr="00411A5F">
        <w:rPr>
          <w:rFonts w:asciiTheme="majorHAnsi" w:hAnsiTheme="majorHAnsi"/>
          <w:sz w:val="24"/>
          <w:szCs w:val="24"/>
          <w:lang w:val="en-IE"/>
        </w:rPr>
        <w:t>The graph shows that the classes can roughly be split with a straight line</w:t>
      </w:r>
      <w:r w:rsidR="006C3806">
        <w:rPr>
          <w:rFonts w:asciiTheme="majorHAnsi" w:hAnsiTheme="majorHAnsi"/>
          <w:sz w:val="24"/>
          <w:szCs w:val="24"/>
          <w:lang w:val="en-IE"/>
        </w:rPr>
        <w:t>, although not perfectly</w:t>
      </w:r>
      <w:r w:rsidRPr="00411A5F">
        <w:rPr>
          <w:rFonts w:asciiTheme="majorHAnsi" w:hAnsiTheme="majorHAnsi"/>
          <w:sz w:val="24"/>
          <w:szCs w:val="24"/>
          <w:lang w:val="en-IE"/>
        </w:rPr>
        <w:t xml:space="preserve">. For this </w:t>
      </w:r>
      <w:r w:rsidR="006C3806" w:rsidRPr="00411A5F">
        <w:rPr>
          <w:rFonts w:asciiTheme="majorHAnsi" w:hAnsiTheme="majorHAnsi"/>
          <w:sz w:val="24"/>
          <w:szCs w:val="24"/>
          <w:lang w:val="en-IE"/>
        </w:rPr>
        <w:t>reason,</w:t>
      </w:r>
      <w:r w:rsidRPr="00411A5F">
        <w:rPr>
          <w:rFonts w:asciiTheme="majorHAnsi" w:hAnsiTheme="majorHAnsi"/>
          <w:sz w:val="24"/>
          <w:szCs w:val="24"/>
          <w:lang w:val="en-IE"/>
        </w:rPr>
        <w:t xml:space="preserve"> the linear regression algorithm will perform well on the data</w:t>
      </w:r>
      <w:r w:rsidR="006C3806">
        <w:rPr>
          <w:rFonts w:asciiTheme="majorHAnsi" w:hAnsiTheme="majorHAnsi"/>
          <w:sz w:val="24"/>
          <w:szCs w:val="24"/>
          <w:lang w:val="en-IE"/>
        </w:rPr>
        <w:t xml:space="preserve">. </w:t>
      </w:r>
    </w:p>
    <w:p w:rsidR="006C3806" w:rsidRPr="00411A5F" w:rsidRDefault="006C3806" w:rsidP="00411A5F">
      <w:pPr>
        <w:rPr>
          <w:rFonts w:asciiTheme="majorHAnsi" w:hAnsiTheme="majorHAnsi"/>
          <w:sz w:val="24"/>
          <w:szCs w:val="24"/>
          <w:lang w:val="en-IE"/>
        </w:rPr>
      </w:pPr>
    </w:p>
    <w:p w:rsid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A(ii)</w:t>
      </w:r>
      <w:r>
        <w:rPr>
          <w:rFonts w:asciiTheme="majorHAnsi" w:hAnsiTheme="majorHAnsi"/>
          <w:b/>
          <w:i/>
          <w:color w:val="007FAC"/>
          <w:sz w:val="28"/>
          <w:szCs w:val="28"/>
          <w:lang w:val="en-IE"/>
        </w:rPr>
        <w:t>:</w:t>
      </w:r>
    </w:p>
    <w:p w:rsidR="006C3806" w:rsidRDefault="006C3806" w:rsidP="005C4680">
      <w:pPr>
        <w:rPr>
          <w:rFonts w:asciiTheme="majorHAnsi" w:hAnsiTheme="majorHAnsi"/>
          <w:sz w:val="24"/>
          <w:szCs w:val="24"/>
          <w:lang w:val="en-IE"/>
        </w:rPr>
      </w:pPr>
      <w:r w:rsidRPr="006C3806">
        <w:rPr>
          <w:rFonts w:asciiTheme="majorHAnsi" w:hAnsiTheme="majorHAnsi"/>
          <w:sz w:val="24"/>
          <w:szCs w:val="24"/>
          <w:lang w:val="en-IE"/>
        </w:rPr>
        <w:t xml:space="preserve">A logistic regression classifier is trained on the data. </w:t>
      </w:r>
    </w:p>
    <w:p w:rsidR="006C3806" w:rsidRDefault="006C3806" w:rsidP="005C4680">
      <w:pPr>
        <w:rPr>
          <w:rFonts w:asciiTheme="majorHAnsi" w:hAnsiTheme="majorHAnsi"/>
          <w:sz w:val="24"/>
          <w:szCs w:val="24"/>
          <w:lang w:val="en-IE"/>
        </w:rPr>
      </w:pPr>
      <w:r>
        <w:rPr>
          <w:rFonts w:asciiTheme="majorHAnsi" w:hAnsiTheme="majorHAnsi"/>
          <w:sz w:val="24"/>
          <w:szCs w:val="24"/>
          <w:lang w:val="en-IE"/>
        </w:rPr>
        <w:lastRenderedPageBreak/>
        <w:t xml:space="preserve">The intercept is 2.01. This represents the bias term that shifts the direction of the decision boundary. The intercept is positive and this means that the logistic regression model predicts more positive </w:t>
      </w:r>
      <w:proofErr w:type="gramStart"/>
      <w:r>
        <w:rPr>
          <w:rFonts w:asciiTheme="majorHAnsi" w:hAnsiTheme="majorHAnsi"/>
          <w:sz w:val="24"/>
          <w:szCs w:val="24"/>
          <w:lang w:val="en-IE"/>
        </w:rPr>
        <w:t>classes(</w:t>
      </w:r>
      <w:proofErr w:type="gramEnd"/>
      <w:r>
        <w:rPr>
          <w:rFonts w:asciiTheme="majorHAnsi" w:hAnsiTheme="majorHAnsi"/>
          <w:sz w:val="24"/>
          <w:szCs w:val="24"/>
          <w:lang w:val="en-IE"/>
        </w:rPr>
        <w:t>+1) then negative classes (-1).</w:t>
      </w:r>
      <w:r w:rsidR="00F71B1A">
        <w:rPr>
          <w:rFonts w:asciiTheme="majorHAnsi" w:hAnsiTheme="majorHAnsi"/>
          <w:sz w:val="24"/>
          <w:szCs w:val="24"/>
          <w:lang w:val="en-IE"/>
        </w:rPr>
        <w:t xml:space="preserve"> </w:t>
      </w:r>
      <w:r w:rsidR="00F71B1A" w:rsidRPr="00F71B1A">
        <w:rPr>
          <w:rFonts w:asciiTheme="majorHAnsi" w:hAnsiTheme="majorHAnsi"/>
          <w:sz w:val="24"/>
          <w:szCs w:val="24"/>
          <w:highlight w:val="yellow"/>
          <w:lang w:val="en-IE"/>
        </w:rPr>
        <w:t xml:space="preserve">A positive intercept pushed the decision </w:t>
      </w:r>
      <w:proofErr w:type="gramStart"/>
      <w:r w:rsidR="00F71B1A" w:rsidRPr="00F71B1A">
        <w:rPr>
          <w:rFonts w:asciiTheme="majorHAnsi" w:hAnsiTheme="majorHAnsi"/>
          <w:sz w:val="24"/>
          <w:szCs w:val="24"/>
          <w:highlight w:val="yellow"/>
          <w:lang w:val="en-IE"/>
        </w:rPr>
        <w:t>boundary  towards</w:t>
      </w:r>
      <w:proofErr w:type="gramEnd"/>
      <w:r w:rsidR="00F71B1A" w:rsidRPr="00F71B1A">
        <w:rPr>
          <w:rFonts w:asciiTheme="majorHAnsi" w:hAnsiTheme="majorHAnsi"/>
          <w:sz w:val="24"/>
          <w:szCs w:val="24"/>
          <w:highlight w:val="yellow"/>
          <w:lang w:val="en-IE"/>
        </w:rPr>
        <w:t xml:space="preserve"> +1 because it increases the value of the logit function.</w:t>
      </w:r>
      <w:r w:rsidR="00F71B1A">
        <w:rPr>
          <w:rFonts w:asciiTheme="majorHAnsi" w:hAnsiTheme="majorHAnsi"/>
          <w:sz w:val="24"/>
          <w:szCs w:val="24"/>
          <w:lang w:val="en-IE"/>
        </w:rPr>
        <w:t xml:space="preserve"> </w:t>
      </w:r>
    </w:p>
    <w:p w:rsidR="006C3806" w:rsidRDefault="006C3806" w:rsidP="005C4680">
      <w:pPr>
        <w:rPr>
          <w:rFonts w:asciiTheme="majorHAnsi" w:hAnsiTheme="majorHAnsi"/>
          <w:sz w:val="24"/>
          <w:szCs w:val="24"/>
          <w:lang w:val="en-IE"/>
        </w:rPr>
      </w:pPr>
    </w:p>
    <w:p w:rsidR="006C3806" w:rsidRDefault="006C3806" w:rsidP="005C4680">
      <w:pPr>
        <w:rPr>
          <w:rFonts w:asciiTheme="majorHAnsi" w:hAnsiTheme="majorHAnsi"/>
          <w:sz w:val="24"/>
          <w:szCs w:val="24"/>
          <w:lang w:val="en-IE"/>
        </w:rPr>
      </w:pPr>
      <w:r>
        <w:rPr>
          <w:rFonts w:asciiTheme="majorHAnsi" w:hAnsiTheme="majorHAnsi"/>
          <w:sz w:val="24"/>
          <w:szCs w:val="24"/>
          <w:lang w:val="en-IE"/>
        </w:rPr>
        <w:t xml:space="preserve">The </w:t>
      </w:r>
      <w:proofErr w:type="spellStart"/>
      <w:r>
        <w:rPr>
          <w:rFonts w:asciiTheme="majorHAnsi" w:hAnsiTheme="majorHAnsi"/>
          <w:sz w:val="24"/>
          <w:szCs w:val="24"/>
          <w:lang w:val="en-IE"/>
        </w:rPr>
        <w:t>Cofientesr</w:t>
      </w:r>
      <w:proofErr w:type="spellEnd"/>
      <w:r>
        <w:rPr>
          <w:rFonts w:asciiTheme="majorHAnsi" w:hAnsiTheme="majorHAnsi"/>
          <w:sz w:val="24"/>
          <w:szCs w:val="24"/>
          <w:lang w:val="en-IE"/>
        </w:rPr>
        <w:t xml:space="preserve"> are as follows:</w:t>
      </w:r>
    </w:p>
    <w:p w:rsidR="006C3806" w:rsidRDefault="006C3806" w:rsidP="005C4680">
      <w:pPr>
        <w:rPr>
          <w:rFonts w:asciiTheme="majorHAnsi" w:hAnsiTheme="majorHAnsi"/>
          <w:sz w:val="24"/>
          <w:szCs w:val="24"/>
          <w:lang w:val="en-IE"/>
        </w:rPr>
      </w:pPr>
      <w:r>
        <w:rPr>
          <w:rFonts w:asciiTheme="majorHAnsi" w:hAnsiTheme="majorHAnsi"/>
          <w:sz w:val="24"/>
          <w:szCs w:val="24"/>
          <w:lang w:val="en-IE"/>
        </w:rPr>
        <w:t>X1: -0.054</w:t>
      </w:r>
    </w:p>
    <w:p w:rsidR="006C3806" w:rsidRDefault="006C3806" w:rsidP="005C4680">
      <w:pPr>
        <w:rPr>
          <w:rFonts w:asciiTheme="majorHAnsi" w:hAnsiTheme="majorHAnsi"/>
          <w:sz w:val="24"/>
          <w:szCs w:val="24"/>
          <w:lang w:val="en-IE"/>
        </w:rPr>
      </w:pPr>
      <w:r>
        <w:rPr>
          <w:rFonts w:asciiTheme="majorHAnsi" w:hAnsiTheme="majorHAnsi"/>
          <w:sz w:val="24"/>
          <w:szCs w:val="24"/>
          <w:lang w:val="en-IE"/>
        </w:rPr>
        <w:t xml:space="preserve">The small coefficient for X1 meaning that changes to X1 don’t affect the predictions as much. </w:t>
      </w:r>
    </w:p>
    <w:p w:rsidR="006C3806" w:rsidRDefault="006C3806" w:rsidP="005C4680">
      <w:pPr>
        <w:rPr>
          <w:rFonts w:asciiTheme="majorHAnsi" w:hAnsiTheme="majorHAnsi"/>
          <w:sz w:val="24"/>
          <w:szCs w:val="24"/>
          <w:lang w:val="en-IE"/>
        </w:rPr>
      </w:pPr>
      <w:r>
        <w:rPr>
          <w:rFonts w:asciiTheme="majorHAnsi" w:hAnsiTheme="majorHAnsi"/>
          <w:sz w:val="24"/>
          <w:szCs w:val="24"/>
          <w:lang w:val="en-IE"/>
        </w:rPr>
        <w:t>X2: 5.94</w:t>
      </w:r>
    </w:p>
    <w:p w:rsidR="006C3806" w:rsidRDefault="006C3806" w:rsidP="005C4680">
      <w:pPr>
        <w:rPr>
          <w:rFonts w:asciiTheme="majorHAnsi" w:hAnsiTheme="majorHAnsi"/>
          <w:sz w:val="24"/>
          <w:szCs w:val="24"/>
          <w:lang w:val="en-IE"/>
        </w:rPr>
      </w:pPr>
      <w:r>
        <w:rPr>
          <w:rFonts w:asciiTheme="majorHAnsi" w:hAnsiTheme="majorHAnsi"/>
          <w:sz w:val="24"/>
          <w:szCs w:val="24"/>
          <w:lang w:val="en-IE"/>
        </w:rPr>
        <w:t xml:space="preserve">The coefficient for X2 is much larger and this shows that it has a stronger impact on the </w:t>
      </w:r>
      <w:r w:rsidR="00F71B1A">
        <w:rPr>
          <w:rFonts w:asciiTheme="majorHAnsi" w:hAnsiTheme="majorHAnsi"/>
          <w:sz w:val="24"/>
          <w:szCs w:val="24"/>
          <w:lang w:val="en-IE"/>
        </w:rPr>
        <w:t>model’s</w:t>
      </w:r>
      <w:r>
        <w:rPr>
          <w:rFonts w:asciiTheme="majorHAnsi" w:hAnsiTheme="majorHAnsi"/>
          <w:sz w:val="24"/>
          <w:szCs w:val="24"/>
          <w:lang w:val="en-IE"/>
        </w:rPr>
        <w:t xml:space="preserve"> predictions. </w:t>
      </w:r>
    </w:p>
    <w:p w:rsidR="00F71B1A" w:rsidRDefault="00F71B1A" w:rsidP="005C4680">
      <w:pPr>
        <w:rPr>
          <w:rFonts w:asciiTheme="majorHAnsi" w:hAnsiTheme="majorHAnsi"/>
          <w:sz w:val="24"/>
          <w:szCs w:val="24"/>
          <w:lang w:val="en-IE"/>
        </w:rPr>
      </w:pPr>
      <w:bookmarkStart w:id="0" w:name="_GoBack"/>
      <w:bookmarkEnd w:id="0"/>
    </w:p>
    <w:p w:rsidR="00F71B1A" w:rsidRPr="00B95FAC" w:rsidRDefault="00F71B1A" w:rsidP="005C4680">
      <w:pPr>
        <w:rPr>
          <w:rFonts w:asciiTheme="majorHAnsi" w:hAnsiTheme="majorHAnsi"/>
          <w:i/>
          <w:sz w:val="24"/>
          <w:szCs w:val="24"/>
          <w:lang w:val="en-IE"/>
        </w:rPr>
      </w:pPr>
      <w:r>
        <w:rPr>
          <w:rFonts w:asciiTheme="majorHAnsi" w:hAnsiTheme="majorHAnsi"/>
          <w:sz w:val="24"/>
          <w:szCs w:val="24"/>
          <w:lang w:val="en-IE"/>
        </w:rPr>
        <w:t xml:space="preserve">The coefficients show that X2 will have bigger influence on the changes in the decision boundary. This </w:t>
      </w:r>
      <w:proofErr w:type="spellStart"/>
      <w:r>
        <w:rPr>
          <w:rFonts w:asciiTheme="majorHAnsi" w:hAnsiTheme="majorHAnsi"/>
          <w:sz w:val="24"/>
          <w:szCs w:val="24"/>
          <w:lang w:val="en-IE"/>
        </w:rPr>
        <w:t>si</w:t>
      </w:r>
      <w:proofErr w:type="spellEnd"/>
      <w:r>
        <w:rPr>
          <w:rFonts w:asciiTheme="majorHAnsi" w:hAnsiTheme="majorHAnsi"/>
          <w:sz w:val="24"/>
          <w:szCs w:val="24"/>
          <w:lang w:val="en-IE"/>
        </w:rPr>
        <w:t xml:space="preserve"> because </w:t>
      </w:r>
      <w:proofErr w:type="spellStart"/>
      <w:r>
        <w:rPr>
          <w:rFonts w:asciiTheme="majorHAnsi" w:hAnsiTheme="majorHAnsi"/>
          <w:sz w:val="24"/>
          <w:szCs w:val="24"/>
          <w:lang w:val="en-IE"/>
        </w:rPr>
        <w:t>coeficients</w:t>
      </w:r>
      <w:proofErr w:type="spellEnd"/>
      <w:r>
        <w:rPr>
          <w:rFonts w:asciiTheme="majorHAnsi" w:hAnsiTheme="majorHAnsi"/>
          <w:sz w:val="24"/>
          <w:szCs w:val="24"/>
          <w:lang w:val="en-IE"/>
        </w:rPr>
        <w:t xml:space="preserve"> determine the slope of the boundary and </w:t>
      </w:r>
      <w:proofErr w:type="spellStart"/>
      <w:r>
        <w:rPr>
          <w:rFonts w:asciiTheme="majorHAnsi" w:hAnsiTheme="majorHAnsi"/>
          <w:sz w:val="24"/>
          <w:szCs w:val="24"/>
          <w:lang w:val="en-IE"/>
        </w:rPr>
        <w:t>aleger</w:t>
      </w:r>
      <w:proofErr w:type="spellEnd"/>
      <w:r>
        <w:rPr>
          <w:rFonts w:asciiTheme="majorHAnsi" w:hAnsiTheme="majorHAnsi"/>
          <w:sz w:val="24"/>
          <w:szCs w:val="24"/>
          <w:lang w:val="en-IE"/>
        </w:rPr>
        <w:t xml:space="preserve"> ones will </w:t>
      </w:r>
      <w:proofErr w:type="spellStart"/>
      <w:r w:rsidR="00B95FAC">
        <w:rPr>
          <w:rFonts w:asciiTheme="majorHAnsi" w:hAnsiTheme="majorHAnsi"/>
          <w:sz w:val="24"/>
          <w:szCs w:val="24"/>
          <w:lang w:val="en-IE"/>
        </w:rPr>
        <w:t>will</w:t>
      </w:r>
      <w:proofErr w:type="spellEnd"/>
      <w:r w:rsidR="00B95FAC">
        <w:rPr>
          <w:rFonts w:asciiTheme="majorHAnsi" w:hAnsiTheme="majorHAnsi"/>
          <w:sz w:val="24"/>
          <w:szCs w:val="24"/>
          <w:lang w:val="en-IE"/>
        </w:rPr>
        <w:t xml:space="preserve"> move the boundary towards that feature. In this </w:t>
      </w:r>
      <w:proofErr w:type="gramStart"/>
      <w:r w:rsidR="00B95FAC">
        <w:rPr>
          <w:rFonts w:asciiTheme="majorHAnsi" w:hAnsiTheme="majorHAnsi"/>
          <w:sz w:val="24"/>
          <w:szCs w:val="24"/>
          <w:lang w:val="en-IE"/>
        </w:rPr>
        <w:t>case  the</w:t>
      </w:r>
      <w:proofErr w:type="gramEnd"/>
      <w:r w:rsidR="00B95FAC">
        <w:rPr>
          <w:rFonts w:asciiTheme="majorHAnsi" w:hAnsiTheme="majorHAnsi"/>
          <w:sz w:val="24"/>
          <w:szCs w:val="24"/>
          <w:lang w:val="en-IE"/>
        </w:rPr>
        <w:t xml:space="preserve"> formula for the </w:t>
      </w:r>
      <w:proofErr w:type="spellStart"/>
      <w:r w:rsidR="00B95FAC">
        <w:rPr>
          <w:rFonts w:asciiTheme="majorHAnsi" w:hAnsiTheme="majorHAnsi"/>
          <w:sz w:val="24"/>
          <w:szCs w:val="24"/>
          <w:lang w:val="en-IE"/>
        </w:rPr>
        <w:t>coundry</w:t>
      </w:r>
      <w:proofErr w:type="spellEnd"/>
      <w:r w:rsidR="00B95FAC">
        <w:rPr>
          <w:rFonts w:asciiTheme="majorHAnsi" w:hAnsiTheme="majorHAnsi"/>
          <w:sz w:val="24"/>
          <w:szCs w:val="24"/>
          <w:lang w:val="en-IE"/>
        </w:rPr>
        <w:t xml:space="preserve"> is :(</w:t>
      </w:r>
      <w:r w:rsidR="00B95FAC">
        <w:rPr>
          <w:rFonts w:asciiTheme="majorHAnsi" w:hAnsiTheme="majorHAnsi"/>
          <w:sz w:val="24"/>
          <w:szCs w:val="24"/>
          <w:lang w:val="en-IE"/>
        </w:rPr>
        <w:t>-0.054</w:t>
      </w:r>
      <w:r w:rsidR="00B95FAC">
        <w:rPr>
          <w:rFonts w:asciiTheme="majorHAnsi" w:hAnsiTheme="majorHAnsi"/>
          <w:sz w:val="24"/>
          <w:szCs w:val="24"/>
          <w:lang w:val="en-IE"/>
        </w:rPr>
        <w:t>)X1 + (</w:t>
      </w:r>
      <w:r w:rsidR="00B95FAC">
        <w:rPr>
          <w:rFonts w:asciiTheme="majorHAnsi" w:hAnsiTheme="majorHAnsi"/>
          <w:sz w:val="24"/>
          <w:szCs w:val="24"/>
          <w:lang w:val="en-IE"/>
        </w:rPr>
        <w:t>5.94</w:t>
      </w:r>
      <w:r w:rsidR="00B95FAC">
        <w:rPr>
          <w:rFonts w:asciiTheme="majorHAnsi" w:hAnsiTheme="majorHAnsi"/>
          <w:sz w:val="24"/>
          <w:szCs w:val="24"/>
          <w:lang w:val="en-IE"/>
        </w:rPr>
        <w:t>)X2 + b. Its clear that because we multiply 5.94 by X2, X2 will have much more impact on the final result.</w:t>
      </w:r>
    </w:p>
    <w:p w:rsid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A(i</w:t>
      </w:r>
      <w:r w:rsidRPr="005C4680">
        <w:rPr>
          <w:rFonts w:asciiTheme="majorHAnsi" w:hAnsiTheme="majorHAnsi"/>
          <w:b/>
          <w:i/>
          <w:color w:val="007FAC"/>
          <w:sz w:val="28"/>
          <w:szCs w:val="28"/>
          <w:lang w:val="en-IE"/>
        </w:rPr>
        <w:t>ii</w:t>
      </w:r>
      <w:r w:rsidRPr="005C4680">
        <w:rPr>
          <w:rFonts w:asciiTheme="majorHAnsi" w:hAnsiTheme="majorHAnsi"/>
          <w:b/>
          <w:i/>
          <w:color w:val="007FAC"/>
          <w:sz w:val="28"/>
          <w:szCs w:val="28"/>
          <w:lang w:val="en-IE"/>
        </w:rPr>
        <w:t>)</w:t>
      </w:r>
      <w:r>
        <w:rPr>
          <w:rFonts w:asciiTheme="majorHAnsi" w:hAnsiTheme="majorHAnsi"/>
          <w:b/>
          <w:i/>
          <w:color w:val="007FAC"/>
          <w:sz w:val="28"/>
          <w:szCs w:val="28"/>
          <w:lang w:val="en-IE"/>
        </w:rPr>
        <w:t>:</w:t>
      </w:r>
    </w:p>
    <w:p w:rsidR="00B95FAC" w:rsidRDefault="00B95FAC" w:rsidP="005C4680">
      <w:pPr>
        <w:rPr>
          <w:rFonts w:asciiTheme="majorHAnsi" w:hAnsiTheme="majorHAnsi"/>
          <w:b/>
          <w:i/>
          <w:color w:val="007FAC"/>
          <w:sz w:val="28"/>
          <w:szCs w:val="28"/>
          <w:lang w:val="en-IE"/>
        </w:rPr>
      </w:pPr>
    </w:p>
    <w:p w:rsidR="003328A3" w:rsidRDefault="00B95FAC" w:rsidP="003328A3">
      <w:pPr>
        <w:keepNext/>
        <w:jc w:val="center"/>
      </w:pPr>
      <w:r>
        <w:rPr>
          <w:rFonts w:asciiTheme="majorHAnsi" w:hAnsiTheme="majorHAnsi"/>
          <w:b/>
          <w:i/>
          <w:noProof/>
          <w:color w:val="007FAC"/>
          <w:sz w:val="28"/>
          <w:szCs w:val="28"/>
          <w:lang w:val="en-IE"/>
        </w:rPr>
        <w:lastRenderedPageBreak/>
        <w:drawing>
          <wp:inline distT="0" distB="0" distL="0" distR="0">
            <wp:extent cx="4648200" cy="3486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ii).png"/>
                    <pic:cNvPicPr/>
                  </pic:nvPicPr>
                  <pic:blipFill>
                    <a:blip r:embed="rId9">
                      <a:extLst>
                        <a:ext uri="{28A0092B-C50C-407E-A947-70E740481C1C}">
                          <a14:useLocalDpi xmlns:a14="http://schemas.microsoft.com/office/drawing/2010/main" val="0"/>
                        </a:ext>
                      </a:extLst>
                    </a:blip>
                    <a:stretch>
                      <a:fillRect/>
                    </a:stretch>
                  </pic:blipFill>
                  <pic:spPr>
                    <a:xfrm>
                      <a:off x="0" y="0"/>
                      <a:ext cx="4653763" cy="3490580"/>
                    </a:xfrm>
                    <a:prstGeom prst="rect">
                      <a:avLst/>
                    </a:prstGeom>
                  </pic:spPr>
                </pic:pic>
              </a:graphicData>
            </a:graphic>
          </wp:inline>
        </w:drawing>
      </w:r>
    </w:p>
    <w:p w:rsidR="00B95FAC" w:rsidRDefault="003328A3" w:rsidP="003328A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w:t>
      </w:r>
    </w:p>
    <w:p w:rsidR="003328A3" w:rsidRDefault="003328A3" w:rsidP="003328A3"/>
    <w:p w:rsidR="003328A3" w:rsidRPr="003328A3" w:rsidRDefault="003328A3" w:rsidP="003328A3">
      <w:r>
        <w:t xml:space="preserve">The actual -1 can be seen represented as a red dot. The actual +1 are represented with a blue plus sign. The predicted points are seen on the same plot with predicted +1 shown as green crosses and predicted -1 shown as orange squares.  </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A(i</w:t>
      </w:r>
      <w:r w:rsidRPr="005C4680">
        <w:rPr>
          <w:rFonts w:asciiTheme="majorHAnsi" w:hAnsiTheme="majorHAnsi"/>
          <w:b/>
          <w:i/>
          <w:color w:val="007FAC"/>
          <w:sz w:val="28"/>
          <w:szCs w:val="28"/>
          <w:lang w:val="en-IE"/>
        </w:rPr>
        <w:t>v</w:t>
      </w:r>
      <w:r w:rsidRPr="005C4680">
        <w:rPr>
          <w:rFonts w:asciiTheme="majorHAnsi" w:hAnsiTheme="majorHAnsi"/>
          <w:b/>
          <w:i/>
          <w:color w:val="007FAC"/>
          <w:sz w:val="28"/>
          <w:szCs w:val="28"/>
          <w:lang w:val="en-IE"/>
        </w:rPr>
        <w:t>)</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B</w:t>
      </w:r>
      <w:r w:rsidRPr="005C4680">
        <w:rPr>
          <w:rFonts w:asciiTheme="majorHAnsi" w:hAnsiTheme="majorHAnsi"/>
          <w:b/>
          <w:i/>
          <w:color w:val="007FAC"/>
          <w:sz w:val="28"/>
          <w:szCs w:val="28"/>
          <w:lang w:val="en-IE"/>
        </w:rPr>
        <w:t>(</w:t>
      </w:r>
      <w:proofErr w:type="spellStart"/>
      <w:r w:rsidRPr="005C4680">
        <w:rPr>
          <w:rFonts w:asciiTheme="majorHAnsi" w:hAnsiTheme="majorHAnsi"/>
          <w:b/>
          <w:i/>
          <w:color w:val="007FAC"/>
          <w:sz w:val="28"/>
          <w:szCs w:val="28"/>
          <w:lang w:val="en-IE"/>
        </w:rPr>
        <w:t>i</w:t>
      </w:r>
      <w:proofErr w:type="spellEnd"/>
      <w:r w:rsidRPr="005C4680">
        <w:rPr>
          <w:rFonts w:asciiTheme="majorHAnsi" w:hAnsiTheme="majorHAnsi"/>
          <w:b/>
          <w:i/>
          <w:color w:val="007FAC"/>
          <w:sz w:val="28"/>
          <w:szCs w:val="28"/>
          <w:lang w:val="en-IE"/>
        </w:rPr>
        <w:t>)</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B</w:t>
      </w:r>
      <w:r w:rsidRPr="005C4680">
        <w:rPr>
          <w:rFonts w:asciiTheme="majorHAnsi" w:hAnsiTheme="majorHAnsi"/>
          <w:b/>
          <w:i/>
          <w:color w:val="007FAC"/>
          <w:sz w:val="28"/>
          <w:szCs w:val="28"/>
          <w:lang w:val="en-IE"/>
        </w:rPr>
        <w:t>(ii)</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B</w:t>
      </w:r>
      <w:r w:rsidRPr="005C4680">
        <w:rPr>
          <w:rFonts w:asciiTheme="majorHAnsi" w:hAnsiTheme="majorHAnsi"/>
          <w:b/>
          <w:i/>
          <w:color w:val="007FAC"/>
          <w:sz w:val="28"/>
          <w:szCs w:val="28"/>
          <w:lang w:val="en-IE"/>
        </w:rPr>
        <w:t>(iii)</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B</w:t>
      </w:r>
      <w:r w:rsidRPr="005C4680">
        <w:rPr>
          <w:rFonts w:asciiTheme="majorHAnsi" w:hAnsiTheme="majorHAnsi"/>
          <w:b/>
          <w:i/>
          <w:color w:val="007FAC"/>
          <w:sz w:val="28"/>
          <w:szCs w:val="28"/>
          <w:lang w:val="en-IE"/>
        </w:rPr>
        <w:t>(iv)</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C</w:t>
      </w:r>
      <w:r w:rsidRPr="005C4680">
        <w:rPr>
          <w:rFonts w:asciiTheme="majorHAnsi" w:hAnsiTheme="majorHAnsi"/>
          <w:b/>
          <w:i/>
          <w:color w:val="007FAC"/>
          <w:sz w:val="28"/>
          <w:szCs w:val="28"/>
          <w:lang w:val="en-IE"/>
        </w:rPr>
        <w:t>(</w:t>
      </w:r>
      <w:proofErr w:type="spellStart"/>
      <w:r w:rsidRPr="005C4680">
        <w:rPr>
          <w:rFonts w:asciiTheme="majorHAnsi" w:hAnsiTheme="majorHAnsi"/>
          <w:b/>
          <w:i/>
          <w:color w:val="007FAC"/>
          <w:sz w:val="28"/>
          <w:szCs w:val="28"/>
          <w:lang w:val="en-IE"/>
        </w:rPr>
        <w:t>i</w:t>
      </w:r>
      <w:proofErr w:type="spellEnd"/>
      <w:r w:rsidRPr="005C4680">
        <w:rPr>
          <w:rFonts w:asciiTheme="majorHAnsi" w:hAnsiTheme="majorHAnsi"/>
          <w:b/>
          <w:i/>
          <w:color w:val="007FAC"/>
          <w:sz w:val="28"/>
          <w:szCs w:val="28"/>
          <w:lang w:val="en-IE"/>
        </w:rPr>
        <w:t>)</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C</w:t>
      </w:r>
      <w:r w:rsidRPr="005C4680">
        <w:rPr>
          <w:rFonts w:asciiTheme="majorHAnsi" w:hAnsiTheme="majorHAnsi"/>
          <w:b/>
          <w:i/>
          <w:color w:val="007FAC"/>
          <w:sz w:val="28"/>
          <w:szCs w:val="28"/>
          <w:lang w:val="en-IE"/>
        </w:rPr>
        <w:t>(ii)</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C</w:t>
      </w:r>
      <w:r w:rsidRPr="005C4680">
        <w:rPr>
          <w:rFonts w:asciiTheme="majorHAnsi" w:hAnsiTheme="majorHAnsi"/>
          <w:b/>
          <w:i/>
          <w:color w:val="007FAC"/>
          <w:sz w:val="28"/>
          <w:szCs w:val="28"/>
          <w:lang w:val="en-IE"/>
        </w:rPr>
        <w:t>(iii)</w:t>
      </w:r>
      <w:r>
        <w:rPr>
          <w:rFonts w:asciiTheme="majorHAnsi" w:hAnsiTheme="majorHAnsi"/>
          <w:b/>
          <w:i/>
          <w:color w:val="007FAC"/>
          <w:sz w:val="28"/>
          <w:szCs w:val="28"/>
          <w:lang w:val="en-IE"/>
        </w:rPr>
        <w:t>:</w:t>
      </w:r>
    </w:p>
    <w:p w:rsidR="005C4680" w:rsidRPr="005C4680" w:rsidRDefault="005C4680" w:rsidP="005C4680">
      <w:pPr>
        <w:rPr>
          <w:rFonts w:asciiTheme="majorHAnsi" w:hAnsiTheme="majorHAnsi"/>
          <w:b/>
          <w:i/>
          <w:color w:val="007FAC"/>
          <w:sz w:val="28"/>
          <w:szCs w:val="28"/>
          <w:lang w:val="en-IE"/>
        </w:rPr>
      </w:pPr>
      <w:r w:rsidRPr="005C4680">
        <w:rPr>
          <w:rFonts w:asciiTheme="majorHAnsi" w:hAnsiTheme="majorHAnsi"/>
          <w:b/>
          <w:i/>
          <w:color w:val="007FAC"/>
          <w:sz w:val="28"/>
          <w:szCs w:val="28"/>
          <w:lang w:val="en-IE"/>
        </w:rPr>
        <w:t>C</w:t>
      </w:r>
      <w:r w:rsidRPr="005C4680">
        <w:rPr>
          <w:rFonts w:asciiTheme="majorHAnsi" w:hAnsiTheme="majorHAnsi"/>
          <w:b/>
          <w:i/>
          <w:color w:val="007FAC"/>
          <w:sz w:val="28"/>
          <w:szCs w:val="28"/>
          <w:lang w:val="en-IE"/>
        </w:rPr>
        <w:t>(iv)</w:t>
      </w:r>
      <w:r>
        <w:rPr>
          <w:rFonts w:asciiTheme="majorHAnsi" w:hAnsiTheme="majorHAnsi"/>
          <w:b/>
          <w:i/>
          <w:color w:val="007FAC"/>
          <w:sz w:val="28"/>
          <w:szCs w:val="28"/>
          <w:lang w:val="en-IE"/>
        </w:rPr>
        <w:t>:</w:t>
      </w:r>
    </w:p>
    <w:p w:rsidR="005C4680" w:rsidRDefault="005C4680" w:rsidP="005C4680">
      <w:pPr>
        <w:rPr>
          <w:rFonts w:asciiTheme="majorHAnsi" w:hAnsiTheme="majorHAnsi"/>
          <w:b/>
          <w:color w:val="007FAC"/>
          <w:sz w:val="36"/>
          <w:szCs w:val="36"/>
          <w:lang w:val="en-IE"/>
        </w:rPr>
      </w:pPr>
    </w:p>
    <w:p w:rsidR="005C4680" w:rsidRDefault="005C4680" w:rsidP="005C4680">
      <w:pPr>
        <w:rPr>
          <w:rFonts w:asciiTheme="majorHAnsi" w:hAnsiTheme="majorHAnsi"/>
          <w:b/>
          <w:color w:val="007FAC"/>
          <w:sz w:val="36"/>
          <w:szCs w:val="36"/>
          <w:lang w:val="en-IE"/>
        </w:rPr>
      </w:pPr>
    </w:p>
    <w:p w:rsidR="005C4680" w:rsidRDefault="005C4680" w:rsidP="005C4680">
      <w:pPr>
        <w:rPr>
          <w:rFonts w:asciiTheme="majorHAnsi" w:hAnsiTheme="majorHAnsi"/>
          <w:b/>
          <w:color w:val="007FAC"/>
          <w:sz w:val="36"/>
          <w:szCs w:val="36"/>
          <w:lang w:val="en-IE"/>
        </w:rPr>
      </w:pPr>
    </w:p>
    <w:p w:rsidR="005C4680" w:rsidRDefault="005C4680" w:rsidP="005C4680">
      <w:pPr>
        <w:rPr>
          <w:rFonts w:asciiTheme="majorHAnsi" w:hAnsiTheme="majorHAnsi"/>
          <w:b/>
          <w:color w:val="007FAC"/>
          <w:sz w:val="36"/>
          <w:szCs w:val="36"/>
          <w:lang w:val="en-IE"/>
        </w:rPr>
      </w:pPr>
    </w:p>
    <w:p w:rsidR="005C4680" w:rsidRDefault="005C4680" w:rsidP="005C4680">
      <w:pPr>
        <w:rPr>
          <w:rFonts w:asciiTheme="majorHAnsi" w:hAnsiTheme="majorHAnsi"/>
          <w:b/>
          <w:color w:val="007FAC"/>
          <w:sz w:val="36"/>
          <w:szCs w:val="36"/>
          <w:lang w:val="en-IE"/>
        </w:rPr>
      </w:pPr>
    </w:p>
    <w:p w:rsidR="005C4680" w:rsidRPr="005C4680" w:rsidRDefault="005C4680" w:rsidP="005C4680">
      <w:pPr>
        <w:rPr>
          <w:rFonts w:asciiTheme="majorHAnsi" w:hAnsiTheme="majorHAnsi"/>
          <w:b/>
          <w:color w:val="007FAC"/>
          <w:sz w:val="36"/>
          <w:szCs w:val="36"/>
          <w:lang w:val="en-IE"/>
        </w:rPr>
      </w:pPr>
    </w:p>
    <w:p w:rsidR="005C4680" w:rsidRPr="005C4680" w:rsidRDefault="005C4680" w:rsidP="005C4680">
      <w:pPr>
        <w:rPr>
          <w:rFonts w:asciiTheme="majorHAnsi" w:hAnsiTheme="majorHAnsi"/>
          <w:b/>
          <w:color w:val="007FAC"/>
          <w:sz w:val="36"/>
          <w:szCs w:val="36"/>
          <w:lang w:val="en-IE"/>
        </w:rPr>
      </w:pPr>
      <w:r w:rsidRPr="005C4680">
        <w:rPr>
          <w:rFonts w:asciiTheme="majorHAnsi" w:hAnsiTheme="majorHAnsi"/>
          <w:b/>
          <w:color w:val="007FAC"/>
          <w:sz w:val="36"/>
          <w:szCs w:val="36"/>
          <w:lang w:val="en-IE"/>
        </w:rPr>
        <w:t xml:space="preserve">Conclusion </w:t>
      </w:r>
    </w:p>
    <w:p w:rsidR="005C4680" w:rsidRPr="005C4680" w:rsidRDefault="005C4680" w:rsidP="005C4680">
      <w:pPr>
        <w:rPr>
          <w:rFonts w:asciiTheme="majorHAnsi" w:hAnsiTheme="majorHAnsi"/>
          <w:sz w:val="36"/>
          <w:szCs w:val="36"/>
          <w:lang w:val="en-IE"/>
        </w:rPr>
      </w:pPr>
    </w:p>
    <w:p w:rsidR="005C4680" w:rsidRDefault="005C4680" w:rsidP="005C4680">
      <w:pPr>
        <w:jc w:val="center"/>
        <w:rPr>
          <w:rFonts w:ascii="Source Sans Pro" w:hAnsi="Source Sans Pro"/>
          <w:sz w:val="48"/>
          <w:szCs w:val="48"/>
          <w:lang w:val="en-IE"/>
        </w:rPr>
      </w:pPr>
    </w:p>
    <w:p w:rsidR="005C4680" w:rsidRDefault="005C4680" w:rsidP="005C4680">
      <w:pPr>
        <w:jc w:val="center"/>
        <w:rPr>
          <w:rFonts w:ascii="Source Sans Pro" w:hAnsi="Source Sans Pro"/>
          <w:sz w:val="48"/>
          <w:szCs w:val="48"/>
          <w:lang w:val="en-IE"/>
        </w:rPr>
      </w:pPr>
    </w:p>
    <w:p w:rsidR="005C4680" w:rsidRDefault="005C4680" w:rsidP="005C4680">
      <w:pPr>
        <w:jc w:val="center"/>
        <w:rPr>
          <w:rFonts w:ascii="Source Sans Pro" w:hAnsi="Source Sans Pro"/>
          <w:sz w:val="48"/>
          <w:szCs w:val="48"/>
          <w:lang w:val="en-IE"/>
        </w:rPr>
      </w:pPr>
    </w:p>
    <w:p w:rsidR="005C4680" w:rsidRPr="005C4680" w:rsidRDefault="005C4680" w:rsidP="005C4680">
      <w:pPr>
        <w:jc w:val="center"/>
        <w:rPr>
          <w:rFonts w:ascii="Source Sans Pro" w:hAnsi="Source Sans Pro"/>
          <w:sz w:val="48"/>
          <w:szCs w:val="48"/>
          <w:lang w:val="en-IE"/>
        </w:rPr>
      </w:pPr>
    </w:p>
    <w:sectPr w:rsidR="005C4680" w:rsidRPr="005C4680" w:rsidSect="00ED30F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EF9" w:rsidRDefault="00161EF9" w:rsidP="00AF01FB">
      <w:pPr>
        <w:spacing w:after="0" w:line="240" w:lineRule="auto"/>
      </w:pPr>
      <w:r>
        <w:separator/>
      </w:r>
    </w:p>
  </w:endnote>
  <w:endnote w:type="continuationSeparator" w:id="0">
    <w:p w:rsidR="00161EF9" w:rsidRDefault="00161EF9" w:rsidP="00AF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EF9" w:rsidRDefault="00161EF9" w:rsidP="00AF01FB">
      <w:pPr>
        <w:spacing w:after="0" w:line="240" w:lineRule="auto"/>
      </w:pPr>
      <w:r>
        <w:separator/>
      </w:r>
    </w:p>
  </w:footnote>
  <w:footnote w:type="continuationSeparator" w:id="0">
    <w:p w:rsidR="00161EF9" w:rsidRDefault="00161EF9" w:rsidP="00AF0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80"/>
    <w:rsid w:val="001440A1"/>
    <w:rsid w:val="00161EF9"/>
    <w:rsid w:val="00213612"/>
    <w:rsid w:val="002E03F2"/>
    <w:rsid w:val="0031394E"/>
    <w:rsid w:val="003328A3"/>
    <w:rsid w:val="00411A5F"/>
    <w:rsid w:val="004C20E3"/>
    <w:rsid w:val="005C4680"/>
    <w:rsid w:val="006C3806"/>
    <w:rsid w:val="00AF01FB"/>
    <w:rsid w:val="00B453E2"/>
    <w:rsid w:val="00B95FAC"/>
    <w:rsid w:val="00BD2D71"/>
    <w:rsid w:val="00ED30FD"/>
    <w:rsid w:val="00F71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78434"/>
  <w15:chartTrackingRefBased/>
  <w15:docId w15:val="{C5791D21-24D1-474D-BED8-AAF5921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3806"/>
    <w:pPr>
      <w:spacing w:after="200" w:line="240" w:lineRule="auto"/>
    </w:pPr>
    <w:rPr>
      <w:i/>
      <w:iCs/>
      <w:color w:val="0A827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Infineon2023">
      <a:dk1>
        <a:srgbClr val="1D1D1D"/>
      </a:dk1>
      <a:lt1>
        <a:srgbClr val="FFFFFF"/>
      </a:lt1>
      <a:dk2>
        <a:srgbClr val="0A8276"/>
      </a:dk2>
      <a:lt2>
        <a:srgbClr val="8D8786"/>
      </a:lt2>
      <a:accent1>
        <a:srgbClr val="0A8276"/>
      </a:accent1>
      <a:accent2>
        <a:srgbClr val="575352"/>
      </a:accent2>
      <a:accent3>
        <a:srgbClr val="F97414"/>
      </a:accent3>
      <a:accent4>
        <a:srgbClr val="9BBA43"/>
      </a:accent4>
      <a:accent5>
        <a:srgbClr val="FCD442"/>
      </a:accent5>
      <a:accent6>
        <a:srgbClr val="9C216E"/>
      </a:accent6>
      <a:hlink>
        <a:srgbClr val="0A8276"/>
      </a:hlink>
      <a:folHlink>
        <a:srgbClr val="0A8276"/>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537E2B4-C888-46EE-8B29-29301B2F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Mccann Aaron (CSC CLM EU CC DUB OMS)</dc:creator>
  <cp:keywords/>
  <dc:description/>
  <cp:lastModifiedBy>Mccann Aaron (CSC CLM EU CC DUB OMS)</cp:lastModifiedBy>
  <cp:revision>1</cp:revision>
  <dcterms:created xsi:type="dcterms:W3CDTF">2024-10-03T15:56:00Z</dcterms:created>
  <dcterms:modified xsi:type="dcterms:W3CDTF">2024-10-04T08:55:00Z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2024-10-04T08:55:08Z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8a9db9ec-e3fa-4488-ab34-415d6d57eff4</vt:lpwstr>
  </property>
  <property fmtid="{D5CDD505-2E9C-101B-9397-08002B2CF9AE}" pid="8" name="MSIP_Label_a15a25aa-e944-415d-b7a7-40f6b9180b6b_ContentBits">
    <vt:lpwstr>0</vt:lpwstr>
  </property>
  <property fmtid="{D5CDD505-2E9C-101B-9397-08002B2CF9AE}" pid="9" name="Classification">
    <vt:lpwstr>Restr</vt:lpwstr>
  </property>
</Properties>
</file>