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u w:val="single"/>
          <w:lang w:val="en-CA"/>
        </w:rPr>
        <w:t>Network Basics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72405" cy="145669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I ran “ip addr” on both boxes to get info on their IP and MAC addresses.</w:t>
      </w:r>
    </w:p>
    <w:p>
      <w:pPr>
        <w:rPr>
          <w:rFonts w:hint="default"/>
          <w:sz w:val="22"/>
          <w:szCs w:val="22"/>
          <w:lang w:val="en-CA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7325" cy="23418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I have run the ping command and used box2 to ping box1 while traffic was being read.</w:t>
      </w:r>
    </w:p>
    <w:p>
      <w:pPr>
        <w:rPr>
          <w:rFonts w:hint="default"/>
          <w:sz w:val="22"/>
          <w:szCs w:val="22"/>
          <w:lang w:val="en-CA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7339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I’ve run arp to show that both boxes now know each other’s MAC addresses.</w:t>
      </w:r>
    </w:p>
    <w:p>
      <w:pPr>
        <w:rPr>
          <w:rFonts w:hint="default"/>
          <w:sz w:val="22"/>
          <w:szCs w:val="22"/>
          <w:lang w:val="en-CA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73040" cy="154749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t>Attempted to initiate ssh connection from box2 to box1. TCP “three-way handshake” shown with proper flags.</w:t>
      </w:r>
    </w:p>
    <w:p>
      <w:pPr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lang w:val="en-CA"/>
        </w:rPr>
        <w:br w:type="page"/>
      </w:r>
    </w:p>
    <w:p>
      <w:pPr>
        <w:jc w:val="center"/>
        <w:rPr>
          <w:rFonts w:hint="default"/>
          <w:sz w:val="22"/>
          <w:szCs w:val="22"/>
          <w:lang w:val="en-CA"/>
        </w:rPr>
      </w:pPr>
      <w:r>
        <w:rPr>
          <w:rFonts w:hint="default"/>
          <w:sz w:val="22"/>
          <w:szCs w:val="22"/>
          <w:u w:val="single"/>
          <w:lang w:val="en-CA"/>
        </w:rPr>
        <w:t>Routing Basics</w:t>
      </w:r>
    </w:p>
    <w:p>
      <w:pPr>
        <w:jc w:val="left"/>
        <w:rPr>
          <w:rFonts w:hint="default"/>
          <w:sz w:val="22"/>
          <w:szCs w:val="22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66690" cy="5335905"/>
            <wp:effectExtent l="0" t="0" r="10160" b="171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Ran ifconfig on all computers to understand connection between them.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br w:type="page"/>
      </w:r>
    </w:p>
    <w:p>
      <w:r>
        <w:drawing>
          <wp:inline distT="0" distB="0" distL="114300" distR="114300">
            <wp:extent cx="5272405" cy="2343785"/>
            <wp:effectExtent l="0" t="0" r="4445" b="184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Ping sent from ws1 to ws2 via gateway. Success.</w:t>
      </w:r>
    </w:p>
    <w:p>
      <w:pPr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1135" cy="2390775"/>
            <wp:effectExtent l="0" t="0" r="571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Ping sent from ws3 to ws2. Success. Ping sent from ws3 to ws1 failed due to no routing table entry.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2405" cy="3576955"/>
            <wp:effectExtent l="0" t="0" r="4445" b="444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Defined default gateway using route command. Pinged from ws3 to ws1. Success.\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69230" cy="641350"/>
            <wp:effectExtent l="0" t="0" r="7620" b="635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(Above) Ran tcpdump on subnet containing ws1. Local addresses can be seen.</w:t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(Below) Ran tcpdump on ISP’s subnet. Public addresses are seen.</w:t>
      </w:r>
    </w:p>
    <w:p>
      <w:pPr>
        <w:rPr>
          <w:rFonts w:hint="default"/>
          <w:lang w:val="en-CA"/>
        </w:rPr>
      </w:pPr>
    </w:p>
    <w:p>
      <w:r>
        <w:drawing>
          <wp:inline distT="0" distB="0" distL="114300" distR="114300">
            <wp:extent cx="4572000" cy="344805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(Below) Queried web server with wget from remote workstation.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(Above) Tcpdump on eth0 reveals destination addres is web server and source address is gateway.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CSI 4139 Lab 1</w:t>
    </w:r>
  </w:p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Aaron Ng - 300176901</w:t>
    </w:r>
  </w:p>
  <w:p>
    <w:r>
      <w:rPr>
        <w:rFonts w:hint="default"/>
        <w:sz w:val="22"/>
        <w:szCs w:val="22"/>
        <w:lang w:val="en-CA"/>
      </w:rPr>
      <w:t>Sept 15,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B684E"/>
    <w:rsid w:val="0A8E51E1"/>
    <w:rsid w:val="17F97641"/>
    <w:rsid w:val="252609EF"/>
    <w:rsid w:val="27482626"/>
    <w:rsid w:val="37F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2022-09-15T21:32:00Z</dcterms:created>
  <dc:creator>aaron</dc:creator>
  <cp:lastModifiedBy>aaron</cp:lastModifiedBy>
  <dcterms:modified xsi:type="dcterms:W3CDTF">2022-09-15T22:54:26Z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F3A8AB4890A14387B375864E925D8878</vt:lpwstr>
  </property>
</Properties>
</file>