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80"/>
        </w:rPr>
        <w:t>养老院成本核算 SOP</w:t>
      </w:r>
    </w:p>
    <w:p>
      <w:pPr>
        <w:jc w:val="center"/>
      </w:pPr>
      <w:r>
        <w:rPr>
          <w:rFonts w:ascii="微软雅黑" w:hAnsi="微软雅黑" w:eastAsia="微软雅黑"/>
          <w:color w:val="C00000"/>
          <w:sz w:val="40"/>
        </w:rPr>
        <w:t>作业指导书（V03 · 50 张床修订版）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版本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V03 · 2026-09-11（50 张床修订）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编制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大盛代笔 · 基于刘院长院真实数据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核心变化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160 床 → 50 床（人数按 30/10/5/5 分配）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新增模块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V03 数据核查清单（异常项）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配套工具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养老院成本核算SOP执行表-V03.xlsx（13 张表）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📑 目录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一、V03 修订说明（核心变化）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二、3 个核心公式（3 秒学会）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三、刘院长院真实数据（50 张床）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四、单床成本核算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五、分级别综合收入测算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六、月度收支核算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七、护理工时核算（50 床配置）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八、工资占比分析（⚠️ 严重漏算）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九、食堂成本拆分（⚠️ 食材偏低）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十、利润床位比例（⚠️ 结构失衡）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十一、7 步结构优化方案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十二、V03 数据核查清单（7 项异常）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十三、月度核算日历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十四、给刘院长的 3 句话总结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一、V03 修订说明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V02 → V03 核心变化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床位数：160 → 50 张（核算基数大幅缩小）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老人分布：100/40/40/40 → 30/10/5/5（更典型的中小型养老院）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月总收入：1,109,200 → 346,050 元（降至原 31%）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单床成本：555 → 1,777 元/月（提升 3.2 倍）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🆕 月利润：102 万 → 25.7 万（降至原 25%）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⚠️ 工资占比：6.3% → 20.2%（仍是严重偏低）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⚠️ 结构失衡：自理 62.5% → 60%（问题持续存在）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V03 关键发现（3 个）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✅ 月利润 25.7 万（但可能漏算大额成本）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床位结构失衡：自理 30/50 = 60%（健康线 ≤ 30%）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工资占比 20.2%（健康线 50-55%）——可能严重漏算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二、3 个核心公式（3 秒学会）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1：单床成本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单床成本 = 月总支出 ÷ 总床位数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刘院长院：88,833 ÷ 50 = 1,777 元/月/床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生活类比：50 人合租 1 栋楼，月租 9 万，每人分摊 1777 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2：分级综合收入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分级综合收入 = 床位费 + 餐费 + 护理费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刘院长院定价：床位 2000 + 餐 900 + 护理 X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自理综合 6,400 / 半护 7,100 / 全护 7,460 / 特护 7,900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生活类比：酒店单人间/大床房/套房/总统套房 4 档收费。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3：利润床位比例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高利润床（特护）≥ 30% · 中利润床（全护+半护）≥ 40% · 低利润床（自理）≤ 30%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这是养老院的"产品结构"——高利润床拉高整体利润。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生活类比：电商爆款引流 + 利润款赚钱。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三、刘院长院真实数据（50 张床）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床位数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50 张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老人数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50 人（100% 入住）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床位费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2,000 元/床/月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餐费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900 元/人/月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供暖补贴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125 元/人/月（每年 4 个月）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4 级老人分布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人数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护理费（元/月）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占总床%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30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3,500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60.0%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4,200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20.0%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4,560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10.0%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 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5,000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10.0%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月度收入明细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收入项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计算公式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月金额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床位费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 × 2,000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100,000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餐费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 × 900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45,000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护理费-自理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30 × 3,500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105,000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护理费-半护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10 × 4,200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42,000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护理费-全护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 × 4,560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22,800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护理费-特护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 × 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25,000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供暖补贴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50 × 125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6,250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💰 月总收入 = 346,050 元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9C0006"/>
          <w:sz w:val="30"/>
        </w:rPr>
        <w:t>月度支出明细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支出项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金额（元/月）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房租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固定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水电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5,000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固定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工资（全员）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70,000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⚠️ 可能漏算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食堂食材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8,000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⚠️ 偏低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床品等物资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color w:val="9C0006"/>
              </w:rPr>
              <w:t>833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年 10000 ÷ 12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💸 月总支出 = 88,833 元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📊 月利润 = 346,050 - 88,833 = 257,217 元（利润率 74.3%）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⚠️ 利润率 74.3% 异常高，提示可能有大量成本未计入（详见第八章、十二章）。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四、单床成本核算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单床成本 = 月总支出 ÷ 总床位数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刘院长院：88,833 ÷ 50 = 1,777 元/月/床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50 张床共同承担月支出 88,833 元，平均每张床分摊 1,777 元。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本质上，是把整个院看成"一家公司"，把它的总支出平均分到每一张床上——这就是"这张床的真实成本"。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数据异常提醒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单床成本 1,777 元/月——反推回去：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工资 7 万 ÷ 50 床 = 1,400 元/床/月（但实际需要 11-15 护理员，7 万根本不够）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食材 8000 ÷ 50 人 = 160 元/人/月（160 元/月 = 5.3 元/天，几乎不可能）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结论：一定有大量成本被漏算（详见第十二章核查清单）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五、分级别综合收入测算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分级综合收入 = 床位费 + 餐费 + 护理费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床位+餐+护理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综合收入（元/月）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vs 单床成本 1777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2,000 + 900 + 3,500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6,400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+4,623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2,000 + 900 + 4,200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7,100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+5,323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2,000 + 900 + 4,560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7,460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+5,683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2,000 + 900 + 5,000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7,900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+6,123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关键洞察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✅ 综合收入均远超单床成本——表面看利润丰厚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但这不代表真实利润——可能有大量成本被漏算（工资、食材）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📌 实际利润率需要补齐所有成本后重算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六、月度收支核算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收入公式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月收入 = 床位费 + 餐费 + 护理费（自理+半护+全护+特护）+ 供暖补贴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刘院长院月收入构成：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床位费 100,000（28.9%）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餐费 45,000（13.0%）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护理费 194,800（56.3%）—— 最大头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供暖补贴 6,250（1.8%）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支出公式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月支出 = 房租 + 水电 + 工资 + 食材 + 物资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刘院长院月支出构成：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房租 5,000（5.6%）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水电 5,000（5.6%）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工资 70,000（78.8%）—— 最大头，但严重偏低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食材 8,000（9.0%）—— 严重偏低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物资 833（0.9%）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关键提醒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刘院长原话："工资 7 万/月"——但 50 张床满员 + 11-15 护理员配置，7 万根本不够。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建议立即核查：①全员工资表 ②社保公积金 ③绩效奖金 ④加班费 ⑤护理员工时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七、护理工时核算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单老人日工时 = 基础 1.0h + 半护 +1h + 全护 +2h + 特护 +3h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刘院长院工时测算（50 张床满员）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自理 30 × 1h = 30h/天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半护 10 × 2h = 20h/天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全护 5 × 3h = 15h/天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特护 5 × 4h = 20h/天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合计需要 = 85h/天 ÷ 8h/人 = 10.6 人（白班）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三班倒 = 10.6 × 3 = 32 人（24h 覆盖）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关键发现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刘院长院工资 7 万/月 ÷ 11 个护理员（行业最低） = 6,364 元/人/月——勉强合理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假设实际 14 个护理员 × 6,000 元/月 = 8.4 万 → 工资至少漏算 1.4 万/月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这是利润率"74%"异常高的根本原因之一！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八、工资占比分析（⚠️ 严重漏算）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工资占比 = 月工资 ÷ 月总收入 × 100%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刘院长院当前：70,000 ÷ 346,050 = 20.2%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行业健康线：50-55%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❌ 当前占比严重偏低，几乎肯定漏算。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工资漏算分析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配置方案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工资估算</w:t>
            </w:r>
          </w:p>
        </w:tc>
        <w:tc>
          <w:tcPr>
            <w:tcW w:type="dxa" w:w="3137"/>
            <w:shd w:val="clear" w:color="auto" w:fill="9C000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缺口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按行业最低（11 护理员）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6.6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差额 0.4 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按标准配置（14 护理员）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8.4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漏算 1.4 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按 8h 三班倒（32 人）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19.2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漏算 12.2 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合理估算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10-15 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至少漏算 3 万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✅ 改进建议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立即列出全员工资表（基本+绩效+补贴+社保+加班）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按"标准配置 14 护理员 × 6000 元"重算工资 = 8.4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真实利润 = 346,050 - （5,000 + 5,000 + 84,000 + 75,000 + 833）= 176,217 元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真实利润率 ≈ 51%（健康）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九、食堂成本拆分（⚠️ 食材偏低）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数据核查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食材 8,000 ÷ 50 人 ÷ 30 天 = 5.3 元/餐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行业标准：50 元/天/人（含早午晚三餐）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刘院长院：5.3 元/天/人，差距 10 倍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合理食材成本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50 人 × 50 元/天 × 30 天 = 75,000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当前 8,000 元/月 → 缺口 67,000 元/月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📌 食材成本应至少调到 7.5 万/月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后厨工资漏算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50 张床建议配 2-3 个后厨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 × 6,000 = 12,000 元/月（漏算）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 × 7,000 = 21,000 元/月（漏算）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548235"/>
          <w:sz w:val="24"/>
        </w:rPr>
        <w:t>✅ 解决方案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食材调到 7.5 万/月 + 后厨工资 1.2-2.1 万/月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餐费从 900 调到 1,500 元/月（含后厨）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新餐费收入：50 × 1,500 = 75,000 元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食堂盈亏：75,000 - 95,000 = -20,000 元（仍亏但合理）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十、利润床位比例（⚠️ 结构失衡）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高利润床（特护）≥ 30% · 中利润床（全护+半护）≥ 40% · 低利润床（自理）≤ 30%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刘院长院现状（⚠️ 严重失衡）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当前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健康线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评估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高利润（特护）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10.0%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≥ 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严重不足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中利润（全护+半护）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30.0%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≥ 40%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不足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</w:rPr>
              <w:t>低利润（自理）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60.0%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≤ 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❌ 严重超标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548235"/>
          <w:sz w:val="30"/>
        </w:rPr>
        <w:t>✅ 改进方案：结构优化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1：高利润床 10% → 30% → 新增特护 10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2：中利润床 30% → 40% → 新增全护半护 5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目标 3：低利润床 60% → 30% → 减少自理 15 张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总床位 50 张不变（结构优化）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十一、7 步结构优化方案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动作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完成时间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预估效果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数据核查：列出全员工资表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院长+财务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立即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摸清真实工资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数据核查：列出食材真实成本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院长+采购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立即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摸清真实食材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扩特护：新增 10 张特护床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+ 5 万/月收入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扩全护半护：新增 5 张护理床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+ 2.2 万/月收入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减自理床：从 30 张减到 15 张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6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结构优化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餐费调到 1500 元/月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+ 3 万/月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建立月度核算 + 数据看板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每月固定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利润率 20-30%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📈 预期总效果：结构优化 + 月利润提升至 17.6 万（健康利润率 51%）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十二、V03 数据核查清单（7 项异常）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必须立即核查的 4 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1. 工资严重漏算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当前：当前 7 万 / 月，50 床满员至少 8.4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建议：立即核查：基本工资+绩效+社保+加班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2. 食材标准偏低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当前：当前 8000 / 月，行业标准 7.5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建议：立即核查：食材采购量、品种、价格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3. 后厨工资漏算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当前：未单独列项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建议：建议配 2-3 后厨 × 6000 = 1.2-1.8 万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🔴 4. 护理员工资可能漏算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当前：14 个护理员 × 6000 = 8.4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548235"/>
          <w:sz w:val="22"/>
        </w:rPr>
        <w:t>· 建议：可能仅报了部分管理层工资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BF8F00"/>
          <w:sz w:val="30"/>
        </w:rPr>
        <w:t>需要持续关注的 3 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5. 水电偏低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当前：5000 / 月 = 100 元/床/月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建议：核查冬季供暖、空调是否漏算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6. 床位结构失衡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当前：自理 60% 严重超标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建议：扩护理区或减自理床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BF8F00"/>
          <w:sz w:val="24"/>
        </w:rPr>
        <w:t>🟡 7. 利润 74% 异常高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当前：100% 入住 + 极低工资导致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建议：真实利润需补齐工资后重算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十三、月度核算日历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日期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动作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用时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产出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1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录入上月数据到模板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院长+财务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数据录入模板填好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2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核算上月单床成本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单床成本数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3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核算上月利润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月利润数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4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跟护理主任讨论异常项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院长+护理主任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异常清单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5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更新定价（如需）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新定价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10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团队会议公布上月数据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团队知情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十四、给刘院长的 3 句话总结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1. V03 是更典型的中小型养老院规模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从 160 床 → 50 床（V02 → V03），更接近中小型养老院的真实场景。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V03 的核心是"中等利润 + 结构优化 + 数据核查"。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2. 利润率 74% 看似很高，实则暗藏危机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刘院长原话："房租低，工资 7 万"——但 50 床满员 + 14 护理员配置，7 万严重偏低。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⚠️ 立即核查：全员工资表 + 食材真实成本 + 后厨工资。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真实利润率可能在 45-55% 之间（健康水平）。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3. 结构问题比定价问题更重要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当前自理 60% 严重超标，导致利润空间被压缩。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建议：扩特护 +10 张 + 扩全护半护 +5 张 + 减自理 -15 张 → 健康比例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按本 SOP 第 11 章执行 7 步动作，6 个月内实现结构优化。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