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6A085"/>
          <w:sz w:val="44"/>
        </w:rPr>
        <w:t>护理员留存体系（V01 · 2026-08-22）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版本：V01 · 即日生效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适用：__________ 养老院全体护理员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一、现状盘点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1.1 现有优势（必须守住）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**薪资水平**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7000-8000 元/月，高于周边养老院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**人性化管理**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以姐妹身份相处，不摆院长架子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**权益优先**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家属/老人问题上不偏袒，护理员视为核心资产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**本地招聘**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仅招天津本地员工，规避外地返乡离岗风险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**带薪年假**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鼓励员工外出放松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**工龄奖**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每年 +100 元/月，入职 8 年可拿 800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1.2 现存短板（必须解决）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**特殊关照被视为理所当然**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稍有调整即产生失落感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**缺乏系统化评判标准**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依赖主观感受，员工争风吃醋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**管理尺度不统一**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当面一套背后一套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**干好干坏收入差距不大**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优秀员工不满 → 流失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二、护理员高流失率行业痛点（4 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**薪资差 300-500 元**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保持高于周边 10-15% + 工龄奖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**小圈子 + 卡拿索要**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严管主管行为，建立举报机制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**阿尔茨海默 / 暴躁老人**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配套情绪支持 + 团队补位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**社会认可度低**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短视频宣传 + 内部荣誉体系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三、数据化公平评判体系（核心创新）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**核心心法**：把"以心换心"的人性化优势，**升级为**"以心换心 + 数据说话"的双轨制。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3.1 五维月度评分模型（总分 100 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评分人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评分依据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护理质量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 + 家属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老人满意度、零投诉天数、操作规范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🔵 团队协作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同事互评 + 培训师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三色响应执行、互助次数、补位记录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出勤纪律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迟到/请假/调班次数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🟠 学习成长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培训完成率、阶梯考核分数、SOP 输出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老人安全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主管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0 事故 / 0 错喂 / 应急处理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3.2 评分等级与对应权益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月度权益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年度权益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⭐⭐⭐⭐⭐ A+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95-100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月度奖金 500 元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年度优秀员工奖 +5000 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⭐⭐⭐⭐ A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85-94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月度奖金 300 元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培训师优先晋升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 B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75-84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基础薪资 + 工龄奖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保留工龄奖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 C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60-74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基础薪资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个月观察期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 D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基础薪资 × 0.9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考虑调岗或淘汰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3.3 评分规则红线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❌ 禁止主观打分：每项评分必须有客观依据（评分表 + 事实记录）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❌ 禁止感情分：即使关系好，连续 3 个月评分 C 以下必须调整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❌ 禁止泄愤分：员工对评分有异议可书面申诉，院长 24 小时内复核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✅ 公开透明：每月评分全院公示，附带改进建议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3.4 数据化评判 vs 纯主观管理对比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旧模式（纯主观）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新模式（数据化）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评判依据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院长感觉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五维量化打分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员工感受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不公平、靠关系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透明、可申诉、可改进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优秀员工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不满 → 流失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拿到奖金 + 晋升通道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一般员工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浑水摸鱼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数据提醒，主动改进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院长精力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反复调解矛盾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看数据，精力聚焦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四、内部荣誉体系（弥补社会认可度低）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荣誉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🏆 月度之星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奖状 + 300 元 + 公示栏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🌟 季度标兵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每季 3 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奖杯 + 1000 元 + 短视频宣传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💎 年度优秀员工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每年 5 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旅游基金 5000 元 + 家属感谢信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🎖 5 年 / 8 年 / 10 年服务奖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满年限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金牌 + 工龄奖升级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**对外宣传策略**：用"短视频 + 院长发奖"的形式，把院内荣誉升级为对外内容，**让护理员家属看到 + 让同行看到 = 双向提升社会认可度**。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五、4 类流失痛点的应对措施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流失类型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薪资差跳槽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工龄奖每年 +100 / 留存奖阶梯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小圈子 + 卡拿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禁止老乡抱团 + 举报机制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暴躁老人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三色互助响应 + 团队补位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社会认可度低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月度之星短视频化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培训师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六、留存体系有效性的数据化验证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个月留存率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在岗 / 期初人数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85%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月度评分平均分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总分 / 评分人数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85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 类员工占比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A+ A 员工 / 员工总数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60%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投诉数下降率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(本期投诉 - 上期) / 上期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30% 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工龄奖发放人数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实际发放人数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月环比 ↑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七、留存体系落地节奏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全员宣导 + 评分表试运行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2-4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调优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收集反馈 + 调整权重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月起**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月度评分 + 月度之星评选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3 月起**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季度复盘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看数据，调策略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6 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V02 修订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根据半年数据出 V02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八、附则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1. 本体系 V01 自 2026 年 8 月 22 日起执行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2. 配套 Excel《护理员月度评分表-V01》同步上线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3. 月度评分结果与薪资、奖金、晋升挂钩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4. 试行 1 个月后出具 V02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九、关联文件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《薪资架构与成本核算体系-V01》（薪资调整依据）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《护理员月度评分表-V01.xlsx》（评分工具）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《护理员性格与能力测试表-V01.xlsx》（入职筛选）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《三日试岗考核表-V01.xlsx》（试岗评估）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《阶梯培训考核表-V01.xlsx》（培养跟踪）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生效日期：2026-08-22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