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3448" w14:textId="5DCFA5F0" w:rsidR="009A71FF" w:rsidRDefault="009A71FF" w:rsidP="009A71FF">
      <w:pPr>
        <w:pStyle w:val="Title"/>
        <w:jc w:val="center"/>
      </w:pPr>
      <w:r>
        <w:t>Lab 11</w:t>
      </w:r>
    </w:p>
    <w:p w14:paraId="021DC1BB" w14:textId="7A82BF1C" w:rsidR="009A71FF" w:rsidRDefault="009A71FF" w:rsidP="009A71FF">
      <w:pPr>
        <w:pStyle w:val="Heading1"/>
      </w:pPr>
      <w:proofErr w:type="spellStart"/>
      <w:r>
        <w:t>i</w:t>
      </w:r>
      <w:proofErr w:type="spellEnd"/>
      <w:r>
        <w:t>)</w:t>
      </w:r>
    </w:p>
    <w:p w14:paraId="04EA7D07" w14:textId="7B77946C" w:rsidR="00AA075F" w:rsidRPr="00AA075F" w:rsidRDefault="00AA075F" w:rsidP="00AA075F">
      <w:pPr>
        <w:pStyle w:val="Heading2"/>
      </w:pPr>
      <w:r>
        <w:t>Encryption)</w:t>
      </w:r>
    </w:p>
    <w:p w14:paraId="4498055C" w14:textId="4FA89339" w:rsidR="00AA075F" w:rsidRDefault="00AA075F">
      <w:proofErr w:type="gramStart"/>
      <w:r>
        <w:t>In order for</w:t>
      </w:r>
      <w:proofErr w:type="gramEnd"/>
      <w:r>
        <w:t xml:space="preserve"> Alice to encrypt the message and send the cyphertext to Bob so he can decrypt it Alice needs to complete the following steps.</w:t>
      </w:r>
    </w:p>
    <w:p w14:paraId="1124C75A" w14:textId="28C0DEDC" w:rsidR="00AA075F" w:rsidRDefault="00AA075F" w:rsidP="00AA075F">
      <w:pPr>
        <w:pStyle w:val="ListParagraph"/>
        <w:numPr>
          <w:ilvl w:val="0"/>
          <w:numId w:val="1"/>
        </w:numPr>
      </w:pPr>
      <w:r>
        <w:t>She needs to encrypt the message M using Bob’s public key Pu(B).</w:t>
      </w:r>
    </w:p>
    <w:p w14:paraId="0A3270B9" w14:textId="562BFB0A" w:rsidR="00AA075F" w:rsidRDefault="00AA075F" w:rsidP="00AA075F">
      <w:pPr>
        <w:pStyle w:val="ListParagraph"/>
        <w:numPr>
          <w:ilvl w:val="0"/>
          <w:numId w:val="1"/>
        </w:numPr>
      </w:pPr>
      <w:r>
        <w:t xml:space="preserve">She optionally needs to use her own private key </w:t>
      </w:r>
      <w:proofErr w:type="spellStart"/>
      <w:r>
        <w:t>Pr</w:t>
      </w:r>
      <w:proofErr w:type="spellEnd"/>
      <w:r>
        <w:t xml:space="preserve">(A) to sign the message so bob can use her public key to verify that the message is from Alice. </w:t>
      </w:r>
    </w:p>
    <w:p w14:paraId="276C5A15" w14:textId="6553A081" w:rsidR="00AA075F" w:rsidRDefault="00AA075F" w:rsidP="00AA075F">
      <w:r>
        <w:t xml:space="preserve">Once she has the two steps above done, she then has </w:t>
      </w:r>
      <w:proofErr w:type="spellStart"/>
      <w:r>
        <w:t>Ek</w:t>
      </w:r>
      <w:proofErr w:type="spellEnd"/>
      <w:r>
        <w:t xml:space="preserve">(m), the encrypted cypher text that she can now send to Bob. </w:t>
      </w:r>
    </w:p>
    <w:p w14:paraId="378C3363" w14:textId="3585DEC2" w:rsidR="00AA075F" w:rsidRDefault="00AA075F" w:rsidP="00AA075F"/>
    <w:p w14:paraId="6BBF8520" w14:textId="42979D2B" w:rsidR="00AA075F" w:rsidRDefault="00AA075F" w:rsidP="00AA075F">
      <w:pPr>
        <w:pStyle w:val="Heading2"/>
      </w:pPr>
      <w:r>
        <w:t>Decryption)</w:t>
      </w:r>
    </w:p>
    <w:p w14:paraId="38EE4C5B" w14:textId="750C4B04" w:rsidR="00AA075F" w:rsidRDefault="00AA075F" w:rsidP="00AA075F">
      <w:r>
        <w:t xml:space="preserve">After Bob receives the encrypted cyphertext Dk(m) he can apply his own private key </w:t>
      </w:r>
      <w:proofErr w:type="spellStart"/>
      <w:r>
        <w:t>Pr</w:t>
      </w:r>
      <w:proofErr w:type="spellEnd"/>
      <w:r>
        <w:t xml:space="preserve">(B) to decrypt the message and receive the message M. He can also check the signature that is on the cypher text and verify that it was Alice that sent him the message by using Alice’s public key Pu(A). </w:t>
      </w:r>
    </w:p>
    <w:p w14:paraId="2B2A2E0A" w14:textId="4E24C0C9" w:rsidR="00AA075F" w:rsidRDefault="00AA075F" w:rsidP="00AA075F">
      <w:pPr>
        <w:pStyle w:val="Heading2"/>
      </w:pPr>
      <w:r>
        <w:t>Symmetric Key cryptography)</w:t>
      </w:r>
    </w:p>
    <w:p w14:paraId="7BB4D981" w14:textId="0D14EFA6" w:rsidR="00AA075F" w:rsidRDefault="00AA075F" w:rsidP="00AA075F">
      <w:r>
        <w:t xml:space="preserve">Symmetric key  uses a different style of encryption, so when encrypting large messages since using symmetric key cryptography the cipher text is at worse the same size as the original, but it can become many times smaller, in contrast while asymmetric encryption is a safer method at best the cipher text will be the same size, but it can be many times larger. </w:t>
      </w:r>
    </w:p>
    <w:p w14:paraId="50714AF9" w14:textId="773A6787" w:rsidR="00AA075F" w:rsidRDefault="00AA075F" w:rsidP="00AA075F">
      <w:pPr>
        <w:pStyle w:val="Heading1"/>
      </w:pPr>
      <w:r>
        <w:t>ii)</w:t>
      </w:r>
    </w:p>
    <w:p w14:paraId="16A2970A" w14:textId="43199BE8" w:rsidR="00AA075F" w:rsidRDefault="00AA075F" w:rsidP="00AA075F">
      <w:r>
        <w:t xml:space="preserve">As mentioned above, when Alice sends Bob the encrypted Cipher text, she can optionally encrypt a digital signature using her own private key </w:t>
      </w:r>
      <w:proofErr w:type="spellStart"/>
      <w:r>
        <w:t>Pr</w:t>
      </w:r>
      <w:proofErr w:type="spellEnd"/>
      <w:r>
        <w:t xml:space="preserve">(A), so Bob can use her public key to validate the authenticity of the message. This will allow Bob to make sure </w:t>
      </w:r>
      <w:proofErr w:type="spellStart"/>
      <w:r>
        <w:t>Dr.Evil</w:t>
      </w:r>
      <w:proofErr w:type="spellEnd"/>
      <w:r>
        <w:t xml:space="preserve"> did not alter the message while it was in transit.</w:t>
      </w:r>
    </w:p>
    <w:p w14:paraId="487EF3DD" w14:textId="77777777" w:rsidR="00AA075F" w:rsidRPr="00AA075F" w:rsidRDefault="00AA075F" w:rsidP="00AA075F"/>
    <w:sectPr w:rsidR="00AA075F" w:rsidRPr="00AA0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E6356"/>
    <w:multiLevelType w:val="hybridMultilevel"/>
    <w:tmpl w:val="926E0516"/>
    <w:lvl w:ilvl="0" w:tplc="5BA8CE1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AA"/>
    <w:rsid w:val="00053CAA"/>
    <w:rsid w:val="00061718"/>
    <w:rsid w:val="009A71FF"/>
    <w:rsid w:val="00AA075F"/>
    <w:rsid w:val="00EF2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7BC8"/>
  <w15:chartTrackingRefBased/>
  <w15:docId w15:val="{4F37A3C2-C516-46DE-A121-2AE8AA7F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1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7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71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1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71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075F"/>
    <w:pPr>
      <w:ind w:left="720"/>
      <w:contextualSpacing/>
    </w:pPr>
  </w:style>
  <w:style w:type="character" w:customStyle="1" w:styleId="Heading2Char">
    <w:name w:val="Heading 2 Char"/>
    <w:basedOn w:val="DefaultParagraphFont"/>
    <w:link w:val="Heading2"/>
    <w:uiPriority w:val="9"/>
    <w:rsid w:val="00AA07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EC6528ED0B3043BD9027E14E111C8E" ma:contentTypeVersion="14" ma:contentTypeDescription="Create a new document." ma:contentTypeScope="" ma:versionID="239424acebd947a7e2c5a9e3808d16c2">
  <xsd:schema xmlns:xsd="http://www.w3.org/2001/XMLSchema" xmlns:xs="http://www.w3.org/2001/XMLSchema" xmlns:p="http://schemas.microsoft.com/office/2006/metadata/properties" xmlns:ns3="e8db8876-5f15-4ddf-9d52-2383332199f3" xmlns:ns4="5bd3d32d-7e07-4099-8084-4d786d56a5d9" targetNamespace="http://schemas.microsoft.com/office/2006/metadata/properties" ma:root="true" ma:fieldsID="fc724f7df32d36e929d2d90752c7d3aa" ns3:_="" ns4:_="">
    <xsd:import namespace="e8db8876-5f15-4ddf-9d52-2383332199f3"/>
    <xsd:import namespace="5bd3d32d-7e07-4099-8084-4d786d56a5d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db8876-5f15-4ddf-9d52-238333219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d3d32d-7e07-4099-8084-4d786d56a5d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70E991-B0DE-4FF1-84DF-16A99E2DEE7A}">
  <ds:schemaRefs>
    <ds:schemaRef ds:uri="http://schemas.microsoft.com/office/infopath/2007/PartnerControls"/>
    <ds:schemaRef ds:uri="http://purl.org/dc/dcmitype/"/>
    <ds:schemaRef ds:uri="http://schemas.microsoft.com/office/2006/documentManagement/types"/>
    <ds:schemaRef ds:uri="http://schemas.microsoft.com/office/2006/metadata/properties"/>
    <ds:schemaRef ds:uri="e8db8876-5f15-4ddf-9d52-2383332199f3"/>
    <ds:schemaRef ds:uri="5bd3d32d-7e07-4099-8084-4d786d56a5d9"/>
    <ds:schemaRef ds:uri="http://schemas.openxmlformats.org/package/2006/metadata/core-properties"/>
    <ds:schemaRef ds:uri="http://purl.org/dc/terms/"/>
    <ds:schemaRef ds:uri="http://www.w3.org/XML/1998/namespace"/>
    <ds:schemaRef ds:uri="http://purl.org/dc/elements/1.1/"/>
  </ds:schemaRefs>
</ds:datastoreItem>
</file>

<file path=customXml/itemProps2.xml><?xml version="1.0" encoding="utf-8"?>
<ds:datastoreItem xmlns:ds="http://schemas.openxmlformats.org/officeDocument/2006/customXml" ds:itemID="{688A1548-7200-41EC-A49E-263E56EA6EB4}">
  <ds:schemaRefs>
    <ds:schemaRef ds:uri="http://schemas.microsoft.com/sharepoint/v3/contenttype/forms"/>
  </ds:schemaRefs>
</ds:datastoreItem>
</file>

<file path=customXml/itemProps3.xml><?xml version="1.0" encoding="utf-8"?>
<ds:datastoreItem xmlns:ds="http://schemas.openxmlformats.org/officeDocument/2006/customXml" ds:itemID="{56694C22-B8D8-4264-975A-3D26C58DB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db8876-5f15-4ddf-9d52-2383332199f3"/>
    <ds:schemaRef ds:uri="5bd3d32d-7e07-4099-8084-4d786d56a5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O'Neill</dc:creator>
  <cp:keywords/>
  <dc:description/>
  <cp:lastModifiedBy>Aaron O'Neill</cp:lastModifiedBy>
  <cp:revision>2</cp:revision>
  <dcterms:created xsi:type="dcterms:W3CDTF">2022-05-01T20:31:00Z</dcterms:created>
  <dcterms:modified xsi:type="dcterms:W3CDTF">2022-05-01T20:31:00Z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0x01010005EC6528ED0B3043BD9027E14E111C8E</vt:lpwstr>
  </property>
</Properties>
</file>