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4EE3" w14:textId="77777777" w:rsidR="001E30D8" w:rsidRDefault="001E30D8">
      <w:pPr>
        <w:pStyle w:val="BodyText"/>
        <w:spacing w:before="9"/>
        <w:ind w:left="0" w:firstLine="0"/>
        <w:rPr>
          <w:rFonts w:ascii="Times New Roman"/>
          <w:sz w:val="9"/>
        </w:rPr>
      </w:pPr>
    </w:p>
    <w:p w14:paraId="3D292FBC" w14:textId="77777777" w:rsidR="001E30D8" w:rsidRDefault="009F2B6D">
      <w:pPr>
        <w:pStyle w:val="BodyText"/>
        <w:spacing w:before="104"/>
        <w:ind w:left="1615" w:right="1614" w:firstLine="0"/>
        <w:jc w:val="center"/>
      </w:pPr>
      <w:r>
        <w:t>Southern Connecticut State University</w:t>
      </w:r>
    </w:p>
    <w:p w14:paraId="70190DE5" w14:textId="77777777" w:rsidR="001E30D8" w:rsidRDefault="009F2B6D">
      <w:pPr>
        <w:pStyle w:val="BodyText"/>
        <w:spacing w:before="11"/>
        <w:ind w:left="1615" w:right="1615" w:firstLine="0"/>
        <w:jc w:val="center"/>
      </w:pPr>
      <w:r>
        <w:t>MAT 140–Computational Tools for Mathematics and the Sciences</w:t>
      </w:r>
    </w:p>
    <w:p w14:paraId="0C36F8CA" w14:textId="77777777" w:rsidR="001E30D8" w:rsidRDefault="009F2B6D">
      <w:pPr>
        <w:pStyle w:val="Heading2"/>
        <w:numPr>
          <w:ilvl w:val="0"/>
          <w:numId w:val="3"/>
        </w:numPr>
        <w:tabs>
          <w:tab w:val="left" w:pos="619"/>
        </w:tabs>
        <w:spacing w:before="210"/>
        <w:ind w:hanging="246"/>
        <w:jc w:val="left"/>
      </w:pPr>
      <w:r>
        <w:t>Description</w:t>
      </w:r>
    </w:p>
    <w:p w14:paraId="33F314C2" w14:textId="44A99844" w:rsidR="001E30D8" w:rsidRDefault="009F2B6D">
      <w:pPr>
        <w:pStyle w:val="ListParagraph"/>
        <w:numPr>
          <w:ilvl w:val="1"/>
          <w:numId w:val="3"/>
        </w:numPr>
        <w:tabs>
          <w:tab w:val="left" w:pos="1058"/>
        </w:tabs>
        <w:spacing w:before="210" w:line="252" w:lineRule="auto"/>
        <w:ind w:left="1057" w:right="117"/>
        <w:jc w:val="both"/>
        <w:rPr>
          <w:sz w:val="20"/>
        </w:rPr>
      </w:pPr>
      <w:r>
        <w:rPr>
          <w:b/>
          <w:sz w:val="20"/>
        </w:rPr>
        <w:t>Catalog Description</w:t>
      </w:r>
      <w:r>
        <w:rPr>
          <w:sz w:val="20"/>
        </w:rPr>
        <w:t xml:space="preserve">: Introduction to computer software as it may </w:t>
      </w:r>
      <w:r>
        <w:rPr>
          <w:spacing w:val="1"/>
          <w:sz w:val="20"/>
        </w:rPr>
        <w:t xml:space="preserve">be </w:t>
      </w:r>
      <w:r w:rsidR="00A67E05">
        <w:rPr>
          <w:sz w:val="20"/>
        </w:rPr>
        <w:t>used in the math</w:t>
      </w:r>
      <w:r>
        <w:rPr>
          <w:sz w:val="20"/>
        </w:rPr>
        <w:t>ematical and scientific disciplines. Includes selected topics from: uses of spreadsheets, computer</w:t>
      </w:r>
      <w:r>
        <w:rPr>
          <w:spacing w:val="-15"/>
          <w:sz w:val="20"/>
        </w:rPr>
        <w:t xml:space="preserve"> </w:t>
      </w:r>
      <w:r>
        <w:rPr>
          <w:sz w:val="20"/>
        </w:rPr>
        <w:t>algebra,</w:t>
      </w:r>
      <w:r>
        <w:rPr>
          <w:spacing w:val="-14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geometry,</w:t>
      </w:r>
      <w:r>
        <w:rPr>
          <w:spacing w:val="-14"/>
          <w:sz w:val="20"/>
        </w:rPr>
        <w:t xml:space="preserve"> </w:t>
      </w:r>
      <w:r>
        <w:rPr>
          <w:sz w:val="20"/>
        </w:rPr>
        <w:t>vector</w:t>
      </w:r>
      <w:r>
        <w:rPr>
          <w:spacing w:val="-15"/>
          <w:sz w:val="20"/>
        </w:rPr>
        <w:t xml:space="preserve"> </w:t>
      </w:r>
      <w:r>
        <w:rPr>
          <w:sz w:val="20"/>
        </w:rPr>
        <w:t>graphics,</w:t>
      </w:r>
      <w:r>
        <w:rPr>
          <w:spacing w:val="-14"/>
          <w:sz w:val="20"/>
        </w:rPr>
        <w:t xml:space="preserve"> </w:t>
      </w:r>
      <w:r>
        <w:rPr>
          <w:sz w:val="20"/>
        </w:rPr>
        <w:t>document</w:t>
      </w:r>
      <w:r>
        <w:rPr>
          <w:spacing w:val="-15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20"/>
          <w:sz w:val="20"/>
        </w:rPr>
        <w:t xml:space="preserve"> </w:t>
      </w:r>
      <w:r>
        <w:rPr>
          <w:sz w:val="20"/>
        </w:rPr>
        <w:t>modeling, and</w:t>
      </w:r>
      <w:r>
        <w:rPr>
          <w:spacing w:val="-23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</w:p>
    <w:p w14:paraId="0F7012DF" w14:textId="6664E8C2" w:rsidR="001E30D8" w:rsidRDefault="009F2B6D">
      <w:pPr>
        <w:pStyle w:val="ListParagraph"/>
        <w:numPr>
          <w:ilvl w:val="1"/>
          <w:numId w:val="3"/>
        </w:numPr>
        <w:tabs>
          <w:tab w:val="left" w:pos="1058"/>
        </w:tabs>
        <w:spacing w:before="79" w:line="252" w:lineRule="auto"/>
        <w:ind w:left="1057" w:right="117" w:hanging="396"/>
        <w:jc w:val="both"/>
        <w:rPr>
          <w:sz w:val="20"/>
        </w:rPr>
      </w:pPr>
      <w:r>
        <w:rPr>
          <w:b/>
          <w:sz w:val="20"/>
        </w:rPr>
        <w:t>Expanded Description</w:t>
      </w:r>
      <w:r>
        <w:rPr>
          <w:sz w:val="20"/>
        </w:rPr>
        <w:t>: Studen</w:t>
      </w:r>
      <w:r>
        <w:rPr>
          <w:sz w:val="20"/>
        </w:rPr>
        <w:t xml:space="preserve">ts will solve a large number and </w:t>
      </w:r>
      <w:r>
        <w:rPr>
          <w:spacing w:val="-4"/>
          <w:sz w:val="20"/>
        </w:rPr>
        <w:t xml:space="preserve">variety </w:t>
      </w:r>
      <w:r>
        <w:rPr>
          <w:sz w:val="20"/>
        </w:rPr>
        <w:t>of routine and exploratory</w:t>
      </w:r>
      <w:r>
        <w:rPr>
          <w:spacing w:val="-10"/>
          <w:sz w:val="20"/>
        </w:rPr>
        <w:t xml:space="preserve"> </w:t>
      </w:r>
      <w:r>
        <w:rPr>
          <w:sz w:val="20"/>
        </w:rPr>
        <w:t>problems</w:t>
      </w:r>
      <w:r>
        <w:rPr>
          <w:spacing w:val="-10"/>
          <w:sz w:val="20"/>
        </w:rPr>
        <w:t xml:space="preserve"> </w:t>
      </w:r>
      <w:r>
        <w:rPr>
          <w:sz w:val="20"/>
        </w:rPr>
        <w:t>related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mathematics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sciences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0"/>
          <w:sz w:val="20"/>
        </w:rPr>
        <w:t xml:space="preserve"> </w:t>
      </w:r>
      <w:r>
        <w:rPr>
          <w:sz w:val="20"/>
        </w:rPr>
        <w:t>computer software. The mantra “u</w:t>
      </w:r>
      <w:r w:rsidR="00A67E05">
        <w:rPr>
          <w:sz w:val="20"/>
        </w:rPr>
        <w:t xml:space="preserve">se the right tool for the job” </w:t>
      </w:r>
      <w:r>
        <w:rPr>
          <w:sz w:val="20"/>
        </w:rPr>
        <w:t>will echo throughout the course.  The focus of the course</w:t>
      </w:r>
      <w:r>
        <w:rPr>
          <w:sz w:val="20"/>
        </w:rPr>
        <w:t xml:space="preserve"> will </w:t>
      </w:r>
      <w:r>
        <w:rPr>
          <w:spacing w:val="1"/>
          <w:sz w:val="20"/>
        </w:rPr>
        <w:t xml:space="preserve">be </w:t>
      </w:r>
      <w:r>
        <w:rPr>
          <w:sz w:val="20"/>
        </w:rPr>
        <w:t xml:space="preserve">on how and when to use </w:t>
      </w:r>
      <w:r>
        <w:rPr>
          <w:spacing w:val="-3"/>
          <w:sz w:val="20"/>
        </w:rPr>
        <w:t xml:space="preserve">various </w:t>
      </w:r>
      <w:r>
        <w:rPr>
          <w:sz w:val="20"/>
        </w:rPr>
        <w:t xml:space="preserve">computational tools. While most of the problems will </w:t>
      </w:r>
      <w:r>
        <w:rPr>
          <w:spacing w:val="1"/>
          <w:sz w:val="20"/>
        </w:rPr>
        <w:t xml:space="preserve">be </w:t>
      </w:r>
      <w:r>
        <w:rPr>
          <w:sz w:val="20"/>
        </w:rPr>
        <w:t xml:space="preserve">motivated </w:t>
      </w:r>
      <w:r>
        <w:rPr>
          <w:spacing w:val="-3"/>
          <w:sz w:val="20"/>
        </w:rPr>
        <w:t xml:space="preserve">by </w:t>
      </w:r>
      <w:r>
        <w:rPr>
          <w:sz w:val="20"/>
        </w:rPr>
        <w:t>the desire to answer a practical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question, certain questions will </w:t>
      </w:r>
      <w:r>
        <w:rPr>
          <w:spacing w:val="1"/>
          <w:sz w:val="20"/>
        </w:rPr>
        <w:t xml:space="preserve">be </w:t>
      </w:r>
      <w:r>
        <w:rPr>
          <w:sz w:val="20"/>
        </w:rPr>
        <w:t xml:space="preserve">motivated solely out of mathematical </w:t>
      </w:r>
      <w:r>
        <w:rPr>
          <w:spacing w:val="-3"/>
          <w:sz w:val="20"/>
        </w:rPr>
        <w:t xml:space="preserve">curiosity. </w:t>
      </w:r>
      <w:r>
        <w:rPr>
          <w:sz w:val="20"/>
        </w:rPr>
        <w:t xml:space="preserve">Questions will </w:t>
      </w:r>
      <w:r>
        <w:rPr>
          <w:spacing w:val="1"/>
          <w:sz w:val="20"/>
        </w:rPr>
        <w:t xml:space="preserve">be </w:t>
      </w:r>
      <w:r>
        <w:rPr>
          <w:sz w:val="20"/>
        </w:rPr>
        <w:t>drawn from a</w:t>
      </w:r>
      <w:r>
        <w:rPr>
          <w:sz w:val="20"/>
        </w:rPr>
        <w:t xml:space="preserve">lgebra, statistics, </w:t>
      </w:r>
      <w:r>
        <w:rPr>
          <w:spacing w:val="-3"/>
          <w:sz w:val="20"/>
        </w:rPr>
        <w:t xml:space="preserve">geometry, </w:t>
      </w:r>
      <w:r>
        <w:rPr>
          <w:sz w:val="20"/>
        </w:rPr>
        <w:t>numerical methods, discrete math, and related applications.</w:t>
      </w:r>
    </w:p>
    <w:p w14:paraId="5990B7EC" w14:textId="77777777" w:rsidR="001E30D8" w:rsidRDefault="009F2B6D">
      <w:pPr>
        <w:pStyle w:val="Heading2"/>
        <w:numPr>
          <w:ilvl w:val="0"/>
          <w:numId w:val="3"/>
        </w:numPr>
        <w:tabs>
          <w:tab w:val="left" w:pos="619"/>
        </w:tabs>
        <w:spacing w:before="199"/>
        <w:ind w:left="618" w:hanging="304"/>
        <w:jc w:val="left"/>
      </w:pPr>
      <w:r>
        <w:t>Credit</w:t>
      </w:r>
    </w:p>
    <w:p w14:paraId="1FECBA71" w14:textId="77777777" w:rsidR="001E30D8" w:rsidRDefault="009F2B6D">
      <w:pPr>
        <w:pStyle w:val="ListParagraph"/>
        <w:numPr>
          <w:ilvl w:val="1"/>
          <w:numId w:val="3"/>
        </w:numPr>
        <w:tabs>
          <w:tab w:val="left" w:pos="1058"/>
        </w:tabs>
        <w:spacing w:before="211"/>
        <w:ind w:left="1057"/>
        <w:jc w:val="left"/>
        <w:rPr>
          <w:sz w:val="20"/>
        </w:rPr>
      </w:pPr>
      <w:r>
        <w:rPr>
          <w:spacing w:val="-6"/>
          <w:sz w:val="20"/>
        </w:rPr>
        <w:t xml:space="preserve">MAT </w:t>
      </w:r>
      <w:r>
        <w:rPr>
          <w:sz w:val="20"/>
        </w:rPr>
        <w:t>140 carries three (3) semester hours of college</w:t>
      </w:r>
      <w:r>
        <w:rPr>
          <w:spacing w:val="-18"/>
          <w:sz w:val="20"/>
        </w:rPr>
        <w:t xml:space="preserve"> </w:t>
      </w:r>
      <w:r>
        <w:rPr>
          <w:sz w:val="20"/>
        </w:rPr>
        <w:t>credit.</w:t>
      </w:r>
    </w:p>
    <w:p w14:paraId="57B9557E" w14:textId="39100892" w:rsidR="001E30D8" w:rsidRDefault="009F2B6D">
      <w:pPr>
        <w:pStyle w:val="ListParagraph"/>
        <w:numPr>
          <w:ilvl w:val="1"/>
          <w:numId w:val="3"/>
        </w:numPr>
        <w:tabs>
          <w:tab w:val="left" w:pos="1058"/>
        </w:tabs>
        <w:spacing w:before="33"/>
        <w:ind w:left="1057" w:hanging="396"/>
        <w:jc w:val="left"/>
        <w:rPr>
          <w:sz w:val="20"/>
        </w:rPr>
      </w:pPr>
      <w:r>
        <w:rPr>
          <w:spacing w:val="-6"/>
          <w:sz w:val="20"/>
        </w:rPr>
        <w:t>MAT</w:t>
      </w:r>
      <w:r>
        <w:rPr>
          <w:spacing w:val="-8"/>
          <w:sz w:val="20"/>
        </w:rPr>
        <w:t xml:space="preserve"> </w:t>
      </w:r>
      <w:r>
        <w:rPr>
          <w:sz w:val="20"/>
        </w:rPr>
        <w:t>140</w:t>
      </w:r>
      <w:r>
        <w:rPr>
          <w:spacing w:val="-8"/>
          <w:sz w:val="20"/>
        </w:rPr>
        <w:t xml:space="preserve"> </w:t>
      </w:r>
      <w:r>
        <w:rPr>
          <w:sz w:val="20"/>
        </w:rPr>
        <w:t>satisfies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Tier</w:t>
      </w:r>
      <w:r>
        <w:rPr>
          <w:spacing w:val="-8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technological</w:t>
      </w:r>
      <w:r>
        <w:rPr>
          <w:spacing w:val="-8"/>
          <w:sz w:val="20"/>
        </w:rPr>
        <w:t xml:space="preserve"> </w:t>
      </w:r>
      <w:r>
        <w:rPr>
          <w:sz w:val="20"/>
        </w:rPr>
        <w:t>fluency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requirements.</w:t>
      </w:r>
      <w:bookmarkStart w:id="0" w:name="_GoBack"/>
      <w:bookmarkEnd w:id="0"/>
    </w:p>
    <w:p w14:paraId="7C11B7CF" w14:textId="77777777" w:rsidR="001E30D8" w:rsidRDefault="009F2B6D">
      <w:pPr>
        <w:pStyle w:val="Heading2"/>
        <w:numPr>
          <w:ilvl w:val="0"/>
          <w:numId w:val="3"/>
        </w:numPr>
        <w:tabs>
          <w:tab w:val="left" w:pos="619"/>
        </w:tabs>
        <w:spacing w:before="211"/>
        <w:ind w:left="618" w:hanging="381"/>
        <w:jc w:val="left"/>
      </w:pPr>
      <w:r>
        <w:t>Prerequisite</w:t>
      </w:r>
    </w:p>
    <w:p w14:paraId="4EC575C3" w14:textId="77777777" w:rsidR="001E30D8" w:rsidRDefault="009F2B6D">
      <w:pPr>
        <w:pStyle w:val="BodyText"/>
        <w:spacing w:line="252" w:lineRule="auto"/>
        <w:ind w:left="618" w:firstLine="0"/>
      </w:pPr>
      <w:r>
        <w:t>The prerequisite is one of MAT 100, MAT 102, or placement beyond these courses. Specifically, competency in high school algebra is required.</w:t>
      </w:r>
    </w:p>
    <w:p w14:paraId="08439388" w14:textId="77777777" w:rsidR="001E30D8" w:rsidRDefault="009F2B6D">
      <w:pPr>
        <w:pStyle w:val="Heading2"/>
        <w:numPr>
          <w:ilvl w:val="0"/>
          <w:numId w:val="3"/>
        </w:numPr>
        <w:tabs>
          <w:tab w:val="left" w:pos="619"/>
        </w:tabs>
        <w:ind w:left="618" w:hanging="376"/>
        <w:jc w:val="left"/>
      </w:pPr>
      <w:r>
        <w:rPr>
          <w:spacing w:val="-5"/>
        </w:rPr>
        <w:t>Format</w:t>
      </w:r>
    </w:p>
    <w:p w14:paraId="237F8C25" w14:textId="77777777" w:rsidR="001E30D8" w:rsidRDefault="009F2B6D">
      <w:pPr>
        <w:pStyle w:val="ListParagraph"/>
        <w:numPr>
          <w:ilvl w:val="1"/>
          <w:numId w:val="3"/>
        </w:numPr>
        <w:tabs>
          <w:tab w:val="left" w:pos="1058"/>
        </w:tabs>
        <w:spacing w:before="211"/>
        <w:ind w:left="1057"/>
        <w:jc w:val="left"/>
        <w:rPr>
          <w:sz w:val="20"/>
        </w:rPr>
      </w:pPr>
      <w:r>
        <w:rPr>
          <w:spacing w:val="-6"/>
          <w:sz w:val="20"/>
        </w:rPr>
        <w:t xml:space="preserve">MAT </w:t>
      </w:r>
      <w:r>
        <w:rPr>
          <w:sz w:val="20"/>
        </w:rPr>
        <w:t xml:space="preserve">140 is a hands-on course that will </w:t>
      </w:r>
      <w:r>
        <w:rPr>
          <w:spacing w:val="1"/>
          <w:sz w:val="20"/>
        </w:rPr>
        <w:t xml:space="preserve">be </w:t>
      </w:r>
      <w:r>
        <w:rPr>
          <w:sz w:val="20"/>
        </w:rPr>
        <w:t>equal parts lecture and laboratory</w:t>
      </w:r>
      <w:r>
        <w:rPr>
          <w:spacing w:val="42"/>
          <w:sz w:val="20"/>
        </w:rPr>
        <w:t xml:space="preserve"> </w:t>
      </w:r>
      <w:r>
        <w:rPr>
          <w:sz w:val="20"/>
        </w:rPr>
        <w:t>exploration.</w:t>
      </w:r>
    </w:p>
    <w:p w14:paraId="6F3022B5" w14:textId="77777777" w:rsidR="001E30D8" w:rsidRDefault="009F2B6D">
      <w:pPr>
        <w:pStyle w:val="BodyText"/>
        <w:spacing w:before="12"/>
        <w:ind w:left="1057" w:firstLine="0"/>
      </w:pPr>
      <w:r>
        <w:t>Should be taught i</w:t>
      </w:r>
      <w:r>
        <w:t>n a computer lab</w:t>
      </w:r>
    </w:p>
    <w:p w14:paraId="0B56022D" w14:textId="4C4AF307" w:rsidR="00A67E05" w:rsidRPr="00A67E05" w:rsidRDefault="009F2B6D" w:rsidP="00A67E05">
      <w:pPr>
        <w:pStyle w:val="ListParagraph"/>
        <w:numPr>
          <w:ilvl w:val="1"/>
          <w:numId w:val="3"/>
        </w:numPr>
        <w:tabs>
          <w:tab w:val="left" w:pos="1058"/>
        </w:tabs>
        <w:spacing w:before="91"/>
        <w:ind w:left="1057" w:hanging="396"/>
        <w:jc w:val="left"/>
        <w:rPr>
          <w:sz w:val="20"/>
        </w:rPr>
      </w:pP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laptop</w:t>
      </w:r>
      <w:r>
        <w:rPr>
          <w:spacing w:val="-15"/>
          <w:sz w:val="20"/>
        </w:rPr>
        <w:t xml:space="preserve"> </w:t>
      </w:r>
      <w:r>
        <w:rPr>
          <w:sz w:val="20"/>
        </w:rPr>
        <w:t>computer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recommended.</w:t>
      </w:r>
    </w:p>
    <w:p w14:paraId="7D9E32A3" w14:textId="476AF36E" w:rsidR="00A67E05" w:rsidRDefault="00A67E05">
      <w:pPr>
        <w:pStyle w:val="Heading2"/>
        <w:numPr>
          <w:ilvl w:val="0"/>
          <w:numId w:val="3"/>
        </w:numPr>
        <w:tabs>
          <w:tab w:val="left" w:pos="619"/>
        </w:tabs>
        <w:ind w:left="618" w:hanging="304"/>
        <w:jc w:val="left"/>
      </w:pPr>
      <w:r>
        <w:t>Technological Fluency Components</w:t>
      </w:r>
    </w:p>
    <w:p w14:paraId="22E89DB3" w14:textId="725A3FF6" w:rsidR="00A67E05" w:rsidRDefault="00A67E05" w:rsidP="002C4412">
      <w:pPr>
        <w:pStyle w:val="BodyText"/>
        <w:numPr>
          <w:ilvl w:val="0"/>
          <w:numId w:val="5"/>
        </w:numPr>
        <w:spacing w:before="210" w:line="252" w:lineRule="auto"/>
      </w:pPr>
      <w:r w:rsidRPr="00A67E05">
        <w:t>Tier 1 tech fluency learning outcomes are indicated in bold</w:t>
      </w:r>
      <w:r>
        <w:t xml:space="preserve"> throughout the outline</w:t>
      </w:r>
      <w:r w:rsidRPr="00A67E05">
        <w:t xml:space="preserve"> and pertain to the LEP document and the university tech fluency affinity group checklist.</w:t>
      </w:r>
    </w:p>
    <w:p w14:paraId="3FBFB1FE" w14:textId="4D4988AD" w:rsidR="002C4412" w:rsidRDefault="002C4412" w:rsidP="00AB0403">
      <w:pPr>
        <w:pStyle w:val="BodyText"/>
        <w:numPr>
          <w:ilvl w:val="0"/>
          <w:numId w:val="5"/>
        </w:numPr>
        <w:spacing w:before="210" w:line="252" w:lineRule="auto"/>
      </w:pPr>
      <w:r>
        <w:t xml:space="preserve">Instructors have numerous ways to include embedded competencies. The most direct is </w:t>
      </w:r>
      <w:r w:rsidRPr="00A82DE4">
        <w:rPr>
          <w:b/>
          <w:bCs/>
        </w:rPr>
        <w:t>critical thinking</w:t>
      </w:r>
      <w:r>
        <w:t>, as problem solving is at the core of almost all areas of the course. Examples of such competencies are found as students identify theorems in the di</w:t>
      </w:r>
      <w:r w:rsidR="00A82DE4">
        <w:t>scovery with geometric software</w:t>
      </w:r>
      <w:r>
        <w:t xml:space="preserve"> </w:t>
      </w:r>
      <w:r w:rsidR="00AB0403">
        <w:t xml:space="preserve">and analyze data sets with spreadsheet. The embedded competencies are not limited to critical thinking as it is expected instructors will incorporate </w:t>
      </w:r>
      <w:r w:rsidR="00AB0403" w:rsidRPr="00A82DE4">
        <w:rPr>
          <w:b/>
          <w:bCs/>
        </w:rPr>
        <w:t>information literacy</w:t>
      </w:r>
      <w:r w:rsidR="00AB0403">
        <w:t xml:space="preserve"> and </w:t>
      </w:r>
      <w:r w:rsidR="00AB0403" w:rsidRPr="00A82DE4">
        <w:rPr>
          <w:b/>
          <w:bCs/>
        </w:rPr>
        <w:t>interpersonal effectiveness</w:t>
      </w:r>
      <w:r w:rsidR="00AB0403">
        <w:t xml:space="preserve"> throughout the c</w:t>
      </w:r>
      <w:r w:rsidR="00A82DE4">
        <w:t>ourse with document preparation skills</w:t>
      </w:r>
      <w:r w:rsidR="00AB0403">
        <w:t>.</w:t>
      </w:r>
    </w:p>
    <w:p w14:paraId="10D3A34A" w14:textId="6DA39ECD" w:rsidR="00AB0403" w:rsidRPr="00A67E05" w:rsidRDefault="00A82DE4" w:rsidP="009F2B6D">
      <w:pPr>
        <w:pStyle w:val="BodyText"/>
        <w:numPr>
          <w:ilvl w:val="0"/>
          <w:numId w:val="5"/>
        </w:numPr>
        <w:spacing w:before="210" w:line="252" w:lineRule="auto"/>
      </w:pPr>
      <w:r>
        <w:t xml:space="preserve">Depending on the data sets and models the instructor uses within the course, students might experience any of the discussion of values throughout the course. </w:t>
      </w:r>
      <w:proofErr w:type="gramStart"/>
      <w:r>
        <w:t>However</w:t>
      </w:r>
      <w:proofErr w:type="gramEnd"/>
      <w:r>
        <w:t xml:space="preserve"> it is inescapable for the course to not discuss </w:t>
      </w:r>
      <w:r w:rsidRPr="00A82DE4">
        <w:rPr>
          <w:b/>
          <w:bCs/>
        </w:rPr>
        <w:t>rational thought</w:t>
      </w:r>
      <w:r>
        <w:t xml:space="preserve"> </w:t>
      </w:r>
      <w:r w:rsidR="009F2B6D">
        <w:t xml:space="preserve">through problem solving and analysis of computer based outputs in each of the areas of the course. </w:t>
      </w:r>
    </w:p>
    <w:p w14:paraId="2380E547" w14:textId="77777777" w:rsidR="00A67E05" w:rsidRDefault="00A67E05" w:rsidP="00A67E05">
      <w:pPr>
        <w:pStyle w:val="Heading2"/>
        <w:tabs>
          <w:tab w:val="left" w:pos="619"/>
        </w:tabs>
        <w:ind w:firstLine="0"/>
        <w:jc w:val="right"/>
      </w:pPr>
    </w:p>
    <w:p w14:paraId="21DCAF05" w14:textId="77777777" w:rsidR="001E30D8" w:rsidRDefault="009F2B6D">
      <w:pPr>
        <w:pStyle w:val="Heading2"/>
        <w:numPr>
          <w:ilvl w:val="0"/>
          <w:numId w:val="3"/>
        </w:numPr>
        <w:tabs>
          <w:tab w:val="left" w:pos="619"/>
        </w:tabs>
        <w:ind w:left="618" w:hanging="304"/>
        <w:jc w:val="left"/>
      </w:pPr>
      <w:r>
        <w:t>Outline</w:t>
      </w:r>
    </w:p>
    <w:p w14:paraId="2A3327B6" w14:textId="77777777" w:rsidR="001E30D8" w:rsidRDefault="009F2B6D">
      <w:pPr>
        <w:pStyle w:val="BodyText"/>
        <w:ind w:left="618" w:firstLine="0"/>
      </w:pPr>
      <w:r>
        <w:t>The specific competencies that will be discussed are</w:t>
      </w:r>
    </w:p>
    <w:p w14:paraId="0787433E" w14:textId="77777777" w:rsidR="001E30D8" w:rsidRDefault="009F2B6D">
      <w:pPr>
        <w:pStyle w:val="ListParagraph"/>
        <w:numPr>
          <w:ilvl w:val="1"/>
          <w:numId w:val="3"/>
        </w:numPr>
        <w:tabs>
          <w:tab w:val="left" w:pos="1058"/>
        </w:tabs>
        <w:spacing w:before="171" w:line="252" w:lineRule="auto"/>
        <w:ind w:left="1057" w:right="118"/>
        <w:jc w:val="left"/>
        <w:rPr>
          <w:sz w:val="20"/>
        </w:rPr>
      </w:pPr>
      <w:r>
        <w:rPr>
          <w:sz w:val="20"/>
        </w:rPr>
        <w:t>Document</w:t>
      </w:r>
      <w:r>
        <w:rPr>
          <w:spacing w:val="-6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(throughout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course,</w:t>
      </w:r>
      <w:r>
        <w:rPr>
          <w:spacing w:val="-5"/>
          <w:sz w:val="20"/>
        </w:rPr>
        <w:t xml:space="preserve"> </w:t>
      </w: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>concentrated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contiguous</w:t>
      </w:r>
      <w:r>
        <w:rPr>
          <w:spacing w:val="-6"/>
          <w:sz w:val="20"/>
        </w:rPr>
        <w:t xml:space="preserve"> </w:t>
      </w:r>
      <w:r>
        <w:rPr>
          <w:sz w:val="20"/>
        </w:rPr>
        <w:t>10% of the</w:t>
      </w:r>
      <w:r>
        <w:rPr>
          <w:spacing w:val="-18"/>
          <w:sz w:val="20"/>
        </w:rPr>
        <w:t xml:space="preserve"> </w:t>
      </w:r>
      <w:r>
        <w:rPr>
          <w:sz w:val="20"/>
        </w:rPr>
        <w:t>course)</w:t>
      </w:r>
    </w:p>
    <w:p w14:paraId="6B2B57FE" w14:textId="77777777" w:rsidR="001E30D8" w:rsidRDefault="009F2B6D">
      <w:pPr>
        <w:pStyle w:val="ListParagraph"/>
        <w:numPr>
          <w:ilvl w:val="2"/>
          <w:numId w:val="3"/>
        </w:numPr>
        <w:tabs>
          <w:tab w:val="left" w:pos="1430"/>
        </w:tabs>
        <w:spacing w:before="100"/>
        <w:ind w:hanging="254"/>
        <w:rPr>
          <w:sz w:val="20"/>
        </w:rPr>
      </w:pPr>
      <w:r>
        <w:rPr>
          <w:sz w:val="20"/>
        </w:rPr>
        <w:lastRenderedPageBreak/>
        <w:t xml:space="preserve">Typesetting mathematics </w:t>
      </w:r>
      <w:proofErr w:type="spellStart"/>
      <w:proofErr w:type="gramStart"/>
      <w:r w:rsidRPr="00A67E05">
        <w:rPr>
          <w:b/>
          <w:bCs/>
          <w:sz w:val="20"/>
        </w:rPr>
        <w:t>I.abcf</w:t>
      </w:r>
      <w:proofErr w:type="spellEnd"/>
      <w:proofErr w:type="gramEnd"/>
      <w:r w:rsidRPr="00A67E05">
        <w:rPr>
          <w:b/>
          <w:bCs/>
          <w:spacing w:val="5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II.a</w:t>
      </w:r>
      <w:proofErr w:type="spellEnd"/>
    </w:p>
    <w:p w14:paraId="78DBAD7F" w14:textId="77777777" w:rsidR="001E30D8" w:rsidRDefault="009F2B6D">
      <w:pPr>
        <w:pStyle w:val="ListParagraph"/>
        <w:numPr>
          <w:ilvl w:val="2"/>
          <w:numId w:val="3"/>
        </w:numPr>
        <w:tabs>
          <w:tab w:val="left" w:pos="1430"/>
        </w:tabs>
        <w:spacing w:line="252" w:lineRule="auto"/>
        <w:ind w:right="117" w:hanging="254"/>
        <w:rPr>
          <w:sz w:val="20"/>
        </w:rPr>
      </w:pPr>
      <w:r>
        <w:rPr>
          <w:spacing w:val="-4"/>
          <w:sz w:val="20"/>
        </w:rPr>
        <w:t xml:space="preserve">Format </w:t>
      </w:r>
      <w:r>
        <w:rPr>
          <w:sz w:val="20"/>
        </w:rPr>
        <w:t xml:space="preserve">and structure of memoranda, reports, classroom materials, journal articles, presentations, etc. that include mathematical content </w:t>
      </w:r>
      <w:proofErr w:type="spellStart"/>
      <w:proofErr w:type="gramStart"/>
      <w:r w:rsidRPr="00A67E05">
        <w:rPr>
          <w:b/>
          <w:bCs/>
          <w:sz w:val="20"/>
        </w:rPr>
        <w:t>I.abcdef</w:t>
      </w:r>
      <w:proofErr w:type="spellEnd"/>
      <w:proofErr w:type="gramEnd"/>
      <w:r w:rsidRPr="00A67E05">
        <w:rPr>
          <w:b/>
          <w:bCs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II.a</w:t>
      </w:r>
      <w:proofErr w:type="spellEnd"/>
      <w:r w:rsidRPr="00A67E05">
        <w:rPr>
          <w:b/>
          <w:bCs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III.a</w:t>
      </w:r>
      <w:proofErr w:type="spellEnd"/>
      <w:r w:rsidRPr="00A67E05">
        <w:rPr>
          <w:b/>
          <w:bCs/>
          <w:spacing w:val="5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IV.a</w:t>
      </w:r>
      <w:proofErr w:type="spellEnd"/>
    </w:p>
    <w:p w14:paraId="1E9BD5A7" w14:textId="19D34100" w:rsidR="001E30D8" w:rsidRDefault="009F2B6D">
      <w:pPr>
        <w:pStyle w:val="ListParagraph"/>
        <w:numPr>
          <w:ilvl w:val="2"/>
          <w:numId w:val="3"/>
        </w:numPr>
        <w:tabs>
          <w:tab w:val="left" w:pos="1430"/>
        </w:tabs>
        <w:spacing w:before="39" w:line="252" w:lineRule="auto"/>
        <w:ind w:right="118" w:hanging="254"/>
        <w:rPr>
          <w:sz w:val="20"/>
        </w:rPr>
      </w:pPr>
      <w:r>
        <w:rPr>
          <w:sz w:val="20"/>
        </w:rPr>
        <w:t>Produce and edit graphical content appropriate for in</w:t>
      </w:r>
      <w:r w:rsidR="00A67E05">
        <w:rPr>
          <w:sz w:val="20"/>
        </w:rPr>
        <w:t>clusion in a mathematical docu</w:t>
      </w:r>
      <w:r>
        <w:rPr>
          <w:sz w:val="20"/>
        </w:rPr>
        <w:t xml:space="preserve">ment </w:t>
      </w:r>
      <w:proofErr w:type="spellStart"/>
      <w:proofErr w:type="gramStart"/>
      <w:r w:rsidRPr="00A67E05">
        <w:rPr>
          <w:b/>
          <w:bCs/>
          <w:sz w:val="20"/>
        </w:rPr>
        <w:t>I.abcf</w:t>
      </w:r>
      <w:proofErr w:type="spellEnd"/>
      <w:proofErr w:type="gramEnd"/>
      <w:r w:rsidRPr="00A67E05">
        <w:rPr>
          <w:b/>
          <w:bCs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II.a</w:t>
      </w:r>
      <w:proofErr w:type="spellEnd"/>
      <w:r w:rsidRPr="00A67E05">
        <w:rPr>
          <w:b/>
          <w:bCs/>
          <w:spacing w:val="6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III.a</w:t>
      </w:r>
      <w:proofErr w:type="spellEnd"/>
    </w:p>
    <w:p w14:paraId="5B602C87" w14:textId="77777777" w:rsidR="001E30D8" w:rsidRDefault="009F2B6D">
      <w:pPr>
        <w:pStyle w:val="ListParagraph"/>
        <w:numPr>
          <w:ilvl w:val="2"/>
          <w:numId w:val="3"/>
        </w:numPr>
        <w:tabs>
          <w:tab w:val="left" w:pos="1430"/>
        </w:tabs>
        <w:spacing w:before="39"/>
        <w:ind w:hanging="254"/>
        <w:rPr>
          <w:sz w:val="20"/>
        </w:rPr>
      </w:pPr>
      <w:r>
        <w:rPr>
          <w:spacing w:val="-3"/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enhance</w:t>
      </w:r>
      <w:r>
        <w:rPr>
          <w:spacing w:val="-9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-9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I.c</w:t>
      </w:r>
      <w:proofErr w:type="spellEnd"/>
      <w:r w:rsidRPr="00A67E05">
        <w:rPr>
          <w:b/>
          <w:bCs/>
          <w:sz w:val="20"/>
        </w:rPr>
        <w:t>,</w:t>
      </w:r>
      <w:r w:rsidRPr="00A67E05">
        <w:rPr>
          <w:b/>
          <w:bCs/>
          <w:spacing w:val="-9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III.a</w:t>
      </w:r>
      <w:proofErr w:type="spellEnd"/>
    </w:p>
    <w:p w14:paraId="13990E1D" w14:textId="77777777" w:rsidR="001E30D8" w:rsidRDefault="009F2B6D">
      <w:pPr>
        <w:pStyle w:val="ListParagraph"/>
        <w:numPr>
          <w:ilvl w:val="1"/>
          <w:numId w:val="3"/>
        </w:numPr>
        <w:tabs>
          <w:tab w:val="left" w:pos="1058"/>
        </w:tabs>
        <w:spacing w:before="110"/>
        <w:ind w:left="1057" w:hanging="396"/>
        <w:jc w:val="left"/>
        <w:rPr>
          <w:sz w:val="20"/>
        </w:rPr>
      </w:pPr>
      <w:r>
        <w:rPr>
          <w:sz w:val="20"/>
        </w:rPr>
        <w:t>Symbolic</w:t>
      </w:r>
      <w:r>
        <w:rPr>
          <w:spacing w:val="-16"/>
          <w:sz w:val="20"/>
        </w:rPr>
        <w:t xml:space="preserve"> </w:t>
      </w:r>
      <w:r>
        <w:rPr>
          <w:sz w:val="20"/>
        </w:rPr>
        <w:t>computer</w:t>
      </w:r>
      <w:r>
        <w:rPr>
          <w:spacing w:val="-16"/>
          <w:sz w:val="20"/>
        </w:rPr>
        <w:t xml:space="preserve"> </w:t>
      </w:r>
      <w:r>
        <w:rPr>
          <w:sz w:val="20"/>
        </w:rPr>
        <w:t>algebra</w:t>
      </w:r>
      <w:r>
        <w:rPr>
          <w:spacing w:val="-16"/>
          <w:sz w:val="20"/>
        </w:rPr>
        <w:t xml:space="preserve"> </w:t>
      </w:r>
      <w:r>
        <w:rPr>
          <w:sz w:val="20"/>
        </w:rPr>
        <w:t>(25%)</w:t>
      </w:r>
    </w:p>
    <w:p w14:paraId="7E16E48D" w14:textId="3FF224B3" w:rsidR="001E30D8" w:rsidRPr="00984643" w:rsidRDefault="009F2B6D" w:rsidP="00984643">
      <w:pPr>
        <w:pStyle w:val="ListParagraph"/>
        <w:numPr>
          <w:ilvl w:val="2"/>
          <w:numId w:val="3"/>
        </w:numPr>
        <w:tabs>
          <w:tab w:val="left" w:pos="1430"/>
        </w:tabs>
        <w:spacing w:before="110"/>
        <w:ind w:hanging="254"/>
        <w:rPr>
          <w:sz w:val="20"/>
        </w:rPr>
      </w:pPr>
      <w:r>
        <w:rPr>
          <w:sz w:val="20"/>
        </w:rPr>
        <w:t>Exact computation</w:t>
      </w:r>
      <w:r>
        <w:rPr>
          <w:spacing w:val="10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II.</w:t>
      </w:r>
      <w:r w:rsidR="00984643">
        <w:rPr>
          <w:b/>
          <w:bCs/>
          <w:sz w:val="20"/>
        </w:rPr>
        <w:t>a</w:t>
      </w:r>
      <w:proofErr w:type="spellEnd"/>
    </w:p>
    <w:p w14:paraId="4F4AE2B1" w14:textId="30DC1D47" w:rsidR="001E30D8" w:rsidRDefault="00A67E05">
      <w:pPr>
        <w:pStyle w:val="ListParagraph"/>
        <w:numPr>
          <w:ilvl w:val="2"/>
          <w:numId w:val="3"/>
        </w:numPr>
        <w:tabs>
          <w:tab w:val="left" w:pos="1370"/>
        </w:tabs>
        <w:spacing w:before="104"/>
        <w:ind w:left="1369" w:hanging="254"/>
        <w:rPr>
          <w:sz w:val="20"/>
        </w:rPr>
      </w:pPr>
      <w:r>
        <w:rPr>
          <w:w w:val="95"/>
          <w:sz w:val="20"/>
        </w:rPr>
        <w:t>Simplifying algebraic expressions</w:t>
      </w:r>
      <w:r w:rsidR="009F2B6D">
        <w:rPr>
          <w:spacing w:val="-9"/>
          <w:w w:val="95"/>
          <w:sz w:val="20"/>
        </w:rPr>
        <w:t xml:space="preserve"> </w:t>
      </w:r>
      <w:proofErr w:type="spellStart"/>
      <w:r w:rsidR="009F2B6D" w:rsidRPr="00A67E05">
        <w:rPr>
          <w:b/>
          <w:bCs/>
          <w:w w:val="95"/>
          <w:sz w:val="20"/>
        </w:rPr>
        <w:t>II.a</w:t>
      </w:r>
      <w:proofErr w:type="spellEnd"/>
    </w:p>
    <w:p w14:paraId="06E788AE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spacing w:before="52"/>
        <w:ind w:left="1369" w:hanging="254"/>
        <w:rPr>
          <w:sz w:val="20"/>
        </w:rPr>
      </w:pPr>
      <w:r>
        <w:rPr>
          <w:sz w:val="20"/>
        </w:rPr>
        <w:t>Solving equations</w:t>
      </w:r>
      <w:r>
        <w:rPr>
          <w:spacing w:val="-29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II.a</w:t>
      </w:r>
      <w:proofErr w:type="spellEnd"/>
    </w:p>
    <w:p w14:paraId="7B732FA8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>
        <w:rPr>
          <w:sz w:val="20"/>
        </w:rPr>
        <w:t xml:space="preserve">Graphing functions of one </w:t>
      </w:r>
      <w:r>
        <w:rPr>
          <w:spacing w:val="-3"/>
          <w:sz w:val="20"/>
        </w:rPr>
        <w:t xml:space="preserve">variable </w:t>
      </w:r>
      <w:proofErr w:type="spellStart"/>
      <w:r w:rsidRPr="00A67E05">
        <w:rPr>
          <w:b/>
          <w:bCs/>
          <w:sz w:val="20"/>
        </w:rPr>
        <w:t>I.f</w:t>
      </w:r>
      <w:proofErr w:type="spellEnd"/>
      <w:r w:rsidRPr="00A67E05">
        <w:rPr>
          <w:b/>
          <w:bCs/>
          <w:spacing w:val="-13"/>
          <w:sz w:val="20"/>
        </w:rPr>
        <w:t xml:space="preserve"> </w:t>
      </w:r>
      <w:proofErr w:type="spellStart"/>
      <w:proofErr w:type="gramStart"/>
      <w:r w:rsidRPr="00A67E05">
        <w:rPr>
          <w:b/>
          <w:bCs/>
          <w:sz w:val="20"/>
        </w:rPr>
        <w:t>II.a</w:t>
      </w:r>
      <w:proofErr w:type="spellEnd"/>
      <w:proofErr w:type="gramEnd"/>
    </w:p>
    <w:p w14:paraId="0CF845EE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>
        <w:rPr>
          <w:sz w:val="20"/>
        </w:rPr>
        <w:t>Use the skills listed above to solve word problems</w:t>
      </w:r>
      <w:r>
        <w:rPr>
          <w:spacing w:val="-23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IV.a</w:t>
      </w:r>
      <w:proofErr w:type="spellEnd"/>
    </w:p>
    <w:p w14:paraId="2B9F85B7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>
        <w:rPr>
          <w:sz w:val="20"/>
        </w:rPr>
        <w:t>Storing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recalling</w:t>
      </w:r>
      <w:r>
        <w:rPr>
          <w:spacing w:val="-7"/>
          <w:sz w:val="20"/>
        </w:rPr>
        <w:t xml:space="preserve"> </w:t>
      </w:r>
      <w:r>
        <w:rPr>
          <w:sz w:val="20"/>
        </w:rPr>
        <w:t>functions;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functions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z w:val="20"/>
        </w:rPr>
        <w:t>list</w:t>
      </w:r>
      <w:r>
        <w:rPr>
          <w:spacing w:val="-7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I.d</w:t>
      </w:r>
      <w:proofErr w:type="spellEnd"/>
    </w:p>
    <w:p w14:paraId="21D9978C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110"/>
        <w:ind w:left="997" w:hanging="399"/>
        <w:jc w:val="left"/>
        <w:rPr>
          <w:sz w:val="20"/>
        </w:rPr>
      </w:pPr>
      <w:r>
        <w:rPr>
          <w:w w:val="95"/>
          <w:sz w:val="20"/>
        </w:rPr>
        <w:t>Spreadsheets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(25%)</w:t>
      </w:r>
    </w:p>
    <w:p w14:paraId="33979613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spacing w:before="111"/>
        <w:ind w:left="1369" w:hanging="254"/>
        <w:rPr>
          <w:sz w:val="20"/>
        </w:rPr>
      </w:pPr>
      <w:r>
        <w:rPr>
          <w:sz w:val="20"/>
        </w:rPr>
        <w:t>Visualizing data sets</w:t>
      </w:r>
      <w:r>
        <w:rPr>
          <w:spacing w:val="-6"/>
          <w:sz w:val="20"/>
        </w:rPr>
        <w:t xml:space="preserve"> </w:t>
      </w:r>
      <w:proofErr w:type="spellStart"/>
      <w:proofErr w:type="gramStart"/>
      <w:r w:rsidRPr="00A67E05">
        <w:rPr>
          <w:b/>
          <w:bCs/>
          <w:sz w:val="20"/>
        </w:rPr>
        <w:t>I.ef</w:t>
      </w:r>
      <w:proofErr w:type="spellEnd"/>
      <w:proofErr w:type="gramEnd"/>
    </w:p>
    <w:p w14:paraId="596523ED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spacing w:before="52"/>
        <w:ind w:left="1369" w:hanging="254"/>
        <w:rPr>
          <w:sz w:val="20"/>
        </w:rPr>
      </w:pPr>
      <w:r>
        <w:rPr>
          <w:sz w:val="20"/>
        </w:rPr>
        <w:t>Basic statistical computations and their meanings</w:t>
      </w:r>
      <w:r>
        <w:rPr>
          <w:spacing w:val="-27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IIa</w:t>
      </w:r>
      <w:proofErr w:type="spellEnd"/>
      <w:r w:rsidRPr="00A67E05">
        <w:rPr>
          <w:b/>
          <w:bCs/>
          <w:sz w:val="20"/>
        </w:rPr>
        <w:t>.</w:t>
      </w:r>
    </w:p>
    <w:p w14:paraId="182030D0" w14:textId="162C781F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spacing w:before="52" w:line="252" w:lineRule="auto"/>
        <w:ind w:left="1369" w:right="117" w:hanging="254"/>
        <w:rPr>
          <w:sz w:val="20"/>
        </w:rPr>
      </w:pPr>
      <w:r>
        <w:rPr>
          <w:sz w:val="20"/>
        </w:rPr>
        <w:t>Exploration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applied</w:t>
      </w:r>
      <w:r>
        <w:rPr>
          <w:spacing w:val="-17"/>
          <w:sz w:val="20"/>
        </w:rPr>
        <w:t xml:space="preserve"> </w:t>
      </w:r>
      <w:r>
        <w:rPr>
          <w:sz w:val="20"/>
        </w:rPr>
        <w:t>discrete</w:t>
      </w:r>
      <w:r>
        <w:rPr>
          <w:spacing w:val="-17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-17"/>
          <w:sz w:val="20"/>
        </w:rPr>
        <w:t xml:space="preserve"> </w:t>
      </w:r>
      <w:r>
        <w:rPr>
          <w:sz w:val="20"/>
        </w:rPr>
        <w:t>systems</w:t>
      </w:r>
      <w:r>
        <w:rPr>
          <w:spacing w:val="-17"/>
          <w:sz w:val="20"/>
        </w:rPr>
        <w:t xml:space="preserve"> </w:t>
      </w:r>
      <w:r>
        <w:rPr>
          <w:sz w:val="20"/>
        </w:rPr>
        <w:t>such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consumer</w:t>
      </w:r>
      <w:r>
        <w:rPr>
          <w:spacing w:val="-17"/>
          <w:sz w:val="20"/>
        </w:rPr>
        <w:t xml:space="preserve"> </w:t>
      </w:r>
      <w:r>
        <w:rPr>
          <w:sz w:val="20"/>
        </w:rPr>
        <w:t>loans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 w:rsidR="00A67E05">
        <w:rPr>
          <w:sz w:val="20"/>
        </w:rPr>
        <w:t>pop</w:t>
      </w:r>
      <w:r>
        <w:rPr>
          <w:sz w:val="20"/>
        </w:rPr>
        <w:t>ulation dynamics</w:t>
      </w:r>
      <w:r>
        <w:rPr>
          <w:spacing w:val="-2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IV.a</w:t>
      </w:r>
      <w:proofErr w:type="spellEnd"/>
    </w:p>
    <w:p w14:paraId="25FD5CC1" w14:textId="42503064" w:rsidR="001E30D8" w:rsidRDefault="00A67E05">
      <w:pPr>
        <w:pStyle w:val="ListParagraph"/>
        <w:numPr>
          <w:ilvl w:val="1"/>
          <w:numId w:val="3"/>
        </w:numPr>
        <w:tabs>
          <w:tab w:val="left" w:pos="998"/>
        </w:tabs>
        <w:spacing w:before="100"/>
        <w:ind w:left="997" w:hanging="407"/>
        <w:jc w:val="left"/>
        <w:rPr>
          <w:sz w:val="20"/>
        </w:rPr>
      </w:pPr>
      <w:r>
        <w:rPr>
          <w:w w:val="95"/>
          <w:sz w:val="20"/>
        </w:rPr>
        <w:t>Interactive Geometry</w:t>
      </w:r>
      <w:r w:rsidR="009F2B6D">
        <w:rPr>
          <w:spacing w:val="25"/>
          <w:w w:val="95"/>
          <w:sz w:val="20"/>
        </w:rPr>
        <w:t xml:space="preserve"> </w:t>
      </w:r>
      <w:r w:rsidR="009F2B6D">
        <w:rPr>
          <w:w w:val="95"/>
          <w:sz w:val="20"/>
        </w:rPr>
        <w:t>(20%)</w:t>
      </w:r>
    </w:p>
    <w:p w14:paraId="03DC0CA4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spacing w:before="111"/>
        <w:ind w:left="1369" w:hanging="254"/>
        <w:rPr>
          <w:sz w:val="20"/>
        </w:rPr>
      </w:pPr>
      <w:r>
        <w:rPr>
          <w:sz w:val="20"/>
        </w:rPr>
        <w:t>Geometric</w:t>
      </w:r>
      <w:r>
        <w:rPr>
          <w:spacing w:val="-25"/>
          <w:sz w:val="20"/>
        </w:rPr>
        <w:t xml:space="preserve"> </w:t>
      </w:r>
      <w:r>
        <w:rPr>
          <w:sz w:val="20"/>
        </w:rPr>
        <w:t>constructions</w:t>
      </w:r>
      <w:r>
        <w:rPr>
          <w:spacing w:val="-25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II.a</w:t>
      </w:r>
      <w:proofErr w:type="spellEnd"/>
    </w:p>
    <w:p w14:paraId="2BDDAFB8" w14:textId="77777777" w:rsidR="001E30D8" w:rsidRPr="00A67E05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 w:rsidRPr="00A67E05">
        <w:rPr>
          <w:sz w:val="20"/>
        </w:rPr>
        <w:t>Theorem</w:t>
      </w:r>
      <w:r w:rsidRPr="00A67E05">
        <w:rPr>
          <w:spacing w:val="-18"/>
          <w:sz w:val="20"/>
        </w:rPr>
        <w:t xml:space="preserve"> </w:t>
      </w:r>
      <w:r w:rsidRPr="00A67E05">
        <w:rPr>
          <w:sz w:val="20"/>
        </w:rPr>
        <w:t>discovery</w:t>
      </w:r>
      <w:r w:rsidRPr="00A67E05">
        <w:rPr>
          <w:spacing w:val="-18"/>
          <w:sz w:val="20"/>
        </w:rPr>
        <w:t xml:space="preserve"> </w:t>
      </w:r>
      <w:r w:rsidRPr="00A67E05">
        <w:rPr>
          <w:sz w:val="20"/>
        </w:rPr>
        <w:t>through</w:t>
      </w:r>
      <w:r w:rsidRPr="00A67E05">
        <w:rPr>
          <w:spacing w:val="-18"/>
          <w:sz w:val="20"/>
        </w:rPr>
        <w:t xml:space="preserve"> </w:t>
      </w:r>
      <w:r w:rsidRPr="00A67E05">
        <w:rPr>
          <w:sz w:val="20"/>
        </w:rPr>
        <w:t>interaction</w:t>
      </w:r>
      <w:r w:rsidRPr="00A67E05">
        <w:rPr>
          <w:spacing w:val="-18"/>
          <w:sz w:val="20"/>
        </w:rPr>
        <w:t xml:space="preserve"> </w:t>
      </w:r>
      <w:r w:rsidRPr="00A67E05">
        <w:rPr>
          <w:sz w:val="20"/>
        </w:rPr>
        <w:t>and</w:t>
      </w:r>
      <w:r w:rsidRPr="00A67E05">
        <w:rPr>
          <w:spacing w:val="-18"/>
          <w:sz w:val="20"/>
        </w:rPr>
        <w:t xml:space="preserve"> </w:t>
      </w:r>
      <w:r w:rsidRPr="00A67E05">
        <w:rPr>
          <w:sz w:val="20"/>
        </w:rPr>
        <w:t>analysis</w:t>
      </w:r>
    </w:p>
    <w:p w14:paraId="72AAEBE6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>
        <w:rPr>
          <w:sz w:val="20"/>
        </w:rPr>
        <w:t>Demonstrations</w:t>
      </w:r>
    </w:p>
    <w:p w14:paraId="2228D064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111"/>
        <w:ind w:left="997" w:hanging="390"/>
        <w:jc w:val="left"/>
        <w:rPr>
          <w:sz w:val="20"/>
        </w:rPr>
      </w:pPr>
      <w:r>
        <w:rPr>
          <w:spacing w:val="-3"/>
          <w:sz w:val="20"/>
        </w:rPr>
        <w:t xml:space="preserve">Vector </w:t>
      </w:r>
      <w:r>
        <w:rPr>
          <w:sz w:val="20"/>
        </w:rPr>
        <w:t>graphics</w:t>
      </w:r>
      <w:r>
        <w:rPr>
          <w:spacing w:val="-28"/>
          <w:sz w:val="20"/>
        </w:rPr>
        <w:t xml:space="preserve"> </w:t>
      </w:r>
      <w:r>
        <w:rPr>
          <w:sz w:val="20"/>
        </w:rPr>
        <w:t>(20%)</w:t>
      </w:r>
    </w:p>
    <w:p w14:paraId="12CF4D4B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spacing w:before="111"/>
        <w:ind w:left="1369" w:hanging="254"/>
        <w:rPr>
          <w:sz w:val="20"/>
        </w:rPr>
      </w:pPr>
      <w:r>
        <w:rPr>
          <w:sz w:val="20"/>
        </w:rPr>
        <w:t xml:space="preserve">Creating graphs of functions </w:t>
      </w:r>
      <w:proofErr w:type="spellStart"/>
      <w:r w:rsidRPr="00A67E05">
        <w:rPr>
          <w:b/>
          <w:bCs/>
          <w:sz w:val="20"/>
        </w:rPr>
        <w:t>I.f</w:t>
      </w:r>
      <w:proofErr w:type="spellEnd"/>
      <w:r w:rsidRPr="00A67E05">
        <w:rPr>
          <w:b/>
          <w:bCs/>
          <w:spacing w:val="-8"/>
          <w:sz w:val="20"/>
        </w:rPr>
        <w:t xml:space="preserve"> </w:t>
      </w:r>
      <w:proofErr w:type="spellStart"/>
      <w:proofErr w:type="gramStart"/>
      <w:r w:rsidRPr="00A67E05">
        <w:rPr>
          <w:b/>
          <w:bCs/>
          <w:sz w:val="20"/>
        </w:rPr>
        <w:t>II.a</w:t>
      </w:r>
      <w:proofErr w:type="spellEnd"/>
      <w:proofErr w:type="gramEnd"/>
    </w:p>
    <w:p w14:paraId="35D4FC3B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>
        <w:rPr>
          <w:sz w:val="20"/>
        </w:rPr>
        <w:t xml:space="preserve">Creating diagrams </w:t>
      </w:r>
      <w:proofErr w:type="spellStart"/>
      <w:r w:rsidRPr="00A67E05">
        <w:rPr>
          <w:b/>
          <w:bCs/>
          <w:sz w:val="20"/>
        </w:rPr>
        <w:t>I.f</w:t>
      </w:r>
      <w:proofErr w:type="spellEnd"/>
      <w:r w:rsidRPr="00A67E05">
        <w:rPr>
          <w:b/>
          <w:bCs/>
          <w:spacing w:val="1"/>
          <w:sz w:val="20"/>
        </w:rPr>
        <w:t xml:space="preserve"> </w:t>
      </w:r>
      <w:proofErr w:type="spellStart"/>
      <w:proofErr w:type="gramStart"/>
      <w:r w:rsidRPr="00A67E05">
        <w:rPr>
          <w:b/>
          <w:bCs/>
          <w:sz w:val="20"/>
        </w:rPr>
        <w:t>II.a</w:t>
      </w:r>
      <w:proofErr w:type="spellEnd"/>
      <w:proofErr w:type="gramEnd"/>
    </w:p>
    <w:p w14:paraId="46DD2FEF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>
        <w:rPr>
          <w:sz w:val="20"/>
        </w:rPr>
        <w:t>Exporting from a drawing program (e.g. figures and graphs)</w:t>
      </w:r>
      <w:r>
        <w:rPr>
          <w:spacing w:val="-19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II.a</w:t>
      </w:r>
      <w:proofErr w:type="spellEnd"/>
    </w:p>
    <w:p w14:paraId="2E84CF1F" w14:textId="77777777" w:rsidR="001E30D8" w:rsidRDefault="009F2B6D">
      <w:pPr>
        <w:pStyle w:val="ListParagraph"/>
        <w:numPr>
          <w:ilvl w:val="2"/>
          <w:numId w:val="3"/>
        </w:numPr>
        <w:tabs>
          <w:tab w:val="left" w:pos="1370"/>
        </w:tabs>
        <w:ind w:left="1369" w:hanging="254"/>
        <w:rPr>
          <w:sz w:val="20"/>
        </w:rPr>
      </w:pPr>
      <w:r>
        <w:rPr>
          <w:sz w:val="20"/>
        </w:rPr>
        <w:t>Importing</w:t>
      </w:r>
      <w:r>
        <w:rPr>
          <w:spacing w:val="-5"/>
          <w:sz w:val="20"/>
        </w:rPr>
        <w:t xml:space="preserve"> </w:t>
      </w:r>
      <w:r>
        <w:rPr>
          <w:sz w:val="20"/>
        </w:rPr>
        <w:t>graphics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proofErr w:type="spellStart"/>
      <w:r w:rsidRPr="00A67E05">
        <w:rPr>
          <w:b/>
          <w:bCs/>
          <w:sz w:val="20"/>
        </w:rPr>
        <w:t>I.f</w:t>
      </w:r>
      <w:proofErr w:type="spellEnd"/>
      <w:r w:rsidRPr="00A67E05">
        <w:rPr>
          <w:b/>
          <w:bCs/>
          <w:spacing w:val="-5"/>
          <w:sz w:val="20"/>
        </w:rPr>
        <w:t xml:space="preserve"> </w:t>
      </w:r>
      <w:proofErr w:type="spellStart"/>
      <w:proofErr w:type="gramStart"/>
      <w:r w:rsidRPr="00A67E05">
        <w:rPr>
          <w:b/>
          <w:bCs/>
          <w:sz w:val="20"/>
        </w:rPr>
        <w:t>II.a</w:t>
      </w:r>
      <w:proofErr w:type="spellEnd"/>
      <w:proofErr w:type="gramEnd"/>
    </w:p>
    <w:p w14:paraId="0E0059E1" w14:textId="77777777" w:rsidR="001E30D8" w:rsidRDefault="009F2B6D">
      <w:pPr>
        <w:pStyle w:val="Heading2"/>
        <w:numPr>
          <w:ilvl w:val="0"/>
          <w:numId w:val="3"/>
        </w:numPr>
        <w:tabs>
          <w:tab w:val="left" w:pos="559"/>
        </w:tabs>
        <w:spacing w:before="160"/>
        <w:ind w:left="558" w:hanging="376"/>
        <w:jc w:val="left"/>
      </w:pPr>
      <w:r>
        <w:t>Goals</w:t>
      </w:r>
    </w:p>
    <w:p w14:paraId="3E84BF2A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211" w:line="252" w:lineRule="auto"/>
        <w:ind w:left="997" w:right="117"/>
        <w:jc w:val="left"/>
        <w:rPr>
          <w:sz w:val="20"/>
        </w:rPr>
      </w:pPr>
      <w:r>
        <w:rPr>
          <w:sz w:val="20"/>
        </w:rPr>
        <w:t>Communicate mathematical ideas effectively, and explain mathematics both verbally and in</w:t>
      </w:r>
      <w:r>
        <w:rPr>
          <w:spacing w:val="-8"/>
          <w:sz w:val="20"/>
        </w:rPr>
        <w:t xml:space="preserve"> </w:t>
      </w:r>
      <w:r>
        <w:rPr>
          <w:sz w:val="20"/>
        </w:rPr>
        <w:t>wr</w:t>
      </w:r>
      <w:r>
        <w:rPr>
          <w:sz w:val="20"/>
        </w:rPr>
        <w:t>iting.</w:t>
      </w:r>
    </w:p>
    <w:p w14:paraId="05A69177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80" w:line="252" w:lineRule="auto"/>
        <w:ind w:left="997" w:right="120" w:hanging="396"/>
        <w:jc w:val="left"/>
        <w:rPr>
          <w:sz w:val="20"/>
        </w:rPr>
      </w:pPr>
      <w:r>
        <w:rPr>
          <w:sz w:val="20"/>
        </w:rPr>
        <w:t>Demonstrate</w:t>
      </w:r>
      <w:r>
        <w:rPr>
          <w:spacing w:val="-33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ability</w:t>
      </w:r>
      <w:r>
        <w:rPr>
          <w:spacing w:val="-33"/>
          <w:sz w:val="20"/>
        </w:rPr>
        <w:t xml:space="preserve"> </w:t>
      </w:r>
      <w:r>
        <w:rPr>
          <w:sz w:val="20"/>
        </w:rPr>
        <w:t>to</w:t>
      </w:r>
      <w:r>
        <w:rPr>
          <w:spacing w:val="-33"/>
          <w:sz w:val="20"/>
        </w:rPr>
        <w:t xml:space="preserve"> </w:t>
      </w:r>
      <w:r>
        <w:rPr>
          <w:sz w:val="20"/>
        </w:rPr>
        <w:t>use</w:t>
      </w:r>
      <w:r>
        <w:rPr>
          <w:spacing w:val="-33"/>
          <w:sz w:val="20"/>
        </w:rPr>
        <w:t xml:space="preserve"> </w:t>
      </w:r>
      <w:r>
        <w:rPr>
          <w:sz w:val="20"/>
        </w:rPr>
        <w:t>and</w:t>
      </w:r>
      <w:r>
        <w:rPr>
          <w:spacing w:val="-3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3"/>
          <w:sz w:val="20"/>
        </w:rPr>
        <w:t xml:space="preserve"> </w:t>
      </w:r>
      <w:r>
        <w:rPr>
          <w:sz w:val="20"/>
        </w:rPr>
        <w:t>multiple</w:t>
      </w:r>
      <w:r>
        <w:rPr>
          <w:spacing w:val="-33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-33"/>
          <w:sz w:val="20"/>
        </w:rPr>
        <w:t xml:space="preserve"> </w:t>
      </w:r>
      <w:r>
        <w:rPr>
          <w:sz w:val="20"/>
        </w:rPr>
        <w:t>(including</w:t>
      </w:r>
      <w:r>
        <w:rPr>
          <w:spacing w:val="-33"/>
          <w:sz w:val="20"/>
        </w:rPr>
        <w:t xml:space="preserve"> </w:t>
      </w:r>
      <w:r>
        <w:rPr>
          <w:sz w:val="20"/>
        </w:rPr>
        <w:t>graphical, numerical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analytical)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-12"/>
          <w:sz w:val="20"/>
        </w:rPr>
        <w:t xml:space="preserve"> </w:t>
      </w:r>
      <w:r>
        <w:rPr>
          <w:sz w:val="20"/>
        </w:rPr>
        <w:t>concepts.</w:t>
      </w:r>
    </w:p>
    <w:p w14:paraId="62274896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80" w:line="252" w:lineRule="auto"/>
        <w:ind w:left="997" w:right="119" w:hanging="399"/>
        <w:jc w:val="left"/>
        <w:rPr>
          <w:sz w:val="20"/>
        </w:rPr>
      </w:pPr>
      <w:r>
        <w:rPr>
          <w:sz w:val="20"/>
        </w:rPr>
        <w:t xml:space="preserve">Understand and appreciate connections among different areas of mathematics and with </w:t>
      </w:r>
      <w:r>
        <w:rPr>
          <w:w w:val="95"/>
          <w:sz w:val="20"/>
        </w:rPr>
        <w:t>other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disciplines.</w:t>
      </w:r>
    </w:p>
    <w:p w14:paraId="181891D7" w14:textId="77777777" w:rsidR="001E30D8" w:rsidRPr="00A67E05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80" w:line="252" w:lineRule="auto"/>
        <w:ind w:left="997" w:right="117" w:hanging="407"/>
        <w:jc w:val="left"/>
        <w:rPr>
          <w:sz w:val="20"/>
        </w:rPr>
      </w:pPr>
      <w:r w:rsidRPr="00A67E05">
        <w:rPr>
          <w:sz w:val="20"/>
        </w:rPr>
        <w:t>Utilize appropriate technology to develop models for solving problems and analyzing new situations.</w:t>
      </w:r>
    </w:p>
    <w:p w14:paraId="019F9570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80"/>
        <w:ind w:left="997" w:hanging="39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vector</w:t>
      </w:r>
      <w:r>
        <w:rPr>
          <w:spacing w:val="-7"/>
          <w:sz w:val="20"/>
        </w:rPr>
        <w:t xml:space="preserve"> </w:t>
      </w:r>
      <w:r>
        <w:rPr>
          <w:sz w:val="20"/>
        </w:rPr>
        <w:t>graphics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functions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figures.</w:t>
      </w:r>
    </w:p>
    <w:p w14:paraId="6234A33B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91"/>
        <w:ind w:left="997" w:hanging="385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difference</w:t>
      </w:r>
      <w:r>
        <w:rPr>
          <w:spacing w:val="-15"/>
          <w:sz w:val="20"/>
        </w:rPr>
        <w:t xml:space="preserve"> </w:t>
      </w:r>
      <w:r>
        <w:rPr>
          <w:sz w:val="20"/>
        </w:rPr>
        <w:t>between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-15"/>
          <w:sz w:val="20"/>
        </w:rPr>
        <w:t xml:space="preserve"> </w:t>
      </w:r>
      <w:r>
        <w:rPr>
          <w:sz w:val="20"/>
        </w:rPr>
        <w:t>model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real-world.</w:t>
      </w:r>
    </w:p>
    <w:p w14:paraId="1866FB75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91"/>
        <w:ind w:left="997" w:hanging="411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li</w:t>
      </w:r>
      <w:r>
        <w:rPr>
          <w:sz w:val="20"/>
        </w:rPr>
        <w:t>mitations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-8"/>
          <w:sz w:val="20"/>
        </w:rPr>
        <w:t xml:space="preserve"> </w:t>
      </w:r>
      <w:r>
        <w:rPr>
          <w:sz w:val="20"/>
        </w:rPr>
        <w:t>model.</w:t>
      </w:r>
    </w:p>
    <w:p w14:paraId="41C98175" w14:textId="77777777" w:rsidR="001E30D8" w:rsidRDefault="009F2B6D">
      <w:pPr>
        <w:pStyle w:val="Heading2"/>
        <w:numPr>
          <w:ilvl w:val="0"/>
          <w:numId w:val="3"/>
        </w:numPr>
        <w:tabs>
          <w:tab w:val="left" w:pos="559"/>
        </w:tabs>
        <w:spacing w:before="211"/>
        <w:ind w:left="558" w:hanging="453"/>
        <w:jc w:val="left"/>
      </w:pPr>
      <w:r>
        <w:t>Outcomes</w:t>
      </w:r>
    </w:p>
    <w:p w14:paraId="6A784A0E" w14:textId="77777777" w:rsidR="001E30D8" w:rsidRDefault="009F2B6D">
      <w:pPr>
        <w:pStyle w:val="BodyText"/>
        <w:ind w:left="558" w:firstLine="0"/>
      </w:pPr>
      <w:r>
        <w:t>Students passing MAT 140 should be able to do each of the following tasks.</w:t>
      </w:r>
    </w:p>
    <w:p w14:paraId="23BDF226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171"/>
        <w:ind w:hanging="484"/>
        <w:jc w:val="left"/>
        <w:rPr>
          <w:sz w:val="20"/>
        </w:rPr>
      </w:pPr>
      <w:r>
        <w:rPr>
          <w:sz w:val="20"/>
        </w:rPr>
        <w:t>Determine which computational tool is the most appropriate to use for a given</w:t>
      </w:r>
      <w:r>
        <w:rPr>
          <w:spacing w:val="-29"/>
          <w:sz w:val="20"/>
        </w:rPr>
        <w:t xml:space="preserve"> </w:t>
      </w:r>
      <w:r>
        <w:rPr>
          <w:sz w:val="20"/>
        </w:rPr>
        <w:t>task.</w:t>
      </w:r>
    </w:p>
    <w:p w14:paraId="48FF6755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91"/>
        <w:ind w:left="997" w:hanging="396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7"/>
          <w:sz w:val="20"/>
        </w:rPr>
        <w:t xml:space="preserve"> </w:t>
      </w:r>
      <w:r>
        <w:rPr>
          <w:sz w:val="20"/>
        </w:rPr>
        <w:t>histograms</w:t>
      </w:r>
      <w:r>
        <w:rPr>
          <w:spacing w:val="-27"/>
          <w:sz w:val="20"/>
        </w:rPr>
        <w:t xml:space="preserve"> </w:t>
      </w:r>
      <w:r>
        <w:rPr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sz w:val="20"/>
        </w:rPr>
        <w:t>boxplots,</w:t>
      </w:r>
      <w:r>
        <w:rPr>
          <w:spacing w:val="-25"/>
          <w:sz w:val="20"/>
        </w:rPr>
        <w:t xml:space="preserve"> </w:t>
      </w:r>
      <w:r>
        <w:rPr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sz w:val="20"/>
        </w:rPr>
        <w:t>calculate</w:t>
      </w:r>
      <w:r>
        <w:rPr>
          <w:spacing w:val="-27"/>
          <w:sz w:val="20"/>
        </w:rPr>
        <w:t xml:space="preserve"> </w:t>
      </w:r>
      <w:r>
        <w:rPr>
          <w:sz w:val="20"/>
        </w:rPr>
        <w:t>basic</w:t>
      </w:r>
      <w:r>
        <w:rPr>
          <w:spacing w:val="-27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27"/>
          <w:sz w:val="20"/>
        </w:rPr>
        <w:t xml:space="preserve"> </w:t>
      </w:r>
      <w:r>
        <w:rPr>
          <w:sz w:val="20"/>
        </w:rPr>
        <w:t>measures</w:t>
      </w:r>
      <w:r>
        <w:rPr>
          <w:spacing w:val="-27"/>
          <w:sz w:val="20"/>
        </w:rPr>
        <w:t xml:space="preserve"> </w:t>
      </w:r>
      <w:r>
        <w:rPr>
          <w:sz w:val="20"/>
        </w:rPr>
        <w:t>using</w:t>
      </w:r>
      <w:r>
        <w:rPr>
          <w:spacing w:val="-27"/>
          <w:sz w:val="20"/>
        </w:rPr>
        <w:t xml:space="preserve"> </w:t>
      </w:r>
      <w:r>
        <w:rPr>
          <w:sz w:val="20"/>
        </w:rPr>
        <w:t>a</w:t>
      </w:r>
      <w:r>
        <w:rPr>
          <w:spacing w:val="-27"/>
          <w:sz w:val="20"/>
        </w:rPr>
        <w:t xml:space="preserve"> </w:t>
      </w:r>
      <w:r>
        <w:rPr>
          <w:sz w:val="20"/>
        </w:rPr>
        <w:t>spreadsheet.</w:t>
      </w:r>
    </w:p>
    <w:p w14:paraId="092C0551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91"/>
        <w:ind w:left="997" w:hanging="399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10"/>
          <w:sz w:val="20"/>
        </w:rPr>
        <w:t xml:space="preserve"> </w:t>
      </w:r>
      <w:r>
        <w:rPr>
          <w:sz w:val="20"/>
        </w:rPr>
        <w:t>basic</w:t>
      </w:r>
      <w:r>
        <w:rPr>
          <w:spacing w:val="-10"/>
          <w:sz w:val="20"/>
        </w:rPr>
        <w:t xml:space="preserve"> </w:t>
      </w:r>
      <w:r>
        <w:rPr>
          <w:sz w:val="20"/>
        </w:rPr>
        <w:t>algebraic</w:t>
      </w:r>
      <w:r>
        <w:rPr>
          <w:spacing w:val="-10"/>
          <w:sz w:val="20"/>
        </w:rPr>
        <w:t xml:space="preserve"> </w:t>
      </w:r>
      <w:r>
        <w:rPr>
          <w:sz w:val="20"/>
        </w:rPr>
        <w:t>manipulations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z w:val="20"/>
        </w:rPr>
        <w:t>algebra</w:t>
      </w:r>
      <w:r>
        <w:rPr>
          <w:spacing w:val="-10"/>
          <w:sz w:val="20"/>
        </w:rPr>
        <w:t xml:space="preserve"> </w:t>
      </w:r>
      <w:r>
        <w:rPr>
          <w:sz w:val="20"/>
        </w:rPr>
        <w:t>system.</w:t>
      </w:r>
    </w:p>
    <w:p w14:paraId="78D4BB4E" w14:textId="77777777" w:rsidR="001E30D8" w:rsidRDefault="009F2B6D">
      <w:pPr>
        <w:pStyle w:val="ListParagraph"/>
        <w:numPr>
          <w:ilvl w:val="1"/>
          <w:numId w:val="3"/>
        </w:numPr>
        <w:tabs>
          <w:tab w:val="left" w:pos="998"/>
        </w:tabs>
        <w:spacing w:before="91"/>
        <w:ind w:left="997" w:hanging="407"/>
        <w:jc w:val="left"/>
        <w:rPr>
          <w:sz w:val="20"/>
        </w:rPr>
      </w:pPr>
      <w:r>
        <w:rPr>
          <w:spacing w:val="-4"/>
          <w:sz w:val="20"/>
        </w:rPr>
        <w:t xml:space="preserve">Write </w:t>
      </w:r>
      <w:r>
        <w:rPr>
          <w:sz w:val="20"/>
        </w:rPr>
        <w:t>about mathematics using a mathematical typesetting</w:t>
      </w:r>
      <w:r>
        <w:rPr>
          <w:spacing w:val="-9"/>
          <w:sz w:val="20"/>
        </w:rPr>
        <w:t xml:space="preserve"> </w:t>
      </w:r>
      <w:r>
        <w:rPr>
          <w:sz w:val="20"/>
        </w:rPr>
        <w:t>engine.</w:t>
      </w:r>
    </w:p>
    <w:p w14:paraId="14229919" w14:textId="77777777" w:rsidR="001E30D8" w:rsidRDefault="001E30D8">
      <w:pPr>
        <w:rPr>
          <w:sz w:val="20"/>
        </w:rPr>
        <w:sectPr w:rsidR="001E30D8">
          <w:pgSz w:w="12240" w:h="15840"/>
          <w:pgMar w:top="1500" w:right="1580" w:bottom="280" w:left="1640" w:header="720" w:footer="720" w:gutter="0"/>
          <w:cols w:space="720"/>
        </w:sectPr>
      </w:pPr>
    </w:p>
    <w:p w14:paraId="0E580E01" w14:textId="77777777" w:rsidR="001E30D8" w:rsidRDefault="001E30D8">
      <w:pPr>
        <w:pStyle w:val="BodyText"/>
        <w:spacing w:before="11"/>
        <w:ind w:left="0" w:firstLine="0"/>
        <w:rPr>
          <w:sz w:val="9"/>
        </w:rPr>
      </w:pPr>
    </w:p>
    <w:p w14:paraId="631DFF7F" w14:textId="77777777" w:rsidR="001E30D8" w:rsidRDefault="009F2B6D">
      <w:pPr>
        <w:pStyle w:val="ListParagraph"/>
        <w:numPr>
          <w:ilvl w:val="1"/>
          <w:numId w:val="3"/>
        </w:numPr>
        <w:tabs>
          <w:tab w:val="left" w:pos="1078"/>
        </w:tabs>
        <w:spacing w:before="103" w:line="252" w:lineRule="auto"/>
        <w:ind w:right="100" w:hanging="390"/>
        <w:jc w:val="left"/>
        <w:rPr>
          <w:sz w:val="20"/>
        </w:rPr>
      </w:pPr>
      <w:r>
        <w:rPr>
          <w:sz w:val="20"/>
        </w:rPr>
        <w:t xml:space="preserve">Understand the difference between raster and vector graphics, and </w:t>
      </w:r>
      <w:r>
        <w:rPr>
          <w:sz w:val="20"/>
        </w:rPr>
        <w:t>when and how to use each.</w:t>
      </w:r>
    </w:p>
    <w:p w14:paraId="10DFA1C0" w14:textId="6D23EACD" w:rsidR="001E30D8" w:rsidRDefault="00A67E05">
      <w:pPr>
        <w:pStyle w:val="ListParagraph"/>
        <w:numPr>
          <w:ilvl w:val="1"/>
          <w:numId w:val="3"/>
        </w:numPr>
        <w:tabs>
          <w:tab w:val="left" w:pos="1078"/>
        </w:tabs>
        <w:spacing w:before="80"/>
        <w:ind w:hanging="385"/>
        <w:jc w:val="left"/>
        <w:rPr>
          <w:sz w:val="20"/>
        </w:rPr>
      </w:pPr>
      <w:r>
        <w:rPr>
          <w:w w:val="95"/>
          <w:sz w:val="20"/>
        </w:rPr>
        <w:t>Create geometric constructions</w:t>
      </w:r>
      <w:r w:rsidR="009F2B6D">
        <w:rPr>
          <w:spacing w:val="22"/>
          <w:w w:val="95"/>
          <w:sz w:val="20"/>
        </w:rPr>
        <w:t xml:space="preserve"> </w:t>
      </w:r>
      <w:r w:rsidR="009F2B6D">
        <w:rPr>
          <w:w w:val="95"/>
          <w:sz w:val="20"/>
        </w:rPr>
        <w:t>electronically.</w:t>
      </w:r>
    </w:p>
    <w:p w14:paraId="6E4D0AD4" w14:textId="77777777" w:rsidR="001E30D8" w:rsidRPr="00A67E05" w:rsidRDefault="009F2B6D">
      <w:pPr>
        <w:pStyle w:val="ListParagraph"/>
        <w:numPr>
          <w:ilvl w:val="1"/>
          <w:numId w:val="3"/>
        </w:numPr>
        <w:tabs>
          <w:tab w:val="left" w:pos="1078"/>
        </w:tabs>
        <w:spacing w:before="91"/>
        <w:ind w:hanging="411"/>
        <w:jc w:val="left"/>
        <w:rPr>
          <w:sz w:val="20"/>
        </w:rPr>
      </w:pPr>
      <w:r w:rsidRPr="00A67E05">
        <w:rPr>
          <w:sz w:val="20"/>
        </w:rPr>
        <w:t>Use</w:t>
      </w:r>
      <w:r w:rsidRPr="00A67E05">
        <w:rPr>
          <w:spacing w:val="-23"/>
          <w:sz w:val="20"/>
        </w:rPr>
        <w:t xml:space="preserve"> </w:t>
      </w:r>
      <w:r w:rsidRPr="00A67E05">
        <w:rPr>
          <w:sz w:val="20"/>
        </w:rPr>
        <w:t>interactive</w:t>
      </w:r>
      <w:r w:rsidRPr="00A67E05">
        <w:rPr>
          <w:spacing w:val="-23"/>
          <w:sz w:val="20"/>
        </w:rPr>
        <w:t xml:space="preserve"> </w:t>
      </w:r>
      <w:r w:rsidRPr="00A67E05">
        <w:rPr>
          <w:sz w:val="20"/>
        </w:rPr>
        <w:t>geometry</w:t>
      </w:r>
      <w:r w:rsidRPr="00A67E05">
        <w:rPr>
          <w:spacing w:val="-23"/>
          <w:sz w:val="20"/>
        </w:rPr>
        <w:t xml:space="preserve"> </w:t>
      </w:r>
      <w:r w:rsidRPr="00A67E05">
        <w:rPr>
          <w:sz w:val="20"/>
        </w:rPr>
        <w:t>to</w:t>
      </w:r>
      <w:r w:rsidRPr="00A67E05">
        <w:rPr>
          <w:spacing w:val="-23"/>
          <w:sz w:val="20"/>
        </w:rPr>
        <w:t xml:space="preserve"> </w:t>
      </w:r>
      <w:r w:rsidRPr="00A67E05">
        <w:rPr>
          <w:sz w:val="20"/>
        </w:rPr>
        <w:t>discover</w:t>
      </w:r>
      <w:r w:rsidRPr="00A67E05">
        <w:rPr>
          <w:spacing w:val="-23"/>
          <w:sz w:val="20"/>
        </w:rPr>
        <w:t xml:space="preserve"> </w:t>
      </w:r>
      <w:r w:rsidRPr="00A67E05">
        <w:rPr>
          <w:sz w:val="20"/>
        </w:rPr>
        <w:t>geometric</w:t>
      </w:r>
      <w:r w:rsidRPr="00A67E05">
        <w:rPr>
          <w:spacing w:val="-23"/>
          <w:sz w:val="20"/>
        </w:rPr>
        <w:t xml:space="preserve"> </w:t>
      </w:r>
      <w:r w:rsidRPr="00A67E05">
        <w:rPr>
          <w:sz w:val="20"/>
        </w:rPr>
        <w:t>relationships.</w:t>
      </w:r>
    </w:p>
    <w:p w14:paraId="1CA55D2E" w14:textId="683DEE0E" w:rsidR="001E30D8" w:rsidRDefault="009F2B6D">
      <w:pPr>
        <w:pStyle w:val="ListParagraph"/>
        <w:numPr>
          <w:ilvl w:val="1"/>
          <w:numId w:val="3"/>
        </w:numPr>
        <w:tabs>
          <w:tab w:val="left" w:pos="1078"/>
        </w:tabs>
        <w:spacing w:before="90" w:line="252" w:lineRule="auto"/>
        <w:ind w:right="99"/>
        <w:jc w:val="left"/>
        <w:rPr>
          <w:sz w:val="20"/>
        </w:rPr>
      </w:pPr>
      <w:r>
        <w:rPr>
          <w:sz w:val="20"/>
        </w:rPr>
        <w:t>Demonstrate competency in production of graphics suitable</w:t>
      </w:r>
      <w:r w:rsidR="00A67E05">
        <w:rPr>
          <w:sz w:val="20"/>
        </w:rPr>
        <w:t xml:space="preserve"> for insertion into other docu</w:t>
      </w:r>
      <w:r>
        <w:rPr>
          <w:sz w:val="20"/>
        </w:rPr>
        <w:t>ments.</w:t>
      </w:r>
    </w:p>
    <w:p w14:paraId="0EF4726C" w14:textId="77777777" w:rsidR="001E30D8" w:rsidRDefault="009F2B6D">
      <w:pPr>
        <w:pStyle w:val="Heading2"/>
        <w:numPr>
          <w:ilvl w:val="0"/>
          <w:numId w:val="3"/>
        </w:numPr>
        <w:tabs>
          <w:tab w:val="left" w:pos="639"/>
        </w:tabs>
        <w:ind w:hanging="531"/>
        <w:jc w:val="left"/>
      </w:pPr>
      <w:r>
        <w:rPr>
          <w:spacing w:val="-5"/>
        </w:rPr>
        <w:t>Waiver</w:t>
      </w:r>
      <w:r>
        <w:rPr>
          <w:spacing w:val="-6"/>
        </w:rPr>
        <w:t xml:space="preserve"> </w:t>
      </w:r>
      <w:r>
        <w:t>Policy</w:t>
      </w:r>
    </w:p>
    <w:p w14:paraId="52D6625D" w14:textId="77777777" w:rsidR="001E30D8" w:rsidRDefault="009F2B6D">
      <w:pPr>
        <w:pStyle w:val="BodyText"/>
        <w:ind w:left="638" w:firstLine="0"/>
      </w:pPr>
      <w:r>
        <w:t>There is no waiver policy for MAT  140.</w:t>
      </w:r>
    </w:p>
    <w:p w14:paraId="05886E6B" w14:textId="2AF68C5D" w:rsidR="001E30D8" w:rsidRDefault="009F2B6D">
      <w:pPr>
        <w:pStyle w:val="ListParagraph"/>
        <w:numPr>
          <w:ilvl w:val="0"/>
          <w:numId w:val="3"/>
        </w:numPr>
        <w:tabs>
          <w:tab w:val="left" w:pos="639"/>
        </w:tabs>
        <w:spacing w:before="170" w:line="336" w:lineRule="auto"/>
        <w:ind w:right="5511" w:hanging="376"/>
        <w:jc w:val="left"/>
        <w:rPr>
          <w:sz w:val="20"/>
        </w:rPr>
      </w:pPr>
      <w:r>
        <w:rPr>
          <w:b/>
          <w:sz w:val="20"/>
        </w:rPr>
        <w:t xml:space="preserve">Preparation and </w:t>
      </w:r>
      <w:r>
        <w:rPr>
          <w:b/>
          <w:spacing w:val="-3"/>
          <w:sz w:val="20"/>
        </w:rPr>
        <w:t xml:space="preserve">Approval </w:t>
      </w:r>
      <w:r>
        <w:rPr>
          <w:sz w:val="20"/>
        </w:rPr>
        <w:t xml:space="preserve">Prepared </w:t>
      </w:r>
      <w:r w:rsidR="00A82DE4">
        <w:rPr>
          <w:sz w:val="20"/>
        </w:rPr>
        <w:t>on 28 April 2015. Modified on 12 October 2018</w:t>
      </w:r>
      <w:r>
        <w:rPr>
          <w:sz w:val="20"/>
        </w:rPr>
        <w:t xml:space="preserve"> Approved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the MDCC </w:t>
      </w:r>
      <w:proofErr w:type="gramStart"/>
      <w:r>
        <w:rPr>
          <w:sz w:val="20"/>
        </w:rPr>
        <w:t>on .</w:t>
      </w:r>
      <w:proofErr w:type="gramEnd"/>
      <w:r>
        <w:rPr>
          <w:sz w:val="20"/>
        </w:rPr>
        <w:t xml:space="preserve"> Approved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the department </w:t>
      </w:r>
      <w:proofErr w:type="gramStart"/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5E00B02C" w14:textId="77777777" w:rsidR="001E30D8" w:rsidRDefault="009F2B6D">
      <w:pPr>
        <w:pStyle w:val="Heading2"/>
        <w:numPr>
          <w:ilvl w:val="0"/>
          <w:numId w:val="3"/>
        </w:numPr>
        <w:tabs>
          <w:tab w:val="left" w:pos="639"/>
        </w:tabs>
        <w:spacing w:before="79"/>
        <w:ind w:hanging="304"/>
        <w:jc w:val="left"/>
      </w:pPr>
      <w:r>
        <w:t>Preparers</w:t>
      </w:r>
    </w:p>
    <w:p w14:paraId="5B7375C1" w14:textId="2F64F242" w:rsidR="001E30D8" w:rsidRDefault="009F2B6D" w:rsidP="00A82DE4">
      <w:pPr>
        <w:pStyle w:val="BodyText"/>
        <w:spacing w:line="252" w:lineRule="auto"/>
        <w:ind w:left="638" w:right="4787" w:firstLine="0"/>
      </w:pPr>
      <w:r>
        <w:t xml:space="preserve">Prepared by Leon </w:t>
      </w:r>
      <w:proofErr w:type="spellStart"/>
      <w:r>
        <w:t>Brin</w:t>
      </w:r>
      <w:proofErr w:type="spellEnd"/>
      <w:r>
        <w:t xml:space="preserve"> and Joseph Fields Modified by </w:t>
      </w:r>
      <w:r w:rsidR="00A82DE4">
        <w:t>Braxton Carrigan</w:t>
      </w:r>
      <w:r>
        <w:t>,</w:t>
      </w:r>
    </w:p>
    <w:p w14:paraId="77794AEC" w14:textId="77777777" w:rsidR="001E30D8" w:rsidRDefault="001E30D8">
      <w:pPr>
        <w:spacing w:line="252" w:lineRule="auto"/>
        <w:sectPr w:rsidR="001E30D8">
          <w:pgSz w:w="12240" w:h="15840"/>
          <w:pgMar w:top="1500" w:right="1600" w:bottom="280" w:left="1560" w:header="720" w:footer="720" w:gutter="0"/>
          <w:cols w:space="720"/>
        </w:sectPr>
      </w:pPr>
    </w:p>
    <w:p w14:paraId="033C2976" w14:textId="77777777" w:rsidR="001E30D8" w:rsidRDefault="009F2B6D">
      <w:pPr>
        <w:pStyle w:val="Heading1"/>
        <w:spacing w:line="260" w:lineRule="exact"/>
        <w:ind w:left="100"/>
        <w:rPr>
          <w:b/>
        </w:rPr>
      </w:pPr>
      <w:r>
        <w:rPr>
          <w:b/>
        </w:rPr>
        <w:lastRenderedPageBreak/>
        <w:t>LEP Course Proposal</w:t>
      </w:r>
    </w:p>
    <w:p w14:paraId="360F52BC" w14:textId="77777777" w:rsidR="001E30D8" w:rsidRDefault="009F2B6D">
      <w:pPr>
        <w:spacing w:line="260" w:lineRule="exact"/>
        <w:ind w:left="10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w w:val="95"/>
          <w:sz w:val="24"/>
        </w:rPr>
        <w:t>MAT 140–Computational Tools for Mathematics and the Sciences</w:t>
      </w:r>
    </w:p>
    <w:p w14:paraId="04E5B8FD" w14:textId="77777777" w:rsidR="001E30D8" w:rsidRDefault="009F2B6D">
      <w:pPr>
        <w:pStyle w:val="ListParagraph"/>
        <w:numPr>
          <w:ilvl w:val="0"/>
          <w:numId w:val="2"/>
        </w:numPr>
        <w:tabs>
          <w:tab w:val="left" w:pos="599"/>
        </w:tabs>
        <w:spacing w:before="151"/>
        <w:ind w:hanging="254"/>
        <w:jc w:val="left"/>
        <w:rPr>
          <w:rFonts w:ascii="Bookman Old Style"/>
          <w:b/>
          <w:sz w:val="24"/>
        </w:rPr>
      </w:pPr>
      <w:r>
        <w:rPr>
          <w:rFonts w:ascii="Bookman Old Style"/>
          <w:b/>
          <w:w w:val="95"/>
          <w:sz w:val="24"/>
        </w:rPr>
        <w:t>Course</w:t>
      </w:r>
      <w:r>
        <w:rPr>
          <w:rFonts w:ascii="Bookman Old Style"/>
          <w:b/>
          <w:spacing w:val="-24"/>
          <w:w w:val="95"/>
          <w:sz w:val="24"/>
        </w:rPr>
        <w:t xml:space="preserve"> </w:t>
      </w:r>
      <w:r>
        <w:rPr>
          <w:rFonts w:ascii="Bookman Old Style"/>
          <w:b/>
          <w:w w:val="95"/>
          <w:sz w:val="24"/>
        </w:rPr>
        <w:t>Information</w:t>
      </w:r>
    </w:p>
    <w:p w14:paraId="7BF67F59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157"/>
        <w:rPr>
          <w:sz w:val="20"/>
        </w:rPr>
      </w:pPr>
      <w:r>
        <w:rPr>
          <w:w w:val="95"/>
          <w:sz w:val="20"/>
        </w:rPr>
        <w:t xml:space="preserve">Department: 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Mathematics</w:t>
      </w:r>
    </w:p>
    <w:p w14:paraId="3A807770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88"/>
        <w:ind w:hanging="396"/>
        <w:rPr>
          <w:sz w:val="20"/>
        </w:rPr>
      </w:pPr>
      <w:r>
        <w:rPr>
          <w:sz w:val="20"/>
        </w:rPr>
        <w:t xml:space="preserve">Course Code &amp; Number:  </w:t>
      </w:r>
      <w:r>
        <w:rPr>
          <w:spacing w:val="-6"/>
          <w:sz w:val="20"/>
        </w:rPr>
        <w:t>MAT</w:t>
      </w:r>
      <w:r>
        <w:rPr>
          <w:spacing w:val="23"/>
          <w:sz w:val="20"/>
        </w:rPr>
        <w:t xml:space="preserve"> </w:t>
      </w:r>
      <w:r>
        <w:rPr>
          <w:sz w:val="20"/>
        </w:rPr>
        <w:t>140</w:t>
      </w:r>
    </w:p>
    <w:p w14:paraId="6D72D223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88"/>
        <w:ind w:hanging="399"/>
        <w:rPr>
          <w:sz w:val="20"/>
        </w:rPr>
      </w:pPr>
      <w:r>
        <w:rPr>
          <w:sz w:val="20"/>
        </w:rPr>
        <w:t xml:space="preserve">Course Title:  Computational </w:t>
      </w:r>
      <w:r>
        <w:rPr>
          <w:spacing w:val="-3"/>
          <w:sz w:val="20"/>
        </w:rPr>
        <w:t xml:space="preserve">Tools </w:t>
      </w:r>
      <w:r>
        <w:rPr>
          <w:sz w:val="20"/>
        </w:rPr>
        <w:t>for Mathematics and the</w:t>
      </w:r>
      <w:r>
        <w:rPr>
          <w:spacing w:val="-18"/>
          <w:sz w:val="20"/>
        </w:rPr>
        <w:t xml:space="preserve"> </w:t>
      </w:r>
      <w:r>
        <w:rPr>
          <w:sz w:val="20"/>
        </w:rPr>
        <w:t>Sciences</w:t>
      </w:r>
    </w:p>
    <w:p w14:paraId="68F4695F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88" w:line="252" w:lineRule="auto"/>
        <w:ind w:right="117" w:hanging="407"/>
        <w:jc w:val="both"/>
        <w:rPr>
          <w:sz w:val="20"/>
        </w:rPr>
      </w:pPr>
      <w:r>
        <w:rPr>
          <w:sz w:val="20"/>
        </w:rPr>
        <w:t xml:space="preserve">Course Description: Introduction to computer software as it may </w:t>
      </w:r>
      <w:r>
        <w:rPr>
          <w:spacing w:val="1"/>
          <w:sz w:val="20"/>
        </w:rPr>
        <w:t xml:space="preserve">be </w:t>
      </w:r>
      <w:r>
        <w:rPr>
          <w:sz w:val="20"/>
        </w:rPr>
        <w:t xml:space="preserve">used in the math- </w:t>
      </w:r>
      <w:proofErr w:type="spellStart"/>
      <w:r>
        <w:rPr>
          <w:sz w:val="20"/>
        </w:rPr>
        <w:t>ematical</w:t>
      </w:r>
      <w:proofErr w:type="spellEnd"/>
      <w:r>
        <w:rPr>
          <w:sz w:val="20"/>
        </w:rPr>
        <w:t xml:space="preserve"> and scientific disciplines. Includes selected topics from: uses of spreadsheets, computer</w:t>
      </w:r>
      <w:r>
        <w:rPr>
          <w:spacing w:val="-15"/>
          <w:sz w:val="20"/>
        </w:rPr>
        <w:t xml:space="preserve"> </w:t>
      </w:r>
      <w:r>
        <w:rPr>
          <w:sz w:val="20"/>
        </w:rPr>
        <w:t>algebra,</w:t>
      </w:r>
      <w:r>
        <w:rPr>
          <w:spacing w:val="-14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geometry,</w:t>
      </w:r>
      <w:r>
        <w:rPr>
          <w:spacing w:val="-14"/>
          <w:sz w:val="20"/>
        </w:rPr>
        <w:t xml:space="preserve"> </w:t>
      </w:r>
      <w:r>
        <w:rPr>
          <w:sz w:val="20"/>
        </w:rPr>
        <w:t>vector</w:t>
      </w:r>
      <w:r>
        <w:rPr>
          <w:spacing w:val="-15"/>
          <w:sz w:val="20"/>
        </w:rPr>
        <w:t xml:space="preserve"> </w:t>
      </w:r>
      <w:r>
        <w:rPr>
          <w:sz w:val="20"/>
        </w:rPr>
        <w:t>graphics,</w:t>
      </w:r>
      <w:r>
        <w:rPr>
          <w:spacing w:val="-14"/>
          <w:sz w:val="20"/>
        </w:rPr>
        <w:t xml:space="preserve"> </w:t>
      </w:r>
      <w:r>
        <w:rPr>
          <w:sz w:val="20"/>
        </w:rPr>
        <w:t>document</w:t>
      </w:r>
      <w:r>
        <w:rPr>
          <w:spacing w:val="-15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20"/>
          <w:sz w:val="20"/>
        </w:rPr>
        <w:t xml:space="preserve"> </w:t>
      </w:r>
      <w:r>
        <w:rPr>
          <w:sz w:val="20"/>
        </w:rPr>
        <w:t>modeling, and</w:t>
      </w:r>
      <w:r>
        <w:rPr>
          <w:spacing w:val="-23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</w:p>
    <w:p w14:paraId="037B47A5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77"/>
        <w:ind w:hanging="390"/>
        <w:rPr>
          <w:sz w:val="20"/>
        </w:rPr>
      </w:pPr>
      <w:r>
        <w:rPr>
          <w:sz w:val="20"/>
        </w:rPr>
        <w:t xml:space="preserve">Prerequisite: </w:t>
      </w:r>
      <w:r>
        <w:rPr>
          <w:spacing w:val="-6"/>
          <w:sz w:val="20"/>
        </w:rPr>
        <w:t>MAT</w:t>
      </w:r>
      <w:r>
        <w:rPr>
          <w:spacing w:val="12"/>
          <w:sz w:val="20"/>
        </w:rPr>
        <w:t xml:space="preserve"> </w:t>
      </w:r>
      <w:r>
        <w:rPr>
          <w:sz w:val="20"/>
        </w:rPr>
        <w:t>100</w:t>
      </w:r>
    </w:p>
    <w:p w14:paraId="2B782829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89"/>
        <w:ind w:hanging="385"/>
        <w:rPr>
          <w:sz w:val="20"/>
        </w:rPr>
      </w:pPr>
      <w:r>
        <w:rPr>
          <w:w w:val="95"/>
          <w:sz w:val="20"/>
        </w:rPr>
        <w:t>Recommended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Textbook:</w:t>
      </w:r>
    </w:p>
    <w:p w14:paraId="3BA96E9B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88"/>
        <w:ind w:hanging="411"/>
        <w:rPr>
          <w:sz w:val="20"/>
        </w:rPr>
      </w:pPr>
      <w:r>
        <w:rPr>
          <w:sz w:val="20"/>
        </w:rPr>
        <w:t>Date</w:t>
      </w:r>
      <w:r>
        <w:rPr>
          <w:spacing w:val="-9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planned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1"/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first</w:t>
      </w:r>
      <w:r>
        <w:rPr>
          <w:spacing w:val="-9"/>
          <w:sz w:val="20"/>
        </w:rPr>
        <w:t xml:space="preserve"> </w:t>
      </w:r>
      <w:r>
        <w:rPr>
          <w:sz w:val="20"/>
        </w:rPr>
        <w:t>offered:</w:t>
      </w:r>
    </w:p>
    <w:p w14:paraId="6E05159C" w14:textId="77777777" w:rsidR="001E30D8" w:rsidRDefault="009F2B6D">
      <w:pPr>
        <w:pStyle w:val="Heading1"/>
        <w:numPr>
          <w:ilvl w:val="0"/>
          <w:numId w:val="2"/>
        </w:numPr>
        <w:tabs>
          <w:tab w:val="left" w:pos="599"/>
        </w:tabs>
        <w:spacing w:before="165"/>
        <w:ind w:left="598" w:hanging="382"/>
        <w:jc w:val="left"/>
        <w:rPr>
          <w:b/>
        </w:rPr>
      </w:pPr>
      <w:r>
        <w:rPr>
          <w:b/>
          <w:w w:val="95"/>
        </w:rPr>
        <w:t>Rational for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Course</w:t>
      </w:r>
    </w:p>
    <w:p w14:paraId="541AF1B0" w14:textId="77777777" w:rsidR="001E30D8" w:rsidRDefault="009F2B6D">
      <w:pPr>
        <w:pStyle w:val="BodyText"/>
        <w:spacing w:before="40" w:line="295" w:lineRule="auto"/>
        <w:ind w:left="598" w:right="100" w:firstLine="0"/>
      </w:pPr>
      <w:r>
        <w:t>To give mathematics majors or students who have an interest in mathematical subjects a Tier 1 Technological Fl</w:t>
      </w:r>
      <w:r>
        <w:t>uency course that was more oriented towards using mathematical software.</w:t>
      </w:r>
    </w:p>
    <w:p w14:paraId="28B6DC0F" w14:textId="77777777" w:rsidR="001E30D8" w:rsidRDefault="009F2B6D">
      <w:pPr>
        <w:pStyle w:val="Heading1"/>
        <w:numPr>
          <w:ilvl w:val="0"/>
          <w:numId w:val="2"/>
        </w:numPr>
        <w:tabs>
          <w:tab w:val="left" w:pos="599"/>
        </w:tabs>
        <w:spacing w:before="73"/>
        <w:ind w:left="598" w:hanging="489"/>
        <w:jc w:val="left"/>
        <w:rPr>
          <w:b/>
        </w:rPr>
      </w:pPr>
      <w:r>
        <w:rPr>
          <w:b/>
          <w:w w:val="95"/>
        </w:rPr>
        <w:t>Learning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Objectives</w:t>
      </w:r>
    </w:p>
    <w:p w14:paraId="0A24ED3D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157" w:line="252" w:lineRule="auto"/>
        <w:ind w:right="117"/>
        <w:rPr>
          <w:sz w:val="20"/>
        </w:rPr>
      </w:pPr>
      <w:r>
        <w:rPr>
          <w:sz w:val="20"/>
        </w:rPr>
        <w:t>Communicate mathematical ideas effectively, and explain mathematics both verbally and in</w:t>
      </w:r>
      <w:r>
        <w:rPr>
          <w:spacing w:val="-8"/>
          <w:sz w:val="20"/>
        </w:rPr>
        <w:t xml:space="preserve"> </w:t>
      </w:r>
      <w:r>
        <w:rPr>
          <w:sz w:val="20"/>
        </w:rPr>
        <w:t>writing.</w:t>
      </w:r>
    </w:p>
    <w:p w14:paraId="45AE0311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77" w:line="252" w:lineRule="auto"/>
        <w:ind w:right="120" w:hanging="396"/>
        <w:rPr>
          <w:sz w:val="20"/>
        </w:rPr>
      </w:pPr>
      <w:r>
        <w:rPr>
          <w:sz w:val="20"/>
        </w:rPr>
        <w:t>Demonstrate</w:t>
      </w:r>
      <w:r>
        <w:rPr>
          <w:spacing w:val="-33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ability</w:t>
      </w:r>
      <w:r>
        <w:rPr>
          <w:spacing w:val="-33"/>
          <w:sz w:val="20"/>
        </w:rPr>
        <w:t xml:space="preserve"> </w:t>
      </w:r>
      <w:r>
        <w:rPr>
          <w:sz w:val="20"/>
        </w:rPr>
        <w:t>to</w:t>
      </w:r>
      <w:r>
        <w:rPr>
          <w:spacing w:val="-33"/>
          <w:sz w:val="20"/>
        </w:rPr>
        <w:t xml:space="preserve"> </w:t>
      </w:r>
      <w:r>
        <w:rPr>
          <w:sz w:val="20"/>
        </w:rPr>
        <w:t>use</w:t>
      </w:r>
      <w:r>
        <w:rPr>
          <w:spacing w:val="-33"/>
          <w:sz w:val="20"/>
        </w:rPr>
        <w:t xml:space="preserve"> </w:t>
      </w:r>
      <w:r>
        <w:rPr>
          <w:sz w:val="20"/>
        </w:rPr>
        <w:t>and</w:t>
      </w:r>
      <w:r>
        <w:rPr>
          <w:spacing w:val="-3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3"/>
          <w:sz w:val="20"/>
        </w:rPr>
        <w:t xml:space="preserve"> </w:t>
      </w:r>
      <w:r>
        <w:rPr>
          <w:sz w:val="20"/>
        </w:rPr>
        <w:t>multiple</w:t>
      </w:r>
      <w:r>
        <w:rPr>
          <w:spacing w:val="-33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-33"/>
          <w:sz w:val="20"/>
        </w:rPr>
        <w:t xml:space="preserve"> </w:t>
      </w:r>
      <w:r>
        <w:rPr>
          <w:sz w:val="20"/>
        </w:rPr>
        <w:t>(including</w:t>
      </w:r>
      <w:r>
        <w:rPr>
          <w:spacing w:val="-33"/>
          <w:sz w:val="20"/>
        </w:rPr>
        <w:t xml:space="preserve"> </w:t>
      </w:r>
      <w:r>
        <w:rPr>
          <w:sz w:val="20"/>
        </w:rPr>
        <w:t>graphical, numerical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analytical)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-12"/>
          <w:sz w:val="20"/>
        </w:rPr>
        <w:t xml:space="preserve"> </w:t>
      </w:r>
      <w:r>
        <w:rPr>
          <w:sz w:val="20"/>
        </w:rPr>
        <w:t>concepts.</w:t>
      </w:r>
    </w:p>
    <w:p w14:paraId="3FB88F13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77" w:line="252" w:lineRule="auto"/>
        <w:ind w:right="119" w:hanging="399"/>
        <w:rPr>
          <w:sz w:val="20"/>
        </w:rPr>
      </w:pPr>
      <w:r>
        <w:rPr>
          <w:sz w:val="20"/>
        </w:rPr>
        <w:t xml:space="preserve">Understand and appreciate connections among different areas of mathematics and with </w:t>
      </w:r>
      <w:r>
        <w:rPr>
          <w:w w:val="95"/>
          <w:sz w:val="20"/>
        </w:rPr>
        <w:t>other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disciplines.</w:t>
      </w:r>
    </w:p>
    <w:p w14:paraId="265594F6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77" w:line="252" w:lineRule="auto"/>
        <w:ind w:right="117" w:hanging="407"/>
        <w:rPr>
          <w:sz w:val="20"/>
        </w:rPr>
      </w:pPr>
      <w:r>
        <w:rPr>
          <w:color w:val="F7921E"/>
          <w:sz w:val="20"/>
        </w:rPr>
        <w:t>Utilize appropriate technology to develop models for solving pr</w:t>
      </w:r>
      <w:r>
        <w:rPr>
          <w:color w:val="F7921E"/>
          <w:sz w:val="20"/>
        </w:rPr>
        <w:t>oblems and analyzing new situations.</w:t>
      </w:r>
    </w:p>
    <w:p w14:paraId="3C4058AA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77"/>
        <w:ind w:hanging="390"/>
        <w:rPr>
          <w:sz w:val="20"/>
        </w:rPr>
      </w:pP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vector</w:t>
      </w:r>
      <w:r>
        <w:rPr>
          <w:spacing w:val="-7"/>
          <w:sz w:val="20"/>
        </w:rPr>
        <w:t xml:space="preserve"> </w:t>
      </w:r>
      <w:r>
        <w:rPr>
          <w:sz w:val="20"/>
        </w:rPr>
        <w:t>graphics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functions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figures.</w:t>
      </w:r>
    </w:p>
    <w:p w14:paraId="0B964D8C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89"/>
        <w:ind w:hanging="385"/>
        <w:rPr>
          <w:sz w:val="20"/>
        </w:rPr>
      </w:pPr>
      <w:r>
        <w:rPr>
          <w:sz w:val="20"/>
        </w:rPr>
        <w:t>Understand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difference</w:t>
      </w:r>
      <w:r>
        <w:rPr>
          <w:spacing w:val="-15"/>
          <w:sz w:val="20"/>
        </w:rPr>
        <w:t xml:space="preserve"> </w:t>
      </w:r>
      <w:r>
        <w:rPr>
          <w:sz w:val="20"/>
        </w:rPr>
        <w:t>between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-15"/>
          <w:sz w:val="20"/>
        </w:rPr>
        <w:t xml:space="preserve"> </w:t>
      </w:r>
      <w:r>
        <w:rPr>
          <w:sz w:val="20"/>
        </w:rPr>
        <w:t>model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real-world.</w:t>
      </w:r>
    </w:p>
    <w:p w14:paraId="2029BAE5" w14:textId="77777777" w:rsidR="001E30D8" w:rsidRDefault="009F2B6D">
      <w:pPr>
        <w:pStyle w:val="ListParagraph"/>
        <w:numPr>
          <w:ilvl w:val="1"/>
          <w:numId w:val="2"/>
        </w:numPr>
        <w:tabs>
          <w:tab w:val="left" w:pos="1038"/>
        </w:tabs>
        <w:spacing w:before="89" w:line="417" w:lineRule="auto"/>
        <w:ind w:left="598" w:right="1844" w:firstLine="28"/>
        <w:rPr>
          <w:sz w:val="20"/>
        </w:rPr>
      </w:pPr>
      <w:r>
        <w:rPr>
          <w:sz w:val="20"/>
        </w:rPr>
        <w:t xml:space="preserve">Understand the uses and limitations of a mathematical model. Students passing </w:t>
      </w:r>
      <w:r>
        <w:rPr>
          <w:spacing w:val="-6"/>
          <w:sz w:val="20"/>
        </w:rPr>
        <w:t xml:space="preserve">MAT </w:t>
      </w:r>
      <w:r>
        <w:rPr>
          <w:sz w:val="20"/>
        </w:rPr>
        <w:t>140 sho</w:t>
      </w:r>
      <w:r>
        <w:rPr>
          <w:sz w:val="20"/>
        </w:rPr>
        <w:t xml:space="preserve">uld </w:t>
      </w:r>
      <w:r>
        <w:rPr>
          <w:spacing w:val="1"/>
          <w:sz w:val="20"/>
        </w:rPr>
        <w:t xml:space="preserve">be </w:t>
      </w:r>
      <w:r>
        <w:rPr>
          <w:sz w:val="20"/>
        </w:rPr>
        <w:t>able to do each of the following</w:t>
      </w:r>
      <w:r>
        <w:rPr>
          <w:spacing w:val="10"/>
          <w:sz w:val="20"/>
        </w:rPr>
        <w:t xml:space="preserve"> </w:t>
      </w:r>
      <w:r>
        <w:rPr>
          <w:sz w:val="20"/>
        </w:rPr>
        <w:t>tasks.</w:t>
      </w:r>
    </w:p>
    <w:p w14:paraId="7BF39E28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0"/>
        <w:rPr>
          <w:sz w:val="20"/>
        </w:rPr>
      </w:pPr>
      <w:r>
        <w:rPr>
          <w:sz w:val="20"/>
        </w:rPr>
        <w:t>Determine which computational tool is the most appropriate to use for a given</w:t>
      </w:r>
      <w:r>
        <w:rPr>
          <w:spacing w:val="-29"/>
          <w:sz w:val="20"/>
        </w:rPr>
        <w:t xml:space="preserve"> </w:t>
      </w:r>
      <w:r>
        <w:rPr>
          <w:sz w:val="20"/>
        </w:rPr>
        <w:t>task.</w:t>
      </w:r>
    </w:p>
    <w:p w14:paraId="4C0762DC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88"/>
        <w:ind w:hanging="396"/>
        <w:rPr>
          <w:sz w:val="20"/>
        </w:rPr>
      </w:pPr>
      <w:r>
        <w:rPr>
          <w:sz w:val="20"/>
        </w:rPr>
        <w:t>Create</w:t>
      </w:r>
      <w:r>
        <w:rPr>
          <w:spacing w:val="-27"/>
          <w:sz w:val="20"/>
        </w:rPr>
        <w:t xml:space="preserve"> </w:t>
      </w:r>
      <w:r>
        <w:rPr>
          <w:sz w:val="20"/>
        </w:rPr>
        <w:t>histograms</w:t>
      </w:r>
      <w:r>
        <w:rPr>
          <w:spacing w:val="-27"/>
          <w:sz w:val="20"/>
        </w:rPr>
        <w:t xml:space="preserve"> </w:t>
      </w:r>
      <w:r>
        <w:rPr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sz w:val="20"/>
        </w:rPr>
        <w:t>boxplots,</w:t>
      </w:r>
      <w:r>
        <w:rPr>
          <w:spacing w:val="-25"/>
          <w:sz w:val="20"/>
        </w:rPr>
        <w:t xml:space="preserve"> </w:t>
      </w:r>
      <w:r>
        <w:rPr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sz w:val="20"/>
        </w:rPr>
        <w:t>calculate</w:t>
      </w:r>
      <w:r>
        <w:rPr>
          <w:spacing w:val="-27"/>
          <w:sz w:val="20"/>
        </w:rPr>
        <w:t xml:space="preserve"> </w:t>
      </w:r>
      <w:r>
        <w:rPr>
          <w:sz w:val="20"/>
        </w:rPr>
        <w:t>basic</w:t>
      </w:r>
      <w:r>
        <w:rPr>
          <w:spacing w:val="-27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27"/>
          <w:sz w:val="20"/>
        </w:rPr>
        <w:t xml:space="preserve"> </w:t>
      </w:r>
      <w:r>
        <w:rPr>
          <w:sz w:val="20"/>
        </w:rPr>
        <w:t>measures</w:t>
      </w:r>
      <w:r>
        <w:rPr>
          <w:spacing w:val="-27"/>
          <w:sz w:val="20"/>
        </w:rPr>
        <w:t xml:space="preserve"> </w:t>
      </w:r>
      <w:r>
        <w:rPr>
          <w:sz w:val="20"/>
        </w:rPr>
        <w:t>using</w:t>
      </w:r>
      <w:r>
        <w:rPr>
          <w:spacing w:val="-27"/>
          <w:sz w:val="20"/>
        </w:rPr>
        <w:t xml:space="preserve"> </w:t>
      </w:r>
      <w:r>
        <w:rPr>
          <w:sz w:val="20"/>
        </w:rPr>
        <w:t>a</w:t>
      </w:r>
      <w:r>
        <w:rPr>
          <w:spacing w:val="-27"/>
          <w:sz w:val="20"/>
        </w:rPr>
        <w:t xml:space="preserve"> </w:t>
      </w:r>
      <w:r>
        <w:rPr>
          <w:sz w:val="20"/>
        </w:rPr>
        <w:t>spreadsheet.</w:t>
      </w:r>
    </w:p>
    <w:p w14:paraId="5268755A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88"/>
        <w:ind w:hanging="399"/>
        <w:rPr>
          <w:sz w:val="20"/>
        </w:rPr>
      </w:pPr>
      <w:r>
        <w:rPr>
          <w:sz w:val="20"/>
        </w:rPr>
        <w:t>Complete</w:t>
      </w:r>
      <w:r>
        <w:rPr>
          <w:spacing w:val="-10"/>
          <w:sz w:val="20"/>
        </w:rPr>
        <w:t xml:space="preserve"> </w:t>
      </w:r>
      <w:r>
        <w:rPr>
          <w:sz w:val="20"/>
        </w:rPr>
        <w:t>basic</w:t>
      </w:r>
      <w:r>
        <w:rPr>
          <w:spacing w:val="-10"/>
          <w:sz w:val="20"/>
        </w:rPr>
        <w:t xml:space="preserve"> </w:t>
      </w:r>
      <w:r>
        <w:rPr>
          <w:sz w:val="20"/>
        </w:rPr>
        <w:t>algebraic</w:t>
      </w:r>
      <w:r>
        <w:rPr>
          <w:spacing w:val="-10"/>
          <w:sz w:val="20"/>
        </w:rPr>
        <w:t xml:space="preserve"> </w:t>
      </w:r>
      <w:r>
        <w:rPr>
          <w:sz w:val="20"/>
        </w:rPr>
        <w:t>manipulations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z w:val="20"/>
        </w:rPr>
        <w:t>algebra</w:t>
      </w:r>
      <w:r>
        <w:rPr>
          <w:spacing w:val="-10"/>
          <w:sz w:val="20"/>
        </w:rPr>
        <w:t xml:space="preserve"> </w:t>
      </w:r>
      <w:r>
        <w:rPr>
          <w:sz w:val="20"/>
        </w:rPr>
        <w:t>system.</w:t>
      </w:r>
    </w:p>
    <w:p w14:paraId="0C6AD8F6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88"/>
        <w:ind w:hanging="407"/>
        <w:rPr>
          <w:sz w:val="20"/>
        </w:rPr>
      </w:pPr>
      <w:r>
        <w:rPr>
          <w:spacing w:val="-4"/>
          <w:sz w:val="20"/>
        </w:rPr>
        <w:t xml:space="preserve">Write </w:t>
      </w:r>
      <w:r>
        <w:rPr>
          <w:sz w:val="20"/>
        </w:rPr>
        <w:t>about mathematics using a mathematical typesetting</w:t>
      </w:r>
      <w:r>
        <w:rPr>
          <w:spacing w:val="-9"/>
          <w:sz w:val="20"/>
        </w:rPr>
        <w:t xml:space="preserve"> </w:t>
      </w:r>
      <w:r>
        <w:rPr>
          <w:sz w:val="20"/>
        </w:rPr>
        <w:t>engine.</w:t>
      </w:r>
    </w:p>
    <w:p w14:paraId="7A1211FB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88" w:line="252" w:lineRule="auto"/>
        <w:ind w:right="120" w:hanging="390"/>
        <w:rPr>
          <w:sz w:val="20"/>
        </w:rPr>
      </w:pPr>
      <w:r>
        <w:rPr>
          <w:sz w:val="20"/>
        </w:rPr>
        <w:t>Understand the difference between raster and vector graphics, and when and how to use each.</w:t>
      </w:r>
    </w:p>
    <w:p w14:paraId="2248C85D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77"/>
        <w:ind w:hanging="385"/>
        <w:rPr>
          <w:sz w:val="20"/>
        </w:rPr>
      </w:pPr>
      <w:proofErr w:type="gramStart"/>
      <w:r>
        <w:rPr>
          <w:w w:val="95"/>
          <w:sz w:val="20"/>
        </w:rPr>
        <w:t>Create  geometric</w:t>
      </w:r>
      <w:proofErr w:type="gramEnd"/>
      <w:r>
        <w:rPr>
          <w:w w:val="95"/>
          <w:sz w:val="20"/>
        </w:rPr>
        <w:t xml:space="preserve">  constructions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electronically.</w:t>
      </w:r>
    </w:p>
    <w:p w14:paraId="5D3B6D21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89"/>
        <w:ind w:hanging="411"/>
        <w:rPr>
          <w:sz w:val="20"/>
        </w:rPr>
      </w:pPr>
      <w:r>
        <w:rPr>
          <w:color w:val="F7921E"/>
          <w:sz w:val="20"/>
        </w:rPr>
        <w:t>Use</w:t>
      </w:r>
      <w:r>
        <w:rPr>
          <w:color w:val="F7921E"/>
          <w:spacing w:val="-23"/>
          <w:sz w:val="20"/>
        </w:rPr>
        <w:t xml:space="preserve"> </w:t>
      </w:r>
      <w:r>
        <w:rPr>
          <w:color w:val="F7921E"/>
          <w:sz w:val="20"/>
        </w:rPr>
        <w:t>interactive</w:t>
      </w:r>
      <w:r>
        <w:rPr>
          <w:color w:val="F7921E"/>
          <w:spacing w:val="-23"/>
          <w:sz w:val="20"/>
        </w:rPr>
        <w:t xml:space="preserve"> </w:t>
      </w:r>
      <w:r>
        <w:rPr>
          <w:color w:val="F7921E"/>
          <w:sz w:val="20"/>
        </w:rPr>
        <w:t>geometry</w:t>
      </w:r>
      <w:r>
        <w:rPr>
          <w:color w:val="F7921E"/>
          <w:spacing w:val="-23"/>
          <w:sz w:val="20"/>
        </w:rPr>
        <w:t xml:space="preserve"> </w:t>
      </w:r>
      <w:r>
        <w:rPr>
          <w:color w:val="F7921E"/>
          <w:sz w:val="20"/>
        </w:rPr>
        <w:t>to</w:t>
      </w:r>
      <w:r>
        <w:rPr>
          <w:color w:val="F7921E"/>
          <w:spacing w:val="-23"/>
          <w:sz w:val="20"/>
        </w:rPr>
        <w:t xml:space="preserve"> </w:t>
      </w:r>
      <w:r>
        <w:rPr>
          <w:color w:val="F7921E"/>
          <w:sz w:val="20"/>
        </w:rPr>
        <w:t>discover</w:t>
      </w:r>
      <w:r>
        <w:rPr>
          <w:color w:val="F7921E"/>
          <w:spacing w:val="-23"/>
          <w:sz w:val="20"/>
        </w:rPr>
        <w:t xml:space="preserve"> </w:t>
      </w:r>
      <w:r>
        <w:rPr>
          <w:color w:val="F7921E"/>
          <w:sz w:val="20"/>
        </w:rPr>
        <w:t>geometric</w:t>
      </w:r>
      <w:r>
        <w:rPr>
          <w:color w:val="F7921E"/>
          <w:spacing w:val="-23"/>
          <w:sz w:val="20"/>
        </w:rPr>
        <w:t xml:space="preserve"> </w:t>
      </w:r>
      <w:r>
        <w:rPr>
          <w:color w:val="F7921E"/>
          <w:sz w:val="20"/>
        </w:rPr>
        <w:t>relationships.</w:t>
      </w:r>
    </w:p>
    <w:p w14:paraId="4BD6608E" w14:textId="77777777" w:rsidR="001E30D8" w:rsidRDefault="009F2B6D">
      <w:pPr>
        <w:pStyle w:val="ListParagraph"/>
        <w:numPr>
          <w:ilvl w:val="0"/>
          <w:numId w:val="1"/>
        </w:numPr>
        <w:tabs>
          <w:tab w:val="left" w:pos="1038"/>
        </w:tabs>
        <w:spacing w:before="89" w:line="252" w:lineRule="auto"/>
        <w:ind w:right="119"/>
        <w:rPr>
          <w:sz w:val="20"/>
        </w:rPr>
      </w:pPr>
      <w:r>
        <w:rPr>
          <w:sz w:val="20"/>
        </w:rPr>
        <w:t xml:space="preserve">Demonstrate competency in production of graphics suitable for insertion into other </w:t>
      </w:r>
      <w:proofErr w:type="spellStart"/>
      <w:r>
        <w:rPr>
          <w:sz w:val="20"/>
        </w:rPr>
        <w:t>docu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ments</w:t>
      </w:r>
      <w:proofErr w:type="spellEnd"/>
      <w:r>
        <w:rPr>
          <w:sz w:val="20"/>
        </w:rPr>
        <w:t>.</w:t>
      </w:r>
    </w:p>
    <w:p w14:paraId="7A43120E" w14:textId="77777777" w:rsidR="001E30D8" w:rsidRDefault="009F2B6D">
      <w:pPr>
        <w:pStyle w:val="Heading1"/>
        <w:numPr>
          <w:ilvl w:val="0"/>
          <w:numId w:val="2"/>
        </w:numPr>
        <w:tabs>
          <w:tab w:val="left" w:pos="599"/>
        </w:tabs>
        <w:spacing w:before="154"/>
        <w:ind w:left="598" w:hanging="477"/>
        <w:jc w:val="left"/>
        <w:rPr>
          <w:b/>
        </w:rPr>
      </w:pPr>
      <w:r>
        <w:rPr>
          <w:b/>
          <w:w w:val="95"/>
        </w:rPr>
        <w:t xml:space="preserve">Meeting LEP Tier 1 </w:t>
      </w:r>
      <w:r>
        <w:rPr>
          <w:b/>
          <w:spacing w:val="-4"/>
          <w:w w:val="95"/>
        </w:rPr>
        <w:t xml:space="preserve">Technological </w:t>
      </w:r>
      <w:r>
        <w:rPr>
          <w:b/>
          <w:w w:val="95"/>
        </w:rPr>
        <w:t>Fluency</w:t>
      </w:r>
      <w:r>
        <w:rPr>
          <w:b/>
          <w:spacing w:val="36"/>
          <w:w w:val="95"/>
        </w:rPr>
        <w:t xml:space="preserve"> </w:t>
      </w:r>
      <w:r>
        <w:rPr>
          <w:b/>
          <w:w w:val="95"/>
        </w:rPr>
        <w:t>Requirements</w:t>
      </w:r>
    </w:p>
    <w:p w14:paraId="7A18A78E" w14:textId="77777777" w:rsidR="001E30D8" w:rsidRDefault="001E30D8">
      <w:pPr>
        <w:sectPr w:rsidR="001E30D8">
          <w:pgSz w:w="12240" w:h="15840"/>
          <w:pgMar w:top="1500" w:right="1580" w:bottom="280" w:left="1600" w:header="720" w:footer="720" w:gutter="0"/>
          <w:cols w:space="720"/>
        </w:sectPr>
      </w:pPr>
    </w:p>
    <w:p w14:paraId="1EE0F82F" w14:textId="77777777" w:rsidR="001E30D8" w:rsidRDefault="009F2B6D">
      <w:pPr>
        <w:pStyle w:val="ListParagraph"/>
        <w:numPr>
          <w:ilvl w:val="0"/>
          <w:numId w:val="2"/>
        </w:numPr>
        <w:tabs>
          <w:tab w:val="left" w:pos="479"/>
        </w:tabs>
        <w:spacing w:before="173"/>
        <w:ind w:left="478" w:hanging="377"/>
        <w:jc w:val="left"/>
        <w:rPr>
          <w:rFonts w:ascii="Bookman Old Style"/>
          <w:b/>
          <w:sz w:val="24"/>
        </w:rPr>
      </w:pPr>
      <w:r>
        <w:rPr>
          <w:rFonts w:ascii="Bookman Old Style"/>
          <w:b/>
          <w:w w:val="95"/>
          <w:sz w:val="24"/>
        </w:rPr>
        <w:lastRenderedPageBreak/>
        <w:t>Course</w:t>
      </w:r>
      <w:r>
        <w:rPr>
          <w:rFonts w:ascii="Bookman Old Style"/>
          <w:b/>
          <w:spacing w:val="-39"/>
          <w:w w:val="95"/>
          <w:sz w:val="24"/>
        </w:rPr>
        <w:t xml:space="preserve"> </w:t>
      </w:r>
      <w:r>
        <w:rPr>
          <w:rFonts w:ascii="Bookman Old Style"/>
          <w:b/>
          <w:w w:val="95"/>
          <w:sz w:val="24"/>
        </w:rPr>
        <w:t>Schedule</w:t>
      </w:r>
    </w:p>
    <w:p w14:paraId="379DF7D2" w14:textId="77777777" w:rsidR="001E30D8" w:rsidRDefault="001E30D8">
      <w:pPr>
        <w:pStyle w:val="BodyText"/>
        <w:spacing w:before="0"/>
        <w:ind w:left="0" w:firstLine="0"/>
        <w:rPr>
          <w:rFonts w:ascii="Bookman Old Style"/>
          <w:b/>
        </w:rPr>
      </w:pPr>
    </w:p>
    <w:p w14:paraId="4238F779" w14:textId="77777777" w:rsidR="001E30D8" w:rsidRDefault="001E30D8">
      <w:pPr>
        <w:pStyle w:val="BodyText"/>
        <w:spacing w:before="7"/>
        <w:ind w:left="0" w:firstLine="0"/>
        <w:rPr>
          <w:rFonts w:ascii="Bookman Old Style"/>
          <w:b/>
          <w:sz w:val="17"/>
        </w:rPr>
      </w:pPr>
    </w:p>
    <w:tbl>
      <w:tblPr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"/>
        <w:gridCol w:w="3932"/>
        <w:gridCol w:w="2231"/>
        <w:gridCol w:w="2231"/>
      </w:tblGrid>
      <w:tr w:rsidR="001E30D8" w14:paraId="007C1936" w14:textId="77777777">
        <w:trPr>
          <w:trHeight w:val="700"/>
        </w:trPr>
        <w:tc>
          <w:tcPr>
            <w:tcW w:w="717" w:type="dxa"/>
          </w:tcPr>
          <w:p w14:paraId="1E7AC20A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  <w:tc>
          <w:tcPr>
            <w:tcW w:w="3932" w:type="dxa"/>
          </w:tcPr>
          <w:p w14:paraId="6672AE61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Weekly  Schedule</w:t>
            </w:r>
          </w:p>
        </w:tc>
        <w:tc>
          <w:tcPr>
            <w:tcW w:w="2231" w:type="dxa"/>
          </w:tcPr>
          <w:p w14:paraId="5898BAA5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TF   Key   Elements /</w:t>
            </w:r>
          </w:p>
          <w:p w14:paraId="763D2BFF" w14:textId="77777777" w:rsidR="001E30D8" w:rsidRDefault="009F2B6D">
            <w:pPr>
              <w:pStyle w:val="TableParagraph"/>
              <w:spacing w:line="240" w:lineRule="atLeast"/>
              <w:ind w:right="96"/>
              <w:rPr>
                <w:sz w:val="20"/>
              </w:rPr>
            </w:pPr>
            <w:r>
              <w:rPr>
                <w:sz w:val="20"/>
              </w:rPr>
              <w:t xml:space="preserve">Embedded </w:t>
            </w:r>
            <w:proofErr w:type="spellStart"/>
            <w:r>
              <w:rPr>
                <w:sz w:val="20"/>
              </w:rPr>
              <w:t>Competen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cies</w:t>
            </w:r>
            <w:proofErr w:type="spellEnd"/>
          </w:p>
        </w:tc>
        <w:tc>
          <w:tcPr>
            <w:tcW w:w="2231" w:type="dxa"/>
          </w:tcPr>
          <w:p w14:paraId="23CDD099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Learning   </w:t>
            </w:r>
            <w:proofErr w:type="gramStart"/>
            <w:r>
              <w:rPr>
                <w:sz w:val="20"/>
              </w:rPr>
              <w:t>Activities  /</w:t>
            </w:r>
            <w:proofErr w:type="gramEnd"/>
          </w:p>
          <w:p w14:paraId="29C833E8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Assessment  Activities</w:t>
            </w:r>
          </w:p>
        </w:tc>
      </w:tr>
      <w:tr w:rsidR="001E30D8" w14:paraId="5DA5515F" w14:textId="77777777">
        <w:trPr>
          <w:trHeight w:val="1900"/>
        </w:trPr>
        <w:tc>
          <w:tcPr>
            <w:tcW w:w="717" w:type="dxa"/>
          </w:tcPr>
          <w:p w14:paraId="33DFDC7F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3932" w:type="dxa"/>
          </w:tcPr>
          <w:p w14:paraId="2E1AD09A" w14:textId="77777777" w:rsidR="001E30D8" w:rsidRDefault="009F2B6D">
            <w:pPr>
              <w:pStyle w:val="TableParagraph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Typesetting  mathematics</w:t>
            </w:r>
            <w:proofErr w:type="gramEnd"/>
            <w:r>
              <w:rPr>
                <w:sz w:val="20"/>
              </w:rPr>
              <w:t xml:space="preserve">  </w:t>
            </w:r>
            <w:proofErr w:type="spellStart"/>
            <w:r>
              <w:rPr>
                <w:color w:val="00A650"/>
                <w:sz w:val="20"/>
              </w:rPr>
              <w:t>I.abcf</w:t>
            </w:r>
            <w:proofErr w:type="spellEnd"/>
            <w:r>
              <w:rPr>
                <w:color w:val="00A650"/>
                <w:sz w:val="20"/>
              </w:rPr>
              <w:t xml:space="preserve"> 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r>
              <w:rPr>
                <w:sz w:val="20"/>
              </w:rPr>
              <w:t>For-</w:t>
            </w:r>
          </w:p>
          <w:p w14:paraId="55C16877" w14:textId="77777777" w:rsidR="001E30D8" w:rsidRDefault="009F2B6D">
            <w:pPr>
              <w:pStyle w:val="TableParagraph"/>
              <w:spacing w:line="240" w:lineRule="atLeast"/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mat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memoranda,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reports, classroom materials, journal articles, pre- </w:t>
            </w:r>
            <w:proofErr w:type="spellStart"/>
            <w:r>
              <w:rPr>
                <w:sz w:val="20"/>
              </w:rPr>
              <w:t>sentations</w:t>
            </w:r>
            <w:proofErr w:type="spellEnd"/>
            <w:r>
              <w:rPr>
                <w:sz w:val="20"/>
              </w:rPr>
              <w:t xml:space="preserve">, etc. that include </w:t>
            </w:r>
            <w:proofErr w:type="spellStart"/>
            <w:r>
              <w:rPr>
                <w:sz w:val="20"/>
              </w:rPr>
              <w:t>mathemat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ical</w:t>
            </w:r>
            <w:proofErr w:type="spellEnd"/>
            <w:r>
              <w:rPr>
                <w:sz w:val="20"/>
              </w:rPr>
              <w:t xml:space="preserve"> content </w:t>
            </w:r>
            <w:proofErr w:type="spellStart"/>
            <w:r>
              <w:rPr>
                <w:color w:val="00A650"/>
                <w:sz w:val="20"/>
              </w:rPr>
              <w:t>I.abcdef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III.a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IV.a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r>
              <w:rPr>
                <w:sz w:val="20"/>
              </w:rPr>
              <w:t xml:space="preserve">Pro- duce and edit graphical content </w:t>
            </w:r>
            <w:proofErr w:type="spellStart"/>
            <w:r>
              <w:rPr>
                <w:sz w:val="20"/>
              </w:rPr>
              <w:t>appropri</w:t>
            </w:r>
            <w:proofErr w:type="spellEnd"/>
            <w:r>
              <w:rPr>
                <w:sz w:val="20"/>
              </w:rPr>
              <w:t xml:space="preserve">- ate for inclusion in a mathematical </w:t>
            </w:r>
            <w:proofErr w:type="spellStart"/>
            <w:r>
              <w:rPr>
                <w:sz w:val="20"/>
              </w:rPr>
              <w:t>docu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I.abcf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pacing w:val="6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III.a</w:t>
            </w:r>
            <w:proofErr w:type="spellEnd"/>
          </w:p>
        </w:tc>
        <w:tc>
          <w:tcPr>
            <w:tcW w:w="2231" w:type="dxa"/>
          </w:tcPr>
          <w:p w14:paraId="77D18E7B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3D5406C2" w14:textId="77777777" w:rsidR="001E30D8" w:rsidRDefault="009F2B6D">
            <w:pPr>
              <w:pStyle w:val="TableParagraph"/>
              <w:jc w:val="both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learning  ac</w:t>
            </w:r>
            <w:r>
              <w:rPr>
                <w:b/>
                <w:sz w:val="20"/>
              </w:rPr>
              <w:t>tivities</w:t>
            </w:r>
            <w:proofErr w:type="gramEnd"/>
            <w:r>
              <w:rPr>
                <w:b/>
                <w:sz w:val="20"/>
              </w:rPr>
              <w:t>:</w:t>
            </w:r>
          </w:p>
          <w:p w14:paraId="5B9426E7" w14:textId="77777777" w:rsidR="001E30D8" w:rsidRDefault="009F2B6D">
            <w:pPr>
              <w:pStyle w:val="TableParagraph"/>
              <w:spacing w:before="12" w:line="252" w:lineRule="auto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In-class activities and </w:t>
            </w:r>
            <w:r>
              <w:rPr>
                <w:w w:val="95"/>
                <w:sz w:val="20"/>
              </w:rPr>
              <w:t xml:space="preserve">lessons, hands-on </w:t>
            </w:r>
            <w:proofErr w:type="spellStart"/>
            <w:r>
              <w:rPr>
                <w:w w:val="95"/>
                <w:sz w:val="20"/>
              </w:rPr>
              <w:t>exer</w:t>
            </w:r>
            <w:proofErr w:type="spellEnd"/>
            <w:r>
              <w:rPr>
                <w:w w:val="95"/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cises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ac- </w:t>
            </w:r>
            <w:proofErr w:type="spellStart"/>
            <w:r>
              <w:rPr>
                <w:b/>
                <w:sz w:val="20"/>
              </w:rPr>
              <w:t>tivities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Projects, dis- </w:t>
            </w:r>
            <w:proofErr w:type="spellStart"/>
            <w:r>
              <w:rPr>
                <w:w w:val="95"/>
                <w:sz w:val="20"/>
              </w:rPr>
              <w:t>cussions</w:t>
            </w:r>
            <w:proofErr w:type="spellEnd"/>
            <w:r>
              <w:rPr>
                <w:w w:val="95"/>
                <w:sz w:val="20"/>
              </w:rPr>
              <w:t xml:space="preserve"> and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quizzes</w:t>
            </w:r>
          </w:p>
        </w:tc>
      </w:tr>
      <w:tr w:rsidR="001E30D8" w14:paraId="71CFC7AD" w14:textId="77777777">
        <w:trPr>
          <w:trHeight w:val="1900"/>
        </w:trPr>
        <w:tc>
          <w:tcPr>
            <w:tcW w:w="717" w:type="dxa"/>
          </w:tcPr>
          <w:p w14:paraId="2A2F811B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3932" w:type="dxa"/>
          </w:tcPr>
          <w:p w14:paraId="7B78A93E" w14:textId="77777777" w:rsidR="001E30D8" w:rsidRDefault="009F2B6D">
            <w:pPr>
              <w:pStyle w:val="TableParagraph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Typesetting  mathematics</w:t>
            </w:r>
            <w:proofErr w:type="gramEnd"/>
            <w:r>
              <w:rPr>
                <w:sz w:val="20"/>
              </w:rPr>
              <w:t xml:space="preserve">  </w:t>
            </w:r>
            <w:proofErr w:type="spellStart"/>
            <w:r>
              <w:rPr>
                <w:color w:val="00A650"/>
                <w:sz w:val="20"/>
              </w:rPr>
              <w:t>I.abcf</w:t>
            </w:r>
            <w:proofErr w:type="spellEnd"/>
            <w:r>
              <w:rPr>
                <w:color w:val="00A650"/>
                <w:sz w:val="20"/>
              </w:rPr>
              <w:t xml:space="preserve"> 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r>
              <w:rPr>
                <w:sz w:val="20"/>
              </w:rPr>
              <w:t>For-</w:t>
            </w:r>
          </w:p>
          <w:p w14:paraId="5F01B7D1" w14:textId="77777777" w:rsidR="001E30D8" w:rsidRDefault="009F2B6D">
            <w:pPr>
              <w:pStyle w:val="TableParagraph"/>
              <w:spacing w:line="240" w:lineRule="atLeast"/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mat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memoranda,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reports, classroom materials, journal articles, pre- </w:t>
            </w:r>
            <w:proofErr w:type="spellStart"/>
            <w:r>
              <w:rPr>
                <w:sz w:val="20"/>
              </w:rPr>
              <w:t>sentations</w:t>
            </w:r>
            <w:proofErr w:type="spellEnd"/>
            <w:r>
              <w:rPr>
                <w:sz w:val="20"/>
              </w:rPr>
              <w:t xml:space="preserve">, etc. that include </w:t>
            </w:r>
            <w:proofErr w:type="spellStart"/>
            <w:r>
              <w:rPr>
                <w:sz w:val="20"/>
              </w:rPr>
              <w:t>mathemat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ical</w:t>
            </w:r>
            <w:proofErr w:type="spellEnd"/>
            <w:r>
              <w:rPr>
                <w:sz w:val="20"/>
              </w:rPr>
              <w:t xml:space="preserve"> content </w:t>
            </w:r>
            <w:proofErr w:type="spellStart"/>
            <w:r>
              <w:rPr>
                <w:color w:val="00A650"/>
                <w:sz w:val="20"/>
              </w:rPr>
              <w:t>I.abcdef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III.a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IV.a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r>
              <w:rPr>
                <w:sz w:val="20"/>
              </w:rPr>
              <w:t xml:space="preserve">Pro- duce and edit graphical content </w:t>
            </w:r>
            <w:proofErr w:type="spellStart"/>
            <w:r>
              <w:rPr>
                <w:sz w:val="20"/>
              </w:rPr>
              <w:t>appropri</w:t>
            </w:r>
            <w:proofErr w:type="spellEnd"/>
            <w:r>
              <w:rPr>
                <w:sz w:val="20"/>
              </w:rPr>
              <w:t xml:space="preserve">- ate for inclusion in a mathematical </w:t>
            </w:r>
            <w:proofErr w:type="spellStart"/>
            <w:r>
              <w:rPr>
                <w:sz w:val="20"/>
              </w:rPr>
              <w:t>docu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I.abcf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pacing w:val="6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III.a</w:t>
            </w:r>
            <w:proofErr w:type="spellEnd"/>
          </w:p>
        </w:tc>
        <w:tc>
          <w:tcPr>
            <w:tcW w:w="2231" w:type="dxa"/>
          </w:tcPr>
          <w:p w14:paraId="5FF5B659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706163F9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63453A05" w14:textId="77777777" w:rsidR="001E30D8" w:rsidRDefault="009F2B6D">
            <w:pPr>
              <w:pStyle w:val="TableParagraph"/>
              <w:tabs>
                <w:tab w:val="left" w:pos="1018"/>
              </w:tabs>
              <w:spacing w:before="12" w:line="252" w:lineRule="auto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1FB7C5BA" w14:textId="77777777">
        <w:trPr>
          <w:trHeight w:val="700"/>
        </w:trPr>
        <w:tc>
          <w:tcPr>
            <w:tcW w:w="717" w:type="dxa"/>
          </w:tcPr>
          <w:p w14:paraId="4B2C2D56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3932" w:type="dxa"/>
          </w:tcPr>
          <w:p w14:paraId="78D40EE3" w14:textId="77777777" w:rsidR="001E30D8" w:rsidRDefault="009F2B6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Technology  to</w:t>
            </w:r>
            <w:proofErr w:type="gramEnd"/>
            <w:r>
              <w:rPr>
                <w:sz w:val="20"/>
              </w:rPr>
              <w:t xml:space="preserve"> enhance presentations  </w:t>
            </w:r>
            <w:proofErr w:type="spellStart"/>
            <w:r>
              <w:rPr>
                <w:color w:val="00A650"/>
                <w:sz w:val="20"/>
              </w:rPr>
              <w:t>I.c</w:t>
            </w:r>
            <w:proofErr w:type="spellEnd"/>
            <w:r>
              <w:rPr>
                <w:color w:val="00A650"/>
                <w:sz w:val="20"/>
              </w:rPr>
              <w:t>,</w:t>
            </w:r>
          </w:p>
          <w:p w14:paraId="7A4C01B6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proofErr w:type="spellStart"/>
            <w:r>
              <w:rPr>
                <w:color w:val="00A650"/>
                <w:sz w:val="20"/>
              </w:rPr>
              <w:t>III.a</w:t>
            </w:r>
            <w:proofErr w:type="spellEnd"/>
          </w:p>
        </w:tc>
        <w:tc>
          <w:tcPr>
            <w:tcW w:w="2231" w:type="dxa"/>
          </w:tcPr>
          <w:p w14:paraId="50EAAF02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5648BE5C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3FBBB912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37FC43AD" w14:textId="77777777">
        <w:trPr>
          <w:trHeight w:val="700"/>
        </w:trPr>
        <w:tc>
          <w:tcPr>
            <w:tcW w:w="717" w:type="dxa"/>
          </w:tcPr>
          <w:p w14:paraId="68293068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3932" w:type="dxa"/>
          </w:tcPr>
          <w:p w14:paraId="0F32FCB2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Exact computation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</w:p>
        </w:tc>
        <w:tc>
          <w:tcPr>
            <w:tcW w:w="2231" w:type="dxa"/>
          </w:tcPr>
          <w:p w14:paraId="3214F642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6938014A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24966062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60D2416E" w14:textId="77777777">
        <w:trPr>
          <w:trHeight w:val="700"/>
        </w:trPr>
        <w:tc>
          <w:tcPr>
            <w:tcW w:w="717" w:type="dxa"/>
          </w:tcPr>
          <w:p w14:paraId="63BD26E7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3932" w:type="dxa"/>
          </w:tcPr>
          <w:p w14:paraId="6A8A4AB3" w14:textId="77777777" w:rsidR="001E30D8" w:rsidRDefault="009F2B6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Simplifying  algebraic</w:t>
            </w:r>
            <w:proofErr w:type="gramEnd"/>
            <w:r>
              <w:rPr>
                <w:sz w:val="20"/>
              </w:rPr>
              <w:t xml:space="preserve">  expressions  (CAS)</w:t>
            </w:r>
          </w:p>
          <w:p w14:paraId="5660AC9D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</w:p>
        </w:tc>
        <w:tc>
          <w:tcPr>
            <w:tcW w:w="2231" w:type="dxa"/>
          </w:tcPr>
          <w:p w14:paraId="55CAD8FA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61F2D5C5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3BFFD66F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</w:tbl>
    <w:p w14:paraId="7D250262" w14:textId="77777777" w:rsidR="001E30D8" w:rsidRDefault="001E30D8">
      <w:pPr>
        <w:pStyle w:val="BodyText"/>
        <w:spacing w:before="1" w:after="1"/>
        <w:ind w:left="0" w:firstLine="0"/>
        <w:rPr>
          <w:rFonts w:ascii="Bookman Old Style"/>
          <w:b/>
          <w:sz w:val="27"/>
        </w:rPr>
      </w:pPr>
    </w:p>
    <w:tbl>
      <w:tblPr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"/>
        <w:gridCol w:w="3932"/>
        <w:gridCol w:w="2231"/>
        <w:gridCol w:w="2231"/>
      </w:tblGrid>
      <w:tr w:rsidR="001E30D8" w14:paraId="4DEE610A" w14:textId="77777777">
        <w:trPr>
          <w:trHeight w:val="700"/>
        </w:trPr>
        <w:tc>
          <w:tcPr>
            <w:tcW w:w="717" w:type="dxa"/>
          </w:tcPr>
          <w:p w14:paraId="0FD9593F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  <w:tc>
          <w:tcPr>
            <w:tcW w:w="3932" w:type="dxa"/>
          </w:tcPr>
          <w:p w14:paraId="2041923E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Weekly  Schedule</w:t>
            </w:r>
          </w:p>
        </w:tc>
        <w:tc>
          <w:tcPr>
            <w:tcW w:w="2231" w:type="dxa"/>
          </w:tcPr>
          <w:p w14:paraId="0E940B86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TF   Key   Elements /</w:t>
            </w:r>
          </w:p>
          <w:p w14:paraId="608AD398" w14:textId="77777777" w:rsidR="001E30D8" w:rsidRDefault="009F2B6D">
            <w:pPr>
              <w:pStyle w:val="TableParagraph"/>
              <w:spacing w:line="240" w:lineRule="atLeast"/>
              <w:ind w:right="96"/>
              <w:rPr>
                <w:sz w:val="20"/>
              </w:rPr>
            </w:pPr>
            <w:r>
              <w:rPr>
                <w:sz w:val="20"/>
              </w:rPr>
              <w:t xml:space="preserve">Embedded </w:t>
            </w:r>
            <w:proofErr w:type="spellStart"/>
            <w:r>
              <w:rPr>
                <w:sz w:val="20"/>
              </w:rPr>
              <w:t>Competen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cies</w:t>
            </w:r>
            <w:proofErr w:type="spellEnd"/>
          </w:p>
        </w:tc>
        <w:tc>
          <w:tcPr>
            <w:tcW w:w="2231" w:type="dxa"/>
          </w:tcPr>
          <w:p w14:paraId="48E445BC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Learning   </w:t>
            </w:r>
            <w:proofErr w:type="gramStart"/>
            <w:r>
              <w:rPr>
                <w:sz w:val="20"/>
              </w:rPr>
              <w:t>Activities  /</w:t>
            </w:r>
            <w:proofErr w:type="gramEnd"/>
          </w:p>
          <w:p w14:paraId="78541D21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Assessment  Activities</w:t>
            </w:r>
          </w:p>
        </w:tc>
      </w:tr>
      <w:tr w:rsidR="001E30D8" w14:paraId="69CF2992" w14:textId="77777777">
        <w:trPr>
          <w:trHeight w:val="700"/>
        </w:trPr>
        <w:tc>
          <w:tcPr>
            <w:tcW w:w="717" w:type="dxa"/>
          </w:tcPr>
          <w:p w14:paraId="4D0DA5C2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88"/>
                <w:sz w:val="20"/>
              </w:rPr>
              <w:t>6</w:t>
            </w:r>
          </w:p>
        </w:tc>
        <w:tc>
          <w:tcPr>
            <w:tcW w:w="3932" w:type="dxa"/>
          </w:tcPr>
          <w:p w14:paraId="1F9CD740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Solving equations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r>
              <w:rPr>
                <w:sz w:val="20"/>
              </w:rPr>
              <w:t>Graphing functions</w:t>
            </w:r>
          </w:p>
          <w:p w14:paraId="5EFA6892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z w:val="20"/>
              </w:rPr>
              <w:t xml:space="preserve">of one variable </w:t>
            </w:r>
            <w:proofErr w:type="spellStart"/>
            <w:r>
              <w:rPr>
                <w:color w:val="00A650"/>
                <w:sz w:val="20"/>
              </w:rPr>
              <w:t>I.f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</w:p>
        </w:tc>
        <w:tc>
          <w:tcPr>
            <w:tcW w:w="2231" w:type="dxa"/>
          </w:tcPr>
          <w:p w14:paraId="478A9D54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2BC275C2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5E2C6FF0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4914474A" w14:textId="77777777">
        <w:trPr>
          <w:trHeight w:val="700"/>
        </w:trPr>
        <w:tc>
          <w:tcPr>
            <w:tcW w:w="717" w:type="dxa"/>
          </w:tcPr>
          <w:p w14:paraId="4B7AA8A5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932" w:type="dxa"/>
          </w:tcPr>
          <w:p w14:paraId="3BA49D48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Use the </w:t>
            </w:r>
            <w:proofErr w:type="gramStart"/>
            <w:r>
              <w:rPr>
                <w:sz w:val="20"/>
              </w:rPr>
              <w:t>skills  listed</w:t>
            </w:r>
            <w:proofErr w:type="gramEnd"/>
            <w:r>
              <w:rPr>
                <w:sz w:val="20"/>
              </w:rPr>
              <w:t xml:space="preserve"> above  to solve   word</w:t>
            </w:r>
          </w:p>
          <w:p w14:paraId="353296BE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sz w:val="20"/>
              </w:rPr>
              <w:t xml:space="preserve">problems </w:t>
            </w:r>
            <w:proofErr w:type="spellStart"/>
            <w:r>
              <w:rPr>
                <w:color w:val="00A650"/>
                <w:sz w:val="20"/>
              </w:rPr>
              <w:t>IV.a</w:t>
            </w:r>
            <w:proofErr w:type="spellEnd"/>
          </w:p>
        </w:tc>
        <w:tc>
          <w:tcPr>
            <w:tcW w:w="2231" w:type="dxa"/>
          </w:tcPr>
          <w:p w14:paraId="70CDCAB7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21E6CA90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2DF5C85C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6E1539FA" w14:textId="77777777">
        <w:trPr>
          <w:trHeight w:val="700"/>
        </w:trPr>
        <w:tc>
          <w:tcPr>
            <w:tcW w:w="717" w:type="dxa"/>
          </w:tcPr>
          <w:p w14:paraId="29FFC1DE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83"/>
                <w:sz w:val="20"/>
              </w:rPr>
              <w:t>8</w:t>
            </w:r>
          </w:p>
        </w:tc>
        <w:tc>
          <w:tcPr>
            <w:tcW w:w="3932" w:type="dxa"/>
          </w:tcPr>
          <w:p w14:paraId="53BD2F46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Storing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recalling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functions;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</w:t>
            </w:r>
            <w:proofErr w:type="spellEnd"/>
            <w:r>
              <w:rPr>
                <w:sz w:val="20"/>
              </w:rPr>
              <w:t>-</w:t>
            </w:r>
          </w:p>
          <w:p w14:paraId="1BCB712A" w14:textId="77777777" w:rsidR="001E30D8" w:rsidRDefault="009F2B6D">
            <w:pPr>
              <w:pStyle w:val="TableParagraph"/>
              <w:spacing w:line="240" w:lineRule="atLeast"/>
              <w:ind w:right="115"/>
              <w:rPr>
                <w:sz w:val="20"/>
              </w:rPr>
            </w:pPr>
            <w:proofErr w:type="spellStart"/>
            <w:r>
              <w:rPr>
                <w:sz w:val="20"/>
              </w:rPr>
              <w:t>tions</w:t>
            </w:r>
            <w:proofErr w:type="spellEnd"/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I.d</w:t>
            </w:r>
            <w:proofErr w:type="spellEnd"/>
            <w:r>
              <w:rPr>
                <w:color w:val="00A650"/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Visualizing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 xml:space="preserve">sets </w:t>
            </w:r>
            <w:proofErr w:type="spellStart"/>
            <w:r>
              <w:rPr>
                <w:color w:val="00A650"/>
                <w:sz w:val="20"/>
              </w:rPr>
              <w:t>I.ef</w:t>
            </w:r>
            <w:proofErr w:type="spellEnd"/>
          </w:p>
        </w:tc>
        <w:tc>
          <w:tcPr>
            <w:tcW w:w="2231" w:type="dxa"/>
          </w:tcPr>
          <w:p w14:paraId="66C11ED7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19C8FBFE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4E78099A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3886BD53" w14:textId="77777777">
        <w:trPr>
          <w:trHeight w:val="700"/>
        </w:trPr>
        <w:tc>
          <w:tcPr>
            <w:tcW w:w="717" w:type="dxa"/>
          </w:tcPr>
          <w:p w14:paraId="3F5E0E47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88"/>
                <w:sz w:val="20"/>
              </w:rPr>
              <w:t>9</w:t>
            </w:r>
          </w:p>
        </w:tc>
        <w:tc>
          <w:tcPr>
            <w:tcW w:w="3932" w:type="dxa"/>
          </w:tcPr>
          <w:p w14:paraId="16568759" w14:textId="77777777" w:rsidR="001E30D8" w:rsidRDefault="009F2B6D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Basic  statistical</w:t>
            </w:r>
            <w:proofErr w:type="gramEnd"/>
            <w:r>
              <w:rPr>
                <w:sz w:val="20"/>
              </w:rPr>
              <w:t xml:space="preserve">  computations  and  their</w:t>
            </w:r>
          </w:p>
          <w:p w14:paraId="109314BC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 xml:space="preserve">meanings </w:t>
            </w:r>
            <w:proofErr w:type="spellStart"/>
            <w:r>
              <w:rPr>
                <w:color w:val="00A650"/>
                <w:w w:val="95"/>
                <w:sz w:val="20"/>
              </w:rPr>
              <w:t>IIa</w:t>
            </w:r>
            <w:proofErr w:type="spellEnd"/>
            <w:r>
              <w:rPr>
                <w:color w:val="00A650"/>
                <w:w w:val="95"/>
                <w:sz w:val="20"/>
              </w:rPr>
              <w:t>.</w:t>
            </w:r>
          </w:p>
        </w:tc>
        <w:tc>
          <w:tcPr>
            <w:tcW w:w="2231" w:type="dxa"/>
          </w:tcPr>
          <w:p w14:paraId="758F3AFF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12D74C83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689F0B70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330BB0F4" w14:textId="77777777">
        <w:trPr>
          <w:trHeight w:val="940"/>
        </w:trPr>
        <w:tc>
          <w:tcPr>
            <w:tcW w:w="717" w:type="dxa"/>
          </w:tcPr>
          <w:p w14:paraId="2419F9BD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32" w:type="dxa"/>
          </w:tcPr>
          <w:p w14:paraId="138E804F" w14:textId="77777777" w:rsidR="001E30D8" w:rsidRDefault="009F2B6D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Exploration of applied discrete </w:t>
            </w:r>
            <w:proofErr w:type="spellStart"/>
            <w:r>
              <w:rPr>
                <w:sz w:val="20"/>
              </w:rPr>
              <w:t>mathemat</w:t>
            </w:r>
            <w:proofErr w:type="spellEnd"/>
            <w:r>
              <w:rPr>
                <w:sz w:val="20"/>
              </w:rPr>
              <w:t>-</w:t>
            </w:r>
          </w:p>
          <w:p w14:paraId="5CDD1676" w14:textId="77777777" w:rsidR="001E30D8" w:rsidRDefault="009F2B6D">
            <w:pPr>
              <w:pStyle w:val="TableParagraph"/>
              <w:spacing w:line="240" w:lineRule="atLeast"/>
              <w:ind w:right="11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ical</w:t>
            </w:r>
            <w:proofErr w:type="spellEnd"/>
            <w:r>
              <w:rPr>
                <w:sz w:val="20"/>
              </w:rPr>
              <w:t xml:space="preserve"> systems such as consumer loans and population dynamics </w:t>
            </w:r>
            <w:proofErr w:type="spellStart"/>
            <w:r>
              <w:rPr>
                <w:color w:val="00A650"/>
                <w:sz w:val="20"/>
              </w:rPr>
              <w:t>IV.a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r>
              <w:rPr>
                <w:sz w:val="20"/>
              </w:rPr>
              <w:t xml:space="preserve">Geometric con- </w:t>
            </w:r>
            <w:proofErr w:type="spellStart"/>
            <w:r>
              <w:rPr>
                <w:sz w:val="20"/>
              </w:rPr>
              <w:t>structions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</w:p>
        </w:tc>
        <w:tc>
          <w:tcPr>
            <w:tcW w:w="2231" w:type="dxa"/>
          </w:tcPr>
          <w:p w14:paraId="28B39CD0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1" w:type="dxa"/>
          </w:tcPr>
          <w:p w14:paraId="0D939947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726BF7BB" w14:textId="77777777" w:rsidR="001E30D8" w:rsidRDefault="009F2B6D">
            <w:pPr>
              <w:pStyle w:val="TableParagraph"/>
              <w:tabs>
                <w:tab w:val="left" w:pos="1018"/>
              </w:tabs>
              <w:spacing w:before="12" w:line="252" w:lineRule="auto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</w:tbl>
    <w:p w14:paraId="62904965" w14:textId="77777777" w:rsidR="001E30D8" w:rsidRDefault="001E30D8">
      <w:pPr>
        <w:spacing w:line="252" w:lineRule="auto"/>
        <w:rPr>
          <w:sz w:val="20"/>
        </w:rPr>
        <w:sectPr w:rsidR="001E30D8">
          <w:pgSz w:w="12240" w:h="15840"/>
          <w:pgMar w:top="1500" w:right="800" w:bottom="280" w:left="1720" w:header="720" w:footer="720" w:gutter="0"/>
          <w:cols w:space="720"/>
        </w:sectPr>
      </w:pPr>
    </w:p>
    <w:p w14:paraId="545C8FD7" w14:textId="77777777" w:rsidR="001E30D8" w:rsidRDefault="001E30D8">
      <w:pPr>
        <w:pStyle w:val="BodyText"/>
        <w:spacing w:before="0"/>
        <w:ind w:left="0" w:firstLine="0"/>
        <w:rPr>
          <w:rFonts w:ascii="Bookman Old Style"/>
          <w:b/>
        </w:rPr>
      </w:pPr>
    </w:p>
    <w:p w14:paraId="7E071760" w14:textId="77777777" w:rsidR="001E30D8" w:rsidRDefault="001E30D8">
      <w:pPr>
        <w:pStyle w:val="BodyText"/>
        <w:spacing w:before="9"/>
        <w:ind w:left="0" w:firstLine="0"/>
        <w:rPr>
          <w:rFonts w:ascii="Bookman Old Style"/>
          <w:b/>
          <w:sz w:val="15"/>
        </w:rPr>
      </w:pPr>
    </w:p>
    <w:tbl>
      <w:tblPr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"/>
        <w:gridCol w:w="3932"/>
        <w:gridCol w:w="2231"/>
        <w:gridCol w:w="2231"/>
      </w:tblGrid>
      <w:tr w:rsidR="001E30D8" w14:paraId="3DBE2595" w14:textId="77777777">
        <w:trPr>
          <w:trHeight w:val="700"/>
        </w:trPr>
        <w:tc>
          <w:tcPr>
            <w:tcW w:w="717" w:type="dxa"/>
          </w:tcPr>
          <w:p w14:paraId="7118A9C5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  <w:tc>
          <w:tcPr>
            <w:tcW w:w="3932" w:type="dxa"/>
          </w:tcPr>
          <w:p w14:paraId="5A35D9FC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Weekly  Schedule</w:t>
            </w:r>
          </w:p>
        </w:tc>
        <w:tc>
          <w:tcPr>
            <w:tcW w:w="2231" w:type="dxa"/>
          </w:tcPr>
          <w:p w14:paraId="5EF87648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TF   Key   Elements /</w:t>
            </w:r>
          </w:p>
          <w:p w14:paraId="7CDE8AE9" w14:textId="77777777" w:rsidR="001E30D8" w:rsidRDefault="009F2B6D">
            <w:pPr>
              <w:pStyle w:val="TableParagraph"/>
              <w:spacing w:line="240" w:lineRule="atLeast"/>
              <w:ind w:right="96"/>
              <w:rPr>
                <w:sz w:val="20"/>
              </w:rPr>
            </w:pPr>
            <w:r>
              <w:rPr>
                <w:sz w:val="20"/>
              </w:rPr>
              <w:t xml:space="preserve">Embedded </w:t>
            </w:r>
            <w:proofErr w:type="spellStart"/>
            <w:r>
              <w:rPr>
                <w:sz w:val="20"/>
              </w:rPr>
              <w:t>Competen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cies</w:t>
            </w:r>
            <w:proofErr w:type="spellEnd"/>
          </w:p>
        </w:tc>
        <w:tc>
          <w:tcPr>
            <w:tcW w:w="2231" w:type="dxa"/>
          </w:tcPr>
          <w:p w14:paraId="0083F5EC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Learning   </w:t>
            </w:r>
            <w:proofErr w:type="gramStart"/>
            <w:r>
              <w:rPr>
                <w:sz w:val="20"/>
              </w:rPr>
              <w:t>Activities  /</w:t>
            </w:r>
            <w:proofErr w:type="gramEnd"/>
          </w:p>
          <w:p w14:paraId="617E1A27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Assessment  Activities</w:t>
            </w:r>
          </w:p>
        </w:tc>
      </w:tr>
      <w:tr w:rsidR="001E30D8" w14:paraId="5B81EC5E" w14:textId="77777777">
        <w:trPr>
          <w:trHeight w:val="880"/>
        </w:trPr>
        <w:tc>
          <w:tcPr>
            <w:tcW w:w="717" w:type="dxa"/>
          </w:tcPr>
          <w:p w14:paraId="42B49B26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11</w:t>
            </w:r>
          </w:p>
        </w:tc>
        <w:tc>
          <w:tcPr>
            <w:tcW w:w="3932" w:type="dxa"/>
          </w:tcPr>
          <w:p w14:paraId="25B0C85D" w14:textId="77777777" w:rsidR="001E30D8" w:rsidRDefault="009F2B6D">
            <w:pPr>
              <w:pStyle w:val="TableParagraph"/>
              <w:spacing w:before="137" w:line="240" w:lineRule="atLeast"/>
              <w:ind w:right="116"/>
              <w:jc w:val="both"/>
              <w:rPr>
                <w:sz w:val="20"/>
              </w:rPr>
            </w:pPr>
            <w:r>
              <w:rPr>
                <w:color w:val="F7921E"/>
                <w:sz w:val="20"/>
              </w:rPr>
              <w:t>Theorem discovery through interaction and analysis. Demonstrations using</w:t>
            </w:r>
            <w:r>
              <w:rPr>
                <w:color w:val="F7921E"/>
                <w:spacing w:val="-24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inter- active</w:t>
            </w:r>
            <w:r>
              <w:rPr>
                <w:color w:val="F7921E"/>
                <w:spacing w:val="-21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geometry</w:t>
            </w:r>
          </w:p>
        </w:tc>
        <w:tc>
          <w:tcPr>
            <w:tcW w:w="2231" w:type="dxa"/>
          </w:tcPr>
          <w:p w14:paraId="0A035D2C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</w:tcPr>
          <w:p w14:paraId="3E1A1C1A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0AB4F75A" w14:textId="77777777" w:rsidR="001E30D8" w:rsidRDefault="009F2B6D">
            <w:pPr>
              <w:pStyle w:val="TableParagraph"/>
              <w:tabs>
                <w:tab w:val="left" w:pos="1018"/>
              </w:tabs>
              <w:spacing w:before="12" w:line="252" w:lineRule="auto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4625DAC9" w14:textId="77777777">
        <w:trPr>
          <w:trHeight w:val="700"/>
        </w:trPr>
        <w:tc>
          <w:tcPr>
            <w:tcW w:w="717" w:type="dxa"/>
          </w:tcPr>
          <w:p w14:paraId="2255C697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32" w:type="dxa"/>
          </w:tcPr>
          <w:p w14:paraId="4FB04CAC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Creating graphs of functions </w:t>
            </w:r>
            <w:proofErr w:type="spellStart"/>
            <w:r>
              <w:rPr>
                <w:color w:val="00A650"/>
                <w:sz w:val="20"/>
              </w:rPr>
              <w:t>I.f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00A650"/>
                <w:sz w:val="20"/>
              </w:rPr>
              <w:t>II.a</w:t>
            </w:r>
            <w:proofErr w:type="spellEnd"/>
            <w:proofErr w:type="gram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Creat</w:t>
            </w:r>
            <w:proofErr w:type="spellEnd"/>
            <w:r>
              <w:rPr>
                <w:sz w:val="20"/>
              </w:rPr>
              <w:t>-</w:t>
            </w:r>
          </w:p>
          <w:p w14:paraId="397A36B4" w14:textId="77777777" w:rsidR="001E30D8" w:rsidRDefault="009F2B6D">
            <w:pPr>
              <w:pStyle w:val="TableParagraph"/>
              <w:spacing w:before="12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ing</w:t>
            </w:r>
            <w:proofErr w:type="spellEnd"/>
            <w:r>
              <w:rPr>
                <w:sz w:val="20"/>
              </w:rPr>
              <w:t xml:space="preserve"> diagrams </w:t>
            </w:r>
            <w:proofErr w:type="spellStart"/>
            <w:r>
              <w:rPr>
                <w:color w:val="00A650"/>
                <w:sz w:val="20"/>
              </w:rPr>
              <w:t>I.f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</w:p>
        </w:tc>
        <w:tc>
          <w:tcPr>
            <w:tcW w:w="2231" w:type="dxa"/>
          </w:tcPr>
          <w:p w14:paraId="20917787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</w:tcPr>
          <w:p w14:paraId="07A32B3F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19BEC204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0BA6F18E" w14:textId="77777777">
        <w:trPr>
          <w:trHeight w:val="700"/>
        </w:trPr>
        <w:tc>
          <w:tcPr>
            <w:tcW w:w="717" w:type="dxa"/>
          </w:tcPr>
          <w:p w14:paraId="354727DD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32" w:type="dxa"/>
          </w:tcPr>
          <w:p w14:paraId="05D110C5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Exporting from a drawing program (e.g.</w:t>
            </w:r>
          </w:p>
          <w:p w14:paraId="407D13FB" w14:textId="77777777" w:rsidR="001E30D8" w:rsidRDefault="009F2B6D">
            <w:pPr>
              <w:pStyle w:val="TableParagraph"/>
              <w:spacing w:line="240" w:lineRule="atLeast"/>
              <w:ind w:right="109"/>
              <w:rPr>
                <w:sz w:val="20"/>
              </w:rPr>
            </w:pPr>
            <w:r>
              <w:rPr>
                <w:sz w:val="20"/>
              </w:rPr>
              <w:t>figures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graphs)</w:t>
            </w:r>
            <w:r>
              <w:rPr>
                <w:spacing w:val="-3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color w:val="00A650"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Importing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 xml:space="preserve">graphics into a report or other document </w:t>
            </w:r>
            <w:proofErr w:type="spellStart"/>
            <w:r>
              <w:rPr>
                <w:color w:val="00A650"/>
                <w:sz w:val="20"/>
              </w:rPr>
              <w:t>I.f</w:t>
            </w:r>
            <w:proofErr w:type="spellEnd"/>
            <w:r>
              <w:rPr>
                <w:color w:val="00A650"/>
                <w:sz w:val="20"/>
              </w:rPr>
              <w:t xml:space="preserve"> </w:t>
            </w:r>
            <w:proofErr w:type="spellStart"/>
            <w:r>
              <w:rPr>
                <w:color w:val="00A650"/>
                <w:sz w:val="20"/>
              </w:rPr>
              <w:t>II.a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231" w:type="dxa"/>
          </w:tcPr>
          <w:p w14:paraId="197469CA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</w:tcPr>
          <w:p w14:paraId="220B298D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2145BE6C" w14:textId="77777777" w:rsidR="001E30D8" w:rsidRDefault="009F2B6D">
            <w:pPr>
              <w:pStyle w:val="TableParagraph"/>
              <w:tabs>
                <w:tab w:val="left" w:pos="1018"/>
              </w:tabs>
              <w:spacing w:line="240" w:lineRule="atLeast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42777AE6" w14:textId="77777777">
        <w:trPr>
          <w:trHeight w:val="1580"/>
        </w:trPr>
        <w:tc>
          <w:tcPr>
            <w:tcW w:w="717" w:type="dxa"/>
          </w:tcPr>
          <w:p w14:paraId="1E8D9088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32" w:type="dxa"/>
          </w:tcPr>
          <w:p w14:paraId="37EE70DF" w14:textId="77777777" w:rsidR="001E30D8" w:rsidRDefault="009F2B6D">
            <w:pPr>
              <w:pStyle w:val="TableParagraph"/>
              <w:spacing w:before="150" w:line="252" w:lineRule="auto"/>
              <w:ind w:right="115"/>
              <w:jc w:val="both"/>
              <w:rPr>
                <w:sz w:val="20"/>
              </w:rPr>
            </w:pPr>
            <w:r>
              <w:rPr>
                <w:color w:val="F7921E"/>
                <w:sz w:val="20"/>
              </w:rPr>
              <w:t>A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very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light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introduction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to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more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pacing w:val="-3"/>
                <w:sz w:val="20"/>
              </w:rPr>
              <w:t xml:space="preserve">advanced </w:t>
            </w:r>
            <w:proofErr w:type="gramStart"/>
            <w:r>
              <w:rPr>
                <w:color w:val="F7921E"/>
                <w:sz w:val="20"/>
              </w:rPr>
              <w:t>mathematics  using</w:t>
            </w:r>
            <w:proofErr w:type="gramEnd"/>
            <w:r>
              <w:rPr>
                <w:color w:val="F7921E"/>
                <w:sz w:val="20"/>
              </w:rPr>
              <w:t xml:space="preserve">  numerical</w:t>
            </w:r>
            <w:r>
              <w:rPr>
                <w:color w:val="F7921E"/>
                <w:spacing w:val="-27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computing</w:t>
            </w:r>
          </w:p>
          <w:p w14:paraId="516CEF15" w14:textId="77777777" w:rsidR="001E30D8" w:rsidRDefault="009F2B6D">
            <w:pPr>
              <w:pStyle w:val="TableParagraph"/>
              <w:spacing w:line="252" w:lineRule="auto"/>
              <w:ind w:right="114"/>
              <w:jc w:val="both"/>
              <w:rPr>
                <w:sz w:val="20"/>
              </w:rPr>
            </w:pPr>
            <w:r>
              <w:rPr>
                <w:color w:val="F7921E"/>
                <w:sz w:val="20"/>
              </w:rPr>
              <w:t xml:space="preserve">e.g.   </w:t>
            </w:r>
            <w:r>
              <w:rPr>
                <w:color w:val="F7921E"/>
                <w:spacing w:val="-3"/>
                <w:sz w:val="20"/>
              </w:rPr>
              <w:t xml:space="preserve">MATLAB   </w:t>
            </w:r>
            <w:proofErr w:type="gramStart"/>
            <w:r>
              <w:rPr>
                <w:color w:val="F7921E"/>
                <w:sz w:val="20"/>
              </w:rPr>
              <w:t>covering  e.g.</w:t>
            </w:r>
            <w:proofErr w:type="gramEnd"/>
            <w:r>
              <w:rPr>
                <w:color w:val="F7921E"/>
                <w:sz w:val="20"/>
              </w:rPr>
              <w:t xml:space="preserve">   numeri-  </w:t>
            </w:r>
            <w:proofErr w:type="spellStart"/>
            <w:r>
              <w:rPr>
                <w:color w:val="F7921E"/>
                <w:sz w:val="20"/>
              </w:rPr>
              <w:t>cal</w:t>
            </w:r>
            <w:proofErr w:type="spellEnd"/>
            <w:r>
              <w:rPr>
                <w:color w:val="F7921E"/>
                <w:spacing w:val="-23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analysis,</w:t>
            </w:r>
            <w:r>
              <w:rPr>
                <w:color w:val="F7921E"/>
                <w:spacing w:val="-22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discrete</w:t>
            </w:r>
            <w:r>
              <w:rPr>
                <w:color w:val="F7921E"/>
                <w:spacing w:val="-23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mathematics,</w:t>
            </w:r>
            <w:r>
              <w:rPr>
                <w:color w:val="F7921E"/>
                <w:spacing w:val="-22"/>
                <w:sz w:val="20"/>
              </w:rPr>
              <w:t xml:space="preserve"> </w:t>
            </w:r>
            <w:proofErr w:type="spellStart"/>
            <w:r>
              <w:rPr>
                <w:color w:val="F7921E"/>
                <w:sz w:val="20"/>
              </w:rPr>
              <w:t>compu</w:t>
            </w:r>
            <w:proofErr w:type="spellEnd"/>
            <w:r>
              <w:rPr>
                <w:color w:val="F7921E"/>
                <w:sz w:val="20"/>
              </w:rPr>
              <w:t xml:space="preserve">- </w:t>
            </w:r>
            <w:proofErr w:type="spellStart"/>
            <w:r>
              <w:rPr>
                <w:color w:val="F7921E"/>
                <w:sz w:val="20"/>
              </w:rPr>
              <w:t>tational</w:t>
            </w:r>
            <w:proofErr w:type="spellEnd"/>
            <w:r>
              <w:rPr>
                <w:color w:val="F7921E"/>
                <w:sz w:val="20"/>
              </w:rPr>
              <w:t xml:space="preserve"> </w:t>
            </w:r>
            <w:proofErr w:type="gramStart"/>
            <w:r>
              <w:rPr>
                <w:color w:val="F7921E"/>
                <w:sz w:val="20"/>
              </w:rPr>
              <w:t>mathematics,  random</w:t>
            </w:r>
            <w:proofErr w:type="gramEnd"/>
            <w:r>
              <w:rPr>
                <w:color w:val="F7921E"/>
                <w:spacing w:val="-1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processes.</w:t>
            </w:r>
          </w:p>
          <w:p w14:paraId="5B1CCAD3" w14:textId="77777777" w:rsidR="001E30D8" w:rsidRDefault="009F2B6D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proofErr w:type="spellStart"/>
            <w:r>
              <w:rPr>
                <w:color w:val="00A650"/>
                <w:sz w:val="20"/>
              </w:rPr>
              <w:t>III.a</w:t>
            </w:r>
            <w:proofErr w:type="spellEnd"/>
          </w:p>
        </w:tc>
        <w:tc>
          <w:tcPr>
            <w:tcW w:w="2231" w:type="dxa"/>
          </w:tcPr>
          <w:p w14:paraId="7A9DE474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</w:tcPr>
          <w:p w14:paraId="1652343F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6AAB2356" w14:textId="77777777" w:rsidR="001E30D8" w:rsidRDefault="009F2B6D">
            <w:pPr>
              <w:pStyle w:val="TableParagraph"/>
              <w:tabs>
                <w:tab w:val="left" w:pos="1018"/>
              </w:tabs>
              <w:spacing w:before="12" w:line="252" w:lineRule="auto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  <w:tr w:rsidR="001E30D8" w14:paraId="1B10049B" w14:textId="77777777">
        <w:trPr>
          <w:trHeight w:val="1580"/>
        </w:trPr>
        <w:tc>
          <w:tcPr>
            <w:tcW w:w="717" w:type="dxa"/>
          </w:tcPr>
          <w:p w14:paraId="7CB2AF87" w14:textId="77777777" w:rsidR="001E30D8" w:rsidRDefault="009F2B6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3932" w:type="dxa"/>
          </w:tcPr>
          <w:p w14:paraId="6E04D669" w14:textId="77777777" w:rsidR="001E30D8" w:rsidRDefault="009F2B6D">
            <w:pPr>
              <w:pStyle w:val="TableParagraph"/>
              <w:spacing w:before="150" w:line="252" w:lineRule="auto"/>
              <w:ind w:right="115"/>
              <w:jc w:val="both"/>
              <w:rPr>
                <w:sz w:val="20"/>
              </w:rPr>
            </w:pPr>
            <w:r>
              <w:rPr>
                <w:color w:val="F7921E"/>
                <w:sz w:val="20"/>
              </w:rPr>
              <w:t>A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very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light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introduction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to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more</w:t>
            </w:r>
            <w:r>
              <w:rPr>
                <w:color w:val="F7921E"/>
                <w:spacing w:val="-16"/>
                <w:sz w:val="20"/>
              </w:rPr>
              <w:t xml:space="preserve"> </w:t>
            </w:r>
            <w:r>
              <w:rPr>
                <w:color w:val="F7921E"/>
                <w:spacing w:val="-3"/>
                <w:sz w:val="20"/>
              </w:rPr>
              <w:t xml:space="preserve">advanced </w:t>
            </w:r>
            <w:proofErr w:type="gramStart"/>
            <w:r>
              <w:rPr>
                <w:color w:val="F7921E"/>
                <w:sz w:val="20"/>
              </w:rPr>
              <w:t>mathematics  using</w:t>
            </w:r>
            <w:proofErr w:type="gramEnd"/>
            <w:r>
              <w:rPr>
                <w:color w:val="F7921E"/>
                <w:sz w:val="20"/>
              </w:rPr>
              <w:t xml:space="preserve">  numerical</w:t>
            </w:r>
            <w:r>
              <w:rPr>
                <w:color w:val="F7921E"/>
                <w:spacing w:val="-27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computing</w:t>
            </w:r>
          </w:p>
          <w:p w14:paraId="4AA26A76" w14:textId="77777777" w:rsidR="001E30D8" w:rsidRDefault="009F2B6D">
            <w:pPr>
              <w:pStyle w:val="TableParagraph"/>
              <w:spacing w:line="252" w:lineRule="auto"/>
              <w:ind w:right="114"/>
              <w:jc w:val="both"/>
              <w:rPr>
                <w:sz w:val="20"/>
              </w:rPr>
            </w:pPr>
            <w:r>
              <w:rPr>
                <w:color w:val="F7921E"/>
                <w:sz w:val="20"/>
              </w:rPr>
              <w:t xml:space="preserve">e.g.   </w:t>
            </w:r>
            <w:r>
              <w:rPr>
                <w:color w:val="F7921E"/>
                <w:spacing w:val="-3"/>
                <w:sz w:val="20"/>
              </w:rPr>
              <w:t xml:space="preserve">MATLAB   </w:t>
            </w:r>
            <w:proofErr w:type="gramStart"/>
            <w:r>
              <w:rPr>
                <w:color w:val="F7921E"/>
                <w:sz w:val="20"/>
              </w:rPr>
              <w:t>covering  e.g.</w:t>
            </w:r>
            <w:proofErr w:type="gramEnd"/>
            <w:r>
              <w:rPr>
                <w:color w:val="F7921E"/>
                <w:sz w:val="20"/>
              </w:rPr>
              <w:t xml:space="preserve">   numeri-  </w:t>
            </w:r>
            <w:proofErr w:type="spellStart"/>
            <w:r>
              <w:rPr>
                <w:color w:val="F7921E"/>
                <w:sz w:val="20"/>
              </w:rPr>
              <w:t>cal</w:t>
            </w:r>
            <w:proofErr w:type="spellEnd"/>
            <w:r>
              <w:rPr>
                <w:color w:val="F7921E"/>
                <w:spacing w:val="-23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analysis,</w:t>
            </w:r>
            <w:r>
              <w:rPr>
                <w:color w:val="F7921E"/>
                <w:spacing w:val="-22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discrete</w:t>
            </w:r>
            <w:r>
              <w:rPr>
                <w:color w:val="F7921E"/>
                <w:spacing w:val="-23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mathematics,</w:t>
            </w:r>
            <w:r>
              <w:rPr>
                <w:color w:val="F7921E"/>
                <w:spacing w:val="-22"/>
                <w:sz w:val="20"/>
              </w:rPr>
              <w:t xml:space="preserve"> </w:t>
            </w:r>
            <w:proofErr w:type="spellStart"/>
            <w:r>
              <w:rPr>
                <w:color w:val="F7921E"/>
                <w:sz w:val="20"/>
              </w:rPr>
              <w:t>compu</w:t>
            </w:r>
            <w:proofErr w:type="spellEnd"/>
            <w:r>
              <w:rPr>
                <w:color w:val="F7921E"/>
                <w:sz w:val="20"/>
              </w:rPr>
              <w:t xml:space="preserve">- </w:t>
            </w:r>
            <w:proofErr w:type="spellStart"/>
            <w:r>
              <w:rPr>
                <w:color w:val="F7921E"/>
                <w:sz w:val="20"/>
              </w:rPr>
              <w:t>tational</w:t>
            </w:r>
            <w:proofErr w:type="spellEnd"/>
            <w:r>
              <w:rPr>
                <w:color w:val="F7921E"/>
                <w:sz w:val="20"/>
              </w:rPr>
              <w:t xml:space="preserve"> </w:t>
            </w:r>
            <w:proofErr w:type="gramStart"/>
            <w:r>
              <w:rPr>
                <w:color w:val="F7921E"/>
                <w:sz w:val="20"/>
              </w:rPr>
              <w:t>mathematics,  random</w:t>
            </w:r>
            <w:proofErr w:type="gramEnd"/>
            <w:r>
              <w:rPr>
                <w:color w:val="F7921E"/>
                <w:spacing w:val="-1"/>
                <w:sz w:val="20"/>
              </w:rPr>
              <w:t xml:space="preserve"> </w:t>
            </w:r>
            <w:r>
              <w:rPr>
                <w:color w:val="F7921E"/>
                <w:sz w:val="20"/>
              </w:rPr>
              <w:t>processes.</w:t>
            </w:r>
          </w:p>
          <w:p w14:paraId="53DB157F" w14:textId="77777777" w:rsidR="001E30D8" w:rsidRDefault="009F2B6D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proofErr w:type="spellStart"/>
            <w:r>
              <w:rPr>
                <w:color w:val="00A650"/>
                <w:sz w:val="20"/>
              </w:rPr>
              <w:t>III.a</w:t>
            </w:r>
            <w:proofErr w:type="spellEnd"/>
          </w:p>
        </w:tc>
        <w:tc>
          <w:tcPr>
            <w:tcW w:w="2231" w:type="dxa"/>
          </w:tcPr>
          <w:p w14:paraId="16D480CE" w14:textId="77777777" w:rsidR="001E30D8" w:rsidRDefault="001E30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1" w:type="dxa"/>
          </w:tcPr>
          <w:p w14:paraId="715E263D" w14:textId="77777777" w:rsidR="001E30D8" w:rsidRDefault="009F2B6D">
            <w:pPr>
              <w:pStyle w:val="TableParagraph"/>
              <w:tabs>
                <w:tab w:val="left" w:pos="14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activi</w:t>
            </w:r>
            <w:proofErr w:type="spellEnd"/>
            <w:r>
              <w:rPr>
                <w:b/>
                <w:sz w:val="20"/>
              </w:rPr>
              <w:t>-</w:t>
            </w:r>
          </w:p>
          <w:p w14:paraId="43EDF655" w14:textId="77777777" w:rsidR="001E30D8" w:rsidRDefault="009F2B6D">
            <w:pPr>
              <w:pStyle w:val="TableParagraph"/>
              <w:tabs>
                <w:tab w:val="left" w:pos="1018"/>
              </w:tabs>
              <w:spacing w:before="12" w:line="252" w:lineRule="auto"/>
              <w:ind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ties: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90"/>
                <w:sz w:val="20"/>
              </w:rPr>
              <w:t xml:space="preserve">assessment </w:t>
            </w:r>
            <w:r>
              <w:rPr>
                <w:b/>
                <w:sz w:val="20"/>
              </w:rPr>
              <w:t>activities:</w:t>
            </w:r>
          </w:p>
        </w:tc>
      </w:tr>
    </w:tbl>
    <w:p w14:paraId="508D6D19" w14:textId="77777777" w:rsidR="001E30D8" w:rsidRDefault="001E30D8">
      <w:pPr>
        <w:pStyle w:val="BodyText"/>
        <w:spacing w:before="1"/>
        <w:ind w:left="0" w:firstLine="0"/>
        <w:rPr>
          <w:rFonts w:ascii="Bookman Old Style"/>
          <w:b/>
          <w:sz w:val="12"/>
        </w:rPr>
      </w:pPr>
    </w:p>
    <w:p w14:paraId="5C9F3A29" w14:textId="77777777" w:rsidR="001E30D8" w:rsidRDefault="009F2B6D">
      <w:pPr>
        <w:pStyle w:val="ListParagraph"/>
        <w:numPr>
          <w:ilvl w:val="0"/>
          <w:numId w:val="2"/>
        </w:numPr>
        <w:tabs>
          <w:tab w:val="left" w:pos="580"/>
        </w:tabs>
        <w:spacing w:before="95"/>
        <w:ind w:right="899" w:hanging="477"/>
        <w:jc w:val="left"/>
        <w:rPr>
          <w:sz w:val="20"/>
        </w:rPr>
      </w:pPr>
      <w:r>
        <w:rPr>
          <w:rFonts w:ascii="Bookman Old Style"/>
          <w:b/>
          <w:sz w:val="24"/>
        </w:rPr>
        <w:t>Assessment of Student Learning</w:t>
      </w:r>
      <w:r>
        <w:rPr>
          <w:rFonts w:ascii="Bookman Old Style"/>
          <w:b/>
          <w:spacing w:val="-51"/>
          <w:sz w:val="24"/>
        </w:rPr>
        <w:t xml:space="preserve"> </w:t>
      </w:r>
      <w:r>
        <w:rPr>
          <w:sz w:val="20"/>
        </w:rPr>
        <w:t xml:space="preserve">Students will </w:t>
      </w:r>
      <w:r>
        <w:rPr>
          <w:spacing w:val="1"/>
          <w:sz w:val="20"/>
        </w:rPr>
        <w:t xml:space="preserve">be </w:t>
      </w:r>
      <w:r>
        <w:rPr>
          <w:sz w:val="20"/>
        </w:rPr>
        <w:t xml:space="preserve">assessed according to the above </w:t>
      </w:r>
      <w:proofErr w:type="gramStart"/>
      <w:r>
        <w:rPr>
          <w:w w:val="95"/>
          <w:sz w:val="20"/>
        </w:rPr>
        <w:t>course  schedule</w:t>
      </w:r>
      <w:proofErr w:type="gramEnd"/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table.</w:t>
      </w:r>
    </w:p>
    <w:sectPr w:rsidR="001E30D8">
      <w:pgSz w:w="12240" w:h="15840"/>
      <w:pgMar w:top="1500" w:right="80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1C17"/>
    <w:multiLevelType w:val="hybridMultilevel"/>
    <w:tmpl w:val="A57290E6"/>
    <w:lvl w:ilvl="0" w:tplc="3A2E5EBE">
      <w:start w:val="1"/>
      <w:numFmt w:val="upperRoman"/>
      <w:lvlText w:val="%1."/>
      <w:lvlJc w:val="left"/>
      <w:pPr>
        <w:ind w:left="578" w:hanging="275"/>
        <w:jc w:val="right"/>
      </w:pPr>
      <w:rPr>
        <w:rFonts w:ascii="Bookman Old Style" w:eastAsia="Bookman Old Style" w:hAnsi="Bookman Old Style" w:cs="Bookman Old Style" w:hint="default"/>
        <w:spacing w:val="-1"/>
        <w:w w:val="98"/>
        <w:sz w:val="24"/>
        <w:szCs w:val="24"/>
      </w:rPr>
    </w:lvl>
    <w:lvl w:ilvl="1" w:tplc="317CB102">
      <w:start w:val="1"/>
      <w:numFmt w:val="upperLetter"/>
      <w:lvlText w:val="(%2)"/>
      <w:lvlJc w:val="left"/>
      <w:pPr>
        <w:ind w:left="1037" w:hanging="404"/>
        <w:jc w:val="left"/>
      </w:pPr>
      <w:rPr>
        <w:rFonts w:ascii="Georgia" w:eastAsia="Georgia" w:hAnsi="Georgia" w:cs="Georgia" w:hint="default"/>
        <w:spacing w:val="-1"/>
        <w:w w:val="107"/>
        <w:sz w:val="20"/>
        <w:szCs w:val="20"/>
      </w:rPr>
    </w:lvl>
    <w:lvl w:ilvl="2" w:tplc="2336510C">
      <w:numFmt w:val="bullet"/>
      <w:lvlText w:val="•"/>
      <w:lvlJc w:val="left"/>
      <w:pPr>
        <w:ind w:left="1931" w:hanging="404"/>
      </w:pPr>
      <w:rPr>
        <w:rFonts w:hint="default"/>
      </w:rPr>
    </w:lvl>
    <w:lvl w:ilvl="3" w:tplc="B07E6BA8">
      <w:numFmt w:val="bullet"/>
      <w:lvlText w:val="•"/>
      <w:lvlJc w:val="left"/>
      <w:pPr>
        <w:ind w:left="2822" w:hanging="404"/>
      </w:pPr>
      <w:rPr>
        <w:rFonts w:hint="default"/>
      </w:rPr>
    </w:lvl>
    <w:lvl w:ilvl="4" w:tplc="635C5C6A">
      <w:numFmt w:val="bullet"/>
      <w:lvlText w:val="•"/>
      <w:lvlJc w:val="left"/>
      <w:pPr>
        <w:ind w:left="3713" w:hanging="404"/>
      </w:pPr>
      <w:rPr>
        <w:rFonts w:hint="default"/>
      </w:rPr>
    </w:lvl>
    <w:lvl w:ilvl="5" w:tplc="B770F966">
      <w:numFmt w:val="bullet"/>
      <w:lvlText w:val="•"/>
      <w:lvlJc w:val="left"/>
      <w:pPr>
        <w:ind w:left="4604" w:hanging="404"/>
      </w:pPr>
      <w:rPr>
        <w:rFonts w:hint="default"/>
      </w:rPr>
    </w:lvl>
    <w:lvl w:ilvl="6" w:tplc="4DA887A0">
      <w:numFmt w:val="bullet"/>
      <w:lvlText w:val="•"/>
      <w:lvlJc w:val="left"/>
      <w:pPr>
        <w:ind w:left="5495" w:hanging="404"/>
      </w:pPr>
      <w:rPr>
        <w:rFonts w:hint="default"/>
      </w:rPr>
    </w:lvl>
    <w:lvl w:ilvl="7" w:tplc="921828D0">
      <w:numFmt w:val="bullet"/>
      <w:lvlText w:val="•"/>
      <w:lvlJc w:val="left"/>
      <w:pPr>
        <w:ind w:left="6386" w:hanging="404"/>
      </w:pPr>
      <w:rPr>
        <w:rFonts w:hint="default"/>
      </w:rPr>
    </w:lvl>
    <w:lvl w:ilvl="8" w:tplc="3DC6581A">
      <w:numFmt w:val="bullet"/>
      <w:lvlText w:val="•"/>
      <w:lvlJc w:val="left"/>
      <w:pPr>
        <w:ind w:left="7277" w:hanging="404"/>
      </w:pPr>
      <w:rPr>
        <w:rFonts w:hint="default"/>
      </w:rPr>
    </w:lvl>
  </w:abstractNum>
  <w:abstractNum w:abstractNumId="1">
    <w:nsid w:val="234D7B5C"/>
    <w:multiLevelType w:val="hybridMultilevel"/>
    <w:tmpl w:val="B7885988"/>
    <w:lvl w:ilvl="0" w:tplc="44607BFC">
      <w:start w:val="1"/>
      <w:numFmt w:val="upperLetter"/>
      <w:lvlText w:val="(%1)"/>
      <w:lvlJc w:val="left"/>
      <w:pPr>
        <w:ind w:left="1037" w:hanging="404"/>
        <w:jc w:val="left"/>
      </w:pPr>
      <w:rPr>
        <w:rFonts w:ascii="Georgia" w:eastAsia="Georgia" w:hAnsi="Georgia" w:cs="Georgia" w:hint="default"/>
        <w:spacing w:val="-1"/>
        <w:w w:val="107"/>
        <w:sz w:val="20"/>
        <w:szCs w:val="20"/>
      </w:rPr>
    </w:lvl>
    <w:lvl w:ilvl="1" w:tplc="EE887ECE">
      <w:numFmt w:val="bullet"/>
      <w:lvlText w:val="•"/>
      <w:lvlJc w:val="left"/>
      <w:pPr>
        <w:ind w:left="1842" w:hanging="404"/>
      </w:pPr>
      <w:rPr>
        <w:rFonts w:hint="default"/>
      </w:rPr>
    </w:lvl>
    <w:lvl w:ilvl="2" w:tplc="47304916">
      <w:numFmt w:val="bullet"/>
      <w:lvlText w:val="•"/>
      <w:lvlJc w:val="left"/>
      <w:pPr>
        <w:ind w:left="2644" w:hanging="404"/>
      </w:pPr>
      <w:rPr>
        <w:rFonts w:hint="default"/>
      </w:rPr>
    </w:lvl>
    <w:lvl w:ilvl="3" w:tplc="3DE85F66">
      <w:numFmt w:val="bullet"/>
      <w:lvlText w:val="•"/>
      <w:lvlJc w:val="left"/>
      <w:pPr>
        <w:ind w:left="3446" w:hanging="404"/>
      </w:pPr>
      <w:rPr>
        <w:rFonts w:hint="default"/>
      </w:rPr>
    </w:lvl>
    <w:lvl w:ilvl="4" w:tplc="231E7788">
      <w:numFmt w:val="bullet"/>
      <w:lvlText w:val="•"/>
      <w:lvlJc w:val="left"/>
      <w:pPr>
        <w:ind w:left="4248" w:hanging="404"/>
      </w:pPr>
      <w:rPr>
        <w:rFonts w:hint="default"/>
      </w:rPr>
    </w:lvl>
    <w:lvl w:ilvl="5" w:tplc="15F499B8">
      <w:numFmt w:val="bullet"/>
      <w:lvlText w:val="•"/>
      <w:lvlJc w:val="left"/>
      <w:pPr>
        <w:ind w:left="5050" w:hanging="404"/>
      </w:pPr>
      <w:rPr>
        <w:rFonts w:hint="default"/>
      </w:rPr>
    </w:lvl>
    <w:lvl w:ilvl="6" w:tplc="BB9CE0F6">
      <w:numFmt w:val="bullet"/>
      <w:lvlText w:val="•"/>
      <w:lvlJc w:val="left"/>
      <w:pPr>
        <w:ind w:left="5852" w:hanging="404"/>
      </w:pPr>
      <w:rPr>
        <w:rFonts w:hint="default"/>
      </w:rPr>
    </w:lvl>
    <w:lvl w:ilvl="7" w:tplc="EE7CBFF8">
      <w:numFmt w:val="bullet"/>
      <w:lvlText w:val="•"/>
      <w:lvlJc w:val="left"/>
      <w:pPr>
        <w:ind w:left="6654" w:hanging="404"/>
      </w:pPr>
      <w:rPr>
        <w:rFonts w:hint="default"/>
      </w:rPr>
    </w:lvl>
    <w:lvl w:ilvl="8" w:tplc="0EFE6236">
      <w:numFmt w:val="bullet"/>
      <w:lvlText w:val="•"/>
      <w:lvlJc w:val="left"/>
      <w:pPr>
        <w:ind w:left="7456" w:hanging="404"/>
      </w:pPr>
      <w:rPr>
        <w:rFonts w:hint="default"/>
      </w:rPr>
    </w:lvl>
  </w:abstractNum>
  <w:abstractNum w:abstractNumId="2">
    <w:nsid w:val="375C0A5C"/>
    <w:multiLevelType w:val="hybridMultilevel"/>
    <w:tmpl w:val="2EEEB4EC"/>
    <w:lvl w:ilvl="0" w:tplc="2F789C6A">
      <w:start w:val="1"/>
      <w:numFmt w:val="upperRoman"/>
      <w:lvlText w:val="%1."/>
      <w:lvlJc w:val="left"/>
      <w:pPr>
        <w:ind w:left="638" w:hanging="227"/>
        <w:jc w:val="right"/>
      </w:pPr>
      <w:rPr>
        <w:rFonts w:ascii="Georgia" w:eastAsia="Georgia" w:hAnsi="Georgia" w:cs="Georgia" w:hint="default"/>
        <w:w w:val="96"/>
        <w:sz w:val="20"/>
        <w:szCs w:val="20"/>
      </w:rPr>
    </w:lvl>
    <w:lvl w:ilvl="1" w:tplc="33FEEAA8">
      <w:start w:val="1"/>
      <w:numFmt w:val="upperLetter"/>
      <w:lvlText w:val="(%2)"/>
      <w:lvlJc w:val="left"/>
      <w:pPr>
        <w:ind w:left="1077" w:hanging="404"/>
        <w:jc w:val="right"/>
      </w:pPr>
      <w:rPr>
        <w:rFonts w:hint="default"/>
        <w:spacing w:val="-1"/>
        <w:w w:val="107"/>
      </w:rPr>
    </w:lvl>
    <w:lvl w:ilvl="2" w:tplc="F048794C">
      <w:start w:val="1"/>
      <w:numFmt w:val="decimal"/>
      <w:lvlText w:val="%3."/>
      <w:lvlJc w:val="left"/>
      <w:pPr>
        <w:ind w:left="1429" w:hanging="404"/>
        <w:jc w:val="lef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3" w:tplc="F98C3626">
      <w:numFmt w:val="bullet"/>
      <w:lvlText w:val="•"/>
      <w:lvlJc w:val="left"/>
      <w:pPr>
        <w:ind w:left="1080" w:hanging="404"/>
      </w:pPr>
      <w:rPr>
        <w:rFonts w:hint="default"/>
      </w:rPr>
    </w:lvl>
    <w:lvl w:ilvl="4" w:tplc="C9AA1456">
      <w:numFmt w:val="bullet"/>
      <w:lvlText w:val="•"/>
      <w:lvlJc w:val="left"/>
      <w:pPr>
        <w:ind w:left="1360" w:hanging="404"/>
      </w:pPr>
      <w:rPr>
        <w:rFonts w:hint="default"/>
      </w:rPr>
    </w:lvl>
    <w:lvl w:ilvl="5" w:tplc="A2F89C9A">
      <w:numFmt w:val="bullet"/>
      <w:lvlText w:val="•"/>
      <w:lvlJc w:val="left"/>
      <w:pPr>
        <w:ind w:left="1420" w:hanging="404"/>
      </w:pPr>
      <w:rPr>
        <w:rFonts w:hint="default"/>
      </w:rPr>
    </w:lvl>
    <w:lvl w:ilvl="6" w:tplc="48D0AF2C">
      <w:numFmt w:val="bullet"/>
      <w:lvlText w:val="•"/>
      <w:lvlJc w:val="left"/>
      <w:pPr>
        <w:ind w:left="2940" w:hanging="404"/>
      </w:pPr>
      <w:rPr>
        <w:rFonts w:hint="default"/>
      </w:rPr>
    </w:lvl>
    <w:lvl w:ilvl="7" w:tplc="B386BBA2">
      <w:numFmt w:val="bullet"/>
      <w:lvlText w:val="•"/>
      <w:lvlJc w:val="left"/>
      <w:pPr>
        <w:ind w:left="4460" w:hanging="404"/>
      </w:pPr>
      <w:rPr>
        <w:rFonts w:hint="default"/>
      </w:rPr>
    </w:lvl>
    <w:lvl w:ilvl="8" w:tplc="A7B6A47E">
      <w:numFmt w:val="bullet"/>
      <w:lvlText w:val="•"/>
      <w:lvlJc w:val="left"/>
      <w:pPr>
        <w:ind w:left="5980" w:hanging="404"/>
      </w:pPr>
      <w:rPr>
        <w:rFonts w:hint="default"/>
      </w:rPr>
    </w:lvl>
  </w:abstractNum>
  <w:abstractNum w:abstractNumId="3">
    <w:nsid w:val="53564D01"/>
    <w:multiLevelType w:val="hybridMultilevel"/>
    <w:tmpl w:val="C16E3C18"/>
    <w:lvl w:ilvl="0" w:tplc="44607BFC">
      <w:start w:val="1"/>
      <w:numFmt w:val="upperLetter"/>
      <w:lvlText w:val="(%1)"/>
      <w:lvlJc w:val="left"/>
      <w:pPr>
        <w:ind w:left="1358" w:hanging="360"/>
      </w:pPr>
      <w:rPr>
        <w:rFonts w:ascii="Georgia" w:eastAsia="Georgia" w:hAnsi="Georgia" w:cs="Georgia" w:hint="default"/>
        <w:spacing w:val="-1"/>
        <w:w w:val="107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>
    <w:nsid w:val="5CCA0CE2"/>
    <w:multiLevelType w:val="hybridMultilevel"/>
    <w:tmpl w:val="EB189DB6"/>
    <w:lvl w:ilvl="0" w:tplc="44607BFC">
      <w:start w:val="1"/>
      <w:numFmt w:val="upperLetter"/>
      <w:lvlText w:val="(%1)"/>
      <w:lvlJc w:val="left"/>
      <w:pPr>
        <w:ind w:left="1080" w:hanging="360"/>
      </w:pPr>
      <w:rPr>
        <w:rFonts w:ascii="Georgia" w:eastAsia="Georgia" w:hAnsi="Georgia" w:cs="Georgia" w:hint="default"/>
        <w:spacing w:val="-1"/>
        <w:w w:val="107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D8"/>
    <w:rsid w:val="001E30D8"/>
    <w:rsid w:val="002C4412"/>
    <w:rsid w:val="0052656C"/>
    <w:rsid w:val="00984643"/>
    <w:rsid w:val="009F2B6D"/>
    <w:rsid w:val="00A67E05"/>
    <w:rsid w:val="00A82DE4"/>
    <w:rsid w:val="00AB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0B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73"/>
      <w:ind w:left="598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9"/>
      <w:ind w:left="618" w:hanging="30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1037" w:hanging="25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1"/>
      <w:ind w:left="1037" w:hanging="254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1634</Words>
  <Characters>9316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2018-10-11T21:38:00Z</dcterms:created>
  <dcterms:modified xsi:type="dcterms:W3CDTF">2018-10-12T12:16:00Z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2017-04-27T00:00:00Z</vt:filetime>
  </property>
  <property fmtid="{D5CDD505-2E9C-101B-9397-08002B2CF9AE}" pid="3" name="Creator">
    <vt:lpwstr>TeX</vt:lpwstr>
  </property>
  <property fmtid="{D5CDD505-2E9C-101B-9397-08002B2CF9AE}" pid="4" name="LastSaved">
    <vt:filetime>2018-10-08T00:00:00Z</vt:filetime>
  </property>
</Properties>
</file>