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1218D">
      <w:pPr>
        <w:spacing w:before="1300"/>
        <w:jc w:val="center"/>
      </w:pPr>
      <w:r>
        <w:rPr>
          <w:rFonts w:ascii="Arial" w:hAnsi="Arial"/>
          <w:b/>
          <w:color w:val="176B55"/>
          <w:sz w:val="60"/>
        </w:rPr>
        <w:t>FITBALANCE</w:t>
      </w:r>
    </w:p>
    <w:p w14:paraId="14F87F90">
      <w:pPr>
        <w:jc w:val="center"/>
      </w:pPr>
      <w:r>
        <w:rPr>
          <w:b/>
          <w:color w:val="2D413A"/>
          <w:sz w:val="32"/>
        </w:rPr>
        <w:t>PMBOK</w:t>
      </w:r>
    </w:p>
    <w:p w14:paraId="02657666">
      <w:pPr>
        <w:spacing w:before="400"/>
        <w:jc w:val="center"/>
      </w:pPr>
      <w:r>
        <w:rPr>
          <w:i/>
          <w:sz w:val="24"/>
        </w:rPr>
        <w:t>Plataforma web de nutrición, entrenamiento y seguimiento físico</w:t>
      </w:r>
    </w:p>
    <w:p w14:paraId="5A987D5F"/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9"/>
        <w:gridCol w:w="6720"/>
      </w:tblGrid>
      <w:tr w14:paraId="63E44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9" w:hRule="atLeast"/>
          <w:jc w:val="center"/>
        </w:trPr>
        <w:tc>
          <w:tcPr>
            <w:tcW w:w="2859" w:type="dxa"/>
            <w:shd w:val="clear" w:color="auto" w:fill="176B55"/>
            <w:vAlign w:val="center"/>
          </w:tcPr>
          <w:p w14:paraId="394ABA89">
            <w:pPr>
              <w:spacing w:after="2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Dato</w:t>
            </w:r>
          </w:p>
        </w:tc>
        <w:tc>
          <w:tcPr>
            <w:tcW w:w="6720" w:type="dxa"/>
            <w:shd w:val="clear" w:color="auto" w:fill="176B55"/>
            <w:vAlign w:val="center"/>
          </w:tcPr>
          <w:p w14:paraId="326E2977">
            <w:pPr>
              <w:spacing w:after="2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Descripción</w:t>
            </w:r>
          </w:p>
        </w:tc>
      </w:tr>
      <w:tr w14:paraId="17432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4" w:hRule="atLeast"/>
          <w:jc w:val="center"/>
        </w:trPr>
        <w:tc>
          <w:tcPr>
            <w:tcW w:w="2859" w:type="dxa"/>
            <w:vAlign w:val="center"/>
          </w:tcPr>
          <w:p w14:paraId="685C3604">
            <w:pPr>
              <w:spacing w:after="20" w:line="240" w:lineRule="auto"/>
            </w:pPr>
            <w:r>
              <w:rPr>
                <w:rFonts w:ascii="Arial" w:hAnsi="Arial"/>
                <w:b w:val="0"/>
                <w:sz w:val="16"/>
              </w:rPr>
              <w:t>Nombre del proyecto</w:t>
            </w:r>
          </w:p>
        </w:tc>
        <w:tc>
          <w:tcPr>
            <w:tcW w:w="6720" w:type="dxa"/>
            <w:vAlign w:val="center"/>
          </w:tcPr>
          <w:p w14:paraId="019F2A22">
            <w:pPr>
              <w:spacing w:after="20" w:line="240" w:lineRule="auto"/>
            </w:pPr>
            <w:r>
              <w:rPr>
                <w:rFonts w:ascii="Arial" w:hAnsi="Arial"/>
                <w:b w:val="0"/>
                <w:sz w:val="16"/>
              </w:rPr>
              <w:t>FitBalance</w:t>
            </w:r>
          </w:p>
        </w:tc>
      </w:tr>
      <w:tr w14:paraId="52088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4" w:hRule="atLeast"/>
          <w:jc w:val="center"/>
        </w:trPr>
        <w:tc>
          <w:tcPr>
            <w:tcW w:w="2859" w:type="dxa"/>
            <w:vAlign w:val="center"/>
          </w:tcPr>
          <w:p w14:paraId="3B55A8B3">
            <w:pPr>
              <w:spacing w:after="20" w:line="240" w:lineRule="auto"/>
            </w:pPr>
            <w:r>
              <w:rPr>
                <w:rFonts w:ascii="Arial" w:hAnsi="Arial"/>
                <w:b w:val="0"/>
                <w:sz w:val="16"/>
              </w:rPr>
              <w:t>Tipo de proyecto</w:t>
            </w:r>
          </w:p>
        </w:tc>
        <w:tc>
          <w:tcPr>
            <w:tcW w:w="6720" w:type="dxa"/>
            <w:vAlign w:val="center"/>
          </w:tcPr>
          <w:p w14:paraId="35839502">
            <w:pPr>
              <w:spacing w:after="20" w:line="240" w:lineRule="auto"/>
            </w:pPr>
            <w:r>
              <w:rPr>
                <w:rFonts w:ascii="Arial" w:hAnsi="Arial"/>
                <w:b w:val="0"/>
                <w:sz w:val="16"/>
              </w:rPr>
              <w:t>Desarrollo de una aplicación web</w:t>
            </w:r>
          </w:p>
        </w:tc>
      </w:tr>
      <w:tr w14:paraId="209C8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4" w:hRule="atLeast"/>
          <w:jc w:val="center"/>
        </w:trPr>
        <w:tc>
          <w:tcPr>
            <w:tcW w:w="2859" w:type="dxa"/>
            <w:vAlign w:val="center"/>
          </w:tcPr>
          <w:p w14:paraId="3B99D607">
            <w:pPr>
              <w:spacing w:after="20" w:line="240" w:lineRule="auto"/>
            </w:pPr>
            <w:r>
              <w:rPr>
                <w:rFonts w:ascii="Arial" w:hAnsi="Arial"/>
                <w:b w:val="0"/>
                <w:sz w:val="16"/>
              </w:rPr>
              <w:t>Duración planificada</w:t>
            </w:r>
          </w:p>
        </w:tc>
        <w:tc>
          <w:tcPr>
            <w:tcW w:w="6720" w:type="dxa"/>
            <w:vAlign w:val="center"/>
          </w:tcPr>
          <w:p w14:paraId="175B0A37">
            <w:pPr>
              <w:spacing w:after="20" w:line="240" w:lineRule="auto"/>
            </w:pPr>
            <w:r>
              <w:rPr>
                <w:rFonts w:ascii="Arial" w:hAnsi="Arial"/>
                <w:b w:val="0"/>
                <w:sz w:val="16"/>
              </w:rPr>
              <w:t>18 semanas</w:t>
            </w:r>
          </w:p>
        </w:tc>
      </w:tr>
      <w:tr w14:paraId="7FC2D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4" w:hRule="atLeast"/>
          <w:jc w:val="center"/>
        </w:trPr>
        <w:tc>
          <w:tcPr>
            <w:tcW w:w="2859" w:type="dxa"/>
            <w:vAlign w:val="center"/>
          </w:tcPr>
          <w:p w14:paraId="20C7FEC3">
            <w:pPr>
              <w:spacing w:after="20" w:line="240" w:lineRule="auto"/>
            </w:pPr>
            <w:r>
              <w:rPr>
                <w:rFonts w:ascii="Arial" w:hAnsi="Arial"/>
                <w:b w:val="0"/>
                <w:sz w:val="16"/>
              </w:rPr>
              <w:t>Integrantes</w:t>
            </w:r>
          </w:p>
        </w:tc>
        <w:tc>
          <w:tcPr>
            <w:tcW w:w="6720" w:type="dxa"/>
            <w:vAlign w:val="center"/>
          </w:tcPr>
          <w:p w14:paraId="206DF6B0">
            <w:pPr>
              <w:spacing w:after="20" w:line="240" w:lineRule="auto"/>
            </w:pPr>
            <w:r>
              <w:rPr>
                <w:rFonts w:ascii="Arial" w:hAnsi="Arial"/>
                <w:b w:val="0"/>
                <w:sz w:val="16"/>
              </w:rPr>
              <w:t>Andy y Aarón (2 participantes)</w:t>
            </w:r>
          </w:p>
        </w:tc>
      </w:tr>
      <w:tr w14:paraId="7DBD1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7" w:hRule="atLeast"/>
          <w:jc w:val="center"/>
        </w:trPr>
        <w:tc>
          <w:tcPr>
            <w:tcW w:w="2859" w:type="dxa"/>
            <w:vAlign w:val="center"/>
          </w:tcPr>
          <w:p w14:paraId="63C65C20">
            <w:pPr>
              <w:spacing w:after="20" w:line="240" w:lineRule="auto"/>
            </w:pPr>
            <w:r>
              <w:rPr>
                <w:rFonts w:ascii="Arial" w:hAnsi="Arial"/>
                <w:b w:val="0"/>
                <w:sz w:val="16"/>
              </w:rPr>
              <w:t>Versión del documento</w:t>
            </w:r>
          </w:p>
        </w:tc>
        <w:tc>
          <w:tcPr>
            <w:tcW w:w="6720" w:type="dxa"/>
            <w:vAlign w:val="center"/>
          </w:tcPr>
          <w:p w14:paraId="433BF7A8">
            <w:pPr>
              <w:spacing w:after="20" w:line="240" w:lineRule="auto"/>
            </w:pPr>
            <w:r>
              <w:rPr>
                <w:rFonts w:ascii="Arial" w:hAnsi="Arial"/>
                <w:b w:val="0"/>
                <w:sz w:val="16"/>
              </w:rPr>
              <w:t>Planificación adaptada al estado y alcance académico del proyecto</w:t>
            </w:r>
          </w:p>
        </w:tc>
      </w:tr>
    </w:tbl>
    <w:p w14:paraId="2CDC7497"/>
    <w:p w14:paraId="2FD3C3EF">
      <w:pPr>
        <w:spacing w:before="500"/>
        <w:jc w:val="center"/>
      </w:pPr>
      <w:r>
        <w:rPr>
          <w:b/>
          <w:color w:val="176B55"/>
          <w:sz w:val="22"/>
        </w:rPr>
        <w:t>2026</w:t>
      </w:r>
    </w:p>
    <w:p w14:paraId="2A655CCC">
      <w:r>
        <w:br w:type="page"/>
      </w:r>
    </w:p>
    <w:p w14:paraId="71FB16C0">
      <w:pPr>
        <w:pStyle w:val="2"/>
      </w:pPr>
      <w:r>
        <w:t>ÍNDICE</w:t>
      </w:r>
    </w:p>
    <w:p w14:paraId="2B3D01BD">
      <w:pPr>
        <w:rPr>
          <w:rFonts w:hint="default"/>
          <w:lang w:val="es-MX"/>
        </w:rPr>
      </w:pPr>
    </w:p>
    <w:p w14:paraId="28CCA3DD">
      <w:pPr>
        <w:rPr>
          <w:rFonts w:hint="default"/>
          <w:lang w:val="es-MX"/>
        </w:rPr>
      </w:pPr>
    </w:p>
    <w:p w14:paraId="79515B81">
      <w:pPr>
        <w:rPr>
          <w:rFonts w:hint="default"/>
          <w:lang w:val="es-MX"/>
        </w:rPr>
      </w:pPr>
    </w:p>
    <w:p w14:paraId="6FC22669">
      <w:pPr>
        <w:rPr>
          <w:rFonts w:hint="default"/>
          <w:lang w:val="es-MX"/>
        </w:rPr>
      </w:pPr>
    </w:p>
    <w:p w14:paraId="4788A1EE">
      <w:pPr>
        <w:rPr>
          <w:rFonts w:hint="default"/>
          <w:lang w:val="es-MX"/>
        </w:rPr>
      </w:pPr>
    </w:p>
    <w:p w14:paraId="296AF663">
      <w:pPr>
        <w:rPr>
          <w:rFonts w:hint="default"/>
          <w:lang w:val="es-MX"/>
        </w:rPr>
      </w:pPr>
    </w:p>
    <w:p w14:paraId="1D4F5B48">
      <w:pPr>
        <w:rPr>
          <w:rFonts w:hint="default"/>
          <w:lang w:val="es-MX"/>
        </w:rPr>
      </w:pPr>
    </w:p>
    <w:p w14:paraId="35563DDF">
      <w:pPr>
        <w:rPr>
          <w:rFonts w:hint="default"/>
          <w:lang w:val="es-MX"/>
        </w:rPr>
      </w:pPr>
    </w:p>
    <w:p w14:paraId="3E907598">
      <w:pPr>
        <w:rPr>
          <w:rFonts w:hint="default"/>
          <w:lang w:val="es-MX"/>
        </w:rPr>
      </w:pPr>
    </w:p>
    <w:p w14:paraId="0E1E0B83">
      <w:pPr>
        <w:rPr>
          <w:rFonts w:hint="default"/>
          <w:lang w:val="es-MX"/>
        </w:rPr>
      </w:pPr>
    </w:p>
    <w:p w14:paraId="7752BBA0">
      <w:pPr>
        <w:rPr>
          <w:rFonts w:hint="default"/>
          <w:lang w:val="es-MX"/>
        </w:rPr>
      </w:pPr>
    </w:p>
    <w:p w14:paraId="1616E423">
      <w:pPr>
        <w:rPr>
          <w:rFonts w:hint="default"/>
          <w:lang w:val="es-MX"/>
        </w:rPr>
      </w:pPr>
    </w:p>
    <w:p w14:paraId="43A1CD6D">
      <w:pPr>
        <w:rPr>
          <w:rFonts w:hint="default"/>
          <w:lang w:val="es-MX"/>
        </w:rPr>
      </w:pPr>
    </w:p>
    <w:p w14:paraId="0765CCAC">
      <w:pPr>
        <w:rPr>
          <w:rFonts w:hint="default"/>
          <w:lang w:val="es-MX"/>
        </w:rPr>
      </w:pPr>
    </w:p>
    <w:p w14:paraId="546F92F0">
      <w:pPr>
        <w:rPr>
          <w:rFonts w:hint="default"/>
          <w:lang w:val="es-MX"/>
        </w:rPr>
      </w:pPr>
    </w:p>
    <w:p w14:paraId="583136F5">
      <w:pPr>
        <w:rPr>
          <w:rFonts w:hint="default"/>
          <w:lang w:val="es-MX"/>
        </w:rPr>
      </w:pPr>
    </w:p>
    <w:p w14:paraId="6D786716">
      <w:pPr>
        <w:rPr>
          <w:rFonts w:hint="default"/>
          <w:lang w:val="es-MX"/>
        </w:rPr>
      </w:pPr>
    </w:p>
    <w:p w14:paraId="6CE7BEBB">
      <w:pPr>
        <w:rPr>
          <w:rFonts w:hint="default"/>
          <w:lang w:val="es-MX"/>
        </w:rPr>
      </w:pPr>
    </w:p>
    <w:p w14:paraId="45EB08B4">
      <w:pPr>
        <w:rPr>
          <w:rFonts w:hint="default"/>
          <w:lang w:val="es-MX"/>
        </w:rPr>
      </w:pPr>
    </w:p>
    <w:p w14:paraId="0D700DD2">
      <w:pPr>
        <w:rPr>
          <w:rFonts w:hint="default"/>
          <w:lang w:val="es-MX"/>
        </w:rPr>
      </w:pPr>
    </w:p>
    <w:p w14:paraId="1202E945">
      <w:pPr>
        <w:rPr>
          <w:rFonts w:hint="default"/>
          <w:lang w:val="es-MX"/>
        </w:rPr>
      </w:pPr>
    </w:p>
    <w:p w14:paraId="77C98E27">
      <w:pPr>
        <w:rPr>
          <w:rFonts w:hint="default"/>
          <w:lang w:val="es-MX"/>
        </w:rPr>
      </w:pPr>
    </w:p>
    <w:p w14:paraId="7D88CCD4">
      <w:pPr>
        <w:rPr>
          <w:rFonts w:hint="default"/>
          <w:lang w:val="es-MX"/>
        </w:rPr>
      </w:pPr>
    </w:p>
    <w:p w14:paraId="2E5038FC">
      <w:pPr>
        <w:rPr>
          <w:rFonts w:hint="default"/>
          <w:lang w:val="es-MX"/>
        </w:rPr>
      </w:pPr>
    </w:p>
    <w:p w14:paraId="0F1418A5">
      <w:pPr>
        <w:rPr>
          <w:rFonts w:hint="default"/>
          <w:lang w:val="es-MX"/>
        </w:rPr>
      </w:pPr>
    </w:p>
    <w:p w14:paraId="0C08FF87">
      <w:pPr>
        <w:rPr>
          <w:rFonts w:hint="default"/>
          <w:lang w:val="es-MX"/>
        </w:rPr>
      </w:pPr>
    </w:p>
    <w:p w14:paraId="06F2FC15">
      <w:pPr>
        <w:rPr>
          <w:rFonts w:hint="default"/>
          <w:lang w:val="es-MX"/>
        </w:rPr>
      </w:pPr>
    </w:p>
    <w:p w14:paraId="77199372">
      <w:pPr>
        <w:rPr>
          <w:rFonts w:hint="default"/>
          <w:lang w:val="es-MX"/>
        </w:rPr>
      </w:pPr>
    </w:p>
    <w:p w14:paraId="7FE46CA8">
      <w:pPr>
        <w:rPr>
          <w:rFonts w:hint="default"/>
          <w:lang w:val="es-MX"/>
        </w:rPr>
      </w:pPr>
    </w:p>
    <w:p w14:paraId="16E1C897">
      <w:pPr>
        <w:rPr>
          <w:rFonts w:hint="default"/>
          <w:lang w:val="es-MX"/>
        </w:rPr>
      </w:pPr>
    </w:p>
    <w:p w14:paraId="0FDD44E8">
      <w:pPr>
        <w:rPr>
          <w:rFonts w:hint="default"/>
          <w:lang w:val="es-MX"/>
        </w:rPr>
      </w:pPr>
    </w:p>
    <w:p w14:paraId="54F28F87">
      <w:pPr>
        <w:rPr>
          <w:rFonts w:hint="default"/>
          <w:lang w:val="es-MX"/>
        </w:rPr>
      </w:pPr>
    </w:p>
    <w:p w14:paraId="086D9EB5">
      <w:pPr>
        <w:rPr>
          <w:rFonts w:hint="default"/>
          <w:lang w:val="es-MX"/>
        </w:rPr>
      </w:pPr>
    </w:p>
    <w:p w14:paraId="334FCE07">
      <w:pPr>
        <w:rPr>
          <w:rFonts w:hint="default"/>
          <w:lang w:val="es-MX"/>
        </w:rPr>
      </w:pPr>
    </w:p>
    <w:p w14:paraId="03E92C47">
      <w:pPr>
        <w:rPr>
          <w:rFonts w:hint="default"/>
          <w:lang w:val="es-MX"/>
        </w:rPr>
      </w:pPr>
    </w:p>
    <w:p w14:paraId="28DC2CE9">
      <w:pPr>
        <w:rPr>
          <w:rFonts w:hint="default"/>
          <w:lang w:val="es-MX"/>
        </w:rPr>
      </w:pPr>
    </w:p>
    <w:p w14:paraId="68CE4902">
      <w:pPr>
        <w:rPr>
          <w:rFonts w:hint="default"/>
          <w:lang w:val="es-MX"/>
        </w:rPr>
      </w:pPr>
    </w:p>
    <w:p w14:paraId="527D80A5">
      <w:pPr>
        <w:rPr>
          <w:rFonts w:hint="default"/>
          <w:lang w:val="es-MX"/>
        </w:rPr>
      </w:pPr>
    </w:p>
    <w:p w14:paraId="1F04D700">
      <w:pPr>
        <w:rPr>
          <w:rFonts w:hint="default"/>
          <w:lang w:val="es-MX"/>
        </w:rPr>
      </w:pPr>
    </w:p>
    <w:p w14:paraId="481829A9">
      <w:pPr>
        <w:pStyle w:val="2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1. INICIO DEL PROYECTO</w:t>
      </w:r>
    </w:p>
    <w:p w14:paraId="0A37BA29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1.1 Introducción</w:t>
      </w:r>
    </w:p>
    <w:p w14:paraId="0EB5FFF1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FitBalance es una plataforma web orientada al bienestar físico que busca conectar a personas interesadas en mejorar su salud y condición física con profesionales de nutrición y entrenamiento. Además de facilitar la consulta de servicios profesionales, la plataforma propone herramientas para registrar actividades, organizar rutinas y visualizar la evolución de medidas y avances.</w:t>
      </w:r>
    </w:p>
    <w:p w14:paraId="1401E0B6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El presente documento organiza la dirección del proyecto tomando como referencia las buenas prácticas del PMBOK. Se establecen los objetivos, alcance, actividades, cronograma, recursos, responsabilidades, mecanismos de seguimiento, riesgos y criterios de cierre. Debido a que el equipo está conformado por dos participantes, la planificación distribuye las responsabilidades de manera compartida y realista.</w:t>
      </w:r>
    </w:p>
    <w:p w14:paraId="33BAA299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1.2 Problemática</w:t>
      </w:r>
    </w:p>
    <w:p w14:paraId="2C4099D9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Las personas que desean mejorar su alimentación, reducir grasa corporal, aumentar masa muscular o mantener una rutina de actividad física pueden encontrar dificultades para acceder a orientación confiable y dar seguimiento ordenado a sus avances. La información suele estar dispersa entre aplicaciones, registros manuales y consultas independientes, lo que complica mantener un control continuo de los planes nutricionales, entrenamientos y resultados.</w:t>
      </w:r>
    </w:p>
    <w:p w14:paraId="08A4DCEB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1.3 Solución propuesta</w:t>
      </w:r>
    </w:p>
    <w:p w14:paraId="04FDC6A0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Desarrollar FitBalance como una plataforma web que reúna servicios de nutrición y entrenamiento, perfiles de profesionales y herramientas de seguimiento físico. La solución permitirá que los usuarios consulten opciones de atención, registren información personal y revisen sus rutinas y evolución desde un mismo entorno.</w:t>
      </w:r>
    </w:p>
    <w:p w14:paraId="2161D846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1.4 Objetivo general</w:t>
      </w:r>
    </w:p>
    <w:p w14:paraId="2E453171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Desarrollar una plataforma web que facilite el acceso a servicios de nutrición y entrenamiento físico, permitiendo a los usuarios consultar profesionales, gestionar sus actividades y realizar un seguimiento organizado de sus medidas, rutinas y progreso.</w:t>
      </w:r>
    </w:p>
    <w:p w14:paraId="22040164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1.5 Objetivos específicos</w:t>
      </w:r>
    </w:p>
    <w:p w14:paraId="1A7B30CA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Implementar el registro, inicio de sesión y gestión del perfil de los usuarios.</w:t>
      </w:r>
    </w:p>
    <w:p w14:paraId="519092F2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Presentar perfiles de profesionales y la información de los servicios que ofrecen.</w:t>
      </w:r>
    </w:p>
    <w:p w14:paraId="46158995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Permitir la consulta y solicitud o reserva de servicios profesionales.</w:t>
      </w:r>
    </w:p>
    <w:p w14:paraId="7D377E2C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Facilitar el registro de medidas corporales y evolución del peso.</w:t>
      </w:r>
    </w:p>
    <w:p w14:paraId="0E0E9A3C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Organizar rutinas de entrenamiento y registrar ejercicios, series, repeticiones y cargas.</w:t>
      </w:r>
    </w:p>
    <w:p w14:paraId="3E8AA336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Ofrecer una vista de seguimiento que permita revisar el progreso del usuario.</w:t>
      </w:r>
    </w:p>
    <w:p w14:paraId="4A03F774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Realizar pruebas funcionales y documentar el producto desarrollado.</w:t>
      </w:r>
    </w:p>
    <w:p w14:paraId="609C51EB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1.6 Justificación</w:t>
      </w:r>
    </w:p>
    <w:p w14:paraId="58049B88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FitBalance responde a la necesidad de contar con una herramienta centralizada para organizar la orientación nutricional y el entrenamiento físico. El proyecto busca facilitar el contacto con profesionales y promover un seguimiento constante, comprensible y accesible de los objetivos personales de bienestar.</w:t>
      </w:r>
    </w:p>
    <w:p w14:paraId="7F4F5194">
      <w:pPr>
        <w:pStyle w:val="2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2. PLANIFICACIÓN DEL PROYECTO</w:t>
      </w:r>
    </w:p>
    <w:p w14:paraId="6C94C28A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2.1 Acta de constitución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7200"/>
      </w:tblGrid>
      <w:tr w14:paraId="52F2F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76B55"/>
            <w:vAlign w:val="center"/>
          </w:tcPr>
          <w:p w14:paraId="2BBB8521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FFFFFF"/>
                <w:sz w:val="22"/>
                <w:szCs w:val="22"/>
              </w:rPr>
              <w:t>Elemento</w:t>
            </w:r>
          </w:p>
        </w:tc>
        <w:tc>
          <w:tcPr>
            <w:tcW w:w="7200" w:type="dxa"/>
            <w:shd w:val="clear" w:color="auto" w:fill="176B55"/>
            <w:vAlign w:val="center"/>
          </w:tcPr>
          <w:p w14:paraId="2587314F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FFFFFF"/>
                <w:sz w:val="22"/>
                <w:szCs w:val="22"/>
              </w:rPr>
              <w:t>Definición</w:t>
            </w:r>
          </w:p>
        </w:tc>
      </w:tr>
      <w:tr w14:paraId="0243D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7E3ABC65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Nombre</w:t>
            </w:r>
          </w:p>
        </w:tc>
        <w:tc>
          <w:tcPr>
            <w:tcW w:w="7200" w:type="dxa"/>
            <w:vAlign w:val="center"/>
          </w:tcPr>
          <w:p w14:paraId="6DF1CFCC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FitBalance – Plataforma de nutrición, entrenamiento y seguimiento físico.</w:t>
            </w:r>
          </w:p>
        </w:tc>
      </w:tr>
      <w:tr w14:paraId="0836D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256D600F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Propósito</w:t>
            </w:r>
          </w:p>
        </w:tc>
        <w:tc>
          <w:tcPr>
            <w:tcW w:w="7200" w:type="dxa"/>
            <w:vAlign w:val="center"/>
          </w:tcPr>
          <w:p w14:paraId="66A1EE35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Desarrollar una plataforma web que integre consulta de profesionales y seguimiento físico.</w:t>
            </w:r>
          </w:p>
        </w:tc>
      </w:tr>
      <w:tr w14:paraId="7ABBD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031A720B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Duración</w:t>
            </w:r>
          </w:p>
        </w:tc>
        <w:tc>
          <w:tcPr>
            <w:tcW w:w="7200" w:type="dxa"/>
            <w:vAlign w:val="center"/>
          </w:tcPr>
          <w:p w14:paraId="51CACAF6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18 semanas planificadas.</w:t>
            </w:r>
          </w:p>
        </w:tc>
      </w:tr>
      <w:tr w14:paraId="6965C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65880CFF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Equipo</w:t>
            </w:r>
          </w:p>
        </w:tc>
        <w:tc>
          <w:tcPr>
            <w:tcW w:w="7200" w:type="dxa"/>
            <w:vAlign w:val="center"/>
          </w:tcPr>
          <w:p w14:paraId="56FA1985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Andy y Aarón.</w:t>
            </w:r>
          </w:p>
        </w:tc>
      </w:tr>
      <w:tr w14:paraId="24777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2F0F6B16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Entregable principal</w:t>
            </w:r>
          </w:p>
        </w:tc>
        <w:tc>
          <w:tcPr>
            <w:tcW w:w="7200" w:type="dxa"/>
            <w:vAlign w:val="center"/>
          </w:tcPr>
          <w:p w14:paraId="42C6F02E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Aplicación web FitBalance, documentación y evidencias de pruebas.</w:t>
            </w:r>
          </w:p>
        </w:tc>
      </w:tr>
      <w:tr w14:paraId="09AE6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2A4D5761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Criterio general de éxito</w:t>
            </w:r>
          </w:p>
        </w:tc>
        <w:tc>
          <w:tcPr>
            <w:tcW w:w="7200" w:type="dxa"/>
            <w:vAlign w:val="center"/>
          </w:tcPr>
          <w:p w14:paraId="74BCA9FF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Cumplir el alcance acordado, completar las pruebas y entregar la plataforma y documentación dentro del periodo planificado.</w:t>
            </w:r>
          </w:p>
        </w:tc>
      </w:tr>
    </w:tbl>
    <w:p w14:paraId="5D0E7D6C">
      <w:pPr>
        <w:rPr>
          <w:rFonts w:hint="default" w:ascii="Arial" w:hAnsi="Arial" w:cs="Arial"/>
          <w:sz w:val="22"/>
          <w:szCs w:val="22"/>
        </w:rPr>
      </w:pPr>
    </w:p>
    <w:p w14:paraId="0B5F093B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2.2 Enfoque de gestión</w:t>
      </w:r>
    </w:p>
    <w:p w14:paraId="168FE6A6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El proyecto se organizará en cinco etapas: inicio, planificación, ejecución, monitoreo y control, y cierre. Las actividades se revisarán periódicamente entre los dos integrantes. Los cambios que afecten el alcance, el tiempo o los recursos deberán analizarse antes de incorporarse.</w:t>
      </w:r>
    </w:p>
    <w:p w14:paraId="73513C2D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2.3 Alcance del proyecto</w:t>
      </w:r>
    </w:p>
    <w:p w14:paraId="0471D676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El alcance funcional previsto comprende:</w:t>
      </w:r>
    </w:p>
    <w:p w14:paraId="0F278FEA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Gestión de usuarios: registro, inicio de sesión y perfil.</w:t>
      </w:r>
    </w:p>
    <w:p w14:paraId="6A663FA6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Profesionales y servicios: consulta de perfiles, especialidades, descripción de servicios y datos de atención.</w:t>
      </w:r>
    </w:p>
    <w:p w14:paraId="415DD5B5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Nutrición: consulta o gestión de planes nutricionales y registro de información relacionada con la alimentación, según los módulos definidos.</w:t>
      </w:r>
    </w:p>
    <w:p w14:paraId="531F47CB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Entrenamiento: consulta y seguimiento de rutinas, ejercicios, series, repeticiones, pesos y tiempos de descanso.</w:t>
      </w:r>
    </w:p>
    <w:p w14:paraId="0F0CB048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Seguimiento físico: registro de peso y medidas corporales y visualización del progreso.</w:t>
      </w:r>
    </w:p>
    <w:p w14:paraId="0363F4EA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Reservas o solicitudes: consulta y solicitud de atención con profesionales, de acuerdo con las funcionalidades implementadas.</w:t>
      </w:r>
    </w:p>
    <w:p w14:paraId="7A4AC1C2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Quedan fuera del alcance, salvo aprobación expresa: diagnóstico médico, prescripción clínica automatizada, integración con dispositivos biométricos externos, pasarela de pagos real y funcionalidades nuevas que no estén contempladas en los requerimientos aprobados.</w:t>
      </w:r>
    </w:p>
    <w:p w14:paraId="7DC71E4B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2.4 Consideraciones sobre los datos físicos</w:t>
      </w:r>
    </w:p>
    <w:p w14:paraId="76DF7477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El sistema podrá registrar peso, estatura y medidas corporales ingresadas por el usuario. Los indicadores como porcentaje de grasa, agua corporal, masa muscular o grasa visceral solo deberán presentarse como mediciones cuando provengan de un equipo compatible o de una fuente registrada. No deben afirmarse como mediciones directas si únicamente se dispone de peso, estatura, edad o perímetros.</w:t>
      </w:r>
    </w:p>
    <w:p w14:paraId="7622200E">
      <w:pPr>
        <w:rPr>
          <w:rFonts w:hint="default" w:ascii="Arial" w:hAnsi="Arial" w:cs="Arial"/>
          <w:sz w:val="22"/>
          <w:szCs w:val="22"/>
        </w:rPr>
      </w:pPr>
    </w:p>
    <w:p w14:paraId="68D22462">
      <w:pPr>
        <w:rPr>
          <w:rFonts w:hint="default" w:ascii="Arial" w:hAnsi="Arial" w:cs="Arial"/>
          <w:sz w:val="22"/>
          <w:szCs w:val="22"/>
        </w:rPr>
      </w:pPr>
    </w:p>
    <w:p w14:paraId="38CD633D">
      <w:pPr>
        <w:rPr>
          <w:rFonts w:hint="default" w:ascii="Arial" w:hAnsi="Arial" w:cs="Arial"/>
          <w:sz w:val="22"/>
          <w:szCs w:val="22"/>
        </w:rPr>
      </w:pPr>
    </w:p>
    <w:p w14:paraId="6BAB0607">
      <w:pPr>
        <w:rPr>
          <w:rFonts w:hint="default" w:ascii="Arial" w:hAnsi="Arial" w:cs="Arial"/>
          <w:sz w:val="22"/>
          <w:szCs w:val="22"/>
        </w:rPr>
      </w:pPr>
    </w:p>
    <w:p w14:paraId="5334A33E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2.5 Entregables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7200"/>
      </w:tblGrid>
      <w:tr w14:paraId="602D2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76B55"/>
            <w:vAlign w:val="center"/>
          </w:tcPr>
          <w:p w14:paraId="2467CD24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FFFFFF"/>
                <w:sz w:val="22"/>
                <w:szCs w:val="22"/>
              </w:rPr>
              <w:t>Entregable</w:t>
            </w:r>
          </w:p>
        </w:tc>
        <w:tc>
          <w:tcPr>
            <w:tcW w:w="7200" w:type="dxa"/>
            <w:shd w:val="clear" w:color="auto" w:fill="176B55"/>
            <w:vAlign w:val="center"/>
          </w:tcPr>
          <w:p w14:paraId="2DC96D72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FFFFFF"/>
                <w:sz w:val="22"/>
                <w:szCs w:val="22"/>
              </w:rPr>
              <w:t>Descripción</w:t>
            </w:r>
          </w:p>
        </w:tc>
      </w:tr>
      <w:tr w14:paraId="7E726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1AFF61D9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Planificación</w:t>
            </w:r>
          </w:p>
        </w:tc>
        <w:tc>
          <w:tcPr>
            <w:tcW w:w="7200" w:type="dxa"/>
            <w:vAlign w:val="center"/>
          </w:tcPr>
          <w:p w14:paraId="6F26D185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Acta, alcance, EDT, cronograma, responsables y riesgos.</w:t>
            </w:r>
          </w:p>
        </w:tc>
      </w:tr>
      <w:tr w14:paraId="17DD3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03F639DB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Análisis y diseño</w:t>
            </w:r>
          </w:p>
        </w:tc>
        <w:tc>
          <w:tcPr>
            <w:tcW w:w="7200" w:type="dxa"/>
            <w:vAlign w:val="center"/>
          </w:tcPr>
          <w:p w14:paraId="0BAB0E19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Requerimientos, historias de usuario, diagramas y prototipos de interfaz.</w:t>
            </w:r>
          </w:p>
        </w:tc>
      </w:tr>
      <w:tr w14:paraId="7D766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42DC3492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Base de datos</w:t>
            </w:r>
          </w:p>
        </w:tc>
        <w:tc>
          <w:tcPr>
            <w:tcW w:w="7200" w:type="dxa"/>
            <w:vAlign w:val="center"/>
          </w:tcPr>
          <w:p w14:paraId="06CBC79F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Modelo de datos y esquema PostgreSQL del proyecto.</w:t>
            </w:r>
          </w:p>
        </w:tc>
      </w:tr>
      <w:tr w14:paraId="2AA9B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64BAAC00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Aplicación web</w:t>
            </w:r>
          </w:p>
        </w:tc>
        <w:tc>
          <w:tcPr>
            <w:tcW w:w="7200" w:type="dxa"/>
            <w:vAlign w:val="center"/>
          </w:tcPr>
          <w:p w14:paraId="6051833E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Interfaz y módulos funcionales desarrollados para FitBalance.</w:t>
            </w:r>
          </w:p>
        </w:tc>
      </w:tr>
      <w:tr w14:paraId="6D238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3ED03F70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Pruebas</w:t>
            </w:r>
          </w:p>
        </w:tc>
        <w:tc>
          <w:tcPr>
            <w:tcW w:w="7200" w:type="dxa"/>
            <w:vAlign w:val="center"/>
          </w:tcPr>
          <w:p w14:paraId="2B7D3021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Casos de prueba, registro de incidencias y correcciones.</w:t>
            </w:r>
          </w:p>
        </w:tc>
      </w:tr>
      <w:tr w14:paraId="0A14E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1C71DA5A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Cierre</w:t>
            </w:r>
          </w:p>
        </w:tc>
        <w:tc>
          <w:tcPr>
            <w:tcW w:w="7200" w:type="dxa"/>
            <w:vAlign w:val="center"/>
          </w:tcPr>
          <w:p w14:paraId="3D89FF52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Documentación técnica y de usuario, evidencias y presentación final.</w:t>
            </w:r>
          </w:p>
        </w:tc>
      </w:tr>
    </w:tbl>
    <w:p w14:paraId="47D68F55">
      <w:pPr>
        <w:pStyle w:val="2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3. ALCANCE Y ESTRUCTURA DE TRABAJO (EDT)</w:t>
      </w:r>
    </w:p>
    <w:p w14:paraId="6DCC5194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3.1 Módulos principales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7200"/>
      </w:tblGrid>
      <w:tr w14:paraId="1C8F7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76B55"/>
            <w:vAlign w:val="center"/>
          </w:tcPr>
          <w:p w14:paraId="2DC91571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FFFFFF"/>
                <w:sz w:val="22"/>
                <w:szCs w:val="22"/>
              </w:rPr>
              <w:t>Módulo</w:t>
            </w:r>
          </w:p>
        </w:tc>
        <w:tc>
          <w:tcPr>
            <w:tcW w:w="7200" w:type="dxa"/>
            <w:shd w:val="clear" w:color="auto" w:fill="176B55"/>
            <w:vAlign w:val="center"/>
          </w:tcPr>
          <w:p w14:paraId="71CA8E33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FFFFFF"/>
                <w:sz w:val="22"/>
                <w:szCs w:val="22"/>
              </w:rPr>
              <w:t>Funcionalidad prevista</w:t>
            </w:r>
          </w:p>
        </w:tc>
      </w:tr>
      <w:tr w14:paraId="2B2BA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564D5436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Usuarios</w:t>
            </w:r>
          </w:p>
        </w:tc>
        <w:tc>
          <w:tcPr>
            <w:tcW w:w="7200" w:type="dxa"/>
            <w:vAlign w:val="center"/>
          </w:tcPr>
          <w:p w14:paraId="6FFC7895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Registro, acceso y administración del perfil.</w:t>
            </w:r>
          </w:p>
        </w:tc>
      </w:tr>
      <w:tr w14:paraId="077F4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6924138B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Profesionales</w:t>
            </w:r>
          </w:p>
        </w:tc>
        <w:tc>
          <w:tcPr>
            <w:tcW w:w="7200" w:type="dxa"/>
            <w:vAlign w:val="center"/>
          </w:tcPr>
          <w:p w14:paraId="4A687411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Visualización de profesionales, especialidades, perfiles y servicios.</w:t>
            </w:r>
          </w:p>
        </w:tc>
      </w:tr>
      <w:tr w14:paraId="34020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04F98B5B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Nutrición</w:t>
            </w:r>
          </w:p>
        </w:tc>
        <w:tc>
          <w:tcPr>
            <w:tcW w:w="7200" w:type="dxa"/>
            <w:vAlign w:val="center"/>
          </w:tcPr>
          <w:p w14:paraId="5D504B0B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Consulta y seguimiento de planes nutricionales.</w:t>
            </w:r>
          </w:p>
        </w:tc>
      </w:tr>
      <w:tr w14:paraId="6A309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03AB7709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Entrenamiento</w:t>
            </w:r>
          </w:p>
        </w:tc>
        <w:tc>
          <w:tcPr>
            <w:tcW w:w="7200" w:type="dxa"/>
            <w:vAlign w:val="center"/>
          </w:tcPr>
          <w:p w14:paraId="118F9A8B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Rutinas, ejercicios, series, repeticiones, cargas y descansos.</w:t>
            </w:r>
          </w:p>
        </w:tc>
      </w:tr>
      <w:tr w14:paraId="73A87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577AADE8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Medidas y progreso</w:t>
            </w:r>
          </w:p>
        </w:tc>
        <w:tc>
          <w:tcPr>
            <w:tcW w:w="7200" w:type="dxa"/>
            <w:vAlign w:val="center"/>
          </w:tcPr>
          <w:p w14:paraId="5A6617AB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Registro de peso y medidas y consulta de evolución.</w:t>
            </w:r>
          </w:p>
        </w:tc>
      </w:tr>
      <w:tr w14:paraId="178CC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2ED1DB72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Reservas / solicitudes</w:t>
            </w:r>
          </w:p>
        </w:tc>
        <w:tc>
          <w:tcPr>
            <w:tcW w:w="7200" w:type="dxa"/>
            <w:vAlign w:val="center"/>
          </w:tcPr>
          <w:p w14:paraId="32A18AC9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Solicitud o programación de atención profesional, según alcance validado.</w:t>
            </w:r>
          </w:p>
        </w:tc>
      </w:tr>
    </w:tbl>
    <w:p w14:paraId="60A73C2E">
      <w:pPr>
        <w:rPr>
          <w:rFonts w:hint="default" w:ascii="Arial" w:hAnsi="Arial" w:cs="Arial"/>
          <w:sz w:val="22"/>
          <w:szCs w:val="22"/>
        </w:rPr>
      </w:pPr>
    </w:p>
    <w:p w14:paraId="17804460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3.2 Estructura de Desglose del Trabajo</w:t>
      </w:r>
    </w:p>
    <w:p w14:paraId="624604E4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1. Dirección del proyecto: acta, planificación, reuniones y control.</w:t>
      </w:r>
    </w:p>
    <w:p w14:paraId="74AB3984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2. Análisis: identificación de usuarios, necesidades, requerimientos e historias de usuario.</w:t>
      </w:r>
    </w:p>
    <w:p w14:paraId="46F82F4E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3. Diseño: prototipos de interfaz, arquitectura y modelo de datos.</w:t>
      </w:r>
    </w:p>
    <w:p w14:paraId="77466596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4. Desarrollo: frontend, lógica de aplicación, conexión con datos y módulos funcionales.</w:t>
      </w:r>
    </w:p>
    <w:p w14:paraId="3AEBEB2B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5. Integración: conexión entre pantallas, servicios y base de datos.</w:t>
      </w:r>
    </w:p>
    <w:p w14:paraId="1E5F149A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6. Pruebas: pruebas funcionales, validación de datos, corrección de errores.</w:t>
      </w:r>
    </w:p>
    <w:p w14:paraId="4200C57C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7. Entrega: documentación, presentación y cierre.</w:t>
      </w:r>
    </w:p>
    <w:p w14:paraId="2225DAE7">
      <w:pPr>
        <w:pStyle w:val="2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4. ORGANIZACIÓN DEL EQUIPO Y RESPONSABILIDADES</w:t>
      </w:r>
    </w:p>
    <w:p w14:paraId="18EB84B3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El proyecto será desarrollado únicamente por dos participantes. Debido al tamaño reducido del equipo, ambos colaborarán en el análisis, coordinación y validación; las responsabilidades principales se distribuyen para facilitar el seguimiento.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304"/>
        <w:gridCol w:w="5904"/>
      </w:tblGrid>
      <w:tr w14:paraId="4FCDF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176B55"/>
            <w:vAlign w:val="center"/>
          </w:tcPr>
          <w:p w14:paraId="2FC51BF2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FFFFFF"/>
                <w:sz w:val="22"/>
                <w:szCs w:val="22"/>
              </w:rPr>
              <w:t>Integrante</w:t>
            </w:r>
          </w:p>
        </w:tc>
        <w:tc>
          <w:tcPr>
            <w:tcW w:w="2304" w:type="dxa"/>
            <w:shd w:val="clear" w:color="auto" w:fill="176B55"/>
            <w:vAlign w:val="center"/>
          </w:tcPr>
          <w:p w14:paraId="0B8EE0DE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FFFFFF"/>
                <w:sz w:val="22"/>
                <w:szCs w:val="22"/>
              </w:rPr>
              <w:t>Rol propuesto</w:t>
            </w:r>
          </w:p>
        </w:tc>
        <w:tc>
          <w:tcPr>
            <w:tcW w:w="5904" w:type="dxa"/>
            <w:shd w:val="clear" w:color="auto" w:fill="176B55"/>
            <w:vAlign w:val="center"/>
          </w:tcPr>
          <w:p w14:paraId="7A9C6164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FFFFFF"/>
                <w:sz w:val="22"/>
                <w:szCs w:val="22"/>
              </w:rPr>
              <w:t>Responsabilidades principales</w:t>
            </w:r>
          </w:p>
        </w:tc>
      </w:tr>
      <w:tr w14:paraId="7BB8B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181C3FB2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Andy</w:t>
            </w:r>
          </w:p>
        </w:tc>
        <w:tc>
          <w:tcPr>
            <w:tcW w:w="2304" w:type="dxa"/>
            <w:vAlign w:val="center"/>
          </w:tcPr>
          <w:p w14:paraId="13915991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Coordinación del proyecto y QA</w:t>
            </w:r>
          </w:p>
        </w:tc>
        <w:tc>
          <w:tcPr>
            <w:tcW w:w="5904" w:type="dxa"/>
            <w:vAlign w:val="center"/>
          </w:tcPr>
          <w:p w14:paraId="09D8E675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Organizar actividades y reuniones; realizar seguimiento del cronograma; apoyar el análisis de requerimientos; documentar avances; preparar y ejecutar pruebas; registrar incidencias y verificar correcciones.</w:t>
            </w:r>
          </w:p>
        </w:tc>
      </w:tr>
      <w:tr w14:paraId="62E84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06F4656E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Aarón</w:t>
            </w:r>
          </w:p>
        </w:tc>
        <w:tc>
          <w:tcPr>
            <w:tcW w:w="2304" w:type="dxa"/>
            <w:vAlign w:val="center"/>
          </w:tcPr>
          <w:p w14:paraId="3D3D068A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Desarrollo de la aplicación</w:t>
            </w:r>
          </w:p>
        </w:tc>
        <w:tc>
          <w:tcPr>
            <w:tcW w:w="5904" w:type="dxa"/>
            <w:vAlign w:val="center"/>
          </w:tcPr>
          <w:p w14:paraId="54E1F336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Implementar y mantener las interfaces; desarrollar e integrar funcionalidades; trabajar con el esquema de datos PostgreSQL; revisar el funcionamiento técnico y apoyar las pruebas.</w:t>
            </w:r>
          </w:p>
        </w:tc>
      </w:tr>
    </w:tbl>
    <w:p w14:paraId="186E868B">
      <w:pPr>
        <w:rPr>
          <w:rFonts w:hint="default" w:ascii="Arial" w:hAnsi="Arial" w:cs="Arial"/>
          <w:sz w:val="22"/>
          <w:szCs w:val="22"/>
        </w:rPr>
      </w:pPr>
    </w:p>
    <w:p w14:paraId="649F2F90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4.1 Matriz RACI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72"/>
        <w:gridCol w:w="1872"/>
        <w:gridCol w:w="1872"/>
      </w:tblGrid>
      <w:tr w14:paraId="4A42C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72" w:type="dxa"/>
            <w:shd w:val="clear" w:color="auto" w:fill="176B55"/>
            <w:vAlign w:val="center"/>
          </w:tcPr>
          <w:p w14:paraId="195C85FD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FFFFFF"/>
                <w:sz w:val="22"/>
                <w:szCs w:val="22"/>
              </w:rPr>
              <w:t>Actividad</w:t>
            </w:r>
          </w:p>
        </w:tc>
        <w:tc>
          <w:tcPr>
            <w:tcW w:w="1872" w:type="dxa"/>
            <w:shd w:val="clear" w:color="auto" w:fill="176B55"/>
            <w:vAlign w:val="center"/>
          </w:tcPr>
          <w:p w14:paraId="28CF4826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FFFFFF"/>
                <w:sz w:val="22"/>
                <w:szCs w:val="22"/>
              </w:rPr>
              <w:t>Andy</w:t>
            </w:r>
          </w:p>
        </w:tc>
        <w:tc>
          <w:tcPr>
            <w:tcW w:w="1872" w:type="dxa"/>
            <w:shd w:val="clear" w:color="auto" w:fill="176B55"/>
            <w:vAlign w:val="center"/>
          </w:tcPr>
          <w:p w14:paraId="260CD920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FFFFFF"/>
                <w:sz w:val="22"/>
                <w:szCs w:val="22"/>
              </w:rPr>
              <w:t>Aarón</w:t>
            </w:r>
          </w:p>
        </w:tc>
      </w:tr>
      <w:tr w14:paraId="3AC38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72" w:type="dxa"/>
            <w:vAlign w:val="center"/>
          </w:tcPr>
          <w:p w14:paraId="609C31B9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Planificación y seguimiento</w:t>
            </w:r>
          </w:p>
        </w:tc>
        <w:tc>
          <w:tcPr>
            <w:tcW w:w="1872" w:type="dxa"/>
            <w:vAlign w:val="center"/>
          </w:tcPr>
          <w:p w14:paraId="0043B5CE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R/A</w:t>
            </w:r>
          </w:p>
        </w:tc>
        <w:tc>
          <w:tcPr>
            <w:tcW w:w="1872" w:type="dxa"/>
            <w:vAlign w:val="center"/>
          </w:tcPr>
          <w:p w14:paraId="4DEAE15F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C</w:t>
            </w:r>
          </w:p>
        </w:tc>
      </w:tr>
      <w:tr w14:paraId="52283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72" w:type="dxa"/>
            <w:vAlign w:val="center"/>
          </w:tcPr>
          <w:p w14:paraId="1F411DF7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Levantamiento y análisis de requerimientos</w:t>
            </w:r>
          </w:p>
        </w:tc>
        <w:tc>
          <w:tcPr>
            <w:tcW w:w="1872" w:type="dxa"/>
            <w:vAlign w:val="center"/>
          </w:tcPr>
          <w:p w14:paraId="76C08D84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R</w:t>
            </w:r>
          </w:p>
        </w:tc>
        <w:tc>
          <w:tcPr>
            <w:tcW w:w="1872" w:type="dxa"/>
            <w:vAlign w:val="center"/>
          </w:tcPr>
          <w:p w14:paraId="43240467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C</w:t>
            </w:r>
          </w:p>
        </w:tc>
      </w:tr>
      <w:tr w14:paraId="34C5F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72" w:type="dxa"/>
            <w:vAlign w:val="center"/>
          </w:tcPr>
          <w:p w14:paraId="59C236F1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Diseño de interfaz y experiencia</w:t>
            </w:r>
          </w:p>
        </w:tc>
        <w:tc>
          <w:tcPr>
            <w:tcW w:w="1872" w:type="dxa"/>
            <w:vAlign w:val="center"/>
          </w:tcPr>
          <w:p w14:paraId="2A36A6EF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C</w:t>
            </w:r>
          </w:p>
        </w:tc>
        <w:tc>
          <w:tcPr>
            <w:tcW w:w="1872" w:type="dxa"/>
            <w:vAlign w:val="center"/>
          </w:tcPr>
          <w:p w14:paraId="00D20B49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R</w:t>
            </w:r>
          </w:p>
        </w:tc>
      </w:tr>
      <w:tr w14:paraId="0F694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72" w:type="dxa"/>
            <w:vAlign w:val="center"/>
          </w:tcPr>
          <w:p w14:paraId="0616C94C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Modelo y estructura de base de datos</w:t>
            </w:r>
          </w:p>
        </w:tc>
        <w:tc>
          <w:tcPr>
            <w:tcW w:w="1872" w:type="dxa"/>
            <w:vAlign w:val="center"/>
          </w:tcPr>
          <w:p w14:paraId="3D3CF75D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C</w:t>
            </w:r>
          </w:p>
        </w:tc>
        <w:tc>
          <w:tcPr>
            <w:tcW w:w="1872" w:type="dxa"/>
            <w:vAlign w:val="center"/>
          </w:tcPr>
          <w:p w14:paraId="5305BFBC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R</w:t>
            </w:r>
          </w:p>
        </w:tc>
      </w:tr>
      <w:tr w14:paraId="54438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72" w:type="dxa"/>
            <w:vAlign w:val="center"/>
          </w:tcPr>
          <w:p w14:paraId="2C4B4BBF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Desarrollo de la aplicación</w:t>
            </w:r>
          </w:p>
        </w:tc>
        <w:tc>
          <w:tcPr>
            <w:tcW w:w="1872" w:type="dxa"/>
            <w:vAlign w:val="center"/>
          </w:tcPr>
          <w:p w14:paraId="2119A9C0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C</w:t>
            </w:r>
          </w:p>
        </w:tc>
        <w:tc>
          <w:tcPr>
            <w:tcW w:w="1872" w:type="dxa"/>
            <w:vAlign w:val="center"/>
          </w:tcPr>
          <w:p w14:paraId="71EF2BB9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R</w:t>
            </w:r>
          </w:p>
        </w:tc>
      </w:tr>
      <w:tr w14:paraId="42730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72" w:type="dxa"/>
            <w:vAlign w:val="center"/>
          </w:tcPr>
          <w:p w14:paraId="15F2E3D2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Integración de módulos</w:t>
            </w:r>
          </w:p>
        </w:tc>
        <w:tc>
          <w:tcPr>
            <w:tcW w:w="1872" w:type="dxa"/>
            <w:vAlign w:val="center"/>
          </w:tcPr>
          <w:p w14:paraId="71603BA5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C</w:t>
            </w:r>
          </w:p>
        </w:tc>
        <w:tc>
          <w:tcPr>
            <w:tcW w:w="1872" w:type="dxa"/>
            <w:vAlign w:val="center"/>
          </w:tcPr>
          <w:p w14:paraId="3BDD1489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R</w:t>
            </w:r>
          </w:p>
        </w:tc>
      </w:tr>
      <w:tr w14:paraId="3EE8F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72" w:type="dxa"/>
            <w:vAlign w:val="center"/>
          </w:tcPr>
          <w:p w14:paraId="158BF70C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Pruebas funcionales</w:t>
            </w:r>
          </w:p>
        </w:tc>
        <w:tc>
          <w:tcPr>
            <w:tcW w:w="1872" w:type="dxa"/>
            <w:vAlign w:val="center"/>
          </w:tcPr>
          <w:p w14:paraId="078563FA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R/A</w:t>
            </w:r>
          </w:p>
        </w:tc>
        <w:tc>
          <w:tcPr>
            <w:tcW w:w="1872" w:type="dxa"/>
            <w:vAlign w:val="center"/>
          </w:tcPr>
          <w:p w14:paraId="6DFC3FCC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C</w:t>
            </w:r>
          </w:p>
        </w:tc>
      </w:tr>
      <w:tr w14:paraId="5F455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72" w:type="dxa"/>
            <w:vAlign w:val="center"/>
          </w:tcPr>
          <w:p w14:paraId="6EEE12A4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Corrección de errores</w:t>
            </w:r>
          </w:p>
        </w:tc>
        <w:tc>
          <w:tcPr>
            <w:tcW w:w="1872" w:type="dxa"/>
            <w:vAlign w:val="center"/>
          </w:tcPr>
          <w:p w14:paraId="18F202E5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C</w:t>
            </w:r>
          </w:p>
        </w:tc>
        <w:tc>
          <w:tcPr>
            <w:tcW w:w="1872" w:type="dxa"/>
            <w:vAlign w:val="center"/>
          </w:tcPr>
          <w:p w14:paraId="678366BB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R</w:t>
            </w:r>
          </w:p>
        </w:tc>
      </w:tr>
      <w:tr w14:paraId="4BC7F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72" w:type="dxa"/>
            <w:vAlign w:val="center"/>
          </w:tcPr>
          <w:p w14:paraId="03069B96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Documentación y presentación</w:t>
            </w:r>
          </w:p>
        </w:tc>
        <w:tc>
          <w:tcPr>
            <w:tcW w:w="1872" w:type="dxa"/>
            <w:vAlign w:val="center"/>
          </w:tcPr>
          <w:p w14:paraId="4627987B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R/A</w:t>
            </w:r>
          </w:p>
        </w:tc>
        <w:tc>
          <w:tcPr>
            <w:tcW w:w="1872" w:type="dxa"/>
            <w:vAlign w:val="center"/>
          </w:tcPr>
          <w:p w14:paraId="79040C9D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R</w:t>
            </w:r>
          </w:p>
        </w:tc>
      </w:tr>
    </w:tbl>
    <w:p w14:paraId="18C2C7FB">
      <w:pPr>
        <w:rPr>
          <w:rFonts w:hint="default" w:ascii="Arial" w:hAnsi="Arial" w:cs="Arial"/>
          <w:sz w:val="22"/>
          <w:szCs w:val="22"/>
        </w:rPr>
      </w:pPr>
    </w:p>
    <w:p w14:paraId="666D3814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 = Responsable de ejecutar; A = Responsable final; C = Brinda apoyo o es consultado. En actividades compartidas, ambos deberán coordinar y validar el resultado.</w:t>
      </w:r>
    </w:p>
    <w:p w14:paraId="3B161B37">
      <w:pPr>
        <w:pStyle w:val="2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5. CRONOGRAMA DE ACTIVIDADES</w:t>
      </w:r>
    </w:p>
    <w:p w14:paraId="350C6943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Se conserva el horizonte académico de 18 semanas del documento de referencia. La distribución es una planificación base y puede ajustarse de acuerdo con el avance real y la aprobación de los requerimientos.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0"/>
        <w:gridCol w:w="2880"/>
      </w:tblGrid>
      <w:tr w14:paraId="117A9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shd w:val="clear" w:color="auto" w:fill="176B55"/>
            <w:vAlign w:val="center"/>
          </w:tcPr>
          <w:p w14:paraId="03F03C9B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FFFFFF"/>
                <w:sz w:val="22"/>
                <w:szCs w:val="22"/>
              </w:rPr>
              <w:t>Actividad</w:t>
            </w:r>
          </w:p>
        </w:tc>
        <w:tc>
          <w:tcPr>
            <w:tcW w:w="2880" w:type="dxa"/>
            <w:shd w:val="clear" w:color="auto" w:fill="176B55"/>
            <w:vAlign w:val="center"/>
          </w:tcPr>
          <w:p w14:paraId="67702AAC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FFFFFF"/>
                <w:sz w:val="22"/>
                <w:szCs w:val="22"/>
              </w:rPr>
              <w:t>Semanas</w:t>
            </w:r>
          </w:p>
        </w:tc>
      </w:tr>
      <w:tr w14:paraId="10698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vAlign w:val="center"/>
          </w:tcPr>
          <w:p w14:paraId="629BD980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Inicio, problemática y objetivos</w:t>
            </w:r>
          </w:p>
        </w:tc>
        <w:tc>
          <w:tcPr>
            <w:tcW w:w="2880" w:type="dxa"/>
            <w:vAlign w:val="center"/>
          </w:tcPr>
          <w:p w14:paraId="274DEB82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1–2</w:t>
            </w:r>
          </w:p>
        </w:tc>
      </w:tr>
      <w:tr w14:paraId="52DD4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vAlign w:val="center"/>
          </w:tcPr>
          <w:p w14:paraId="50CD6A94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Entrevistas, análisis y requerimientos</w:t>
            </w:r>
          </w:p>
        </w:tc>
        <w:tc>
          <w:tcPr>
            <w:tcW w:w="2880" w:type="dxa"/>
            <w:vAlign w:val="center"/>
          </w:tcPr>
          <w:p w14:paraId="5BAB1584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2–4</w:t>
            </w:r>
          </w:p>
        </w:tc>
      </w:tr>
      <w:tr w14:paraId="15709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vAlign w:val="center"/>
          </w:tcPr>
          <w:p w14:paraId="254B254F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Diseño de interfaz y arquitectura</w:t>
            </w:r>
          </w:p>
        </w:tc>
        <w:tc>
          <w:tcPr>
            <w:tcW w:w="2880" w:type="dxa"/>
            <w:vAlign w:val="center"/>
          </w:tcPr>
          <w:p w14:paraId="081C2708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4–6</w:t>
            </w:r>
          </w:p>
        </w:tc>
      </w:tr>
      <w:tr w14:paraId="7D1ED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vAlign w:val="center"/>
          </w:tcPr>
          <w:p w14:paraId="3850288D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Diseño y preparación de base de datos</w:t>
            </w:r>
          </w:p>
        </w:tc>
        <w:tc>
          <w:tcPr>
            <w:tcW w:w="2880" w:type="dxa"/>
            <w:vAlign w:val="center"/>
          </w:tcPr>
          <w:p w14:paraId="0DF0AD54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5–7</w:t>
            </w:r>
          </w:p>
        </w:tc>
      </w:tr>
      <w:tr w14:paraId="3E832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vAlign w:val="center"/>
          </w:tcPr>
          <w:p w14:paraId="70839149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Desarrollo de usuarios y perfiles</w:t>
            </w:r>
          </w:p>
        </w:tc>
        <w:tc>
          <w:tcPr>
            <w:tcW w:w="2880" w:type="dxa"/>
            <w:vAlign w:val="center"/>
          </w:tcPr>
          <w:p w14:paraId="2DC2679B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7–9</w:t>
            </w:r>
          </w:p>
        </w:tc>
      </w:tr>
      <w:tr w14:paraId="1C539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vAlign w:val="center"/>
          </w:tcPr>
          <w:p w14:paraId="4B30645F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Desarrollo de profesionales y servicios</w:t>
            </w:r>
          </w:p>
        </w:tc>
        <w:tc>
          <w:tcPr>
            <w:tcW w:w="2880" w:type="dxa"/>
            <w:vAlign w:val="center"/>
          </w:tcPr>
          <w:p w14:paraId="1EDD1202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9–11</w:t>
            </w:r>
          </w:p>
        </w:tc>
      </w:tr>
      <w:tr w14:paraId="34555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vAlign w:val="center"/>
          </w:tcPr>
          <w:p w14:paraId="1799AA11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Desarrollo de nutrición y entrenamiento</w:t>
            </w:r>
          </w:p>
        </w:tc>
        <w:tc>
          <w:tcPr>
            <w:tcW w:w="2880" w:type="dxa"/>
            <w:vAlign w:val="center"/>
          </w:tcPr>
          <w:p w14:paraId="064FC1A1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10–13</w:t>
            </w:r>
          </w:p>
        </w:tc>
      </w:tr>
      <w:tr w14:paraId="0C3AA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vAlign w:val="center"/>
          </w:tcPr>
          <w:p w14:paraId="14555E69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Seguimiento físico y progreso</w:t>
            </w:r>
          </w:p>
        </w:tc>
        <w:tc>
          <w:tcPr>
            <w:tcW w:w="2880" w:type="dxa"/>
            <w:vAlign w:val="center"/>
          </w:tcPr>
          <w:p w14:paraId="568BB7F4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12–14</w:t>
            </w:r>
          </w:p>
        </w:tc>
      </w:tr>
      <w:tr w14:paraId="2F329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vAlign w:val="center"/>
          </w:tcPr>
          <w:p w14:paraId="54AD32AC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Integración de módulos</w:t>
            </w:r>
          </w:p>
        </w:tc>
        <w:tc>
          <w:tcPr>
            <w:tcW w:w="2880" w:type="dxa"/>
            <w:vAlign w:val="center"/>
          </w:tcPr>
          <w:p w14:paraId="5881AA4A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14–15</w:t>
            </w:r>
          </w:p>
        </w:tc>
      </w:tr>
      <w:tr w14:paraId="0F157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vAlign w:val="center"/>
          </w:tcPr>
          <w:p w14:paraId="4BD85430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Pruebas y correcciones</w:t>
            </w:r>
          </w:p>
        </w:tc>
        <w:tc>
          <w:tcPr>
            <w:tcW w:w="2880" w:type="dxa"/>
            <w:vAlign w:val="center"/>
          </w:tcPr>
          <w:p w14:paraId="629CEA26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15–17</w:t>
            </w:r>
          </w:p>
        </w:tc>
      </w:tr>
      <w:tr w14:paraId="798A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vAlign w:val="center"/>
          </w:tcPr>
          <w:p w14:paraId="007EEAD5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Documentación, presentación y entrega</w:t>
            </w:r>
          </w:p>
        </w:tc>
        <w:tc>
          <w:tcPr>
            <w:tcW w:w="2880" w:type="dxa"/>
            <w:vAlign w:val="center"/>
          </w:tcPr>
          <w:p w14:paraId="5ABA6B63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17–18</w:t>
            </w:r>
          </w:p>
        </w:tc>
      </w:tr>
    </w:tbl>
    <w:p w14:paraId="35F74772">
      <w:pPr>
        <w:rPr>
          <w:rFonts w:hint="default" w:ascii="Arial" w:hAnsi="Arial" w:cs="Arial"/>
          <w:sz w:val="22"/>
          <w:szCs w:val="22"/>
        </w:rPr>
      </w:pPr>
    </w:p>
    <w:p w14:paraId="5B05AA78">
      <w:pPr>
        <w:pStyle w:val="2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6. EJECUCIÓN Y ARQUITECTURA TECNOLÓGICA</w:t>
      </w:r>
    </w:p>
    <w:p w14:paraId="02408E3A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6.1 Estado técnico conocido del proyecto</w:t>
      </w:r>
    </w:p>
    <w:p w14:paraId="211061B6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De acuerdo con la revisión previa del archivo fuente de FitBalance, el proyecto cuenta con una aplicación frontend desarrollada con React y Vite y un esquema de base de datos PostgreSQL con 13 tablas. También se identificaron pantallas de registro, dashboard, reserva o confirmación y seguimiento del progreso.</w:t>
      </w:r>
    </w:p>
    <w:p w14:paraId="1CB98F2A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En el material revisado, algunas interacciones todavía se apoyan en datos de prueba y la integración completa entre la interfaz, la API y PostgreSQL no se encontraba terminada. Por ello, el plan considera como trabajo pendiente verificar y completar la conexión de los módulos, validar persistencia de datos y sustituir los datos simulados por operaciones reales.</w:t>
      </w:r>
    </w:p>
    <w:p w14:paraId="1C3D16F5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6.2 Tecnologías y herramientas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768"/>
      </w:tblGrid>
      <w:tr w14:paraId="4BB83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76B55"/>
            <w:vAlign w:val="center"/>
          </w:tcPr>
          <w:p w14:paraId="2DAF6028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FFFFFF"/>
                <w:sz w:val="22"/>
                <w:szCs w:val="22"/>
              </w:rPr>
              <w:t>Componente</w:t>
            </w:r>
          </w:p>
        </w:tc>
        <w:tc>
          <w:tcPr>
            <w:tcW w:w="6768" w:type="dxa"/>
            <w:shd w:val="clear" w:color="auto" w:fill="176B55"/>
            <w:vAlign w:val="center"/>
          </w:tcPr>
          <w:p w14:paraId="0D6D78F1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FFFFFF"/>
                <w:sz w:val="22"/>
                <w:szCs w:val="22"/>
              </w:rPr>
              <w:t>Tecnología / herramienta</w:t>
            </w:r>
          </w:p>
        </w:tc>
      </w:tr>
      <w:tr w14:paraId="3678E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7E7DDB2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Frontend</w:t>
            </w:r>
          </w:p>
        </w:tc>
        <w:tc>
          <w:tcPr>
            <w:tcW w:w="6768" w:type="dxa"/>
            <w:vAlign w:val="center"/>
          </w:tcPr>
          <w:p w14:paraId="7100AD18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React y Vite (identificados en el código fuente revisado).</w:t>
            </w:r>
          </w:p>
        </w:tc>
      </w:tr>
      <w:tr w14:paraId="2AE84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037982CA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Base de datos</w:t>
            </w:r>
          </w:p>
        </w:tc>
        <w:tc>
          <w:tcPr>
            <w:tcW w:w="6768" w:type="dxa"/>
            <w:vAlign w:val="center"/>
          </w:tcPr>
          <w:p w14:paraId="7AE73986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PostgreSQL (esquema identificado).</w:t>
            </w:r>
          </w:p>
        </w:tc>
      </w:tr>
      <w:tr w14:paraId="6CEDA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202AAF15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Diseño de interfaces</w:t>
            </w:r>
          </w:p>
        </w:tc>
        <w:tc>
          <w:tcPr>
            <w:tcW w:w="6768" w:type="dxa"/>
            <w:vAlign w:val="center"/>
          </w:tcPr>
          <w:p w14:paraId="1F795168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Figma, según los prototipos trabajados.</w:t>
            </w:r>
          </w:p>
        </w:tc>
      </w:tr>
      <w:tr w14:paraId="37F5A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32B534CC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Desarrollo</w:t>
            </w:r>
          </w:p>
        </w:tc>
        <w:tc>
          <w:tcPr>
            <w:tcW w:w="6768" w:type="dxa"/>
            <w:vAlign w:val="center"/>
          </w:tcPr>
          <w:p w14:paraId="488DEEF4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Visual Studio Code y herramientas del entorno del proyecto.</w:t>
            </w:r>
          </w:p>
        </w:tc>
      </w:tr>
      <w:tr w14:paraId="2F998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3780DAA9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Control de versiones</w:t>
            </w:r>
          </w:p>
        </w:tc>
        <w:tc>
          <w:tcPr>
            <w:tcW w:w="6768" w:type="dxa"/>
            <w:vAlign w:val="center"/>
          </w:tcPr>
          <w:p w14:paraId="12B330DD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Git y GitHub, si se mantienen en el flujo de trabajo.</w:t>
            </w:r>
          </w:p>
        </w:tc>
      </w:tr>
      <w:tr w14:paraId="1ECE5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52F28B7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Pruebas</w:t>
            </w:r>
          </w:p>
        </w:tc>
        <w:tc>
          <w:tcPr>
            <w:tcW w:w="6768" w:type="dxa"/>
            <w:vAlign w:val="center"/>
          </w:tcPr>
          <w:p w14:paraId="364C0887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Pruebas manuales y herramientas de validación de API, según la integración disponible.</w:t>
            </w:r>
          </w:p>
        </w:tc>
      </w:tr>
    </w:tbl>
    <w:p w14:paraId="098B572F">
      <w:pPr>
        <w:rPr>
          <w:rFonts w:hint="default" w:ascii="Arial" w:hAnsi="Arial" w:cs="Arial"/>
          <w:sz w:val="22"/>
          <w:szCs w:val="22"/>
        </w:rPr>
      </w:pPr>
    </w:p>
    <w:p w14:paraId="53EAA6E0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La tecnología de backend y el mecanismo definitivo de conexión con PostgreSQL deberán confirmarse en la arquitectura técnica del equipo; no se asigna un framework de servidor que no esté verificado en el material revisado.</w:t>
      </w:r>
    </w:p>
    <w:p w14:paraId="7D7F3B94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6.3 Actividades de ejecución</w:t>
      </w:r>
    </w:p>
    <w:p w14:paraId="115731C0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Completar los requerimientos funcionales y no funcionales.</w:t>
      </w:r>
    </w:p>
    <w:p w14:paraId="192A51A9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Revisar los componentes existentes y definir las funcionalidades pendientes.</w:t>
      </w:r>
    </w:p>
    <w:p w14:paraId="656FFC3C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Implementar la conexión entre frontend, backend y PostgreSQL.</w:t>
      </w:r>
    </w:p>
    <w:p w14:paraId="575E55C6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Validar registro, acceso, perfiles, servicios, rutinas, medidas y progreso.</w:t>
      </w:r>
    </w:p>
    <w:p w14:paraId="6EE8C9BE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Realizar pruebas de integración y corregir defectos.</w:t>
      </w:r>
    </w:p>
    <w:p w14:paraId="1F0DFC7D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Actualizar la documentación técnica y las evidencias del proyecto.</w:t>
      </w:r>
    </w:p>
    <w:p w14:paraId="509B20BB">
      <w:pPr>
        <w:pStyle w:val="2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7. GESTIÓN DE CALIDAD</w:t>
      </w:r>
    </w:p>
    <w:p w14:paraId="1D4880D0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La calidad se verificará mediante criterios de aceptación definidos para cada módulo. Andy coordinará las pruebas y el registro de incidencias; Aarón realizará las correcciones técnicas y ambos revisarán los resultados.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7200"/>
      </w:tblGrid>
      <w:tr w14:paraId="3668A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76B55"/>
            <w:vAlign w:val="center"/>
          </w:tcPr>
          <w:p w14:paraId="4EBC6665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FFFFFF"/>
                <w:sz w:val="22"/>
                <w:szCs w:val="22"/>
              </w:rPr>
              <w:t>Criterio</w:t>
            </w:r>
          </w:p>
        </w:tc>
        <w:tc>
          <w:tcPr>
            <w:tcW w:w="7200" w:type="dxa"/>
            <w:shd w:val="clear" w:color="auto" w:fill="176B55"/>
            <w:vAlign w:val="center"/>
          </w:tcPr>
          <w:p w14:paraId="4AC871A7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FFFFFF"/>
                <w:sz w:val="22"/>
                <w:szCs w:val="22"/>
              </w:rPr>
              <w:t>Verificación</w:t>
            </w:r>
          </w:p>
        </w:tc>
      </w:tr>
      <w:tr w14:paraId="6BB22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53DC54A7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Funcionalidad</w:t>
            </w:r>
          </w:p>
        </w:tc>
        <w:tc>
          <w:tcPr>
            <w:tcW w:w="7200" w:type="dxa"/>
            <w:vAlign w:val="center"/>
          </w:tcPr>
          <w:p w14:paraId="1C679E20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Cada acción debe cumplir el requerimiento correspondiente.</w:t>
            </w:r>
          </w:p>
        </w:tc>
      </w:tr>
      <w:tr w14:paraId="06413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3D5C1F0C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Persistencia</w:t>
            </w:r>
          </w:p>
        </w:tc>
        <w:tc>
          <w:tcPr>
            <w:tcW w:w="7200" w:type="dxa"/>
            <w:vAlign w:val="center"/>
          </w:tcPr>
          <w:p w14:paraId="37145589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Los datos guardados deben mantenerse y recuperarse desde la base de datos.</w:t>
            </w:r>
          </w:p>
        </w:tc>
      </w:tr>
      <w:tr w14:paraId="50D04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2DCDD77E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Usabilidad</w:t>
            </w:r>
          </w:p>
        </w:tc>
        <w:tc>
          <w:tcPr>
            <w:tcW w:w="7200" w:type="dxa"/>
            <w:vAlign w:val="center"/>
          </w:tcPr>
          <w:p w14:paraId="0196060A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Las pantallas deben ser comprensibles y permitir completar tareas sin confusión.</w:t>
            </w:r>
          </w:p>
        </w:tc>
      </w:tr>
      <w:tr w14:paraId="77888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60636ED3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Compatibilidad</w:t>
            </w:r>
          </w:p>
        </w:tc>
        <w:tc>
          <w:tcPr>
            <w:tcW w:w="7200" w:type="dxa"/>
            <w:vAlign w:val="center"/>
          </w:tcPr>
          <w:p w14:paraId="7EDB9862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La plataforma debe revisarse en navegadores y tamaños de pantalla previstos.</w:t>
            </w:r>
          </w:p>
        </w:tc>
      </w:tr>
      <w:tr w14:paraId="5682A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13495A96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Validación de datos</w:t>
            </w:r>
          </w:p>
        </w:tc>
        <w:tc>
          <w:tcPr>
            <w:tcW w:w="7200" w:type="dxa"/>
            <w:vAlign w:val="center"/>
          </w:tcPr>
          <w:p w14:paraId="0B4D4826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Los formularios deben controlar campos obligatorios y formatos.</w:t>
            </w:r>
          </w:p>
        </w:tc>
      </w:tr>
      <w:tr w14:paraId="2BF37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center"/>
          </w:tcPr>
          <w:p w14:paraId="77714CBD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Seguridad básica</w:t>
            </w:r>
          </w:p>
        </w:tc>
        <w:tc>
          <w:tcPr>
            <w:tcW w:w="7200" w:type="dxa"/>
            <w:vAlign w:val="center"/>
          </w:tcPr>
          <w:p w14:paraId="4960FAC4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Proteger el acceso a cuentas y evitar exponer datos personales innecesariamente.</w:t>
            </w:r>
          </w:p>
        </w:tc>
      </w:tr>
    </w:tbl>
    <w:p w14:paraId="0C979516">
      <w:pPr>
        <w:rPr>
          <w:rFonts w:hint="default" w:ascii="Arial" w:hAnsi="Arial" w:cs="Arial"/>
          <w:sz w:val="22"/>
          <w:szCs w:val="22"/>
        </w:rPr>
      </w:pPr>
    </w:p>
    <w:p w14:paraId="1124FA73">
      <w:pPr>
        <w:rPr>
          <w:rFonts w:hint="default" w:ascii="Arial" w:hAnsi="Arial" w:cs="Arial"/>
          <w:sz w:val="22"/>
          <w:szCs w:val="22"/>
        </w:rPr>
      </w:pPr>
    </w:p>
    <w:p w14:paraId="65F5F05E">
      <w:pPr>
        <w:rPr>
          <w:rFonts w:hint="default" w:ascii="Arial" w:hAnsi="Arial" w:cs="Arial"/>
          <w:sz w:val="22"/>
          <w:szCs w:val="22"/>
        </w:rPr>
      </w:pPr>
    </w:p>
    <w:p w14:paraId="488C933C">
      <w:pPr>
        <w:rPr>
          <w:rFonts w:hint="default" w:ascii="Arial" w:hAnsi="Arial" w:cs="Arial"/>
          <w:sz w:val="22"/>
          <w:szCs w:val="22"/>
        </w:rPr>
      </w:pPr>
    </w:p>
    <w:p w14:paraId="65D5788C">
      <w:pPr>
        <w:rPr>
          <w:rFonts w:hint="default" w:ascii="Arial" w:hAnsi="Arial" w:cs="Arial"/>
          <w:sz w:val="22"/>
          <w:szCs w:val="22"/>
        </w:rPr>
      </w:pPr>
    </w:p>
    <w:p w14:paraId="2CB33E30">
      <w:pPr>
        <w:rPr>
          <w:rFonts w:hint="default" w:ascii="Arial" w:hAnsi="Arial" w:cs="Arial"/>
          <w:sz w:val="22"/>
          <w:szCs w:val="22"/>
        </w:rPr>
      </w:pPr>
    </w:p>
    <w:p w14:paraId="43192EDA">
      <w:pPr>
        <w:pStyle w:val="2"/>
        <w:numPr>
          <w:ilvl w:val="0"/>
          <w:numId w:val="7"/>
        </w:numPr>
        <w:rPr>
          <w:rFonts w:hint="default"/>
        </w:rPr>
      </w:pPr>
      <w:r>
        <w:rPr>
          <w:rFonts w:hint="default" w:ascii="Arial" w:hAnsi="Arial" w:cs="Arial"/>
          <w:sz w:val="22"/>
          <w:szCs w:val="22"/>
        </w:rPr>
        <w:t>MONITOREO Y CONTROL</w:t>
      </w:r>
    </w:p>
    <w:p w14:paraId="007BE20C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El seguimiento se realizará semanalmente mediante una revisión conjunta de las tareas completadas, pendientes y bloqueadas. Se comparará el avance real con el cronograma de 18 semanas y se actualizará el registro de incidencias.</w:t>
      </w:r>
    </w:p>
    <w:p w14:paraId="6F7EB256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Tiempo: revisar el cumplimiento de las actividades y los hitos.</w:t>
      </w:r>
    </w:p>
    <w:p w14:paraId="63B97766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Alcance: evitar incorporar funcionalidades no aprobadas sin evaluar su impacto.</w:t>
      </w:r>
    </w:p>
    <w:p w14:paraId="2A1094F6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Calidad: revisar resultados de pruebas y errores pendientes.</w:t>
      </w:r>
    </w:p>
    <w:p w14:paraId="68C6843B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Costos: registrar gastos reales de herramientas, servicios y operación.</w:t>
      </w:r>
    </w:p>
    <w:p w14:paraId="50D04A15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Riesgos: revisar los riesgos identificados y las acciones preventivas.</w:t>
      </w:r>
    </w:p>
    <w:p w14:paraId="40F1E264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Comunicación: mantener acuerdos y decisiones documentados para ambos integrantes.</w:t>
      </w:r>
    </w:p>
    <w:p w14:paraId="5CFF1FDC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8.1 Indicadores de seguimiento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768"/>
      </w:tblGrid>
      <w:tr w14:paraId="73CAB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76B55"/>
            <w:vAlign w:val="center"/>
          </w:tcPr>
          <w:p w14:paraId="35D5519F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FFFFFF"/>
                <w:sz w:val="22"/>
                <w:szCs w:val="22"/>
              </w:rPr>
              <w:t>Indicador</w:t>
            </w:r>
          </w:p>
        </w:tc>
        <w:tc>
          <w:tcPr>
            <w:tcW w:w="6768" w:type="dxa"/>
            <w:shd w:val="clear" w:color="auto" w:fill="176B55"/>
            <w:vAlign w:val="center"/>
          </w:tcPr>
          <w:p w14:paraId="443C313E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FFFFFF"/>
                <w:sz w:val="22"/>
                <w:szCs w:val="22"/>
              </w:rPr>
              <w:t>Forma de control</w:t>
            </w:r>
          </w:p>
        </w:tc>
      </w:tr>
      <w:tr w14:paraId="0BD7F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3353C6E9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Avance del cronograma</w:t>
            </w:r>
          </w:p>
        </w:tc>
        <w:tc>
          <w:tcPr>
            <w:tcW w:w="6768" w:type="dxa"/>
            <w:vAlign w:val="center"/>
          </w:tcPr>
          <w:p w14:paraId="617D94EF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Actividades completadas frente a actividades planificadas.</w:t>
            </w:r>
          </w:p>
        </w:tc>
      </w:tr>
      <w:tr w14:paraId="2545E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DB3CACD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Cumplimiento de requerimientos</w:t>
            </w:r>
          </w:p>
        </w:tc>
        <w:tc>
          <w:tcPr>
            <w:tcW w:w="6768" w:type="dxa"/>
            <w:vAlign w:val="center"/>
          </w:tcPr>
          <w:p w14:paraId="32B7DA9A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Requerimientos implementados y validados frente al total aprobado.</w:t>
            </w:r>
          </w:p>
        </w:tc>
      </w:tr>
      <w:tr w14:paraId="5E158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25977EBF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Incidencias</w:t>
            </w:r>
          </w:p>
        </w:tc>
        <w:tc>
          <w:tcPr>
            <w:tcW w:w="6768" w:type="dxa"/>
            <w:vAlign w:val="center"/>
          </w:tcPr>
          <w:p w14:paraId="4AF442B5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Errores abiertos, corregidos y verificados.</w:t>
            </w:r>
          </w:p>
        </w:tc>
      </w:tr>
      <w:tr w14:paraId="0336B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3B742A32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Integración</w:t>
            </w:r>
          </w:p>
        </w:tc>
        <w:tc>
          <w:tcPr>
            <w:tcW w:w="6768" w:type="dxa"/>
            <w:vAlign w:val="center"/>
          </w:tcPr>
          <w:p w14:paraId="23D692E5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Módulos que operan correctamente con la base de datos.</w:t>
            </w:r>
          </w:p>
        </w:tc>
      </w:tr>
      <w:tr w14:paraId="79C6A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712B2C94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Gastos</w:t>
            </w:r>
          </w:p>
        </w:tc>
        <w:tc>
          <w:tcPr>
            <w:tcW w:w="6768" w:type="dxa"/>
            <w:vAlign w:val="center"/>
          </w:tcPr>
          <w:p w14:paraId="1678765C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Gastos reales registrados y comparados con la estimación.</w:t>
            </w:r>
          </w:p>
        </w:tc>
      </w:tr>
    </w:tbl>
    <w:p w14:paraId="4456684F">
      <w:pPr>
        <w:rPr>
          <w:rFonts w:hint="default" w:ascii="Arial" w:hAnsi="Arial" w:cs="Arial"/>
          <w:sz w:val="22"/>
          <w:szCs w:val="22"/>
        </w:rPr>
      </w:pPr>
    </w:p>
    <w:p w14:paraId="132F73D5">
      <w:pPr>
        <w:pStyle w:val="2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9. GESTIÓN DE RIESGOS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1440"/>
        <w:gridCol w:w="5328"/>
      </w:tblGrid>
      <w:tr w14:paraId="0F87D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76B55"/>
            <w:vAlign w:val="center"/>
          </w:tcPr>
          <w:p w14:paraId="0187121C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FFFFFF"/>
                <w:sz w:val="22"/>
                <w:szCs w:val="22"/>
              </w:rPr>
              <w:t>Riesgo</w:t>
            </w:r>
          </w:p>
        </w:tc>
        <w:tc>
          <w:tcPr>
            <w:tcW w:w="1440" w:type="dxa"/>
            <w:shd w:val="clear" w:color="auto" w:fill="176B55"/>
            <w:vAlign w:val="center"/>
          </w:tcPr>
          <w:p w14:paraId="702CC473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FFFFFF"/>
                <w:sz w:val="22"/>
                <w:szCs w:val="22"/>
              </w:rPr>
              <w:t>Impacto</w:t>
            </w:r>
          </w:p>
        </w:tc>
        <w:tc>
          <w:tcPr>
            <w:tcW w:w="5328" w:type="dxa"/>
            <w:shd w:val="clear" w:color="auto" w:fill="176B55"/>
            <w:vAlign w:val="center"/>
          </w:tcPr>
          <w:p w14:paraId="61D2CA1D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FFFFFF"/>
                <w:sz w:val="22"/>
                <w:szCs w:val="22"/>
              </w:rPr>
              <w:t>Respuesta prevista</w:t>
            </w:r>
          </w:p>
        </w:tc>
      </w:tr>
      <w:tr w14:paraId="1CED9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34088153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Retraso por contar con solo dos integrantes</w:t>
            </w:r>
          </w:p>
        </w:tc>
        <w:tc>
          <w:tcPr>
            <w:tcW w:w="1440" w:type="dxa"/>
            <w:vAlign w:val="center"/>
          </w:tcPr>
          <w:p w14:paraId="02657C50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Alto</w:t>
            </w:r>
          </w:p>
        </w:tc>
        <w:tc>
          <w:tcPr>
            <w:tcW w:w="5328" w:type="dxa"/>
            <w:vAlign w:val="center"/>
          </w:tcPr>
          <w:p w14:paraId="6EDFA924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Priorizar funciones esenciales, dividir tareas y revisar avances semanalmente.</w:t>
            </w:r>
          </w:p>
        </w:tc>
      </w:tr>
      <w:tr w14:paraId="25CB5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2AC03FED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Cambios en los requerimientos</w:t>
            </w:r>
          </w:p>
        </w:tc>
        <w:tc>
          <w:tcPr>
            <w:tcW w:w="1440" w:type="dxa"/>
            <w:vAlign w:val="center"/>
          </w:tcPr>
          <w:p w14:paraId="6B09AC66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Medio/alto</w:t>
            </w:r>
          </w:p>
        </w:tc>
        <w:tc>
          <w:tcPr>
            <w:tcW w:w="5328" w:type="dxa"/>
            <w:vAlign w:val="center"/>
          </w:tcPr>
          <w:p w14:paraId="1C958E7B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Validar necesidades antes de desarrollar y documentar cambios.</w:t>
            </w:r>
          </w:p>
        </w:tc>
      </w:tr>
      <w:tr w14:paraId="04BA9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B1266FC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Problemas de integración con PostgreSQL</w:t>
            </w:r>
          </w:p>
        </w:tc>
        <w:tc>
          <w:tcPr>
            <w:tcW w:w="1440" w:type="dxa"/>
            <w:vAlign w:val="center"/>
          </w:tcPr>
          <w:p w14:paraId="587948CB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Alto</w:t>
            </w:r>
          </w:p>
        </w:tc>
        <w:tc>
          <w:tcPr>
            <w:tcW w:w="5328" w:type="dxa"/>
            <w:vAlign w:val="center"/>
          </w:tcPr>
          <w:p w14:paraId="3A4F50F8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Probar la conexión por módulos y mantener respaldos del esquema.</w:t>
            </w:r>
          </w:p>
        </w:tc>
      </w:tr>
      <w:tr w14:paraId="42871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281E4601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Errores en el registro de medidas o progreso</w:t>
            </w:r>
          </w:p>
        </w:tc>
        <w:tc>
          <w:tcPr>
            <w:tcW w:w="1440" w:type="dxa"/>
            <w:vAlign w:val="center"/>
          </w:tcPr>
          <w:p w14:paraId="40D396F3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Alto</w:t>
            </w:r>
          </w:p>
        </w:tc>
        <w:tc>
          <w:tcPr>
            <w:tcW w:w="5328" w:type="dxa"/>
            <w:vAlign w:val="center"/>
          </w:tcPr>
          <w:p w14:paraId="45389109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Definir validaciones, unidades y pruebas con datos de ejemplo.</w:t>
            </w:r>
          </w:p>
        </w:tc>
      </w:tr>
      <w:tr w14:paraId="30C49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01F4DDCA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Pérdida de código o cambios incompatibles</w:t>
            </w:r>
          </w:p>
        </w:tc>
        <w:tc>
          <w:tcPr>
            <w:tcW w:w="1440" w:type="dxa"/>
            <w:vAlign w:val="center"/>
          </w:tcPr>
          <w:p w14:paraId="4811533B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Medio</w:t>
            </w:r>
          </w:p>
        </w:tc>
        <w:tc>
          <w:tcPr>
            <w:tcW w:w="5328" w:type="dxa"/>
            <w:vAlign w:val="center"/>
          </w:tcPr>
          <w:p w14:paraId="3709CB59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Usar control de versiones y realizar commits frecuentes.</w:t>
            </w:r>
          </w:p>
        </w:tc>
      </w:tr>
      <w:tr w14:paraId="05C4C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33EDAB28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Falta de tiempo para pruebas</w:t>
            </w:r>
          </w:p>
        </w:tc>
        <w:tc>
          <w:tcPr>
            <w:tcW w:w="1440" w:type="dxa"/>
            <w:vAlign w:val="center"/>
          </w:tcPr>
          <w:p w14:paraId="22BC9C41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Alto</w:t>
            </w:r>
          </w:p>
        </w:tc>
        <w:tc>
          <w:tcPr>
            <w:tcW w:w="5328" w:type="dxa"/>
            <w:vAlign w:val="center"/>
          </w:tcPr>
          <w:p w14:paraId="4C21A7A1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Reservar las semanas finales para integración, pruebas y correcciones.</w:t>
            </w:r>
          </w:p>
        </w:tc>
      </w:tr>
      <w:tr w14:paraId="71D54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209ACF0E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Exposición de datos personales</w:t>
            </w:r>
          </w:p>
        </w:tc>
        <w:tc>
          <w:tcPr>
            <w:tcW w:w="1440" w:type="dxa"/>
            <w:vAlign w:val="center"/>
          </w:tcPr>
          <w:p w14:paraId="2D02170B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Alto</w:t>
            </w:r>
          </w:p>
        </w:tc>
        <w:tc>
          <w:tcPr>
            <w:tcW w:w="5328" w:type="dxa"/>
            <w:vAlign w:val="center"/>
          </w:tcPr>
          <w:p w14:paraId="6F3F10E5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Limitar accesos, proteger credenciales y evitar mostrar información privada.</w:t>
            </w:r>
          </w:p>
        </w:tc>
      </w:tr>
    </w:tbl>
    <w:p w14:paraId="3CF2E440">
      <w:pPr>
        <w:rPr>
          <w:rFonts w:hint="default" w:ascii="Arial" w:hAnsi="Arial" w:cs="Arial"/>
          <w:sz w:val="22"/>
          <w:szCs w:val="22"/>
        </w:rPr>
      </w:pPr>
    </w:p>
    <w:p w14:paraId="3BBD0CAB">
      <w:pPr>
        <w:pStyle w:val="2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10. PRESUPUESTO Y RECURSOS</w:t>
      </w:r>
    </w:p>
    <w:p w14:paraId="2FDFD49E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10.1 Recursos humanos</w:t>
      </w:r>
    </w:p>
    <w:p w14:paraId="715D529D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El equipo está conformado por dos participantes: Andy y Aarón. Ambos aportarán horas de trabajo durante las 18 semanas, con responsabilidades principales diferenciadas y participación compartida en las decisiones y validaciones.</w:t>
      </w:r>
    </w:p>
    <w:p w14:paraId="2DAB1311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10.2 Recursos tecnológicos</w:t>
      </w:r>
    </w:p>
    <w:p w14:paraId="222419B3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Dos computadoras o laptops para desarrollo y documentación.</w:t>
      </w:r>
    </w:p>
    <w:p w14:paraId="3C0CA131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Conexión a internet.</w:t>
      </w:r>
    </w:p>
    <w:p w14:paraId="13D322DB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Entorno de desarrollo y herramientas de programación.</w:t>
      </w:r>
    </w:p>
    <w:p w14:paraId="59A49282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React, Vite y PostgreSQL, identificados en el proyecto.</w:t>
      </w:r>
    </w:p>
    <w:p w14:paraId="2EC8994D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Herramientas de diseño y prototipado.</w:t>
      </w:r>
    </w:p>
    <w:p w14:paraId="783798D2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Repositorio de código y herramientas de pruebas.</w:t>
      </w:r>
    </w:p>
    <w:p w14:paraId="58A6BB5A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10.3 Estimación económica</w:t>
      </w:r>
    </w:p>
    <w:p w14:paraId="2C334B56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El PDF de referencia de ConectaYa! contiene costos que pertenecen a otro proyecto y no deben trasladarse a FitBalance. En el material disponible de FitBalance no se cuenta con una estimación económica validada para este equipo de dos personas. Por ello, se deja la siguiente matriz para registrar los costos reales y evitar presentar cifras inventadas.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4"/>
        <w:gridCol w:w="5036"/>
        <w:gridCol w:w="1769"/>
      </w:tblGrid>
      <w:tr w14:paraId="078F1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2314" w:type="dxa"/>
            <w:shd w:val="clear" w:color="auto" w:fill="176B55"/>
            <w:vAlign w:val="center"/>
          </w:tcPr>
          <w:p w14:paraId="740B8807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FFFFFF"/>
                <w:sz w:val="22"/>
                <w:szCs w:val="22"/>
              </w:rPr>
              <w:t>Recurso / etapa</w:t>
            </w:r>
          </w:p>
        </w:tc>
        <w:tc>
          <w:tcPr>
            <w:tcW w:w="5036" w:type="dxa"/>
            <w:shd w:val="clear" w:color="auto" w:fill="176B55"/>
            <w:vAlign w:val="center"/>
          </w:tcPr>
          <w:p w14:paraId="7AF13664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FFFFFF"/>
                <w:sz w:val="22"/>
                <w:szCs w:val="22"/>
              </w:rPr>
              <w:t>Detalle</w:t>
            </w:r>
          </w:p>
        </w:tc>
        <w:tc>
          <w:tcPr>
            <w:tcW w:w="1769" w:type="dxa"/>
            <w:shd w:val="clear" w:color="auto" w:fill="176B55"/>
            <w:vAlign w:val="center"/>
          </w:tcPr>
          <w:p w14:paraId="55B73171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color w:val="FFFFFF"/>
                <w:sz w:val="22"/>
                <w:szCs w:val="22"/>
              </w:rPr>
              <w:t>Costo (S/)</w:t>
            </w:r>
          </w:p>
        </w:tc>
      </w:tr>
      <w:tr w14:paraId="72823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2314" w:type="dxa"/>
            <w:vAlign w:val="center"/>
          </w:tcPr>
          <w:p w14:paraId="4E4F3ADE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Análisis y planificación</w:t>
            </w:r>
          </w:p>
        </w:tc>
        <w:tc>
          <w:tcPr>
            <w:tcW w:w="5036" w:type="dxa"/>
            <w:vAlign w:val="center"/>
          </w:tcPr>
          <w:p w14:paraId="3E3789CA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Entrevistas, documentación y requerimientos</w:t>
            </w:r>
          </w:p>
        </w:tc>
        <w:tc>
          <w:tcPr>
            <w:tcW w:w="1769" w:type="dxa"/>
            <w:vAlign w:val="center"/>
          </w:tcPr>
          <w:p w14:paraId="65CB51E6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  <w:lang w:val="es-MX"/>
              </w:rPr>
            </w:pPr>
            <w:r>
              <w:rPr>
                <w:rFonts w:hint="default" w:cs="Arial"/>
                <w:sz w:val="22"/>
                <w:szCs w:val="22"/>
                <w:lang w:val="es-MX"/>
              </w:rPr>
              <w:t>falta</w:t>
            </w:r>
          </w:p>
        </w:tc>
      </w:tr>
      <w:tr w14:paraId="732B9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2314" w:type="dxa"/>
            <w:vAlign w:val="center"/>
          </w:tcPr>
          <w:p w14:paraId="39E995D3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Diseño UI/UX</w:t>
            </w:r>
          </w:p>
        </w:tc>
        <w:tc>
          <w:tcPr>
            <w:tcW w:w="5036" w:type="dxa"/>
            <w:vAlign w:val="center"/>
          </w:tcPr>
          <w:p w14:paraId="2D74872B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Prototipos y recursos gráficos</w:t>
            </w:r>
          </w:p>
        </w:tc>
        <w:tc>
          <w:tcPr>
            <w:tcW w:w="1769" w:type="dxa"/>
            <w:vAlign w:val="center"/>
          </w:tcPr>
          <w:p w14:paraId="10DBCD28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  <w:lang w:val="es-MX"/>
              </w:rPr>
            </w:pPr>
            <w:r>
              <w:rPr>
                <w:rFonts w:hint="default" w:cs="Arial"/>
                <w:sz w:val="22"/>
                <w:szCs w:val="22"/>
                <w:lang w:val="es-MX"/>
              </w:rPr>
              <w:t>falta</w:t>
            </w:r>
          </w:p>
        </w:tc>
      </w:tr>
      <w:tr w14:paraId="4308D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2314" w:type="dxa"/>
            <w:vAlign w:val="center"/>
          </w:tcPr>
          <w:p w14:paraId="02E0EEF9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Desarrollo</w:t>
            </w:r>
          </w:p>
        </w:tc>
        <w:tc>
          <w:tcPr>
            <w:tcW w:w="5036" w:type="dxa"/>
            <w:vAlign w:val="center"/>
          </w:tcPr>
          <w:p w14:paraId="003D6DD4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Horas de trabajo de los dos integrantes</w:t>
            </w:r>
          </w:p>
        </w:tc>
        <w:tc>
          <w:tcPr>
            <w:tcW w:w="1769" w:type="dxa"/>
            <w:vAlign w:val="center"/>
          </w:tcPr>
          <w:p w14:paraId="6B38B02F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  <w:lang w:val="es-MX"/>
              </w:rPr>
            </w:pPr>
            <w:r>
              <w:rPr>
                <w:rFonts w:hint="default" w:cs="Arial"/>
                <w:sz w:val="22"/>
                <w:szCs w:val="22"/>
                <w:lang w:val="es-MX"/>
              </w:rPr>
              <w:t>falta</w:t>
            </w:r>
          </w:p>
        </w:tc>
      </w:tr>
      <w:tr w14:paraId="76F0D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  <w:jc w:val="center"/>
        </w:trPr>
        <w:tc>
          <w:tcPr>
            <w:tcW w:w="2314" w:type="dxa"/>
            <w:vAlign w:val="center"/>
          </w:tcPr>
          <w:p w14:paraId="4DD957F4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Base de datos y servicios</w:t>
            </w:r>
          </w:p>
        </w:tc>
        <w:tc>
          <w:tcPr>
            <w:tcW w:w="5036" w:type="dxa"/>
            <w:vAlign w:val="center"/>
          </w:tcPr>
          <w:p w14:paraId="20CF3838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Servidor, hosting o servicios externos, si se requieren</w:t>
            </w:r>
          </w:p>
        </w:tc>
        <w:tc>
          <w:tcPr>
            <w:tcW w:w="1769" w:type="dxa"/>
            <w:vAlign w:val="center"/>
          </w:tcPr>
          <w:p w14:paraId="137826A6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  <w:lang w:val="es-MX"/>
              </w:rPr>
            </w:pPr>
            <w:r>
              <w:rPr>
                <w:rFonts w:hint="default" w:cs="Arial"/>
                <w:sz w:val="22"/>
                <w:szCs w:val="22"/>
                <w:lang w:val="es-MX"/>
              </w:rPr>
              <w:t>falta</w:t>
            </w:r>
          </w:p>
        </w:tc>
      </w:tr>
      <w:tr w14:paraId="33E0D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2314" w:type="dxa"/>
            <w:vAlign w:val="center"/>
          </w:tcPr>
          <w:p w14:paraId="35D93B60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Pruebas</w:t>
            </w:r>
          </w:p>
        </w:tc>
        <w:tc>
          <w:tcPr>
            <w:tcW w:w="5036" w:type="dxa"/>
            <w:vAlign w:val="center"/>
          </w:tcPr>
          <w:p w14:paraId="244D6901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Validación, dispositivos y herramientas</w:t>
            </w:r>
          </w:p>
        </w:tc>
        <w:tc>
          <w:tcPr>
            <w:tcW w:w="1769" w:type="dxa"/>
            <w:vAlign w:val="center"/>
          </w:tcPr>
          <w:p w14:paraId="50E8F98B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  <w:lang w:val="es-MX"/>
              </w:rPr>
            </w:pPr>
            <w:r>
              <w:rPr>
                <w:rFonts w:hint="default" w:cs="Arial"/>
                <w:sz w:val="22"/>
                <w:szCs w:val="22"/>
                <w:lang w:val="es-MX"/>
              </w:rPr>
              <w:t>falta</w:t>
            </w:r>
          </w:p>
        </w:tc>
      </w:tr>
      <w:tr w14:paraId="0D6E4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2314" w:type="dxa"/>
            <w:vAlign w:val="center"/>
          </w:tcPr>
          <w:p w14:paraId="07A79501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Operación</w:t>
            </w:r>
          </w:p>
        </w:tc>
        <w:tc>
          <w:tcPr>
            <w:tcW w:w="5036" w:type="dxa"/>
            <w:vAlign w:val="center"/>
          </w:tcPr>
          <w:p w14:paraId="6269D8E9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Internet y otros gastos asociados</w:t>
            </w:r>
          </w:p>
        </w:tc>
        <w:tc>
          <w:tcPr>
            <w:tcW w:w="1769" w:type="dxa"/>
            <w:vAlign w:val="center"/>
          </w:tcPr>
          <w:p w14:paraId="7AAEA27D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  <w:lang w:val="es-MX"/>
              </w:rPr>
            </w:pPr>
            <w:r>
              <w:rPr>
                <w:rFonts w:hint="default" w:cs="Arial"/>
                <w:sz w:val="22"/>
                <w:szCs w:val="22"/>
                <w:lang w:val="es-MX"/>
              </w:rPr>
              <w:t>falta</w:t>
            </w:r>
          </w:p>
        </w:tc>
      </w:tr>
      <w:tr w14:paraId="59564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2314" w:type="dxa"/>
            <w:vAlign w:val="center"/>
          </w:tcPr>
          <w:p w14:paraId="497B8F92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TOTAL</w:t>
            </w:r>
          </w:p>
        </w:tc>
        <w:tc>
          <w:tcPr>
            <w:tcW w:w="5036" w:type="dxa"/>
            <w:vAlign w:val="center"/>
          </w:tcPr>
          <w:p w14:paraId="3D2F5DE8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sz w:val="22"/>
                <w:szCs w:val="22"/>
              </w:rPr>
              <w:t>Se calculará al completar las estimaciones</w:t>
            </w:r>
          </w:p>
        </w:tc>
        <w:tc>
          <w:tcPr>
            <w:tcW w:w="1769" w:type="dxa"/>
            <w:vAlign w:val="center"/>
          </w:tcPr>
          <w:p w14:paraId="63C987BF">
            <w:pPr>
              <w:spacing w:after="20" w:line="240" w:lineRule="auto"/>
              <w:rPr>
                <w:rFonts w:hint="default" w:ascii="Arial" w:hAnsi="Arial" w:cs="Arial"/>
                <w:sz w:val="22"/>
                <w:szCs w:val="22"/>
                <w:lang w:val="es-MX"/>
              </w:rPr>
            </w:pPr>
            <w:r>
              <w:rPr>
                <w:rFonts w:hint="default" w:cs="Arial"/>
                <w:sz w:val="22"/>
                <w:szCs w:val="22"/>
                <w:lang w:val="es-MX"/>
              </w:rPr>
              <w:t>falta</w:t>
            </w:r>
          </w:p>
        </w:tc>
      </w:tr>
    </w:tbl>
    <w:p w14:paraId="285E0271">
      <w:pPr>
        <w:rPr>
          <w:rFonts w:hint="default" w:ascii="Arial" w:hAnsi="Arial" w:cs="Arial"/>
          <w:sz w:val="22"/>
          <w:szCs w:val="22"/>
        </w:rPr>
      </w:pPr>
    </w:p>
    <w:p w14:paraId="3405A16C">
      <w:pPr>
        <w:pStyle w:val="2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11. CIERRE DEL PROYECTO</w:t>
      </w:r>
    </w:p>
    <w:p w14:paraId="62B52407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Durante las semanas 17 y 18 se realizará la validación final del alcance aprobado, la corrección de errores críticos, la preparación de la documentación y la presentación del proyecto. El cierre se efectuará cuando los módulos acordados hayan sido revisados y se cuente con evidencias de las pruebas.</w:t>
      </w:r>
    </w:p>
    <w:p w14:paraId="25EFACF6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Verificar el cumplimiento de los requerimientos aprobados.</w:t>
      </w:r>
    </w:p>
    <w:p w14:paraId="04FB02BA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Ejecutar las pruebas finales de los módulos y de la integración.</w:t>
      </w:r>
    </w:p>
    <w:p w14:paraId="6E25E87C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Corregir defectos que impidan el uso de las funciones principales.</w:t>
      </w:r>
    </w:p>
    <w:p w14:paraId="494A2B9B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Preparar documentación técnica y guía básica de uso.</w:t>
      </w:r>
    </w:p>
    <w:p w14:paraId="60D032A4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Organizar las evidencias y realizar la presentación final.</w:t>
      </w:r>
    </w:p>
    <w:p w14:paraId="530743B1">
      <w:pPr>
        <w:pStyle w:val="29"/>
        <w:spacing w:after="4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Registrar lecciones aprendidas y cerrar las actividades pendientes.</w:t>
      </w:r>
    </w:p>
    <w:p w14:paraId="2D00BE89">
      <w:pPr>
        <w:pStyle w:val="2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12. POSTVENTA Y GARANTÍA</w:t>
      </w:r>
    </w:p>
    <w:p w14:paraId="0564A8EC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12.1 Periodo propuesto</w:t>
      </w:r>
    </w:p>
    <w:p w14:paraId="5A96E9E9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Se propone un periodo inicial de garantía de cinco meses posteriores a la entrega, sujeto a la aprobación del alcance y a la disponibilidad del equipo.</w:t>
      </w:r>
    </w:p>
    <w:p w14:paraId="155EB21A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12.2 Alcance</w:t>
      </w:r>
    </w:p>
    <w:p w14:paraId="50CF3C2D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Incluye la revisión y corrección de errores atribuibles a las funcionalidades entregadas, mantenimiento correctivo menor y soporte técnico básico relacionado con el uso de la plataforma.</w:t>
      </w:r>
    </w:p>
    <w:p w14:paraId="18E995A4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No incluye nuevos módulos, funcionalidades adicionales, rediseños completos ni cambios importantes de arquitectura que no formen parte del alcance aprobado. Estos trabajos deberán evaluarse como nuevas solicitudes.</w:t>
      </w:r>
    </w:p>
    <w:p w14:paraId="664E957F">
      <w:pPr>
        <w:pStyle w:val="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12.3 Responsables</w:t>
      </w:r>
    </w:p>
    <w:p w14:paraId="0587A6BC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Andy coordinará la recepción y registro de incidencias; Aarón analizará y realizará las correcciones técnicas. Ambos verificarán que la solución aplicada funcione correctamente.</w:t>
      </w:r>
    </w:p>
    <w:p w14:paraId="73D6A5E0">
      <w:pPr>
        <w:pStyle w:val="2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13. CONCLUSIONES</w:t>
      </w:r>
    </w:p>
    <w:p w14:paraId="34AB1BDC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El presente plan adapta la estructura del documento PMBOK de referencia al proyecto FitBalance y considera que el equipo está integrado únicamente por Andy y Aarón. Se establecen el propósito, alcance, entregables, módulos, responsabilidades, cronograma de 18 semanas, recursos, controles, riesgos y condiciones de cierre.</w:t>
      </w:r>
    </w:p>
    <w:p w14:paraId="576746B0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La planificación también distingue el estado técnico conocido de las actividades que todavía deben completarse: el frontend React/Vite y el esquema PostgreSQL ya existen en el material revisado, pero la integración de extremo a extremo y la sustitución de datos de prueba requieren validación y desarrollo adicional. La estimación de costos queda pendiente de datos reales.</w:t>
      </w:r>
    </w:p>
    <w:p w14:paraId="080BE023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El éxito del proyecto dependerá de mantener un alcance controlado, priorizar las funcionalidades esenciales, coordinar las tareas entre los dos integrantes y realizar pruebas continuas antes de la entrega.</w:t>
      </w:r>
    </w:p>
    <w:sectPr>
      <w:headerReference r:id="rId5" w:type="default"/>
      <w:footerReference r:id="rId6" w:type="default"/>
      <w:pgSz w:w="12240" w:h="15840"/>
      <w:pgMar w:top="1008" w:right="1080" w:bottom="1008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79D378">
    <w:pPr>
      <w:pStyle w:val="32"/>
      <w:jc w:val="center"/>
    </w:pPr>
    <w:r>
      <w:rPr>
        <w:color w:val="646E69"/>
        <w:sz w:val="16"/>
      </w:rPr>
      <w:t>Documento académico | Proyecto FitBalance</w:t>
    </w:r>
    <w:r>
      <w:t xml:space="preserve"> | 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5417B8">
    <w:pPr>
      <w:pStyle w:val="23"/>
      <w:jc w:val="right"/>
    </w:pPr>
    <w:r>
      <w:rPr>
        <w:color w:val="646E69"/>
        <w:sz w:val="16"/>
      </w:rPr>
      <w:t>FITBALANCE | PLAN DE DIRECCIÓN DEL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4BE5A81"/>
    <w:multiLevelType w:val="singleLevel"/>
    <w:tmpl w:val="44BE5A81"/>
    <w:lvl w:ilvl="0" w:tentative="0">
      <w:start w:val="8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447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Arial" w:hAnsi="Arial" w:eastAsiaTheme="minorEastAsia" w:cstheme="minorBidi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6B55"/>
      <w:sz w:val="32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3866A"/>
      <w:sz w:val="24"/>
      <w:szCs w:val="26"/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15B50"/>
      <w:sz w:val="20"/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8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32">
    <w:name w:val="foot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Body Text"/>
    <w:basedOn w:val="1"/>
    <w:link w:val="47"/>
    <w:unhideWhenUsed/>
    <w:uiPriority w:val="99"/>
    <w:pPr>
      <w:spacing w:after="120"/>
    </w:pPr>
  </w:style>
  <w:style w:type="paragraph" w:styleId="35">
    <w:name w:val="Body Text 3"/>
    <w:basedOn w:val="1"/>
    <w:link w:val="49"/>
    <w:unhideWhenUsed/>
    <w:uiPriority w:val="99"/>
    <w:pPr>
      <w:spacing w:after="120"/>
    </w:pPr>
    <w:rPr>
      <w:sz w:val="16"/>
      <w:szCs w:val="16"/>
    </w:rPr>
  </w:style>
  <w:style w:type="paragraph" w:styleId="36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6B55"/>
      <w:spacing w:val="5"/>
      <w:kern w:val="28"/>
      <w:sz w:val="50"/>
      <w:szCs w:val="52"/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8">
    <w:name w:val="Header Char"/>
    <w:basedOn w:val="11"/>
    <w:link w:val="23"/>
    <w:uiPriority w:val="99"/>
  </w:style>
  <w:style w:type="character" w:customStyle="1" w:styleId="39">
    <w:name w:val="Footer Char"/>
    <w:basedOn w:val="11"/>
    <w:link w:val="32"/>
    <w:qFormat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itle Char"/>
    <w:basedOn w:val="11"/>
    <w:link w:val="33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Body Text Char"/>
    <w:basedOn w:val="11"/>
    <w:link w:val="34"/>
    <w:uiPriority w:val="99"/>
  </w:style>
  <w:style w:type="character" w:customStyle="1" w:styleId="48">
    <w:name w:val="Body Text 2 Char"/>
    <w:basedOn w:val="11"/>
    <w:link w:val="20"/>
    <w:uiPriority w:val="99"/>
  </w:style>
  <w:style w:type="character" w:customStyle="1" w:styleId="49">
    <w:name w:val="Body Text 3 Char"/>
    <w:basedOn w:val="11"/>
    <w:link w:val="35"/>
    <w:uiPriority w:val="99"/>
    <w:rPr>
      <w:sz w:val="16"/>
      <w:szCs w:val="16"/>
    </w:rPr>
  </w:style>
  <w:style w:type="character" w:customStyle="1" w:styleId="50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Quote Char"/>
    <w:basedOn w:val="11"/>
    <w:link w:val="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Intense Quote Char"/>
    <w:basedOn w:val="11"/>
    <w:link w:val="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815</Words>
  <Characters>5153</Characters>
  <Lines>0</Lines>
  <Paragraphs>0</Paragraphs>
  <TotalTime>8</TotalTime>
  <ScaleCrop>false</ScaleCrop>
  <LinksUpToDate>false</LinksUpToDate>
  <CharactersWithSpaces>5883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WPS_1787097988</cp:lastModifiedBy>
  <dcterms:modified xsi:type="dcterms:W3CDTF">2026-10-30T21:39:29Z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eyJoZGlkIjoiZjFkM2JiZjkzMzZiNDZiZmYzZWUzMDUxYmJhOTJhNzIiLCJ1c2VySWQiOiIyNDczOTA0NDk4OTk0In0=</vt:lpwstr>
  </property>
  <property fmtid="{D5CDD505-2E9C-101B-9397-08002B2CF9AE}" pid="3" name="KSOProductBuildVer">
    <vt:lpwstr>2058-12.1.0.29162</vt:lpwstr>
  </property>
  <property fmtid="{D5CDD505-2E9C-101B-9397-08002B2CF9AE}" pid="4" name="ICV">
    <vt:lpwstr>71941D9FE3BA429A9E98DCF6E1333FA6_12</vt:lpwstr>
  </property>
</Properties>
</file>