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 duo-admin-api</w:t>
      </w:r>
    </w:p>
    <w:p>
      <w:pPr>
        <w:pStyle w:val="Body"/>
        <w:bidi w:val="0"/>
      </w:pPr>
      <w:r>
        <w:rPr>
          <w:rtl w:val="0"/>
          <w:lang w:val="pt-PT"/>
        </w:rPr>
        <w:t>Duo Admin API</w:t>
      </w:r>
    </w:p>
    <w:p>
      <w:pPr>
        <w:pStyle w:val="Body"/>
        <w:bidi w:val="0"/>
      </w:pPr>
    </w:p>
    <w:p>
      <w:pPr>
        <w:pStyle w:val="Body"/>
        <w:bidi w:val="0"/>
      </w:pPr>
      <w:r>
        <w:rPr>
          <w:rtl w:val="0"/>
        </w:rPr>
        <w:t>The Duo Admin API provides programmatic access to the administrative functionality of Duo Security's two-factor authentication platform.</w:t>
      </w:r>
    </w:p>
    <w:p>
      <w:pPr>
        <w:pStyle w:val="Body"/>
        <w:bidi w:val="0"/>
      </w:pPr>
    </w:p>
    <w:p>
      <w:pPr>
        <w:pStyle w:val="Body"/>
        <w:bidi w:val="0"/>
      </w:pPr>
      <w:r>
        <w:rPr>
          <w:rtl w:val="0"/>
        </w:rPr>
        <w:t>The Admin API lets developers integrate with Duo Security's platform at a low level. The API has methods for creating, retrieving, updating, and deleting the core objects in Duo's system:</w:t>
      </w:r>
      <w:r>
        <w:rPr>
          <w:rtl w:val="0"/>
        </w:rPr>
        <w:t> </w:t>
      </w:r>
      <w:r>
        <w:rPr>
          <w:rStyle w:val="Hyperlink.0"/>
        </w:rPr>
        <w:fldChar w:fldCharType="begin" w:fldLock="0"/>
      </w:r>
      <w:r>
        <w:rPr>
          <w:rStyle w:val="Hyperlink.0"/>
        </w:rPr>
        <w:instrText xml:space="preserve"> HYPERLINK "https://duo.com/docs/adminapi#users"</w:instrText>
      </w:r>
      <w:r>
        <w:rPr>
          <w:rStyle w:val="Hyperlink.0"/>
        </w:rPr>
        <w:fldChar w:fldCharType="separate" w:fldLock="0"/>
      </w:r>
      <w:r>
        <w:rPr>
          <w:rStyle w:val="Hyperlink.0"/>
          <w:rtl w:val="0"/>
        </w:rPr>
        <w:t>users</w:t>
      </w:r>
      <w:r>
        <w:rPr/>
        <w:fldChar w:fldCharType="end" w:fldLock="0"/>
      </w:r>
      <w:r>
        <w:rPr>
          <w:rtl w:val="0"/>
        </w:rPr>
        <w:t>,</w:t>
      </w:r>
      <w:r>
        <w:rPr>
          <w:rtl w:val="0"/>
        </w:rPr>
        <w:t> </w:t>
      </w:r>
      <w:r>
        <w:rPr>
          <w:rStyle w:val="Hyperlink.0"/>
        </w:rPr>
        <w:fldChar w:fldCharType="begin" w:fldLock="0"/>
      </w:r>
      <w:r>
        <w:rPr>
          <w:rStyle w:val="Hyperlink.0"/>
        </w:rPr>
        <w:instrText xml:space="preserve"> HYPERLINK "https://duo.com/docs/adminapi#phones"</w:instrText>
      </w:r>
      <w:r>
        <w:rPr>
          <w:rStyle w:val="Hyperlink.0"/>
        </w:rPr>
        <w:fldChar w:fldCharType="separate" w:fldLock="0"/>
      </w:r>
      <w:r>
        <w:rPr>
          <w:rStyle w:val="Hyperlink.0"/>
          <w:rtl w:val="0"/>
        </w:rPr>
        <w:t>phones</w:t>
      </w:r>
      <w:r>
        <w:rPr/>
        <w:fldChar w:fldCharType="end" w:fldLock="0"/>
      </w:r>
      <w:r>
        <w:rPr>
          <w:rtl w:val="0"/>
        </w:rPr>
        <w:t>,</w:t>
      </w:r>
      <w:r>
        <w:rPr>
          <w:rtl w:val="0"/>
        </w:rPr>
        <w:t> </w:t>
      </w:r>
      <w:r>
        <w:rPr>
          <w:rStyle w:val="Hyperlink.0"/>
        </w:rPr>
        <w:fldChar w:fldCharType="begin" w:fldLock="0"/>
      </w:r>
      <w:r>
        <w:rPr>
          <w:rStyle w:val="Hyperlink.0"/>
        </w:rPr>
        <w:instrText xml:space="preserve"> HYPERLINK "https://duo.com/docs/adminapi#tokens"</w:instrText>
      </w:r>
      <w:r>
        <w:rPr>
          <w:rStyle w:val="Hyperlink.0"/>
        </w:rPr>
        <w:fldChar w:fldCharType="separate" w:fldLock="0"/>
      </w:r>
      <w:r>
        <w:rPr>
          <w:rStyle w:val="Hyperlink.0"/>
          <w:rtl w:val="0"/>
          <w:lang w:val="nl-NL"/>
        </w:rPr>
        <w:t>hardware tokens</w:t>
      </w:r>
      <w:r>
        <w:rPr/>
        <w:fldChar w:fldCharType="end" w:fldLock="0"/>
      </w:r>
      <w:r>
        <w:rPr>
          <w:rtl w:val="0"/>
        </w:rPr>
        <w:t>,</w:t>
      </w:r>
      <w:r>
        <w:rPr>
          <w:rtl w:val="0"/>
        </w:rPr>
        <w:t> </w:t>
      </w:r>
      <w:r>
        <w:rPr>
          <w:rStyle w:val="Hyperlink.0"/>
        </w:rPr>
        <w:fldChar w:fldCharType="begin" w:fldLock="0"/>
      </w:r>
      <w:r>
        <w:rPr>
          <w:rStyle w:val="Hyperlink.0"/>
        </w:rPr>
        <w:instrText xml:space="preserve"> HYPERLINK "https://duo.com/docs/adminapi#admins"</w:instrText>
      </w:r>
      <w:r>
        <w:rPr>
          <w:rStyle w:val="Hyperlink.0"/>
        </w:rPr>
        <w:fldChar w:fldCharType="separate" w:fldLock="0"/>
      </w:r>
      <w:r>
        <w:rPr>
          <w:rStyle w:val="Hyperlink.0"/>
          <w:rtl w:val="0"/>
        </w:rPr>
        <w:t>admins</w:t>
      </w:r>
      <w:r>
        <w:rPr/>
        <w:fldChar w:fldCharType="end" w:fldLock="0"/>
      </w:r>
      <w:r>
        <w:rPr>
          <w:rtl w:val="0"/>
        </w:rPr>
        <w:t>, and</w:t>
      </w:r>
      <w:r>
        <w:rPr>
          <w:rtl w:val="0"/>
        </w:rPr>
        <w:t> </w:t>
      </w:r>
      <w:r>
        <w:rPr>
          <w:rStyle w:val="Hyperlink.0"/>
        </w:rPr>
        <w:fldChar w:fldCharType="begin" w:fldLock="0"/>
      </w:r>
      <w:r>
        <w:rPr>
          <w:rStyle w:val="Hyperlink.0"/>
        </w:rPr>
        <w:instrText xml:space="preserve"> HYPERLINK "https://duo.com/docs/adminapi#integrations"</w:instrText>
      </w:r>
      <w:r>
        <w:rPr>
          <w:rStyle w:val="Hyperlink.0"/>
        </w:rPr>
        <w:fldChar w:fldCharType="separate" w:fldLock="0"/>
      </w:r>
      <w:r>
        <w:rPr>
          <w:rStyle w:val="Hyperlink.0"/>
          <w:rtl w:val="0"/>
        </w:rPr>
        <w:t>integrations</w:t>
      </w:r>
      <w:r>
        <w:rPr/>
        <w:fldChar w:fldCharType="end" w:fldLock="0"/>
      </w:r>
      <w:r>
        <w:rPr>
          <w:rtl w:val="0"/>
        </w:rPr>
        <w:t>.</w:t>
      </w:r>
    </w:p>
    <w:p>
      <w:pPr>
        <w:pStyle w:val="Body"/>
        <w:bidi w:val="0"/>
      </w:pPr>
      <w:r>
        <w:rPr>
          <w:rtl w:val="0"/>
        </w:rPr>
        <w:t>Developers can write applications that programmatically read their Duo account's</w:t>
      </w:r>
      <w:r>
        <w:rPr>
          <w:rtl w:val="0"/>
        </w:rPr>
        <w:t> </w:t>
      </w:r>
      <w:r>
        <w:rPr>
          <w:rStyle w:val="Hyperlink.0"/>
        </w:rPr>
        <w:fldChar w:fldCharType="begin" w:fldLock="0"/>
      </w:r>
      <w:r>
        <w:rPr>
          <w:rStyle w:val="Hyperlink.0"/>
        </w:rPr>
        <w:instrText xml:space="preserve"> HYPERLINK "https://duo.com/docs/adminapi#authentication-logs"</w:instrText>
      </w:r>
      <w:r>
        <w:rPr>
          <w:rStyle w:val="Hyperlink.0"/>
        </w:rPr>
        <w:fldChar w:fldCharType="separate" w:fldLock="0"/>
      </w:r>
      <w:r>
        <w:rPr>
          <w:rStyle w:val="Hyperlink.0"/>
          <w:rtl w:val="0"/>
        </w:rPr>
        <w:t>authentication logs</w:t>
      </w:r>
      <w:r>
        <w:rPr/>
        <w:fldChar w:fldCharType="end" w:fldLock="0"/>
      </w:r>
      <w:r>
        <w:rPr>
          <w:rtl w:val="0"/>
        </w:rPr>
        <w:t>,</w:t>
      </w:r>
      <w:r>
        <w:rPr>
          <w:rtl w:val="0"/>
        </w:rPr>
        <w:t> </w:t>
      </w:r>
      <w:r>
        <w:rPr>
          <w:rStyle w:val="Hyperlink.0"/>
        </w:rPr>
        <w:fldChar w:fldCharType="begin" w:fldLock="0"/>
      </w:r>
      <w:r>
        <w:rPr>
          <w:rStyle w:val="Hyperlink.0"/>
        </w:rPr>
        <w:instrText xml:space="preserve"> HYPERLINK "https://duo.com/docs/adminapi#administrator-logs"</w:instrText>
      </w:r>
      <w:r>
        <w:rPr>
          <w:rStyle w:val="Hyperlink.0"/>
        </w:rPr>
        <w:fldChar w:fldCharType="separate" w:fldLock="0"/>
      </w:r>
      <w:r>
        <w:rPr>
          <w:rStyle w:val="Hyperlink.0"/>
          <w:rtl w:val="0"/>
          <w:lang w:val="es-ES_tradnl"/>
        </w:rPr>
        <w:t>administrator logs</w:t>
      </w:r>
      <w:r>
        <w:rPr/>
        <w:fldChar w:fldCharType="end" w:fldLock="0"/>
      </w:r>
      <w:r>
        <w:rPr>
          <w:rtl w:val="0"/>
        </w:rPr>
        <w:t>, and</w:t>
      </w:r>
      <w:r>
        <w:rPr>
          <w:rtl w:val="0"/>
        </w:rPr>
        <w:t> </w:t>
      </w:r>
      <w:r>
        <w:rPr>
          <w:rStyle w:val="Hyperlink.0"/>
        </w:rPr>
        <w:fldChar w:fldCharType="begin" w:fldLock="0"/>
      </w:r>
      <w:r>
        <w:rPr>
          <w:rStyle w:val="Hyperlink.0"/>
        </w:rPr>
        <w:instrText xml:space="preserve"> HYPERLINK "https://duo.com/docs/adminapi#telephony-logs"</w:instrText>
      </w:r>
      <w:r>
        <w:rPr>
          <w:rStyle w:val="Hyperlink.0"/>
        </w:rPr>
        <w:fldChar w:fldCharType="separate" w:fldLock="0"/>
      </w:r>
      <w:r>
        <w:rPr>
          <w:rStyle w:val="Hyperlink.0"/>
          <w:rtl w:val="0"/>
        </w:rPr>
        <w:t>telephony logs</w:t>
      </w:r>
      <w:r>
        <w:rPr/>
        <w:fldChar w:fldCharType="end" w:fldLock="0"/>
      </w:r>
      <w:r>
        <w:rPr>
          <w:rtl w:val="0"/>
        </w:rPr>
        <w:t>; read or update account</w:t>
      </w:r>
      <w:r>
        <w:rPr>
          <w:rtl w:val="0"/>
        </w:rPr>
        <w:t> </w:t>
      </w:r>
      <w:r>
        <w:rPr>
          <w:rStyle w:val="Hyperlink.0"/>
        </w:rPr>
        <w:fldChar w:fldCharType="begin" w:fldLock="0"/>
      </w:r>
      <w:r>
        <w:rPr>
          <w:rStyle w:val="Hyperlink.0"/>
        </w:rPr>
        <w:instrText xml:space="preserve"> HYPERLINK "https://duo.com/docs/adminapi#settings"</w:instrText>
      </w:r>
      <w:r>
        <w:rPr>
          <w:rStyle w:val="Hyperlink.0"/>
        </w:rPr>
        <w:fldChar w:fldCharType="separate" w:fldLock="0"/>
      </w:r>
      <w:r>
        <w:rPr>
          <w:rStyle w:val="Hyperlink.0"/>
          <w:rtl w:val="0"/>
        </w:rPr>
        <w:t>settings</w:t>
      </w:r>
      <w:r>
        <w:rPr/>
        <w:fldChar w:fldCharType="end" w:fldLock="0"/>
      </w:r>
      <w:r>
        <w:rPr>
          <w:rtl w:val="0"/>
        </w:rPr>
        <w:t>; and retrieve</w:t>
      </w:r>
      <w:r>
        <w:rPr>
          <w:rtl w:val="0"/>
        </w:rPr>
        <w:t> </w:t>
      </w:r>
      <w:r>
        <w:rPr>
          <w:rStyle w:val="Hyperlink.0"/>
        </w:rPr>
        <w:fldChar w:fldCharType="begin" w:fldLock="0"/>
      </w:r>
      <w:r>
        <w:rPr>
          <w:rStyle w:val="Hyperlink.0"/>
        </w:rPr>
        <w:instrText xml:space="preserve"> HYPERLINK "https://duo.com/docs/adminapi#info"</w:instrText>
      </w:r>
      <w:r>
        <w:rPr>
          <w:rStyle w:val="Hyperlink.0"/>
        </w:rPr>
        <w:fldChar w:fldCharType="separate" w:fldLock="0"/>
      </w:r>
      <w:r>
        <w:rPr>
          <w:rStyle w:val="Hyperlink.0"/>
          <w:rtl w:val="0"/>
        </w:rPr>
        <w:t>reports and other information</w:t>
      </w:r>
      <w:r>
        <w:rPr/>
        <w:fldChar w:fldCharType="end" w:fldLock="0"/>
      </w:r>
      <w:r>
        <w:rPr>
          <w:rtl w:val="0"/>
        </w:rPr>
        <w:t>.</w:t>
      </w:r>
    </w:p>
    <w:p>
      <w:pPr>
        <w:pStyle w:val="Body"/>
        <w:bidi w:val="0"/>
      </w:pPr>
      <w:r>
        <w:rPr>
          <w:rtl w:val="0"/>
        </w:rPr>
        <w:t>Review the</w:t>
      </w:r>
      <w:r>
        <w:rPr>
          <w:rtl w:val="0"/>
        </w:rPr>
        <w:t> </w:t>
      </w:r>
      <w:r>
        <w:rPr>
          <w:rStyle w:val="Hyperlink.0"/>
        </w:rPr>
        <w:fldChar w:fldCharType="begin" w:fldLock="0"/>
      </w:r>
      <w:r>
        <w:rPr>
          <w:rStyle w:val="Hyperlink.0"/>
        </w:rPr>
        <w:instrText xml:space="preserve"> HYPERLINK "https://duo.com/docs/adminapi#api-details"</w:instrText>
      </w:r>
      <w:r>
        <w:rPr>
          <w:rStyle w:val="Hyperlink.0"/>
        </w:rPr>
        <w:fldChar w:fldCharType="separate" w:fldLock="0"/>
      </w:r>
      <w:r>
        <w:rPr>
          <w:rStyle w:val="Hyperlink.0"/>
          <w:rtl w:val="0"/>
        </w:rPr>
        <w:t>API Details</w:t>
      </w:r>
      <w:r>
        <w:rPr/>
        <w:fldChar w:fldCharType="end" w:fldLock="0"/>
      </w:r>
      <w:r>
        <w:rPr>
          <w:rtl w:val="0"/>
        </w:rPr>
        <w:t> </w:t>
      </w:r>
      <w:r>
        <w:rPr>
          <w:rtl w:val="0"/>
        </w:rPr>
        <w:t>to see how to construct your first API request.</w:t>
      </w:r>
    </w:p>
    <w:p>
      <w:pPr>
        <w:pStyle w:val="Body"/>
        <w:bidi w:val="0"/>
      </w:pPr>
    </w:p>
    <w:p>
      <w:pPr>
        <w:pStyle w:val="Heading 3"/>
        <w:bidi w:val="0"/>
      </w:pPr>
      <w:r>
        <w:rPr>
          <w:rtl w:val="0"/>
        </w:rPr>
        <w:t>Postman Configuration using Pre-built Templates</w:t>
      </w:r>
    </w:p>
    <w:p>
      <w:pPr>
        <w:pStyle w:val="Body"/>
        <w:bidi w:val="0"/>
      </w:pPr>
    </w:p>
    <w:p>
      <w:pPr>
        <w:pStyle w:val="Body"/>
        <w:bidi w:val="0"/>
      </w:pPr>
      <w:r>
        <w:rPr>
          <w:rtl w:val="0"/>
        </w:rPr>
        <w:t>Setting Up Multiple Environments</w:t>
      </w:r>
    </w:p>
    <w:p>
      <w:pPr>
        <w:pStyle w:val="Body"/>
        <w:bidi w:val="0"/>
      </w:pPr>
      <w:r>
        <w:rPr>
          <w:rtl w:val="0"/>
        </w:rPr>
        <w:t>Postman environments can be used to allow a user to change the properties/headers of a request on the fly. Since the Duo requests must have the authentication headers regenerated upon each new request, this works REALLY well with environments. Below is an example of how to set this up.</w:t>
      </w:r>
    </w:p>
    <w:p>
      <w:pPr>
        <w:pStyle w:val="Body"/>
        <w:bidi w:val="0"/>
      </w:pPr>
    </w:p>
    <w:p>
      <w:pPr>
        <w:pStyle w:val="Body"/>
        <w:bidi w:val="0"/>
      </w:pPr>
      <w:r>
        <w:rPr>
          <w:rtl w:val="0"/>
        </w:rPr>
        <w:t>Adding an environment:</w:t>
      </w:r>
    </w:p>
    <w:p>
      <w:pPr>
        <w:pStyle w:val="Body"/>
        <w:bidi w:val="0"/>
      </w:pPr>
    </w:p>
    <w:p>
      <w:pPr>
        <w:pStyle w:val="Body"/>
        <w:numPr>
          <w:ilvl w:val="0"/>
          <w:numId w:val="2"/>
        </w:numPr>
        <w:bidi w:val="0"/>
      </w:pPr>
      <w:r>
        <w:rPr>
          <w:rtl w:val="0"/>
        </w:rPr>
        <w:t>In Postman, the Environment dropdown lives in the upper right. By default, no environments are configured. To add an environment, click the Eye icon, then click Add:</w:t>
      </w:r>
      <w:r>
        <w:drawing xmlns:a="http://schemas.openxmlformats.org/drawingml/2006/main">
          <wp:anchor distT="152400" distB="152400" distL="152400" distR="152400" simplePos="0" relativeHeight="251659264" behindDoc="0" locked="0" layoutInCell="1" allowOverlap="1">
            <wp:simplePos x="0" y="0"/>
            <wp:positionH relativeFrom="margin">
              <wp:posOffset>812799</wp:posOffset>
            </wp:positionH>
            <wp:positionV relativeFrom="line">
              <wp:posOffset>304800</wp:posOffset>
            </wp:positionV>
            <wp:extent cx="4305300" cy="2730500"/>
            <wp:effectExtent l="0" t="0" r="0" b="0"/>
            <wp:wrapThrough wrapText="bothSides" distL="152400" distR="152400">
              <wp:wrapPolygon edited="1">
                <wp:start x="0" y="0"/>
                <wp:lineTo x="21600" y="0"/>
                <wp:lineTo x="21600" y="21600"/>
                <wp:lineTo x="0" y="21600"/>
                <wp:lineTo x="0" y="0"/>
              </wp:wrapPolygon>
            </wp:wrapThrough>
            <wp:docPr id="1073741825" name="officeArt object" descr="image2019-10-28_11-53-48.png"/>
            <wp:cNvGraphicFramePr/>
            <a:graphic xmlns:a="http://schemas.openxmlformats.org/drawingml/2006/main">
              <a:graphicData uri="http://schemas.openxmlformats.org/drawingml/2006/picture">
                <pic:pic xmlns:pic="http://schemas.openxmlformats.org/drawingml/2006/picture">
                  <pic:nvPicPr>
                    <pic:cNvPr id="1073741825" name="image2019-10-28_11-53-48.png" descr="image2019-10-28_11-53-48.png"/>
                    <pic:cNvPicPr>
                      <a:picLocks noChangeAspect="1"/>
                    </pic:cNvPicPr>
                  </pic:nvPicPr>
                  <pic:blipFill>
                    <a:blip r:embed="rId4">
                      <a:extLst/>
                    </a:blip>
                    <a:stretch>
                      <a:fillRect/>
                    </a:stretch>
                  </pic:blipFill>
                  <pic:spPr>
                    <a:xfrm>
                      <a:off x="0" y="0"/>
                      <a:ext cx="4305300" cy="2730500"/>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2. </w:t>
      </w:r>
      <w:r>
        <w:rPr>
          <w:rtl w:val="0"/>
        </w:rPr>
        <w:t>Add your specific</w:t>
      </w:r>
      <w:r>
        <w:rPr>
          <w:rtl w:val="0"/>
        </w:rPr>
        <w:t> </w:t>
      </w:r>
      <w:r>
        <w:rPr>
          <w:rtl w:val="0"/>
        </w:rPr>
        <w:t>ikey,</w:t>
      </w:r>
      <w:r>
        <w:rPr>
          <w:rtl w:val="0"/>
        </w:rPr>
        <w:t> </w:t>
      </w:r>
      <w:r>
        <w:rPr>
          <w:rtl w:val="0"/>
        </w:rPr>
        <w:t>skey,</w:t>
      </w:r>
      <w:r>
        <w:rPr>
          <w:rtl w:val="0"/>
        </w:rPr>
        <w:t> </w:t>
      </w:r>
      <w:r>
        <w:rPr>
          <w:rtl w:val="0"/>
        </w:rPr>
        <w:t>apihost</w:t>
      </w:r>
      <w:r>
        <w:rPr>
          <w:rtl w:val="0"/>
        </w:rPr>
        <w:t> </w:t>
      </w:r>
      <w:r>
        <w:rPr>
          <w:rtl w:val="0"/>
        </w:rPr>
        <w:t>as Variables and add your Admin/Auth API integration keys in as the current values.</w:t>
      </w:r>
      <w:r>
        <w:rPr>
          <w:rtl w:val="0"/>
        </w:rPr>
        <w:t> </w:t>
      </w:r>
    </w:p>
    <w:p>
      <w:pPr>
        <w:pStyle w:val="Body"/>
        <w:bidi w:val="0"/>
      </w:pP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383891</wp:posOffset>
            </wp:positionV>
            <wp:extent cx="5943600" cy="1803049"/>
            <wp:effectExtent l="0" t="0" r="0" b="0"/>
            <wp:wrapThrough wrapText="bothSides" distL="152400" distR="152400">
              <wp:wrapPolygon edited="1">
                <wp:start x="0" y="0"/>
                <wp:lineTo x="21621" y="0"/>
                <wp:lineTo x="21621" y="21625"/>
                <wp:lineTo x="0" y="21625"/>
                <wp:lineTo x="0" y="0"/>
              </wp:wrapPolygon>
            </wp:wrapThrough>
            <wp:docPr id="1073741826" name="officeArt object" descr="image-2023-9-1_15-41-14.png"/>
            <wp:cNvGraphicFramePr/>
            <a:graphic xmlns:a="http://schemas.openxmlformats.org/drawingml/2006/main">
              <a:graphicData uri="http://schemas.openxmlformats.org/drawingml/2006/picture">
                <pic:pic xmlns:pic="http://schemas.openxmlformats.org/drawingml/2006/picture">
                  <pic:nvPicPr>
                    <pic:cNvPr id="1073741826" name="image-2023-9-1_15-41-14.png" descr="image-2023-9-1_15-41-14.png"/>
                    <pic:cNvPicPr>
                      <a:picLocks noChangeAspect="1"/>
                    </pic:cNvPicPr>
                  </pic:nvPicPr>
                  <pic:blipFill>
                    <a:blip r:embed="rId5">
                      <a:extLst/>
                    </a:blip>
                    <a:stretch>
                      <a:fillRect/>
                    </a:stretch>
                  </pic:blipFill>
                  <pic:spPr>
                    <a:xfrm>
                      <a:off x="0" y="0"/>
                      <a:ext cx="5943600" cy="1803049"/>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Heading 3"/>
        <w:bidi w:val="0"/>
        <w:rPr>
          <w:rStyle w:val="None"/>
          <w:sz w:val="41"/>
          <w:szCs w:val="41"/>
        </w:rPr>
      </w:pPr>
      <w:r>
        <w:rPr>
          <w:rtl w:val="0"/>
        </w:rPr>
        <w:t>Import Postman Environment Template</w:t>
      </w:r>
    </w:p>
    <w:p>
      <w:pPr>
        <w:pStyle w:val="Body"/>
        <w:bidi w:val="0"/>
      </w:pPr>
    </w:p>
    <w:p>
      <w:pPr>
        <w:pStyle w:val="Body"/>
        <w:bidi w:val="0"/>
      </w:pPr>
      <w:r>
        <w:rPr>
          <w:rtl w:val="0"/>
        </w:rPr>
        <w:t xml:space="preserve">First, the Duo </w:t>
      </w:r>
      <w:r>
        <w:rPr>
          <w:rtl w:val="0"/>
        </w:rPr>
        <w:t>Admin</w:t>
      </w:r>
      <w:r>
        <w:rPr>
          <w:rtl w:val="0"/>
        </w:rPr>
        <w:t xml:space="preserve"> API Postman Environment template needs to be imported into the Postman application.</w:t>
      </w:r>
    </w:p>
    <w:p>
      <w:pPr>
        <w:pStyle w:val="Body"/>
        <w:numPr>
          <w:ilvl w:val="0"/>
          <w:numId w:val="3"/>
        </w:numPr>
        <w:bidi w:val="0"/>
      </w:pPr>
      <w:r>
        <w:rPr>
          <w:rtl w:val="0"/>
        </w:rPr>
        <w:t>Open the Postman application, if it is not open already.</w:t>
      </w:r>
    </w:p>
    <w:p>
      <w:pPr>
        <w:pStyle w:val="Body"/>
        <w:numPr>
          <w:ilvl w:val="0"/>
          <w:numId w:val="3"/>
        </w:numPr>
        <w:bidi w:val="0"/>
      </w:pPr>
      <w:r>
        <w:rPr>
          <w:rtl w:val="0"/>
        </w:rPr>
        <w:t>In the left panel, select the</w:t>
      </w:r>
      <w:r>
        <w:rPr>
          <w:rtl w:val="0"/>
        </w:rPr>
        <w:t> </w:t>
      </w:r>
      <w:r>
        <w:rPr>
          <w:rStyle w:val="None"/>
          <w:b w:val="1"/>
          <w:bCs w:val="1"/>
          <w:rtl w:val="0"/>
          <w:lang w:val="en-US"/>
        </w:rPr>
        <w:t>Environments</w:t>
      </w:r>
      <w:r>
        <w:rPr>
          <w:rtl w:val="0"/>
        </w:rPr>
        <w:t> </w:t>
      </w:r>
      <w:r>
        <w:rPr>
          <w:rtl w:val="0"/>
        </w:rPr>
        <w:t>tile. If there is no</w:t>
      </w:r>
      <w:r>
        <w:rPr>
          <w:rtl w:val="0"/>
        </w:rPr>
        <w:t> </w:t>
      </w:r>
      <w:r>
        <w:rPr>
          <w:rStyle w:val="None"/>
          <w:b w:val="1"/>
          <w:bCs w:val="1"/>
          <w:rtl w:val="0"/>
          <w:lang w:val="en-US"/>
        </w:rPr>
        <w:t>Environments</w:t>
      </w:r>
      <w:r>
        <w:rPr>
          <w:rtl w:val="0"/>
        </w:rPr>
        <w:t> </w:t>
      </w:r>
      <w:r>
        <w:rPr>
          <w:rtl w:val="0"/>
        </w:rPr>
        <w:t>tile displayed, select the</w:t>
      </w:r>
      <w:r>
        <w:rPr>
          <w:rtl w:val="0"/>
        </w:rPr>
        <w:t> </w:t>
      </w:r>
      <w:r>
        <w:drawing xmlns:a="http://schemas.openxmlformats.org/drawingml/2006/main">
          <wp:inline distT="0" distB="0" distL="0" distR="0">
            <wp:extent cx="203200" cy="203200"/>
            <wp:effectExtent l="0" t="0" r="0" b="0"/>
            <wp:docPr id="1073741827" name="officeArt object" descr="Screenshot 2023-05-09 at 8.38.33 AM.png"/>
            <wp:cNvGraphicFramePr/>
            <a:graphic xmlns:a="http://schemas.openxmlformats.org/drawingml/2006/main">
              <a:graphicData uri="http://schemas.openxmlformats.org/drawingml/2006/picture">
                <pic:pic xmlns:pic="http://schemas.openxmlformats.org/drawingml/2006/picture">
                  <pic:nvPicPr>
                    <pic:cNvPr id="1073741827" name="Screenshot 2023-05-09 at 8.38.33 AM.png" descr="Screenshot 2023-05-09 at 8.38.33 AM.png"/>
                    <pic:cNvPicPr>
                      <a:picLocks noChangeAspect="1"/>
                    </pic:cNvPicPr>
                  </pic:nvPicPr>
                  <pic:blipFill>
                    <a:blip r:embed="rId6">
                      <a:extLst/>
                    </a:blip>
                    <a:srcRect l="1785" t="0" r="1785" b="0"/>
                    <a:stretch>
                      <a:fillRect/>
                    </a:stretch>
                  </pic:blipFill>
                  <pic:spPr>
                    <a:xfrm>
                      <a:off x="0" y="0"/>
                      <a:ext cx="203200" cy="203200"/>
                    </a:xfrm>
                    <a:prstGeom prst="rect">
                      <a:avLst/>
                    </a:prstGeom>
                    <a:ln w="12700" cap="flat">
                      <a:noFill/>
                      <a:miter lim="400000"/>
                    </a:ln>
                    <a:effectLst/>
                  </pic:spPr>
                </pic:pic>
              </a:graphicData>
            </a:graphic>
          </wp:inline>
        </w:drawing>
      </w:r>
      <w:r>
        <w:rPr>
          <w:rtl w:val="0"/>
        </w:rPr>
        <w:t xml:space="preserve"> </w:t>
      </w:r>
      <w:r>
        <w:rPr>
          <w:rtl w:val="0"/>
        </w:rPr>
        <w:t>tile at the bottom of the left panel and then make sure the toggle slider is enabled for the Environments sidebar item.</w:t>
      </w:r>
      <w:r>
        <w:drawing xmlns:a="http://schemas.openxmlformats.org/drawingml/2006/main">
          <wp:anchor distT="152400" distB="152400" distL="152400" distR="152400" simplePos="0" relativeHeight="251661312" behindDoc="0" locked="0" layoutInCell="1" allowOverlap="1">
            <wp:simplePos x="0" y="0"/>
            <wp:positionH relativeFrom="margin">
              <wp:posOffset>2094879</wp:posOffset>
            </wp:positionH>
            <wp:positionV relativeFrom="line">
              <wp:posOffset>197883</wp:posOffset>
            </wp:positionV>
            <wp:extent cx="1741142" cy="1508076"/>
            <wp:effectExtent l="0" t="0" r="0" b="0"/>
            <wp:wrapThrough wrapText="bothSides" distL="152400" distR="152400">
              <wp:wrapPolygon edited="1">
                <wp:start x="0" y="0"/>
                <wp:lineTo x="21600" y="0"/>
                <wp:lineTo x="21600" y="21600"/>
                <wp:lineTo x="0" y="21600"/>
                <wp:lineTo x="0" y="0"/>
              </wp:wrapPolygon>
            </wp:wrapThrough>
            <wp:docPr id="1073741828" name="officeArt object" descr="Screenshot 2025-02-22 at 11.42.12 AM.png"/>
            <wp:cNvGraphicFramePr/>
            <a:graphic xmlns:a="http://schemas.openxmlformats.org/drawingml/2006/main">
              <a:graphicData uri="http://schemas.openxmlformats.org/drawingml/2006/picture">
                <pic:pic xmlns:pic="http://schemas.openxmlformats.org/drawingml/2006/picture">
                  <pic:nvPicPr>
                    <pic:cNvPr id="1073741828" name="Screenshot 2025-02-22 at 11.42.12 AM.png" descr="Screenshot 2025-02-22 at 11.42.12 AM.png"/>
                    <pic:cNvPicPr>
                      <a:picLocks noChangeAspect="1"/>
                    </pic:cNvPicPr>
                  </pic:nvPicPr>
                  <pic:blipFill>
                    <a:blip r:embed="rId7">
                      <a:extLst/>
                    </a:blip>
                    <a:stretch>
                      <a:fillRect/>
                    </a:stretch>
                  </pic:blipFill>
                  <pic:spPr>
                    <a:xfrm>
                      <a:off x="0" y="0"/>
                      <a:ext cx="1741142" cy="150807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rPr>
          <w:rStyle w:val="None"/>
          <w:outline w:val="0"/>
          <w:color w:val="292a2e"/>
          <w14:textFill>
            <w14:solidFill>
              <w14:srgbClr w14:val="292A2E"/>
            </w14:solidFill>
          </w14:textFill>
        </w:rPr>
      </w:pPr>
      <w:r>
        <w:rPr>
          <w:rtl w:val="0"/>
        </w:rPr>
        <w:t xml:space="preserve">3. </w:t>
      </w:r>
      <w:r>
        <w:rPr>
          <w:rStyle w:val="None"/>
          <w:outline w:val="0"/>
          <w:color w:val="292a2e"/>
          <w:rtl w:val="0"/>
          <w:lang w:val="en-US"/>
          <w14:textFill>
            <w14:solidFill>
              <w14:srgbClr w14:val="292A2E"/>
            </w14:solidFill>
          </w14:textFill>
        </w:rPr>
        <w:t>Download</w:t>
      </w:r>
      <w:r>
        <w:rPr>
          <w:rStyle w:val="None"/>
          <w:outline w:val="0"/>
          <w:color w:val="292a2e"/>
          <w:rtl w:val="0"/>
          <w14:textFill>
            <w14:solidFill>
              <w14:srgbClr w14:val="292A2E"/>
            </w14:solidFill>
          </w14:textFill>
        </w:rPr>
        <w:t> </w:t>
      </w:r>
      <w:r>
        <w:rPr>
          <w:rStyle w:val="Hyperlink.1"/>
        </w:rPr>
        <w:fldChar w:fldCharType="begin" w:fldLock="0"/>
      </w:r>
      <w:r>
        <w:rPr>
          <w:rStyle w:val="Hyperlink.1"/>
        </w:rPr>
        <w:instrText xml:space="preserve"> HYPERLINK "https://cisco-sbg.atlassian.net/wiki/download/attachments/654904950/Duo%20Auth%20API%20v3.2.0.postman_collection.json?version=1&amp;modificationDate=1740162458092&amp;cacheVersion=1&amp;api=v2"</w:instrText>
      </w:r>
      <w:r>
        <w:rPr>
          <w:rStyle w:val="Hyperlink.1"/>
        </w:rPr>
        <w:fldChar w:fldCharType="separate" w:fldLock="0"/>
      </w:r>
      <w:r>
        <w:rPr>
          <w:rStyle w:val="Hyperlink.1"/>
          <w:rtl w:val="0"/>
        </w:rPr>
        <w:t>this Postman Duo Admin API Environment template file</w:t>
      </w:r>
      <w:r>
        <w:rPr/>
        <w:fldChar w:fldCharType="end" w:fldLock="0"/>
      </w:r>
      <w:r>
        <w:rPr>
          <w:rStyle w:val="None"/>
          <w:outline w:val="0"/>
          <w:color w:val="292a2e"/>
          <w:rtl w:val="0"/>
          <w14:textFill>
            <w14:solidFill>
              <w14:srgbClr w14:val="292A2E"/>
            </w14:solidFill>
          </w14:textFill>
        </w:rPr>
        <w:t>.</w:t>
      </w:r>
    </w:p>
    <w:p>
      <w:pPr>
        <w:pStyle w:val="Body"/>
        <w:bidi w:val="0"/>
      </w:pPr>
      <w:r>
        <w:rPr>
          <w:rStyle w:val="None"/>
          <w:outline w:val="0"/>
          <w:color w:val="292a2e"/>
          <w:rtl w:val="0"/>
          <w:lang w:val="en-US"/>
          <w14:textFill>
            <w14:solidFill>
              <w14:srgbClr w14:val="292A2E"/>
            </w14:solidFill>
          </w14:textFill>
        </w:rPr>
        <w:t xml:space="preserve">4. </w:t>
      </w:r>
      <w:r>
        <w:rPr>
          <w:rtl w:val="0"/>
        </w:rPr>
        <w:t>Select the</w:t>
      </w:r>
      <w:r>
        <w:rPr>
          <w:rtl w:val="0"/>
        </w:rPr>
        <w:t> </w:t>
      </w:r>
      <w:r>
        <w:rPr>
          <w:rStyle w:val="None"/>
          <w:b w:val="1"/>
          <w:bCs w:val="1"/>
          <w:rtl w:val="0"/>
          <w:lang w:val="it-IT"/>
        </w:rPr>
        <w:t>Import</w:t>
      </w:r>
      <w:r>
        <w:rPr>
          <w:rtl w:val="0"/>
        </w:rPr>
        <w:t> </w:t>
      </w:r>
      <w:r>
        <w:rPr>
          <w:rtl w:val="0"/>
        </w:rPr>
        <w:t>button in the upper right of the Environments section.</w:t>
      </w:r>
    </w:p>
    <w:p>
      <w:pPr>
        <w:pStyle w:val="Body"/>
        <w:bidi w:val="0"/>
      </w:pPr>
      <w:r>
        <w:rPr>
          <w:rtl w:val="0"/>
        </w:rPr>
        <w:t xml:space="preserve">5. </w:t>
      </w:r>
      <w:r>
        <w:rPr>
          <w:rtl w:val="0"/>
        </w:rPr>
        <w:t>Browse to the JSON file downloaded in step #3 above.</w:t>
      </w:r>
    </w:p>
    <w:p>
      <w:pPr>
        <w:pStyle w:val="Body"/>
        <w:bidi w:val="0"/>
      </w:pPr>
      <w:r>
        <w:rPr>
          <w:rtl w:val="0"/>
        </w:rPr>
        <w:t xml:space="preserve">6. </w:t>
      </w:r>
      <w:r>
        <w:rPr>
          <w:rtl w:val="0"/>
        </w:rPr>
        <w:t xml:space="preserve">Select the new Duo </w:t>
      </w:r>
      <w:r>
        <w:rPr>
          <w:rtl w:val="0"/>
        </w:rPr>
        <w:t>Admin</w:t>
      </w:r>
      <w:r>
        <w:rPr>
          <w:rtl w:val="0"/>
        </w:rPr>
        <w:t xml:space="preserve"> API entry and verify that there are variables defined for:</w:t>
      </w:r>
    </w:p>
    <w:p>
      <w:pPr>
        <w:pStyle w:val="Default"/>
        <w:numPr>
          <w:ilvl w:val="1"/>
          <w:numId w:val="5"/>
        </w:numPr>
        <w:bidi w:val="0"/>
        <w:spacing w:before="0" w:line="240" w:lineRule="auto"/>
        <w:ind w:right="0"/>
        <w:jc w:val="left"/>
        <w:rPr>
          <w:rFonts w:ascii="Helvetica" w:hAnsi="Helvetica"/>
          <w:outline w:val="0"/>
          <w:color w:val="292a2e"/>
          <w:sz w:val="28"/>
          <w:szCs w:val="28"/>
          <w:shd w:val="clear" w:color="auto" w:fill="ffffff"/>
          <w:rtl w:val="0"/>
          <w14:textFill>
            <w14:solidFill>
              <w14:srgbClr w14:val="292A2E"/>
            </w14:solidFill>
          </w14:textFill>
        </w:rPr>
      </w:pPr>
      <w:r>
        <w:rPr>
          <w:rFonts w:ascii="Helvetica" w:hAnsi="Helvetica"/>
          <w:outline w:val="0"/>
          <w:color w:val="292a2e"/>
          <w:sz w:val="28"/>
          <w:szCs w:val="28"/>
          <w:shd w:val="clear" w:color="auto" w:fill="ffffff"/>
          <w:rtl w:val="0"/>
          <w14:textFill>
            <w14:solidFill>
              <w14:srgbClr w14:val="292A2E"/>
            </w14:solidFill>
          </w14:textFill>
        </w:rPr>
        <w:t>ikey</w:t>
      </w:r>
    </w:p>
    <w:p>
      <w:pPr>
        <w:pStyle w:val="Default"/>
        <w:numPr>
          <w:ilvl w:val="1"/>
          <w:numId w:val="5"/>
        </w:numPr>
        <w:bidi w:val="0"/>
        <w:spacing w:before="0" w:line="240" w:lineRule="auto"/>
        <w:ind w:right="0"/>
        <w:jc w:val="left"/>
        <w:rPr>
          <w:rFonts w:ascii="Helvetica" w:hAnsi="Helvetica"/>
          <w:outline w:val="0"/>
          <w:color w:val="292a2e"/>
          <w:sz w:val="28"/>
          <w:szCs w:val="28"/>
          <w:shd w:val="clear" w:color="auto" w:fill="ffffff"/>
          <w:rtl w:val="0"/>
          <w14:textFill>
            <w14:solidFill>
              <w14:srgbClr w14:val="292A2E"/>
            </w14:solidFill>
          </w14:textFill>
        </w:rPr>
      </w:pPr>
      <w:r>
        <w:rPr>
          <w:rFonts w:ascii="Helvetica" w:hAnsi="Helvetica"/>
          <w:outline w:val="0"/>
          <w:color w:val="292a2e"/>
          <w:sz w:val="28"/>
          <w:szCs w:val="28"/>
          <w:shd w:val="clear" w:color="auto" w:fill="ffffff"/>
          <w:rtl w:val="0"/>
          <w14:textFill>
            <w14:solidFill>
              <w14:srgbClr w14:val="292A2E"/>
            </w14:solidFill>
          </w14:textFill>
        </w:rPr>
        <w:t>skey</w:t>
      </w:r>
    </w:p>
    <w:p>
      <w:pPr>
        <w:pStyle w:val="Default"/>
        <w:numPr>
          <w:ilvl w:val="1"/>
          <w:numId w:val="5"/>
        </w:numPr>
        <w:bidi w:val="0"/>
        <w:spacing w:before="0" w:line="240" w:lineRule="auto"/>
        <w:ind w:right="0"/>
        <w:jc w:val="left"/>
        <w:rPr>
          <w:rFonts w:ascii="Helvetica" w:hAnsi="Helvetica"/>
          <w:outline w:val="0"/>
          <w:color w:val="292a2e"/>
          <w:sz w:val="28"/>
          <w:szCs w:val="28"/>
          <w:shd w:val="clear" w:color="auto" w:fill="ffffff"/>
          <w:rtl w:val="0"/>
          <w14:textFill>
            <w14:solidFill>
              <w14:srgbClr w14:val="292A2E"/>
            </w14:solidFill>
          </w14:textFill>
        </w:rPr>
      </w:pPr>
      <w:r>
        <w:rPr>
          <w:rFonts w:ascii="Helvetica" w:hAnsi="Helvetica"/>
          <w:outline w:val="0"/>
          <w:color w:val="292a2e"/>
          <w:sz w:val="28"/>
          <w:szCs w:val="28"/>
          <w:shd w:val="clear" w:color="auto" w:fill="ffffff"/>
          <w:rtl w:val="0"/>
          <w14:textFill>
            <w14:solidFill>
              <w14:srgbClr w14:val="292A2E"/>
            </w14:solidFill>
          </w14:textFill>
        </w:rPr>
        <w:t>apihost</w:t>
      </w:r>
    </w:p>
    <w:p>
      <w:pPr>
        <w:pStyle w:val="Body"/>
        <w:bidi w:val="0"/>
      </w:pPr>
    </w:p>
    <w:p>
      <w:pPr>
        <w:pStyle w:val="Body"/>
        <w:bidi w:val="0"/>
      </w:pPr>
    </w:p>
    <w:p>
      <w:pPr>
        <w:pStyle w:val="Heading 3"/>
        <w:bidi w:val="0"/>
      </w:pPr>
      <w:r>
        <w:rPr>
          <w:rtl w:val="0"/>
        </w:rPr>
        <w:t>Import Postman Collections Template</w:t>
      </w:r>
    </w:p>
    <w:p>
      <w:pPr>
        <w:pStyle w:val="Body"/>
        <w:bidi w:val="0"/>
      </w:pPr>
    </w:p>
    <w:p>
      <w:pPr>
        <w:pStyle w:val="Body"/>
        <w:bidi w:val="0"/>
      </w:pPr>
      <w:r>
        <w:rPr>
          <w:rtl w:val="0"/>
        </w:rPr>
        <w:t xml:space="preserve">Second, the Duo </w:t>
      </w:r>
      <w:r>
        <w:rPr>
          <w:rtl w:val="0"/>
        </w:rPr>
        <w:t>Admin</w:t>
      </w:r>
      <w:r>
        <w:rPr>
          <w:rtl w:val="0"/>
        </w:rPr>
        <w:t xml:space="preserve"> API Postman Collections template needs to be imported into the Postman application.</w:t>
      </w:r>
    </w:p>
    <w:p>
      <w:pPr>
        <w:pStyle w:val="Body"/>
        <w:numPr>
          <w:ilvl w:val="0"/>
          <w:numId w:val="6"/>
        </w:numPr>
        <w:bidi w:val="0"/>
      </w:pPr>
      <w:r>
        <w:rPr>
          <w:rtl w:val="0"/>
        </w:rPr>
        <w:t>Open the Postman application, if it is not open already.</w:t>
      </w:r>
    </w:p>
    <w:p>
      <w:pPr>
        <w:pStyle w:val="Body"/>
        <w:numPr>
          <w:ilvl w:val="0"/>
          <w:numId w:val="2"/>
        </w:numPr>
        <w:bidi w:val="0"/>
      </w:pPr>
      <w:r>
        <w:rPr>
          <w:rtl w:val="0"/>
        </w:rPr>
        <w:t>In the left panel, select the</w:t>
      </w:r>
      <w:r>
        <w:rPr>
          <w:rtl w:val="0"/>
        </w:rPr>
        <w:t> </w:t>
      </w:r>
      <w:r>
        <w:rPr>
          <w:rStyle w:val="None"/>
          <w:b w:val="1"/>
          <w:bCs w:val="1"/>
          <w:rtl w:val="0"/>
          <w:lang w:val="fr-FR"/>
        </w:rPr>
        <w:t>Collections</w:t>
      </w:r>
      <w:r>
        <w:rPr>
          <w:rtl w:val="0"/>
        </w:rPr>
        <w:t> </w:t>
      </w:r>
      <w:r>
        <w:rPr>
          <w:rtl w:val="0"/>
        </w:rPr>
        <w:t>tile. If there is no</w:t>
      </w:r>
      <w:r>
        <w:rPr>
          <w:rtl w:val="0"/>
        </w:rPr>
        <w:t> </w:t>
      </w:r>
      <w:r>
        <w:rPr>
          <w:rStyle w:val="None"/>
          <w:b w:val="1"/>
          <w:bCs w:val="1"/>
          <w:rtl w:val="0"/>
          <w:lang w:val="fr-FR"/>
        </w:rPr>
        <w:t>Collections</w:t>
      </w:r>
      <w:r>
        <w:rPr>
          <w:rtl w:val="0"/>
        </w:rPr>
        <w:t> </w:t>
      </w:r>
      <w:r>
        <w:rPr>
          <w:rtl w:val="0"/>
        </w:rPr>
        <w:t>tile displayed, select the</w:t>
      </w:r>
      <w:r>
        <w:rPr>
          <w:rtl w:val="0"/>
        </w:rPr>
        <w:t> </w:t>
      </w:r>
      <w:r>
        <w:drawing xmlns:a="http://schemas.openxmlformats.org/drawingml/2006/main">
          <wp:inline distT="0" distB="0" distL="0" distR="0">
            <wp:extent cx="203200" cy="203200"/>
            <wp:effectExtent l="0" t="0" r="0" b="0"/>
            <wp:docPr id="1073741829" name="officeArt object" descr="Screenshot 2023-05-09 at 8.38.33 AM.png"/>
            <wp:cNvGraphicFramePr/>
            <a:graphic xmlns:a="http://schemas.openxmlformats.org/drawingml/2006/main">
              <a:graphicData uri="http://schemas.openxmlformats.org/drawingml/2006/picture">
                <pic:pic xmlns:pic="http://schemas.openxmlformats.org/drawingml/2006/picture">
                  <pic:nvPicPr>
                    <pic:cNvPr id="1073741829" name="Screenshot 2023-05-09 at 8.38.33 AM.png" descr="Screenshot 2023-05-09 at 8.38.33 AM.png"/>
                    <pic:cNvPicPr>
                      <a:picLocks noChangeAspect="1"/>
                    </pic:cNvPicPr>
                  </pic:nvPicPr>
                  <pic:blipFill>
                    <a:blip r:embed="rId6">
                      <a:extLst/>
                    </a:blip>
                    <a:srcRect l="1785" t="0" r="1785" b="0"/>
                    <a:stretch>
                      <a:fillRect/>
                    </a:stretch>
                  </pic:blipFill>
                  <pic:spPr>
                    <a:xfrm>
                      <a:off x="0" y="0"/>
                      <a:ext cx="203200" cy="203200"/>
                    </a:xfrm>
                    <a:prstGeom prst="rect">
                      <a:avLst/>
                    </a:prstGeom>
                    <a:ln w="12700" cap="flat">
                      <a:noFill/>
                      <a:miter lim="400000"/>
                    </a:ln>
                    <a:effectLst/>
                  </pic:spPr>
                </pic:pic>
              </a:graphicData>
            </a:graphic>
          </wp:inline>
        </w:drawing>
      </w:r>
      <w:r>
        <w:rPr>
          <w:rtl w:val="0"/>
        </w:rPr>
        <w:t>tile at the bottom of the left panel and then make sure the toggle slider is enabled for the Collections sidebar item.</w:t>
      </w:r>
      <w:r>
        <w:drawing xmlns:a="http://schemas.openxmlformats.org/drawingml/2006/main">
          <wp:anchor distT="152400" distB="152400" distL="152400" distR="152400" simplePos="0" relativeHeight="251662336" behindDoc="0" locked="0" layoutInCell="1" allowOverlap="1">
            <wp:simplePos x="0" y="0"/>
            <wp:positionH relativeFrom="margin">
              <wp:posOffset>1693614</wp:posOffset>
            </wp:positionH>
            <wp:positionV relativeFrom="line">
              <wp:posOffset>176395</wp:posOffset>
            </wp:positionV>
            <wp:extent cx="2543672" cy="2154403"/>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5-02-22 at 12.07.08 PM.png"/>
            <wp:cNvGraphicFramePr/>
            <a:graphic xmlns:a="http://schemas.openxmlformats.org/drawingml/2006/main">
              <a:graphicData uri="http://schemas.openxmlformats.org/drawingml/2006/picture">
                <pic:pic xmlns:pic="http://schemas.openxmlformats.org/drawingml/2006/picture">
                  <pic:nvPicPr>
                    <pic:cNvPr id="1073741830" name="Screenshot 2025-02-22 at 12.07.08 PM.png" descr="Screenshot 2025-02-22 at 12.07.08 PM.png"/>
                    <pic:cNvPicPr>
                      <a:picLocks noChangeAspect="1"/>
                    </pic:cNvPicPr>
                  </pic:nvPicPr>
                  <pic:blipFill>
                    <a:blip r:embed="rId8">
                      <a:extLst/>
                    </a:blip>
                    <a:stretch>
                      <a:fillRect/>
                    </a:stretch>
                  </pic:blipFill>
                  <pic:spPr>
                    <a:xfrm>
                      <a:off x="0" y="0"/>
                      <a:ext cx="2543672" cy="215440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3. </w:t>
      </w:r>
      <w:r>
        <w:rPr>
          <w:rtl w:val="0"/>
        </w:rPr>
        <w:t>Download</w:t>
      </w:r>
      <w:r>
        <w:rPr>
          <w:rtl w:val="0"/>
        </w:rPr>
        <w:t> </w:t>
      </w:r>
      <w:r>
        <w:rPr>
          <w:rStyle w:val="Hyperlink.1"/>
        </w:rPr>
        <w:fldChar w:fldCharType="begin" w:fldLock="0"/>
      </w:r>
      <w:r>
        <w:rPr>
          <w:rStyle w:val="Hyperlink.1"/>
        </w:rPr>
        <w:instrText xml:space="preserve"> HYPERLINK "https://cisco-sbg.atlassian.net/wiki/download/attachments/654904950/Duo%20Auth%20API%20v3.2.0.postman_collection.json?version=1&amp;modificationDate=1740162458092&amp;cacheVersion=1&amp;api=v2"</w:instrText>
      </w:r>
      <w:r>
        <w:rPr>
          <w:rStyle w:val="Hyperlink.1"/>
        </w:rPr>
        <w:fldChar w:fldCharType="separate" w:fldLock="0"/>
      </w:r>
      <w:r>
        <w:rPr>
          <w:rStyle w:val="Hyperlink.1"/>
          <w:rtl w:val="0"/>
        </w:rPr>
        <w:t>this Postman Duo API Collections template file</w:t>
      </w:r>
      <w:r>
        <w:rPr/>
        <w:fldChar w:fldCharType="end" w:fldLock="0"/>
      </w:r>
      <w:r>
        <w:rPr>
          <w:rtl w:val="0"/>
        </w:rPr>
        <w:t>.</w:t>
      </w:r>
    </w:p>
    <w:p>
      <w:pPr>
        <w:pStyle w:val="Body"/>
        <w:bidi w:val="0"/>
      </w:pPr>
      <w:r>
        <w:rPr>
          <w:rtl w:val="0"/>
        </w:rPr>
        <w:t xml:space="preserve">4. </w:t>
      </w:r>
      <w:r>
        <w:rPr>
          <w:rtl w:val="0"/>
        </w:rPr>
        <w:t>Select the</w:t>
      </w:r>
      <w:r>
        <w:rPr>
          <w:rtl w:val="0"/>
        </w:rPr>
        <w:t> </w:t>
      </w:r>
      <w:r>
        <w:rPr>
          <w:rStyle w:val="None"/>
          <w:b w:val="1"/>
          <w:bCs w:val="1"/>
          <w:rtl w:val="0"/>
          <w:lang w:val="it-IT"/>
        </w:rPr>
        <w:t>Import</w:t>
      </w:r>
      <w:r>
        <w:rPr>
          <w:rtl w:val="0"/>
        </w:rPr>
        <w:t> </w:t>
      </w:r>
      <w:r>
        <w:rPr>
          <w:rtl w:val="0"/>
        </w:rPr>
        <w:t>button in the upper right of the Environments</w:t>
      </w:r>
      <w:r>
        <w:rPr>
          <w:rtl w:val="0"/>
        </w:rPr>
        <w:t xml:space="preserve"> </w:t>
      </w:r>
      <w:r>
        <w:rPr>
          <w:rtl w:val="0"/>
          <w:lang w:val="fr-FR"/>
        </w:rPr>
        <w:t>sectio</w:t>
      </w:r>
      <w:r>
        <w:rPr>
          <w:rtl w:val="0"/>
        </w:rPr>
        <w:t>n.</w:t>
      </w:r>
    </w:p>
    <w:p>
      <w:pPr>
        <w:pStyle w:val="Body"/>
        <w:bidi w:val="0"/>
      </w:pPr>
      <w:r>
        <w:rPr>
          <w:rtl w:val="0"/>
        </w:rPr>
        <w:t xml:space="preserve">5. </w:t>
      </w:r>
      <w:r>
        <w:rPr>
          <w:rtl w:val="0"/>
        </w:rPr>
        <w:t>Browse to the JSON file downloaded in step #3 above.</w:t>
      </w:r>
    </w:p>
    <w:p>
      <w:pPr>
        <w:pStyle w:val="Body"/>
        <w:bidi w:val="0"/>
      </w:pPr>
      <w:r>
        <w:rPr>
          <w:rtl w:val="0"/>
        </w:rPr>
        <w:t xml:space="preserve">6. </w:t>
      </w:r>
      <w:r>
        <w:rPr>
          <w:rtl w:val="0"/>
        </w:rPr>
        <w:t xml:space="preserve">Select the new Duo </w:t>
      </w:r>
      <w:r>
        <w:rPr>
          <w:rtl w:val="0"/>
        </w:rPr>
        <w:t>Admin</w:t>
      </w:r>
      <w:r>
        <w:rPr>
          <w:rtl w:val="0"/>
        </w:rPr>
        <w:t xml:space="preserve"> API Collection entry and verify the Pre-request Script is populated.</w:t>
      </w:r>
    </w:p>
    <w:p>
      <w:pPr>
        <w:pStyle w:val="Body"/>
        <w:bidi w:val="0"/>
      </w:pPr>
      <w:r>
        <w:drawing xmlns:a="http://schemas.openxmlformats.org/drawingml/2006/main">
          <wp:anchor distT="152400" distB="152400" distL="152400" distR="152400" simplePos="0" relativeHeight="251663360" behindDoc="0" locked="0" layoutInCell="1" allowOverlap="1">
            <wp:simplePos x="0" y="0"/>
            <wp:positionH relativeFrom="margin">
              <wp:posOffset>1377915</wp:posOffset>
            </wp:positionH>
            <wp:positionV relativeFrom="line">
              <wp:posOffset>186576</wp:posOffset>
            </wp:positionV>
            <wp:extent cx="3175069" cy="1717503"/>
            <wp:effectExtent l="0" t="0" r="0" b="0"/>
            <wp:wrapThrough wrapText="bothSides" distL="152400" distR="152400">
              <wp:wrapPolygon edited="1">
                <wp:start x="0" y="0"/>
                <wp:lineTo x="21600" y="0"/>
                <wp:lineTo x="21600" y="21603"/>
                <wp:lineTo x="0" y="21603"/>
                <wp:lineTo x="0" y="0"/>
              </wp:wrapPolygon>
            </wp:wrapThrough>
            <wp:docPr id="1073741831" name="officeArt object" descr="Screenshot 2025-02-22 at 12.09.58 PM.png"/>
            <wp:cNvGraphicFramePr/>
            <a:graphic xmlns:a="http://schemas.openxmlformats.org/drawingml/2006/main">
              <a:graphicData uri="http://schemas.openxmlformats.org/drawingml/2006/picture">
                <pic:pic xmlns:pic="http://schemas.openxmlformats.org/drawingml/2006/picture">
                  <pic:nvPicPr>
                    <pic:cNvPr id="1073741831" name="Screenshot 2025-02-22 at 12.09.58 PM.png" descr="Screenshot 2025-02-22 at 12.09.58 PM.png"/>
                    <pic:cNvPicPr>
                      <a:picLocks noChangeAspect="1"/>
                    </pic:cNvPicPr>
                  </pic:nvPicPr>
                  <pic:blipFill>
                    <a:blip r:embed="rId9">
                      <a:extLst/>
                    </a:blip>
                    <a:stretch>
                      <a:fillRect/>
                    </a:stretch>
                  </pic:blipFill>
                  <pic:spPr>
                    <a:xfrm>
                      <a:off x="0" y="0"/>
                      <a:ext cx="3175069" cy="1717503"/>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7. </w:t>
      </w:r>
      <w:r>
        <w:rPr>
          <w:rtl w:val="0"/>
        </w:rPr>
        <w:t xml:space="preserve">Expand the Duo </w:t>
      </w:r>
      <w:r>
        <w:rPr>
          <w:rtl w:val="0"/>
        </w:rPr>
        <w:t>Admin</w:t>
      </w:r>
      <w:r>
        <w:rPr>
          <w:rtl w:val="0"/>
        </w:rPr>
        <w:t xml:space="preserve"> API Collection item to reveal two example requests.</w:t>
      </w:r>
    </w:p>
    <w:p>
      <w:pPr>
        <w:pStyle w:val="Body"/>
        <w:bidi w:val="0"/>
      </w:pPr>
    </w:p>
    <w:p>
      <w:pPr>
        <w:pStyle w:val="Body"/>
        <w:bidi w:val="0"/>
      </w:pPr>
    </w:p>
    <w:p>
      <w:pPr>
        <w:pStyle w:val="Heading 3"/>
        <w:bidi w:val="0"/>
      </w:pPr>
      <w:r>
        <w:rPr>
          <w:rtl w:val="0"/>
        </w:rPr>
        <w:t>Using the Templates</w:t>
      </w:r>
    </w:p>
    <w:p>
      <w:pPr>
        <w:pStyle w:val="Body"/>
        <w:bidi w:val="0"/>
      </w:pPr>
      <w:r>
        <w:rPr>
          <w:rtl w:val="0"/>
        </w:rPr>
        <w:t>Once the templates have been imported, they require the standard three pieces of information from a Duo Admin API application integration.</w:t>
      </w:r>
    </w:p>
    <w:p>
      <w:pPr>
        <w:pStyle w:val="Body"/>
        <w:bidi w:val="0"/>
      </w:pPr>
    </w:p>
    <w:p>
      <w:pPr>
        <w:pStyle w:val="Heading 3"/>
        <w:bidi w:val="0"/>
      </w:pPr>
      <w:r>
        <w:rPr>
          <w:rtl w:val="0"/>
        </w:rPr>
        <w:t>Adding the Duo API credentials</w:t>
      </w:r>
    </w:p>
    <w:p>
      <w:pPr>
        <w:pStyle w:val="Body"/>
        <w:bidi w:val="0"/>
      </w:pPr>
      <w:r>
        <w:rPr>
          <w:rtl w:val="0"/>
        </w:rPr>
        <w:t>Navigate to the</w:t>
      </w:r>
      <w:r>
        <w:rPr>
          <w:rtl w:val="0"/>
        </w:rPr>
        <w:t> </w:t>
      </w:r>
      <w:r>
        <w:rPr>
          <w:rStyle w:val="None"/>
          <w:b w:val="1"/>
          <w:bCs w:val="1"/>
          <w:rtl w:val="0"/>
          <w:lang w:val="it-IT"/>
        </w:rPr>
        <w:t xml:space="preserve">Duo </w:t>
      </w:r>
      <w:r>
        <w:rPr>
          <w:rStyle w:val="None"/>
          <w:b w:val="1"/>
          <w:bCs w:val="1"/>
          <w:rtl w:val="0"/>
          <w:lang w:val="en-US"/>
        </w:rPr>
        <w:t>Admin</w:t>
      </w:r>
      <w:r>
        <w:rPr>
          <w:rStyle w:val="None"/>
          <w:b w:val="1"/>
          <w:bCs w:val="1"/>
          <w:rtl w:val="0"/>
        </w:rPr>
        <w:t xml:space="preserve"> API</w:t>
      </w:r>
      <w:r>
        <w:rPr>
          <w:rtl w:val="0"/>
        </w:rPr>
        <w:t> </w:t>
      </w:r>
      <w:r>
        <w:rPr>
          <w:rtl w:val="0"/>
        </w:rPr>
        <w:t>environment within Postman and update the Current value rows for each of the</w:t>
      </w:r>
      <w:r>
        <w:rPr>
          <w:rtl w:val="0"/>
        </w:rPr>
        <w:t> </w:t>
      </w:r>
      <w:r>
        <w:rPr>
          <w:rStyle w:val="None"/>
          <w:b w:val="1"/>
          <w:bCs w:val="1"/>
          <w:rtl w:val="0"/>
        </w:rPr>
        <w:t>ikey</w:t>
      </w:r>
      <w:r>
        <w:rPr>
          <w:rtl w:val="0"/>
        </w:rPr>
        <w:t>,</w:t>
      </w:r>
      <w:r>
        <w:rPr>
          <w:rtl w:val="0"/>
        </w:rPr>
        <w:t> </w:t>
      </w:r>
      <w:r>
        <w:rPr>
          <w:rStyle w:val="None"/>
          <w:b w:val="1"/>
          <w:bCs w:val="1"/>
          <w:rtl w:val="0"/>
        </w:rPr>
        <w:t>skey</w:t>
      </w:r>
      <w:r>
        <w:rPr>
          <w:rtl w:val="0"/>
        </w:rPr>
        <w:t>, and</w:t>
      </w:r>
      <w:r>
        <w:rPr>
          <w:rtl w:val="0"/>
        </w:rPr>
        <w:t> </w:t>
      </w:r>
      <w:r>
        <w:rPr>
          <w:rStyle w:val="None"/>
          <w:b w:val="1"/>
          <w:bCs w:val="1"/>
          <w:rtl w:val="0"/>
        </w:rPr>
        <w:t>apihost</w:t>
      </w:r>
      <w:r>
        <w:rPr>
          <w:rtl w:val="0"/>
        </w:rPr>
        <w:t> </w:t>
      </w:r>
      <w:r>
        <w:rPr>
          <w:rtl w:val="0"/>
        </w:rPr>
        <w:t xml:space="preserve">with information from the Duo </w:t>
      </w:r>
      <w:r>
        <w:rPr>
          <w:rtl w:val="0"/>
        </w:rPr>
        <w:t>Admin</w:t>
      </w:r>
      <w:r>
        <w:rPr>
          <w:rtl w:val="0"/>
        </w:rPr>
        <w:t xml:space="preserve"> API integration from the account will be tested. Click the save button in the upper right if the values should be stored for future use after the Postman application has been closed.</w:t>
      </w:r>
    </w:p>
    <w:sectPr>
      <w:headerReference w:type="default" r:id="rId10"/>
      <w:footerReference w:type="default" r:id="rId11"/>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2">
      <w:start w:val="1"/>
      <w:numFmt w:val="bullet"/>
      <w:suff w:val="tab"/>
      <w:lvlText w:val="•"/>
      <w:lvlJc w:val="left"/>
      <w:pPr>
        <w:ind w:left="21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3">
      <w:start w:val="1"/>
      <w:numFmt w:val="bullet"/>
      <w:suff w:val="tab"/>
      <w:lvlText w:val="•"/>
      <w:lvlJc w:val="left"/>
      <w:pPr>
        <w:ind w:left="28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4">
      <w:start w:val="1"/>
      <w:numFmt w:val="bullet"/>
      <w:suff w:val="tab"/>
      <w:lvlText w:val="•"/>
      <w:lvlJc w:val="left"/>
      <w:pPr>
        <w:ind w:left="360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5">
      <w:start w:val="1"/>
      <w:numFmt w:val="bullet"/>
      <w:suff w:val="tab"/>
      <w:lvlText w:val="•"/>
      <w:lvlJc w:val="left"/>
      <w:pPr>
        <w:ind w:left="432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6">
      <w:start w:val="1"/>
      <w:numFmt w:val="bullet"/>
      <w:suff w:val="tab"/>
      <w:lvlText w:val="•"/>
      <w:lvlJc w:val="left"/>
      <w:pPr>
        <w:ind w:left="504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7">
      <w:start w:val="1"/>
      <w:numFmt w:val="bullet"/>
      <w:suff w:val="tab"/>
      <w:lvlText w:val="•"/>
      <w:lvlJc w:val="left"/>
      <w:pPr>
        <w:ind w:left="576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lvl w:ilvl="8">
      <w:start w:val="1"/>
      <w:numFmt w:val="bullet"/>
      <w:suff w:val="tab"/>
      <w:lvlText w:val="•"/>
      <w:lvlJc w:val="left"/>
      <w:pPr>
        <w:ind w:left="6480" w:hanging="500"/>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61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1">
      <w:lvl w:ilvl="1">
        <w:start w:val="1"/>
        <w:numFmt w:val="decimal"/>
        <w:suff w:val="tab"/>
        <w:lvlText w:val="%2."/>
        <w:lvlJc w:val="left"/>
        <w:pPr>
          <w:ind w:left="83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2">
      <w:lvl w:ilvl="2">
        <w:start w:val="1"/>
        <w:numFmt w:val="decimal"/>
        <w:suff w:val="tab"/>
        <w:lvlText w:val="%3."/>
        <w:lvlJc w:val="left"/>
        <w:pPr>
          <w:ind w:left="105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3">
      <w:lvl w:ilvl="3">
        <w:start w:val="1"/>
        <w:numFmt w:val="decimal"/>
        <w:suff w:val="tab"/>
        <w:lvlText w:val="%4."/>
        <w:lvlJc w:val="left"/>
        <w:pPr>
          <w:ind w:left="127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4">
      <w:lvl w:ilvl="4">
        <w:start w:val="1"/>
        <w:numFmt w:val="decimal"/>
        <w:suff w:val="tab"/>
        <w:lvlText w:val="%5."/>
        <w:lvlJc w:val="left"/>
        <w:pPr>
          <w:ind w:left="149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5">
      <w:lvl w:ilvl="5">
        <w:start w:val="1"/>
        <w:numFmt w:val="decimal"/>
        <w:suff w:val="tab"/>
        <w:lvlText w:val="%6."/>
        <w:lvlJc w:val="left"/>
        <w:pPr>
          <w:ind w:left="171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6">
      <w:lvl w:ilvl="6">
        <w:start w:val="1"/>
        <w:numFmt w:val="decimal"/>
        <w:suff w:val="tab"/>
        <w:lvlText w:val="%7."/>
        <w:lvlJc w:val="left"/>
        <w:pPr>
          <w:ind w:left="193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7">
      <w:lvl w:ilvl="7">
        <w:start w:val="1"/>
        <w:numFmt w:val="decimal"/>
        <w:suff w:val="tab"/>
        <w:lvlText w:val="%8."/>
        <w:lvlJc w:val="left"/>
        <w:pPr>
          <w:ind w:left="215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lvlOverride w:ilvl="8">
      <w:lvl w:ilvl="8">
        <w:start w:val="1"/>
        <w:numFmt w:val="decimal"/>
        <w:suff w:val="tab"/>
        <w:lvlText w:val="%9."/>
        <w:lvlJc w:val="left"/>
        <w:pPr>
          <w:ind w:left="2373" w:hanging="393"/>
        </w:pPr>
        <w:rPr>
          <w:rFonts w:ascii="TimesNewRomanPSMT" w:cs="TimesNewRomanPSMT" w:hAnsi="TimesNewRomanPSMT" w:eastAsia="TimesNewRomanPSMT"/>
          <w:b w:val="0"/>
          <w:bCs w:val="0"/>
          <w:i w:val="0"/>
          <w:iCs w:val="0"/>
          <w:caps w:val="0"/>
          <w:smallCaps w:val="0"/>
          <w:strike w:val="0"/>
          <w:dstrike w:val="0"/>
          <w:outline w:val="0"/>
          <w:emboss w:val="0"/>
          <w:imprint w:val="0"/>
          <w:color w:val="292a2e"/>
          <w:spacing w:val="0"/>
          <w:w w:val="100"/>
          <w:kern w:val="0"/>
          <w:position w:val="0"/>
          <w:highlight w:val="none"/>
          <w:vertAlign w:val="baseline"/>
        </w:rPr>
      </w:lvl>
    </w:lvlOverride>
  </w:num>
  <w:num w:numId="4">
    <w:abstractNumId w:val="3"/>
  </w:num>
  <w:num w:numId="5">
    <w:abstractNumId w:val="2"/>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u w:val="singl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1">
    <w:name w:val="Hyperlink.1"/>
    <w:basedOn w:val="Hyperlink"/>
    <w:next w:val="Hyperlink.1"/>
    <w:rPr>
      <w:u w:val="single"/>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