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robot_on</w:t>
      </w:r>
    </w:p>
    <w:p w:rsidR="00000000" w:rsidDel="00000000" w:rsidP="00000000" w:rsidRDefault="00000000" w:rsidRPr="00000000" w14:paraId="00000002">
      <w:pPr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robot_vis ? &lt;not needed for position finding&gt; </w:t>
      </w:r>
    </w:p>
    <w:p w:rsidR="00000000" w:rsidDel="00000000" w:rsidP="00000000" w:rsidRDefault="00000000" w:rsidRPr="00000000" w14:paraId="00000003">
      <w:pPr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&lt;go to directory you want to save to&gt;</w:t>
      </w:r>
    </w:p>
    <w:p w:rsidR="00000000" w:rsidDel="00000000" w:rsidP="00000000" w:rsidRDefault="00000000" w:rsidRPr="00000000" w14:paraId="00000004">
      <w:pPr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rosbag record -a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live</w:t>
      </w:r>
      <w:r w:rsidDel="00000000" w:rsidR="00000000" w:rsidRPr="00000000">
        <w:rPr>
          <w:rtl w:val="0"/>
        </w:rPr>
        <w:t xml:space="preserve"> robot position from RViz by reading out from the relevant bag: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Rosbag information: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Replaying rosbag information: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2D maps: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stuff: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get live data from /tf: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rostopic echo /tf/transforms/transform/translation &gt;&gt; positions.txt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/tf is located using ‘ropack find tf’</w:t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advice/3/how-do-you-check-your-ros-messages-skills-ros" TargetMode="External"/><Relationship Id="rId10" Type="http://schemas.openxmlformats.org/officeDocument/2006/relationships/hyperlink" Target="https://stackoverflow.com/questions/26656943/how-to-get-data-in-python-from-ros-in-real-time" TargetMode="External"/><Relationship Id="rId9" Type="http://schemas.openxmlformats.org/officeDocument/2006/relationships/hyperlink" Target="https://answers.ros.org/question/217097/export-2d-map-from-rviz-andor-rtab-ma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dit.com/r/ROS/comments/oreiz0/getting_the_current_position_of_the_robot/" TargetMode="External"/><Relationship Id="rId7" Type="http://schemas.openxmlformats.org/officeDocument/2006/relationships/hyperlink" Target="https://stackoverflow.com/questions/59794328/importing-rosbag-in-python-3" TargetMode="External"/><Relationship Id="rId8" Type="http://schemas.openxmlformats.org/officeDocument/2006/relationships/hyperlink" Target="https://wiki.ros.org/rosbag/Tutorials/Recording%20and%20playing%20back%20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