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S1</w:t>
      </w:r>
      <w:r>
        <w:t xml:space="preserve"> </w:t>
      </w:r>
      <w:r>
        <w:t xml:space="preserve">Text.</w:t>
      </w:r>
      <w:r>
        <w:t xml:space="preserve"> </w:t>
      </w:r>
      <w:r>
        <w:t xml:space="preserve">Pre-specified</w:t>
      </w:r>
      <w:r>
        <w:t xml:space="preserve"> </w:t>
      </w:r>
      <w:r>
        <w:t xml:space="preserve">predictions</w:t>
      </w:r>
      <w:r>
        <w:t xml:space="preserve"> </w:t>
      </w:r>
      <w:r>
        <w:t xml:space="preserve">and</w:t>
      </w:r>
      <w:r>
        <w:t xml:space="preserve"> </w:t>
      </w:r>
      <w:r>
        <w:t xml:space="preserve">decision</w:t>
      </w:r>
      <w:r>
        <w:t xml:space="preserve"> </w:t>
      </w:r>
      <w:r>
        <w:t xml:space="preserve">rules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analysis,</w:t>
      </w:r>
      <w:r>
        <w:t xml:space="preserve"> </w:t>
      </w:r>
      <w:r>
        <w:t xml:space="preserve">with</w:t>
      </w:r>
      <w:r>
        <w:t xml:space="preserve"> </w:t>
      </w:r>
      <w:r>
        <w:t xml:space="preserve">observed</w:t>
      </w:r>
      <w:r>
        <w:t xml:space="preserve"> </w:t>
      </w:r>
      <w:r>
        <w:t xml:space="preserve">outcomes</w:t>
      </w:r>
    </w:p>
    <w:p>
      <w:pPr>
        <w:pStyle w:val="FirstParagraph"/>
      </w:pPr>
      <w:r>
        <w:t xml:space="preserve">This file reproduces, verbatim, the header of each analysis script (written before the analysis was run, unless marked post hoc, descriptive or exploratory) and its full summary (results, and post-run notes and scorecards). Text added after a run is marked as such in the summaries; headers were not edited after running. Scripts A8–A10 were deposited in the public repository before they were run (commits d5bd844 and e98b3d9). The leakage rerun (A7) has its own pre-run note, reproduced in full.</w:t>
      </w:r>
    </w:p>
    <w:p>
      <w:pPr>
        <w:pStyle w:val="Heading1"/>
      </w:pPr>
      <w:bookmarkStart w:id="20" w:name="gate-g1g4-label-coverage-and-sources"/>
      <w:r>
        <w:t xml:space="preserve">Gate G1–G4: label coverage and sources</w:t>
      </w:r>
      <w:bookmarkEnd w:id="20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label_validity/00_gate_pfi_coverage.py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label_validity/outputs/00_gate_summary.md</w:t>
      </w:r>
      <w:r>
        <w:t xml:space="preserve">.</w:t>
      </w:r>
    </w:p>
    <w:p>
      <w:pPr>
        <w:pStyle w:val="Heading2"/>
      </w:pPr>
      <w:bookmarkStart w:id="21" w:name="header-verbatim"/>
      <w:r>
        <w:t xml:space="preserve">Header (verbatim)</w:t>
      </w:r>
      <w:bookmarkEnd w:id="21"/>
    </w:p>
    <w:p>
      <w:pPr>
        <w:pStyle w:val="SourceCode"/>
      </w:pPr>
      <w:r>
        <w:rPr>
          <w:rStyle w:val="VerbatimChar"/>
        </w:rPr>
        <w:t xml:space="preserve">label_validity/00_gate_pfi_coverage.py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reorganisation, decision gate G1–G3</w:t>
      </w:r>
      <w:r>
        <w:br/>
      </w:r>
      <w:r>
        <w:rPr>
          <w:rStyle w:val="VerbatimChar"/>
        </w:rPr>
        <w:t xml:space="preserve">(claude/HANDOFF_Ovarian_Q2_Reorg_2026-10-29.md §3).</w:t>
      </w:r>
      <w:r>
        <w:br/>
      </w:r>
      <w:r>
        <w:br/>
      </w:r>
      <w:r>
        <w:rPr>
          <w:rStyle w:val="VerbatimChar"/>
        </w:rPr>
        <w:t xml:space="preserve">Descriptive counts and cross-tabs only. No models, no p-values, no scipy.</w:t>
      </w:r>
      <w:r>
        <w:br/>
      </w:r>
      <w:r>
        <w:rPr>
          <w:rStyle w:val="VerbatimChar"/>
        </w:rPr>
        <w:t xml:space="preserve">Cohorts are rebuilt with the repo's own functions (src.data_loader,</w:t>
      </w:r>
      <w:r>
        <w:br/>
      </w:r>
      <w:r>
        <w:rPr>
          <w:rStyle w:val="VerbatimChar"/>
        </w:rPr>
        <w:t xml:space="preserve">src.preprocessing) — nothing re-implemented — and checked against the</w:t>
      </w:r>
      <w:r>
        <w:br/>
      </w:r>
      <w:r>
        <w:rPr>
          <w:rStyle w:val="VerbatimChar"/>
        </w:rPr>
        <w:t xml:space="preserve">documented sizes (fixes/phase1_provenance.md: 489 platinum; 214/206/199 with</w:t>
      </w:r>
      <w:r>
        <w:br/>
      </w:r>
      <w:r>
        <w:rPr>
          <w:rStyle w:val="VerbatimChar"/>
        </w:rPr>
        <w:t xml:space="preserve">11/22/36 events) before anything else is reported.</w:t>
      </w:r>
      <w:r>
        <w:br/>
      </w:r>
      <w:r>
        <w:br/>
      </w:r>
      <w:r>
        <w:rPr>
          <w:rStyle w:val="VerbatimChar"/>
        </w:rPr>
        <w:t xml:space="preserve">Inputs (read-only)</w:t>
      </w:r>
      <w:r>
        <w:br/>
      </w:r>
      <w:r>
        <w:rPr>
          <w:rStyle w:val="VerbatimChar"/>
        </w:rPr>
        <w:t xml:space="preserve">──────────────────</w:t>
      </w:r>
      <w:r>
        <w:br/>
      </w:r>
      <w:r>
        <w:rPr>
          <w:rStyle w:val="VerbatimChar"/>
        </w:rPr>
        <w:t xml:space="preserve">  &lt;data-root&gt;/TCGA-CDR-SupplementalTableS1.xlsx          sheet "TCGA-CDR"</w:t>
      </w:r>
      <w:r>
        <w:br/>
      </w:r>
      <w:r>
        <w:rPr>
          <w:rStyle w:val="VerbatimChar"/>
        </w:rPr>
        <w:t xml:space="preserve">  &lt;data-root&gt;/ov_tcga_pan_can_atlas_2018/                clinical, treatment, status, RSEM header</w:t>
      </w:r>
      <w:r>
        <w:br/>
      </w:r>
      <w:r>
        <w:rPr>
          <w:rStyle w:val="VerbatimChar"/>
        </w:rPr>
        <w:t xml:space="preserve">  &lt;data-root&gt;/ov_tcga_pub/ov_tcga_pub/data_clinical_patient.txt   (TCGA Nature 2011)</w:t>
      </w:r>
      <w:r>
        <w:br/>
      </w:r>
      <w:r>
        <w:rPr>
          <w:rStyle w:val="VerbatimChar"/>
        </w:rPr>
        <w:t xml:space="preserve">  phase2/outputs/cox_patients_with_risk.csv              (432 Cox cohort)</w:t>
      </w:r>
      <w:r>
        <w:br/>
      </w:r>
      <w:r>
        <w:br/>
      </w:r>
      <w:r>
        <w:rPr>
          <w:rStyle w:val="VerbatimChar"/>
        </w:rPr>
        <w:t xml:space="preserve">Outputs → label_validity/outputs/</w:t>
      </w:r>
      <w:r>
        <w:br/>
      </w:r>
      <w:r>
        <w:rPr>
          <w:rStyle w:val="VerbatimChar"/>
        </w:rPr>
        <w:t xml:space="preserve">  gate_patient_table.csv   one row per patient, every gate field + provenance</w:t>
      </w:r>
      <w:r>
        <w:br/>
      </w:r>
      <w:r>
        <w:rPr>
          <w:rStyle w:val="VerbatimChar"/>
        </w:rPr>
        <w:t xml:space="preserve">  gate_g1_coverage.csv</w:t>
      </w:r>
      <w:r>
        <w:br/>
      </w:r>
      <w:r>
        <w:rPr>
          <w:rStyle w:val="VerbatimChar"/>
        </w:rPr>
        <w:t xml:space="preserve">  gate_g2_platinum_sources.csv</w:t>
      </w:r>
      <w:r>
        <w:br/>
      </w:r>
      <w:r>
        <w:rPr>
          <w:rStyle w:val="VerbatimChar"/>
        </w:rPr>
        <w:t xml:space="preserve">  gate_g3_crosstabs.csv    long-form cross-tabs</w:t>
      </w:r>
      <w:r>
        <w:br/>
      </w:r>
      <w:r>
        <w:rPr>
          <w:rStyle w:val="VerbatimChar"/>
        </w:rPr>
        <w:t xml:space="preserve">  00_gate_summary.md       predictions vs observed, pass/fail per gate</w:t>
      </w:r>
      <w:r>
        <w:br/>
      </w:r>
      <w:r>
        <w:br/>
      </w:r>
      <w:r>
        <w:rPr>
          <w:rStyle w:val="VerbatimChar"/>
        </w:rPr>
        <w:t xml:space="preserve">Usage</w:t>
      </w:r>
      <w:r>
        <w:br/>
      </w:r>
      <w:r>
        <w:rPr>
          <w:rStyle w:val="VerbatimChar"/>
        </w:rPr>
        <w:t xml:space="preserve">─────</w:t>
      </w:r>
      <w:r>
        <w:br/>
      </w:r>
      <w:r>
        <w:rPr>
          <w:rStyle w:val="VerbatimChar"/>
        </w:rPr>
        <w:t xml:space="preserve">  python label_validity/00_gate_pfi_coverage.py</w:t>
      </w:r>
      <w:r>
        <w:br/>
      </w:r>
      <w:r>
        <w:rPr>
          <w:rStyle w:val="VerbatimChar"/>
        </w:rPr>
        <w:t xml:space="preserve">  python label_validity/00_gate_pfi_coverage.py --data-root "C:/PROJECTS/OV Data/Project data"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this script was run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Disclosure: while inspecting column names before writing this header, the</w:t>
      </w:r>
      <w:r>
        <w:br/>
      </w:r>
      <w:r>
        <w:rPr>
          <w:rStyle w:val="VerbatimChar"/>
        </w:rPr>
        <w:t xml:space="preserve">following were already seen and are NOT predictions:</w:t>
      </w:r>
      <w:r>
        <w:br/>
      </w:r>
      <w:r>
        <w:rPr>
          <w:rStyle w:val="VerbatimChar"/>
        </w:rPr>
        <w:t xml:space="preserve">  * CDR OV: 587 patients; PFI non-null 587 (414 events / 173 censored);</w:t>
      </w:r>
      <w:r>
        <w:br/>
      </w:r>
      <w:r>
        <w:rPr>
          <w:rStyle w:val="VerbatimChar"/>
        </w:rPr>
        <w:t xml:space="preserve">    PFI.time non-null 582; treatment_outcome_first_course categories and</w:t>
      </w:r>
      <w:r>
        <w:br/>
      </w:r>
      <w:r>
        <w:rPr>
          <w:rStyle w:val="VerbatimChar"/>
        </w:rPr>
        <w:t xml:space="preserve">    counts across all 587 OV patients; 45 rows marked Redacted.</w:t>
      </w:r>
      <w:r>
        <w:br/>
      </w:r>
      <w:r>
        <w:rPr>
          <w:rStyle w:val="VerbatimChar"/>
        </w:rPr>
        <w:t xml:space="preserve">  * Category labels (no counts) of ov_tcga_pub PLATINUM_STATUS</w:t>
      </w:r>
      <w:r>
        <w:br/>
      </w:r>
      <w:r>
        <w:rPr>
          <w:rStyle w:val="VerbatimChar"/>
        </w:rPr>
        <w:t xml:space="preserve">    {Missing, Resistant, Sensitive, Tooearly}, PRIMARY_THERAPY_OUTCOME_SUCCESS,</w:t>
      </w:r>
      <w:r>
        <w:br/>
      </w:r>
      <w:r>
        <w:rPr>
          <w:rStyle w:val="VerbatimChar"/>
        </w:rPr>
        <w:t xml:space="preserve">    treatment REGIMEN_INDICATION and platinum AGENT strings.</w:t>
      </w:r>
      <w:r>
        <w:br/>
      </w:r>
      <w:r>
        <w:rPr>
          <w:rStyle w:val="VerbatimChar"/>
        </w:rPr>
        <w:t xml:space="preserve">  * outputs/results/label_investigation_coverage_timeline.csv: the "142"</w:t>
      </w:r>
      <w:r>
        <w:br/>
      </w:r>
      <w:r>
        <w:rPr>
          <w:rStyle w:val="VerbatimChar"/>
        </w:rPr>
        <w:t xml:space="preserve">    is ROWS of data_timeline_status.txt in the platinum cohort, not patients.</w:t>
      </w:r>
      <w:r>
        <w:br/>
      </w:r>
      <w:r>
        <w:rPr>
          <w:rStyle w:val="VerbatimChar"/>
        </w:rPr>
        <w:t xml:space="preserve">Nothing below about intersections, ov_tcga_pub counts, timeline coverage or</w:t>
      </w:r>
      <w:r>
        <w:br/>
      </w:r>
      <w:r>
        <w:rPr>
          <w:rStyle w:val="VerbatimChar"/>
        </w:rPr>
        <w:t xml:space="preserve">concordance had been looked at.</w:t>
      </w:r>
      <w:r>
        <w:br/>
      </w:r>
      <w:r>
        <w:br/>
      </w:r>
      <w:r>
        <w:rPr>
          <w:rStyle w:val="VerbatimChar"/>
        </w:rPr>
        <w:t xml:space="preserve">G1  PFI coverage (CDR PFI and PFI.time both non-null)</w:t>
      </w:r>
      <w:r>
        <w:br/>
      </w:r>
      <w:r>
        <w:rPr>
          <w:rStyle w:val="VerbatimChar"/>
        </w:rPr>
        <w:t xml:space="preserve">  P1.1  ≥ 460 of the 489 platinum patients have CDR PFI.</w:t>
      </w:r>
      <w:r>
        <w:br/>
      </w:r>
      <w:r>
        <w:rPr>
          <w:rStyle w:val="VerbatimChar"/>
        </w:rPr>
        <w:t xml:space="preserve">  P1.2  Each classification cohort (12/18/24m) has ≥ 190 patients with PFI.</w:t>
      </w:r>
      <w:r>
        <w:br/>
      </w:r>
      <w:r>
        <w:rPr>
          <w:rStyle w:val="VerbatimChar"/>
        </w:rPr>
        <w:t xml:space="preserve">  P1.3  ≥ 410 of the 432 Cox patients have PFI.</w:t>
      </w:r>
      <w:r>
        <w:br/>
      </w:r>
      <w:r>
        <w:rPr>
          <w:rStyle w:val="VerbatimChar"/>
        </w:rPr>
        <w:t xml:space="preserve">  RULE  PASS if every classification cohort has ≥ 120 patients with PFI.</w:t>
      </w:r>
      <w:r>
        <w:br/>
      </w:r>
      <w:r>
        <w:br/>
      </w:r>
      <w:r>
        <w:rPr>
          <w:rStyle w:val="VerbatimChar"/>
        </w:rPr>
        <w:t xml:space="preserve">G2  Platinum-specific sources</w:t>
      </w:r>
      <w:r>
        <w:br/>
      </w:r>
      <w:r>
        <w:rPr>
          <w:rStyle w:val="VerbatimChar"/>
        </w:rPr>
        <w:t xml:space="preserve">  P2.1  ov_tcga_pub PLATINUM_STATUS ∈ {Resistant, Sensitive} for ≥ 250</w:t>
      </w:r>
      <w:r>
        <w:br/>
      </w:r>
      <w:r>
        <w:rPr>
          <w:rStyle w:val="VerbatimChar"/>
        </w:rPr>
        <w:t xml:space="preserve">        patients overall and ≥ 150 in the 24m classification cohort.</w:t>
      </w:r>
      <w:r>
        <w:br/>
      </w:r>
      <w:r>
        <w:rPr>
          <w:rStyle w:val="VerbatimChar"/>
        </w:rPr>
        <w:t xml:space="preserve">  P2.2  ≥ 80 % of the 489 platinum patients have a first-line (REGIMEN_INDICATION</w:t>
      </w:r>
      <w:r>
        <w:br/>
      </w:r>
      <w:r>
        <w:rPr>
          <w:rStyle w:val="VerbatimChar"/>
        </w:rPr>
        <w:t xml:space="preserve">        == "Adjuvant") platinum row with a non-missing STOP_DATE.</w:t>
      </w:r>
      <w:r>
        <w:br/>
      </w:r>
      <w:r>
        <w:rPr>
          <w:rStyle w:val="VerbatimChar"/>
        </w:rPr>
        <w:t xml:space="preserve">  P2.3  Where both exist, PFI-from-last-first-line-platinum &lt; 183 d agrees with</w:t>
      </w:r>
      <w:r>
        <w:br/>
      </w:r>
      <w:r>
        <w:rPr>
          <w:rStyle w:val="VerbatimChar"/>
        </w:rPr>
        <w:t xml:space="preserve">        PLATINUM_STATUS == Resistant in ≥ 80 % of patients.</w:t>
      </w:r>
      <w:r>
        <w:br/>
      </w:r>
      <w:r>
        <w:rPr>
          <w:rStyle w:val="VerbatimChar"/>
        </w:rPr>
        <w:t xml:space="preserve">  P2.4  Substring matching of platinum AGENT strings adds ≤ 20 patients to the</w:t>
      </w:r>
      <w:r>
        <w:br/>
      </w:r>
      <w:r>
        <w:rPr>
          <w:rStyle w:val="VerbatimChar"/>
        </w:rPr>
        <w:t xml:space="preserve">        489 exact-match platinum cohort.</w:t>
      </w:r>
      <w:r>
        <w:br/>
      </w:r>
      <w:r>
        <w:rPr>
          <w:rStyle w:val="VerbatimChar"/>
        </w:rPr>
        <w:t xml:space="preserve">  RULE  PASS if either source gives a usable platinum label (Resistant/Sensitive,</w:t>
      </w:r>
      <w:r>
        <w:br/>
      </w:r>
      <w:r>
        <w:rPr>
          <w:rStyle w:val="VerbatimChar"/>
        </w:rPr>
        <w:t xml:space="preserve">        or a determinate short/long PFI-from-platinum) for ≥ 150 patients in</w:t>
      </w:r>
      <w:r>
        <w:br/>
      </w:r>
      <w:r>
        <w:rPr>
          <w:rStyle w:val="VerbatimChar"/>
        </w:rPr>
        <w:t xml:space="preserve">        the 24m classification cohort.</w:t>
      </w:r>
      <w:r>
        <w:br/>
      </w:r>
      <w:r>
        <w:br/>
      </w:r>
      <w:r>
        <w:rPr>
          <w:rStyle w:val="VerbatimChar"/>
        </w:rPr>
        <w:t xml:space="preserve">G3  Response field vs PFI vs OS labels</w:t>
      </w:r>
      <w:r>
        <w:br/>
      </w:r>
      <w:r>
        <w:rPr>
          <w:rStyle w:val="VerbatimChar"/>
        </w:rPr>
        <w:t xml:space="preserve">  P3.1  Unique patients with PRIMARY_THERAPY_OUTCOME_SUCCESS in the pan-can</w:t>
      </w:r>
      <w:r>
        <w:br/>
      </w:r>
      <w:r>
        <w:rPr>
          <w:rStyle w:val="VerbatimChar"/>
        </w:rPr>
        <w:t xml:space="preserve">        timeline, within the 489 platinum cohort: 120–142.</w:t>
      </w:r>
      <w:r>
        <w:br/>
      </w:r>
      <w:r>
        <w:rPr>
          <w:rStyle w:val="VerbatimChar"/>
        </w:rPr>
        <w:t xml:space="preserve">  P3.2  Of PD patients with a determinate platinum label, ≥ 70 % are</w:t>
      </w:r>
      <w:r>
        <w:br/>
      </w:r>
      <w:r>
        <w:rPr>
          <w:rStyle w:val="VerbatimChar"/>
        </w:rPr>
        <w:t xml:space="preserve">        Resistant / short PFI-from-platinum.</w:t>
      </w:r>
      <w:r>
        <w:br/>
      </w:r>
      <w:r>
        <w:rPr>
          <w:rStyle w:val="VerbatimChar"/>
        </w:rPr>
        <w:t xml:space="preserve">  P3.3  Of CR patients with a determinate platinum label, ≥ 70 % are</w:t>
      </w:r>
      <w:r>
        <w:br/>
      </w:r>
      <w:r>
        <w:rPr>
          <w:rStyle w:val="VerbatimChar"/>
        </w:rPr>
        <w:t xml:space="preserve">        Sensitive / long PFI-from-platinum.</w:t>
      </w:r>
      <w:r>
        <w:br/>
      </w:r>
      <w:r>
        <w:rPr>
          <w:rStyle w:val="VerbatimChar"/>
        </w:rPr>
        <w:t xml:space="preserve">  P3.4  Where pan-can PTOS and CDR treatment_outcome_first_course both exist,</w:t>
      </w:r>
      <w:r>
        <w:br/>
      </w:r>
      <w:r>
        <w:rPr>
          <w:rStyle w:val="VerbatimChar"/>
        </w:rPr>
        <w:t xml:space="preserve">        category agreement ≥ 95 % (same TCGA clinical source).</w:t>
      </w:r>
      <w:r>
        <w:br/>
      </w:r>
      <w:r>
        <w:rPr>
          <w:rStyle w:val="VerbatimChar"/>
        </w:rPr>
        <w:t xml:space="preserve">  P3.5  OS-threshold labels (18m, 24m) flag &lt; 50 % of Resistant patients as</w:t>
      </w:r>
      <w:r>
        <w:br/>
      </w:r>
      <w:r>
        <w:rPr>
          <w:rStyle w:val="VerbatimChar"/>
        </w:rPr>
        <w:t xml:space="preserve">        non-responders (sensitivity &lt; 0.5).</w:t>
      </w:r>
      <w:r>
        <w:br/>
      </w:r>
      <w:r>
        <w:rPr>
          <w:rStyle w:val="VerbatimChar"/>
        </w:rPr>
        <w:t xml:space="preserve">  RULE  "High" concordance = P(Resistant or short | PD) ≥ 0.80 with ≥ 10 PD</w:t>
      </w:r>
      <w:r>
        <w:br/>
      </w:r>
      <w:r>
        <w:rPr>
          <w:rStyle w:val="VerbatimChar"/>
        </w:rPr>
        <w:t xml:space="preserve">        patients. If lower, report it as a property of the resource; do not</w:t>
      </w:r>
      <w:r>
        <w:br/>
      </w:r>
      <w:r>
        <w:rPr>
          <w:rStyle w:val="VerbatimChar"/>
        </w:rPr>
        <w:t xml:space="preserve">        pick the convenient field.</w:t>
      </w:r>
      <w:r>
        <w:br/>
      </w:r>
      <w:r>
        <w:br/>
      </w:r>
      <w:r>
        <w:rPr>
          <w:rStyle w:val="VerbatimChar"/>
        </w:rPr>
        <w:t xml:space="preserve">Fixed definitions (stated, not tuned)</w:t>
      </w:r>
      <w:r>
        <w:br/>
      </w:r>
      <w:r>
        <w:rPr>
          <w:rStyle w:val="VerbatimChar"/>
        </w:rPr>
        <w:t xml:space="preserve">  * 6 months = 183 days.</w:t>
      </w:r>
      <w:r>
        <w:br/>
      </w:r>
      <w:r>
        <w:rPr>
          <w:rStyle w:val="VerbatimChar"/>
        </w:rPr>
        <w:t xml:space="preserve">  * PFI-from-platinum (days) = CDR PFI.time − max STOP_DATE over platinum rows</w:t>
      </w:r>
      <w:r>
        <w:br/>
      </w:r>
      <w:r>
        <w:rPr>
          <w:rStyle w:val="VerbatimChar"/>
        </w:rPr>
        <w:t xml:space="preserve">    with REGIMEN_INDICATION == "Adjuvant". Both are days from diagnosis.</w:t>
      </w:r>
      <w:r>
        <w:br/>
      </w:r>
      <w:r>
        <w:rPr>
          <w:rStyle w:val="VerbatimChar"/>
        </w:rPr>
        <w:t xml:space="preserve">    short: PFI == 1 and value &lt; 183; long: value ≥ 183;</w:t>
      </w:r>
      <w:r>
        <w:br/>
      </w:r>
      <w:r>
        <w:rPr>
          <w:rStyle w:val="VerbatimChar"/>
        </w:rPr>
        <w:t xml:space="preserve">    indeterminate: PFI == 0 and value &lt; 183; negative values are counted</w:t>
      </w:r>
      <w:r>
        <w:br/>
      </w:r>
      <w:r>
        <w:rPr>
          <w:rStyle w:val="VerbatimChar"/>
        </w:rPr>
        <w:t xml:space="preserve">    separately ("event before end of first-line platinum") and also classed short.</w:t>
      </w:r>
      <w:r>
        <w:br/>
      </w:r>
      <w:r>
        <w:rPr>
          <w:rStyle w:val="VerbatimChar"/>
        </w:rPr>
        <w:t xml:space="preserve">  * CDR PFI.time is from diagnosis. It is reported only as a distribution and as</w:t>
      </w:r>
      <w:r>
        <w:br/>
      </w:r>
      <w:r>
        <w:rPr>
          <w:rStyle w:val="VerbatimChar"/>
        </w:rPr>
        <w:t xml:space="preserve">    descriptive cross-tabs at 6 and 12 months from diagnosis; no label is</w:t>
      </w:r>
      <w:r>
        <w:br/>
      </w:r>
      <w:r>
        <w:rPr>
          <w:rStyle w:val="VerbatimChar"/>
        </w:rPr>
        <w:t xml:space="preserve">    chosen from it here (that is A1's job).</w:t>
      </w:r>
    </w:p>
    <w:p>
      <w:pPr>
        <w:pStyle w:val="Heading2"/>
      </w:pPr>
      <w:bookmarkStart w:id="22" w:name="summary-results-and-scorecard-verbatim"/>
      <w:r>
        <w:t xml:space="preserve">Summary: results and scorecard (verbatim)</w:t>
      </w:r>
      <w:bookmarkEnd w:id="22"/>
    </w:p>
    <w:p>
      <w:pPr>
        <w:pStyle w:val="Heading1"/>
      </w:pPr>
      <w:bookmarkStart w:id="23" w:name="Xeeeaa0dde6da5bc3ba6dc08578149c68ee8aa7d"/>
      <w:r>
        <w:t xml:space="preserve">Gate G1–G3 summary — label_validity/00_gate_pfi_coverage.py</w:t>
      </w:r>
      <w:bookmarkEnd w:id="23"/>
    </w:p>
    <w:p>
      <w:pPr>
        <w:pStyle w:val="FirstParagraph"/>
      </w:pPr>
      <w:r>
        <w:t xml:space="preserve">Cohort reproduction (repo functions): platinum=489; 12m n=214; 12m events=11; 18m n=206; 18m events=22; 24m n=199; 24m events=36 — all match fixes/phase1_provenance.md. Cox cohort 432 read from phase2/outputs.</w:t>
      </w:r>
    </w:p>
    <w:p>
      <w:pPr>
        <w:pStyle w:val="Heading2"/>
      </w:pPr>
      <w:bookmarkStart w:id="24" w:name="g1-cdr-pfi-coverage"/>
      <w:r>
        <w:t xml:space="preserve">G1 — CDR PFI coverage</w:t>
      </w:r>
      <w:bookmarkEnd w:id="24"/>
    </w:p>
    <w:p>
      <w:pPr>
        <w:pStyle w:val="SourceCode"/>
      </w:pPr>
      <w:r>
        <w:rPr>
          <w:rStyle w:val="VerbatimChar"/>
        </w:rPr>
        <w:t xml:space="preserve">            cohort   n  in_cdr  has_cdr_pfi  pfi_events  redacted</w:t>
      </w:r>
      <w:r>
        <w:br/>
      </w:r>
      <w:r>
        <w:rPr>
          <w:rStyle w:val="VerbatimChar"/>
        </w:rPr>
        <w:t xml:space="preserve">platinum_exact_489 489     489          488         366        38</w:t>
      </w:r>
      <w:r>
        <w:br/>
      </w:r>
      <w:r>
        <w:rPr>
          <w:rStyle w:val="VerbatimChar"/>
        </w:rPr>
        <w:t xml:space="preserve">           cox_432 432     432          432         317        30</w:t>
      </w:r>
      <w:r>
        <w:br/>
      </w:r>
      <w:r>
        <w:rPr>
          <w:rStyle w:val="VerbatimChar"/>
        </w:rPr>
        <w:t xml:space="preserve">           cls_12m 214     214          214         183         7</w:t>
      </w:r>
      <w:r>
        <w:br/>
      </w:r>
      <w:r>
        <w:rPr>
          <w:rStyle w:val="VerbatimChar"/>
        </w:rPr>
        <w:t xml:space="preserve">           cls_18m 206     206          206         179         7</w:t>
      </w:r>
      <w:r>
        <w:br/>
      </w:r>
      <w:r>
        <w:rPr>
          <w:rStyle w:val="VerbatimChar"/>
        </w:rPr>
        <w:t xml:space="preserve">           cls_24m 199     199          199         174         7</w:t>
      </w:r>
    </w:p>
    <w:p>
      <w:pPr>
        <w:numPr>
          <w:ilvl w:val="0"/>
          <w:numId w:val="1001"/>
        </w:numPr>
        <w:pStyle w:val="Compact"/>
      </w:pPr>
      <w:r>
        <w:t xml:space="preserve">P1.1 ≥460/489 platinum with PFI → observed 488</w:t>
      </w:r>
    </w:p>
    <w:p>
      <w:pPr>
        <w:numPr>
          <w:ilvl w:val="0"/>
          <w:numId w:val="1001"/>
        </w:numPr>
        <w:pStyle w:val="Compact"/>
      </w:pPr>
      <w:r>
        <w:t xml:space="preserve">P1.2 each cls cohort ≥190 → observed cls_12m: 214/214, cls_18m: 206/206, cls_24m: 199/199</w:t>
      </w:r>
    </w:p>
    <w:p>
      <w:pPr>
        <w:numPr>
          <w:ilvl w:val="0"/>
          <w:numId w:val="1001"/>
        </w:numPr>
        <w:pStyle w:val="Compact"/>
      </w:pPr>
      <w:r>
        <w:t xml:space="preserve">P1.3 ≥410/432 Cox → observed 432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G1 PASS</w:t>
      </w:r>
      <w:r>
        <w:t xml:space="preserve"> </w:t>
      </w:r>
      <w:r>
        <w:t xml:space="preserve">(rule: every cls cohort ≥120 with PFI)</w:t>
      </w:r>
    </w:p>
    <w:p>
      <w:pPr>
        <w:pStyle w:val="Heading2"/>
      </w:pPr>
      <w:bookmarkStart w:id="25" w:name="g2-platinum-specific-sources"/>
      <w:r>
        <w:t xml:space="preserve">G2 — platinum-specific sources</w:t>
      </w:r>
      <w:bookmarkEnd w:id="25"/>
    </w:p>
    <w:p>
      <w:pPr>
        <w:pStyle w:val="SourceCode"/>
      </w:pPr>
      <w:r>
        <w:rPr>
          <w:rStyle w:val="VerbatimChar"/>
        </w:rPr>
        <w:t xml:space="preserve">            cohort   n  pub_Resistant  pub_Sensitive  pub_Tooearly  pub_Missing  pub_absent  pub_determinate  has_firstline_platinum_row  has_firstline_stop_date  pfi_plat6_short  pfi_plat6_long  pfi_plat6_indeterminate  pfi_plat_negative  either_determinate</w:t>
      </w:r>
      <w:r>
        <w:br/>
      </w:r>
      <w:r>
        <w:rPr>
          <w:rStyle w:val="VerbatimChar"/>
        </w:rPr>
        <w:t xml:space="preserve">      all_patients 587             90            197            58          143          99              287                         467                      438              115             275                       47                 19                 404</w:t>
      </w:r>
      <w:r>
        <w:br/>
      </w:r>
      <w:r>
        <w:rPr>
          <w:rStyle w:val="VerbatimChar"/>
        </w:rPr>
        <w:t xml:space="preserve">platinum_exact_489 489             87            190            57           87          68              277                         466                      437              115             274                       47                 19                 394</w:t>
      </w:r>
      <w:r>
        <w:br/>
      </w:r>
      <w:r>
        <w:rPr>
          <w:rStyle w:val="VerbatimChar"/>
        </w:rPr>
        <w:t xml:space="preserve">           cox_432 432             74            169            55           78          56              243                         409                      384               98             243                       43                 18                 345</w:t>
      </w:r>
      <w:r>
        <w:br/>
      </w:r>
      <w:r>
        <w:rPr>
          <w:rStyle w:val="VerbatimChar"/>
        </w:rPr>
        <w:t xml:space="preserve">           cls_12m 214             40            103            11           53           7              143                         199                      185               52             132                        1                  4                 185</w:t>
      </w:r>
      <w:r>
        <w:br/>
      </w:r>
      <w:r>
        <w:rPr>
          <w:rStyle w:val="VerbatimChar"/>
        </w:rPr>
        <w:t xml:space="preserve">           cls_18m 206             39            100            10           51           6              139                         192                      178               51             126                        1                  4                 178</w:t>
      </w:r>
      <w:r>
        <w:br/>
      </w:r>
      <w:r>
        <w:rPr>
          <w:rStyle w:val="VerbatimChar"/>
        </w:rPr>
        <w:t xml:space="preserve">           cls_24m 199             39             95            10           50           5              134                         187                      173               51             121                        1                  4                 173</w:t>
      </w:r>
    </w:p>
    <w:p>
      <w:pPr>
        <w:numPr>
          <w:ilvl w:val="0"/>
          <w:numId w:val="1002"/>
        </w:numPr>
        <w:pStyle w:val="Compact"/>
      </w:pPr>
      <w:r>
        <w:t xml:space="preserve">P2.1 pub Resistant/Sensitive ≥250 overall, ≥150 in cls_24m → observed 287 overall, 134 in cls_24m</w:t>
      </w:r>
    </w:p>
    <w:p>
      <w:pPr>
        <w:numPr>
          <w:ilvl w:val="0"/>
          <w:numId w:val="1002"/>
        </w:numPr>
        <w:pStyle w:val="Compact"/>
      </w:pPr>
      <w:r>
        <w:t xml:space="preserve">P2.2 ≥80% of 489 with first-line platinum STOP_DATE → observed 437/489 = 0.894 [0.863, 0.918]</w:t>
      </w:r>
    </w:p>
    <w:p>
      <w:pPr>
        <w:numPr>
          <w:ilvl w:val="0"/>
          <w:numId w:val="1002"/>
        </w:numPr>
        <w:pStyle w:val="Compact"/>
      </w:pPr>
      <w:r>
        <w:t xml:space="preserve">P2.3 PFI-from-platinum vs pub status agreement ≥0.80 → observed 268/272 = 0.985 [0.963, 0.994]</w:t>
      </w:r>
    </w:p>
    <w:p>
      <w:pPr>
        <w:numPr>
          <w:ilvl w:val="0"/>
          <w:numId w:val="1002"/>
        </w:numPr>
        <w:pStyle w:val="Compact"/>
      </w:pPr>
      <w:r>
        <w:t xml:space="preserve">P2.4 substring match adds ≤20 to 489 → observed +1 patients (1 with RNA-seq); exact-match patients not found by substring: 0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G2 PASS</w:t>
      </w:r>
      <w:r>
        <w:t xml:space="preserve"> </w:t>
      </w:r>
      <w:r>
        <w:t xml:space="preserve">(rule: ≥150 determinate in cls_24m from either source; observed 173)</w:t>
      </w:r>
    </w:p>
    <w:p>
      <w:pPr>
        <w:pStyle w:val="Heading2"/>
      </w:pPr>
      <w:bookmarkStart w:id="26" w:name="X42316404035352e48c4be30cdd51af21cf2bf08"/>
      <w:r>
        <w:t xml:space="preserve">G3 — response field vs platinum label vs OS labels (platinum cohort, n=489)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P3.1 unique pan-can PTOS patients 120–142 → observed 142 (0 with conflicting values)</w:t>
      </w:r>
    </w:p>
    <w:p>
      <w:pPr>
        <w:numPr>
          <w:ilvl w:val="0"/>
          <w:numId w:val="1003"/>
        </w:numPr>
        <w:pStyle w:val="Compact"/>
      </w:pPr>
      <w:r>
        <w:t xml:space="preserve">P3.2 P(Resistant/short | PD) ≥0.70 → combined 1/5 = 0.200 [0.036, 0.624]; pub status only 1/3 = 0.333 [0.061, 0.792]; PFI-from-platinum only 2/5 = 0.400 [0.118, 0.769]</w:t>
      </w:r>
    </w:p>
    <w:p>
      <w:pPr>
        <w:numPr>
          <w:ilvl w:val="0"/>
          <w:numId w:val="1003"/>
        </w:numPr>
        <w:pStyle w:val="Compact"/>
      </w:pPr>
      <w:r>
        <w:t xml:space="preserve">P3.3 P(Sensitive/long | CR) ≥0.70 → combined 75/80 = 0.938 [0.862, 0.973]; pub status only 51/55 = 0.927 [0.827, 0.971]; PFI-from-platinum only 74/80 = 0.925 [0.846, 0.965]</w:t>
      </w:r>
    </w:p>
    <w:p>
      <w:pPr>
        <w:numPr>
          <w:ilvl w:val="0"/>
          <w:numId w:val="1003"/>
        </w:numPr>
        <w:pStyle w:val="Compact"/>
      </w:pPr>
      <w:r>
        <w:t xml:space="preserve">P3.4 pan-can PTOS vs CDR first-course outcome agreement ≥0.95 → observed 141/142 = 0.993 [0.961, 0.999]</w:t>
      </w:r>
    </w:p>
    <w:p>
      <w:pPr>
        <w:numPr>
          <w:ilvl w:val="0"/>
          <w:numId w:val="1003"/>
        </w:numPr>
        <w:pStyle w:val="Compact"/>
      </w:pPr>
      <w:r>
        <w:t xml:space="preserve">P3.5 OS18 sensitivity for Resistant &lt;0.5 → observed 11/49 = 0.224 [0.130, 0.359]</w:t>
      </w:r>
    </w:p>
    <w:p>
      <w:pPr>
        <w:numPr>
          <w:ilvl w:val="0"/>
          <w:numId w:val="1003"/>
        </w:numPr>
        <w:pStyle w:val="Compact"/>
      </w:pPr>
      <w:r>
        <w:t xml:space="preserve">P3.5 OS24 sensitivity for Resistant &lt;0.5 → observed 17/49 = 0.347 [0.229, 0.487]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FAIL</w:t>
      </w:r>
      <w:r>
        <w:t xml:space="preserve"> </w:t>
      </w:r>
      <w:r>
        <w:t xml:space="preserve">(rule: P(Resistant/short | PD) ≥0.80 with ≥10 PD)</w:t>
      </w:r>
    </w:p>
    <w:p>
      <w:pPr>
        <w:pStyle w:val="FirstParagraph"/>
      </w:pPr>
      <w:r>
        <w:t xml:space="preserve">Full cross-tabs: gate_g3_crosstabs.csv. Per-patient provenance: gate_patient_table.csv.</w:t>
      </w:r>
      <w:r>
        <w:t xml:space="preserve"> </w:t>
      </w:r>
      <w:r>
        <w:t xml:space="preserve">Combined platinum label = ov_tcga_pub PLATINUM_STATUS where Resistant/Sensitive, else PFI-from-first-line-platinum short/long. Proportions with Wilson 95% CI.</w:t>
      </w:r>
    </w:p>
    <w:p>
      <w:pPr>
        <w:pStyle w:val="Heading1"/>
      </w:pPr>
      <w:bookmarkStart w:id="27" w:name="gate-post-hoc-response-field-sources"/>
      <w:r>
        <w:t xml:space="preserve">Gate, post hoc: response-field sources</w:t>
      </w:r>
      <w:bookmarkEnd w:id="27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post hoc.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label_validity/00b_gate_posthoc_response_sources.py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label_validity/outputs/00b_posthoc_summary.md</w:t>
      </w:r>
      <w:r>
        <w:t xml:space="preserve">.</w:t>
      </w:r>
    </w:p>
    <w:p>
      <w:pPr>
        <w:pStyle w:val="Heading2"/>
      </w:pPr>
      <w:bookmarkStart w:id="28" w:name="header-verbatim-1"/>
      <w:r>
        <w:t xml:space="preserve">Header (verbatim)</w:t>
      </w:r>
      <w:bookmarkEnd w:id="28"/>
    </w:p>
    <w:p>
      <w:pPr>
        <w:pStyle w:val="SourceCode"/>
      </w:pPr>
      <w:r>
        <w:rPr>
          <w:rStyle w:val="VerbatimChar"/>
        </w:rPr>
        <w:t xml:space="preserve">label_validity/00b_gate_posthoc_response_sources.py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POST HOC — NOT PRE-REGISTERED. Written 2026-10-29 after 00_gate_pfi_coverage.py</w:t>
      </w:r>
      <w:r>
        <w:br/>
      </w:r>
      <w:r>
        <w:rPr>
          <w:rStyle w:val="VerbatimChar"/>
        </w:rPr>
        <w:t xml:space="preserve">had run and its output had been read.</w:t>
      </w:r>
      <w:r>
        <w:br/>
      </w:r>
      <w:r>
        <w:br/>
      </w:r>
      <w:r>
        <w:rPr>
          <w:rStyle w:val="VerbatimChar"/>
        </w:rPr>
        <w:t xml:space="preserve">Why: pre-registered G3 used the response field from the pan-can</w:t>
      </w:r>
      <w:r>
        <w:br/>
      </w:r>
      <w:r>
        <w:rPr>
          <w:rStyle w:val="VerbatimChar"/>
        </w:rPr>
        <w:t xml:space="preserve">data_timeline_status.txt (142 patients, 5 PD with a platinum label) and failed</w:t>
      </w:r>
      <w:r>
        <w:br/>
      </w:r>
      <w:r>
        <w:rPr>
          <w:rStyle w:val="VerbatimChar"/>
        </w:rPr>
        <w:t xml:space="preserve">on power, not on concordance. The cross-tabs showed the same field is</w:t>
      </w:r>
      <w:r>
        <w:br/>
      </w:r>
      <w:r>
        <w:rPr>
          <w:rStyle w:val="VerbatimChar"/>
        </w:rPr>
        <w:t xml:space="preserve">populated far more widely in two other copies of the TCGA clinical data:</w:t>
      </w:r>
      <w:r>
        <w:br/>
      </w:r>
      <w:r>
        <w:rPr>
          <w:rStyle w:val="VerbatimChar"/>
        </w:rPr>
        <w:t xml:space="preserve">  * ov_tcga_pub data_clinical_patient.txt  PRIMARY_THERAPY_OUTCOME_SUCCESS</w:t>
      </w:r>
      <w:r>
        <w:br/>
      </w:r>
      <w:r>
        <w:rPr>
          <w:rStyle w:val="VerbatimChar"/>
        </w:rPr>
        <w:t xml:space="preserve">  * TCGA-CDR treatment_outcome_first_course</w:t>
      </w:r>
      <w:r>
        <w:br/>
      </w:r>
      <w:r>
        <w:rPr>
          <w:rStyle w:val="VerbatimChar"/>
        </w:rPr>
        <w:t xml:space="preserve">This script quantifies coverage and agreement of the three copies and repeats</w:t>
      </w:r>
      <w:r>
        <w:br/>
      </w:r>
      <w:r>
        <w:rPr>
          <w:rStyle w:val="VerbatimChar"/>
        </w:rPr>
        <w:t xml:space="preserve">the G3 concordance with each. It does not replace the G3 verdict in</w:t>
      </w:r>
      <w:r>
        <w:br/>
      </w:r>
      <w:r>
        <w:rPr>
          <w:rStyle w:val="VerbatimChar"/>
        </w:rPr>
        <w:t xml:space="preserve">00_gate_summary.md; it is reported beside it.</w:t>
      </w:r>
      <w:r>
        <w:br/>
      </w:r>
      <w:r>
        <w:br/>
      </w:r>
      <w:r>
        <w:rPr>
          <w:rStyle w:val="VerbatimChar"/>
        </w:rPr>
        <w:t xml:space="preserve">Reads only label_validity/outputs/gate_patient_table.csv. No new inputs.</w:t>
      </w:r>
      <w:r>
        <w:br/>
      </w:r>
      <w:r>
        <w:rPr>
          <w:rStyle w:val="VerbatimChar"/>
        </w:rPr>
        <w:t xml:space="preserve">Output: label_validity/outputs/00b_posthoc_summary.md, 00b_posthoc_table.csv</w:t>
      </w:r>
    </w:p>
    <w:p>
      <w:pPr>
        <w:pStyle w:val="Heading2"/>
      </w:pPr>
      <w:bookmarkStart w:id="29" w:name="summary-results-and-scorecard-verbatim-1"/>
      <w:r>
        <w:t xml:space="preserve">Summary: results and scorecard (verbatim)</w:t>
      </w:r>
      <w:bookmarkEnd w:id="29"/>
    </w:p>
    <w:p>
      <w:pPr>
        <w:pStyle w:val="Heading1"/>
      </w:pPr>
      <w:bookmarkStart w:id="30" w:name="X559cc16d5f54597191193c352e91b655620e348"/>
      <w:r>
        <w:t xml:space="preserve">POST HOC — response-field sources (not pre-registered)</w:t>
      </w:r>
      <w:bookmarkEnd w:id="30"/>
    </w:p>
    <w:p>
      <w:pPr>
        <w:pStyle w:val="FirstParagraph"/>
      </w:pPr>
      <w:r>
        <w:t xml:space="preserve">Reads gate_patient_table.csv only. Categories mapped to CR/PR/SD/PD.</w:t>
      </w:r>
    </w:p>
    <w:p>
      <w:pPr>
        <w:pStyle w:val="Heading2"/>
      </w:pPr>
      <w:bookmarkStart w:id="31" w:name="coverage-of-the-response-field-by-source"/>
      <w:r>
        <w:t xml:space="preserve">Coverage of the response field by source</w:t>
      </w:r>
      <w:bookmarkEnd w:id="31"/>
    </w:p>
    <w:p>
      <w:pPr>
        <w:pStyle w:val="SourceCode"/>
      </w:pPr>
      <w:r>
        <w:rPr>
          <w:rStyle w:val="VerbatimChar"/>
        </w:rPr>
        <w:t xml:space="preserve">            cohort   n  pancan_n  pancan_CR  pancan_PR  pancan_SD  pancan_PD  pub_n  pub_CR  pub_PR  pub_SD  pub_PD  cdr_n  cdr_CR  cdr_PR  cdr_SD  cdr_PD  any_n</w:t>
      </w:r>
      <w:r>
        <w:br/>
      </w:r>
      <w:r>
        <w:rPr>
          <w:rStyle w:val="VerbatimChar"/>
        </w:rPr>
        <w:t xml:space="preserve">platinum_exact_489 489       142        116          8         11          7    366     257      53      22      34    424     300      59      26      39    425</w:t>
      </w:r>
      <w:r>
        <w:br/>
      </w:r>
      <w:r>
        <w:rPr>
          <w:rStyle w:val="VerbatimChar"/>
        </w:rPr>
        <w:t xml:space="preserve">           cls_12m 214        52         43          3          5          1    184     125      30      12      17    191     131      30      12      18    191</w:t>
      </w:r>
      <w:r>
        <w:br/>
      </w:r>
      <w:r>
        <w:rPr>
          <w:rStyle w:val="VerbatimChar"/>
        </w:rPr>
        <w:t xml:space="preserve">           cls_18m 206        45         38          3          4          0    179     122      30      11      16    184     126      30      11      17    184</w:t>
      </w:r>
      <w:r>
        <w:br/>
      </w:r>
      <w:r>
        <w:rPr>
          <w:rStyle w:val="VerbatimChar"/>
        </w:rPr>
        <w:t xml:space="preserve">           cls_24m 199        40         35          1          4          0    175     120      28      11      16    179     123      28      11      17    179</w:t>
      </w:r>
      <w:r>
        <w:br/>
      </w:r>
      <w:r>
        <w:rPr>
          <w:rStyle w:val="VerbatimChar"/>
        </w:rPr>
        <w:t xml:space="preserve">           cox_432 432       133        108          7         11          7    327     231      43      20      33    378     269      47      24      38    379</w:t>
      </w:r>
    </w:p>
    <w:p>
      <w:pPr>
        <w:pStyle w:val="Heading2"/>
      </w:pPr>
      <w:bookmarkStart w:id="32" w:name="Xaa601bdbb3d4a690f316b37db189512bafc60ab"/>
      <w:r>
        <w:t xml:space="preserve">Agreement between copies (platinum cohort, patients with both)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pancan vs pub: 108/109 = 0.991 [0.950, 0.998]</w:t>
      </w:r>
    </w:p>
    <w:p>
      <w:pPr>
        <w:numPr>
          <w:ilvl w:val="0"/>
          <w:numId w:val="1004"/>
        </w:numPr>
        <w:pStyle w:val="Compact"/>
      </w:pPr>
      <w:r>
        <w:t xml:space="preserve">pancan vs cdr: 141/142 = 0.993 [0.961, 0.999]</w:t>
      </w:r>
    </w:p>
    <w:p>
      <w:pPr>
        <w:numPr>
          <w:ilvl w:val="0"/>
          <w:numId w:val="1004"/>
        </w:numPr>
        <w:pStyle w:val="Compact"/>
      </w:pPr>
      <w:r>
        <w:t xml:space="preserve">pub vs cdr: 365/365 = 1.000 [0.990, 1.000]</w:t>
      </w:r>
    </w:p>
    <w:p>
      <w:pPr>
        <w:pStyle w:val="Heading2"/>
      </w:pPr>
      <w:bookmarkStart w:id="33" w:name="X90cddfefc1358402a3abd787e87593756d8bebd"/>
      <w:r>
        <w:t xml:space="preserve">G3 concordance repeated with each response source (platinum cohort)</w:t>
      </w:r>
      <w:bookmarkEnd w:id="33"/>
    </w:p>
    <w:p>
      <w:pPr>
        <w:pStyle w:val="Heading3"/>
      </w:pPr>
      <w:bookmarkStart w:id="34" w:name="pancan"/>
      <w:r>
        <w:t xml:space="preserve">pancan</w:t>
      </w:r>
      <w:bookmarkEnd w:id="34"/>
    </w:p>
    <w:p>
      <w:pPr>
        <w:numPr>
          <w:ilvl w:val="0"/>
          <w:numId w:val="1005"/>
        </w:numPr>
        <w:pStyle w:val="Compact"/>
      </w:pPr>
      <w:r>
        <w:t xml:space="preserve">P(Resistant | PD), pub status: 1/3 = 0.333 [0.061, 0.792]</w:t>
      </w:r>
    </w:p>
    <w:p>
      <w:pPr>
        <w:numPr>
          <w:ilvl w:val="0"/>
          <w:numId w:val="1005"/>
        </w:numPr>
        <w:pStyle w:val="Compact"/>
      </w:pPr>
      <w:r>
        <w:t xml:space="preserve">P(short | PD), PFI-from-platinum: 2/5 = 0.400 [0.118, 0.769]</w:t>
      </w:r>
    </w:p>
    <w:p>
      <w:pPr>
        <w:numPr>
          <w:ilvl w:val="0"/>
          <w:numId w:val="1005"/>
        </w:numPr>
        <w:pStyle w:val="Compact"/>
      </w:pPr>
      <w:r>
        <w:t xml:space="preserve">P(Sensitive | CR), pub status: 51/55 = 0.927 [0.827, 0.971]</w:t>
      </w:r>
    </w:p>
    <w:p>
      <w:pPr>
        <w:numPr>
          <w:ilvl w:val="0"/>
          <w:numId w:val="1005"/>
        </w:numPr>
        <w:pStyle w:val="Compact"/>
      </w:pPr>
      <w:r>
        <w:t xml:space="preserve">P(long | CR), PFI-from-platinum: 74/80 = 0.925 [0.846, 0.965]</w:t>
      </w:r>
    </w:p>
    <w:p>
      <w:pPr>
        <w:numPr>
          <w:ilvl w:val="0"/>
          <w:numId w:val="1005"/>
        </w:numPr>
        <w:pStyle w:val="Compact"/>
      </w:pPr>
      <w:r>
        <w:t xml:space="preserve">P(Resistant | PD or SD), pub status: 3/8 = 0.375 [0.137, 0.694]</w:t>
      </w:r>
    </w:p>
    <w:p>
      <w:pPr>
        <w:pStyle w:val="FirstParagraph"/>
      </w:pPr>
      <w:r>
        <w:t xml:space="preserve">Cross-tab vs pub PLATINUM_STATUS:</w:t>
      </w:r>
    </w:p>
    <w:p>
      <w:pPr>
        <w:pStyle w:val="SourceCode"/>
      </w:pPr>
      <w:r>
        <w:rPr>
          <w:rStyle w:val="VerbatimChar"/>
        </w:rPr>
        <w:t xml:space="preserve">pub_platinum_status  Missing  Resistant  Sensitive  Tooearly  absent</w:t>
      </w:r>
      <w:r>
        <w:br/>
      </w:r>
      <w:r>
        <w:rPr>
          <w:rStyle w:val="VerbatimChar"/>
        </w:rPr>
        <w:t xml:space="preserve">resp_pancan                                                         </w:t>
      </w:r>
      <w:r>
        <w:br/>
      </w:r>
      <w:r>
        <w:rPr>
          <w:rStyle w:val="VerbatimChar"/>
        </w:rPr>
        <w:t xml:space="preserve">CR                         9          4         51        25      27</w:t>
      </w:r>
      <w:r>
        <w:br/>
      </w:r>
      <w:r>
        <w:rPr>
          <w:rStyle w:val="VerbatimChar"/>
        </w:rPr>
        <w:t xml:space="preserve">NA                        70         80        130        30      37</w:t>
      </w:r>
      <w:r>
        <w:br/>
      </w:r>
      <w:r>
        <w:rPr>
          <w:rStyle w:val="VerbatimChar"/>
        </w:rPr>
        <w:t xml:space="preserve">PD                         3          1          2         0       1</w:t>
      </w:r>
      <w:r>
        <w:br/>
      </w:r>
      <w:r>
        <w:rPr>
          <w:rStyle w:val="VerbatimChar"/>
        </w:rPr>
        <w:t xml:space="preserve">PR                         1          0          4         0       3</w:t>
      </w:r>
      <w:r>
        <w:br/>
      </w:r>
      <w:r>
        <w:rPr>
          <w:rStyle w:val="VerbatimChar"/>
        </w:rPr>
        <w:t xml:space="preserve">SD                         4          2          3         2       0</w:t>
      </w:r>
    </w:p>
    <w:p>
      <w:pPr>
        <w:pStyle w:val="FirstParagraph"/>
      </w:pPr>
      <w:r>
        <w:t xml:space="preserve">Cross-tab vs PFI-from-first-line-platinum:</w:t>
      </w:r>
    </w:p>
    <w:p>
      <w:pPr>
        <w:pStyle w:val="SourceCode"/>
      </w:pPr>
      <w:r>
        <w:rPr>
          <w:rStyle w:val="VerbatimChar"/>
        </w:rPr>
        <w:t xml:space="preserve">pfi_plat6_class  NA  indeterminate  long  short</w:t>
      </w:r>
      <w:r>
        <w:br/>
      </w:r>
      <w:r>
        <w:rPr>
          <w:rStyle w:val="VerbatimChar"/>
        </w:rPr>
        <w:t xml:space="preserve">resp_pancan                                    </w:t>
      </w:r>
      <w:r>
        <w:br/>
      </w:r>
      <w:r>
        <w:rPr>
          <w:rStyle w:val="VerbatimChar"/>
        </w:rPr>
        <w:t xml:space="preserve">CR                8             28    74      6</w:t>
      </w:r>
      <w:r>
        <w:br/>
      </w:r>
      <w:r>
        <w:rPr>
          <w:rStyle w:val="VerbatimChar"/>
        </w:rPr>
        <w:t xml:space="preserve">NA               44             12   187    104</w:t>
      </w:r>
      <w:r>
        <w:br/>
      </w:r>
      <w:r>
        <w:rPr>
          <w:rStyle w:val="VerbatimChar"/>
        </w:rPr>
        <w:t xml:space="preserve">PD                0              2     3      2</w:t>
      </w:r>
      <w:r>
        <w:br/>
      </w:r>
      <w:r>
        <w:rPr>
          <w:rStyle w:val="VerbatimChar"/>
        </w:rPr>
        <w:t xml:space="preserve">PR                1              1     6      0</w:t>
      </w:r>
      <w:r>
        <w:br/>
      </w:r>
      <w:r>
        <w:rPr>
          <w:rStyle w:val="VerbatimChar"/>
        </w:rPr>
        <w:t xml:space="preserve">SD                0              4     4      3</w:t>
      </w:r>
    </w:p>
    <w:p>
      <w:pPr>
        <w:pStyle w:val="Heading3"/>
      </w:pPr>
      <w:bookmarkStart w:id="35" w:name="pub"/>
      <w:r>
        <w:t xml:space="preserve">pub</w:t>
      </w:r>
      <w:bookmarkEnd w:id="35"/>
    </w:p>
    <w:p>
      <w:pPr>
        <w:numPr>
          <w:ilvl w:val="0"/>
          <w:numId w:val="1006"/>
        </w:numPr>
        <w:pStyle w:val="Compact"/>
      </w:pPr>
      <w:r>
        <w:t xml:space="preserve">P(Resistant | PD), pub status: 15/18 = 0.833 [0.608, 0.942]</w:t>
      </w:r>
    </w:p>
    <w:p>
      <w:pPr>
        <w:numPr>
          <w:ilvl w:val="0"/>
          <w:numId w:val="1006"/>
        </w:numPr>
        <w:pStyle w:val="Compact"/>
      </w:pPr>
      <w:r>
        <w:t xml:space="preserve">P(short | PD), PFI-from-platinum: 16/27 = 0.593 [0.407, 0.755]</w:t>
      </w:r>
    </w:p>
    <w:p>
      <w:pPr>
        <w:numPr>
          <w:ilvl w:val="0"/>
          <w:numId w:val="1006"/>
        </w:numPr>
        <w:pStyle w:val="Compact"/>
      </w:pPr>
      <w:r>
        <w:t xml:space="preserve">P(Sensitive | CR), pub status: 156/191 = 0.817 [0.756, 0.865]</w:t>
      </w:r>
    </w:p>
    <w:p>
      <w:pPr>
        <w:numPr>
          <w:ilvl w:val="0"/>
          <w:numId w:val="1006"/>
        </w:numPr>
        <w:pStyle w:val="Compact"/>
      </w:pPr>
      <w:r>
        <w:t xml:space="preserve">P(long | CR), PFI-from-platinum: 181/220 = 0.823 [0.767, 0.868]</w:t>
      </w:r>
    </w:p>
    <w:p>
      <w:pPr>
        <w:numPr>
          <w:ilvl w:val="0"/>
          <w:numId w:val="1006"/>
        </w:numPr>
        <w:pStyle w:val="Compact"/>
      </w:pPr>
      <w:r>
        <w:t xml:space="preserve">P(Resistant | PD or SD), pub status: 20/28 = 0.714 [0.529, 0.847]</w:t>
      </w:r>
    </w:p>
    <w:p>
      <w:pPr>
        <w:pStyle w:val="FirstParagraph"/>
      </w:pPr>
      <w:r>
        <w:t xml:space="preserve">Cross-tab vs pub PLATINUM_STATUS:</w:t>
      </w:r>
    </w:p>
    <w:p>
      <w:pPr>
        <w:pStyle w:val="SourceCode"/>
      </w:pPr>
      <w:r>
        <w:rPr>
          <w:rStyle w:val="VerbatimChar"/>
        </w:rPr>
        <w:t xml:space="preserve">pub_platinum_status  Missing  Resistant  Sensitive  Tooearly  absent</w:t>
      </w:r>
      <w:r>
        <w:br/>
      </w:r>
      <w:r>
        <w:rPr>
          <w:rStyle w:val="VerbatimChar"/>
        </w:rPr>
        <w:t xml:space="preserve">resp_pub                                                            </w:t>
      </w:r>
      <w:r>
        <w:br/>
      </w:r>
      <w:r>
        <w:rPr>
          <w:rStyle w:val="VerbatimChar"/>
        </w:rPr>
        <w:t xml:space="preserve">CR                        23         35        156        43       0</w:t>
      </w:r>
      <w:r>
        <w:br/>
      </w:r>
      <w:r>
        <w:rPr>
          <w:rStyle w:val="VerbatimChar"/>
        </w:rPr>
        <w:t xml:space="preserve">NA                        21          9         13        12      68</w:t>
      </w:r>
      <w:r>
        <w:br/>
      </w:r>
      <w:r>
        <w:rPr>
          <w:rStyle w:val="VerbatimChar"/>
        </w:rPr>
        <w:t xml:space="preserve">PD                        16         15          3         0       0</w:t>
      </w:r>
      <w:r>
        <w:br/>
      </w:r>
      <w:r>
        <w:rPr>
          <w:rStyle w:val="VerbatimChar"/>
        </w:rPr>
        <w:t xml:space="preserve">PR                        17         23         13         0       0</w:t>
      </w:r>
      <w:r>
        <w:br/>
      </w:r>
      <w:r>
        <w:rPr>
          <w:rStyle w:val="VerbatimChar"/>
        </w:rPr>
        <w:t xml:space="preserve">SD                        10          5          5         2       0</w:t>
      </w:r>
    </w:p>
    <w:p>
      <w:pPr>
        <w:pStyle w:val="FirstParagraph"/>
      </w:pPr>
      <w:r>
        <w:t xml:space="preserve">Cross-tab vs PFI-from-first-line-platinum:</w:t>
      </w:r>
    </w:p>
    <w:p>
      <w:pPr>
        <w:pStyle w:val="SourceCode"/>
      </w:pPr>
      <w:r>
        <w:rPr>
          <w:rStyle w:val="VerbatimChar"/>
        </w:rPr>
        <w:t xml:space="preserve">pfi_plat6_class  NA  indeterminate  long  short</w:t>
      </w:r>
      <w:r>
        <w:br/>
      </w:r>
      <w:r>
        <w:rPr>
          <w:rStyle w:val="VerbatimChar"/>
        </w:rPr>
        <w:t xml:space="preserve">resp_pub                                       </w:t>
      </w:r>
      <w:r>
        <w:br/>
      </w:r>
      <w:r>
        <w:rPr>
          <w:rStyle w:val="VerbatimChar"/>
        </w:rPr>
        <w:t xml:space="preserve">CR               13             24   181     39</w:t>
      </w:r>
      <w:r>
        <w:br/>
      </w:r>
      <w:r>
        <w:rPr>
          <w:rStyle w:val="VerbatimChar"/>
        </w:rPr>
        <w:t xml:space="preserve">NA               28             16    53     26</w:t>
      </w:r>
      <w:r>
        <w:br/>
      </w:r>
      <w:r>
        <w:rPr>
          <w:rStyle w:val="VerbatimChar"/>
        </w:rPr>
        <w:t xml:space="preserve">PD                5              2    11     16</w:t>
      </w:r>
      <w:r>
        <w:br/>
      </w:r>
      <w:r>
        <w:rPr>
          <w:rStyle w:val="VerbatimChar"/>
        </w:rPr>
        <w:t xml:space="preserve">PR                5              1    20     27</w:t>
      </w:r>
      <w:r>
        <w:br/>
      </w:r>
      <w:r>
        <w:rPr>
          <w:rStyle w:val="VerbatimChar"/>
        </w:rPr>
        <w:t xml:space="preserve">SD                2              4     9      7</w:t>
      </w:r>
    </w:p>
    <w:p>
      <w:pPr>
        <w:pStyle w:val="Heading3"/>
      </w:pPr>
      <w:bookmarkStart w:id="36" w:name="cdr"/>
      <w:r>
        <w:t xml:space="preserve">cdr</w:t>
      </w:r>
      <w:bookmarkEnd w:id="36"/>
    </w:p>
    <w:p>
      <w:pPr>
        <w:numPr>
          <w:ilvl w:val="0"/>
          <w:numId w:val="1007"/>
        </w:numPr>
        <w:pStyle w:val="Compact"/>
      </w:pPr>
      <w:r>
        <w:t xml:space="preserve">P(Resistant | PD), pub status: 15/18 = 0.833 [0.608, 0.942]</w:t>
      </w:r>
    </w:p>
    <w:p>
      <w:pPr>
        <w:numPr>
          <w:ilvl w:val="0"/>
          <w:numId w:val="1007"/>
        </w:numPr>
        <w:pStyle w:val="Compact"/>
      </w:pPr>
      <w:r>
        <w:t xml:space="preserve">P(short | PD), PFI-from-platinum: 18/30 = 0.600 [0.423, 0.754]</w:t>
      </w:r>
    </w:p>
    <w:p>
      <w:pPr>
        <w:numPr>
          <w:ilvl w:val="0"/>
          <w:numId w:val="1007"/>
        </w:numPr>
        <w:pStyle w:val="Compact"/>
      </w:pPr>
      <w:r>
        <w:t xml:space="preserve">P(Sensitive | CR), pub status: 156/191 = 0.817 [0.756, 0.865]</w:t>
      </w:r>
    </w:p>
    <w:p>
      <w:pPr>
        <w:numPr>
          <w:ilvl w:val="0"/>
          <w:numId w:val="1007"/>
        </w:numPr>
        <w:pStyle w:val="Compact"/>
      </w:pPr>
      <w:r>
        <w:t xml:space="preserve">P(long | CR), PFI-from-platinum: 205/251 = 0.817 [0.764, 0.860]</w:t>
      </w:r>
    </w:p>
    <w:p>
      <w:pPr>
        <w:numPr>
          <w:ilvl w:val="0"/>
          <w:numId w:val="1007"/>
        </w:numPr>
        <w:pStyle w:val="Compact"/>
      </w:pPr>
      <w:r>
        <w:t xml:space="preserve">P(Resistant | PD or SD), pub status: 20/28 = 0.714 [0.529, 0.847]</w:t>
      </w:r>
    </w:p>
    <w:p>
      <w:pPr>
        <w:pStyle w:val="FirstParagraph"/>
      </w:pPr>
      <w:r>
        <w:t xml:space="preserve">Cross-tab vs pub PLATINUM_STATUS:</w:t>
      </w:r>
    </w:p>
    <w:p>
      <w:pPr>
        <w:pStyle w:val="SourceCode"/>
      </w:pPr>
      <w:r>
        <w:rPr>
          <w:rStyle w:val="VerbatimChar"/>
        </w:rPr>
        <w:t xml:space="preserve">pub_platinum_status  Missing  Resistant  Sensitive  Tooearly  absent</w:t>
      </w:r>
      <w:r>
        <w:br/>
      </w:r>
      <w:r>
        <w:rPr>
          <w:rStyle w:val="VerbatimChar"/>
        </w:rPr>
        <w:t xml:space="preserve">resp_cdr                                                            </w:t>
      </w:r>
      <w:r>
        <w:br/>
      </w:r>
      <w:r>
        <w:rPr>
          <w:rStyle w:val="VerbatimChar"/>
        </w:rPr>
        <w:t xml:space="preserve">CR                        24         35        156        45      40</w:t>
      </w:r>
      <w:r>
        <w:br/>
      </w:r>
      <w:r>
        <w:rPr>
          <w:rStyle w:val="VerbatimChar"/>
        </w:rPr>
        <w:t xml:space="preserve">NA                        20          9         14        10      12</w:t>
      </w:r>
      <w:r>
        <w:br/>
      </w:r>
      <w:r>
        <w:rPr>
          <w:rStyle w:val="VerbatimChar"/>
        </w:rPr>
        <w:t xml:space="preserve">PD                        16         15          3         0       5</w:t>
      </w:r>
      <w:r>
        <w:br/>
      </w:r>
      <w:r>
        <w:rPr>
          <w:rStyle w:val="VerbatimChar"/>
        </w:rPr>
        <w:t xml:space="preserve">PR                        17         23         12         0       7</w:t>
      </w:r>
      <w:r>
        <w:br/>
      </w:r>
      <w:r>
        <w:rPr>
          <w:rStyle w:val="VerbatimChar"/>
        </w:rPr>
        <w:t xml:space="preserve">SD                        10          5          5         2       4</w:t>
      </w:r>
    </w:p>
    <w:p>
      <w:pPr>
        <w:pStyle w:val="FirstParagraph"/>
      </w:pPr>
      <w:r>
        <w:t xml:space="preserve">Cross-tab vs PFI-from-first-line-platinum:</w:t>
      </w:r>
    </w:p>
    <w:p>
      <w:pPr>
        <w:pStyle w:val="SourceCode"/>
      </w:pPr>
      <w:r>
        <w:rPr>
          <w:rStyle w:val="VerbatimChar"/>
        </w:rPr>
        <w:t xml:space="preserve">pfi_plat6_class  NA  indeterminate  long  short</w:t>
      </w:r>
      <w:r>
        <w:br/>
      </w:r>
      <w:r>
        <w:rPr>
          <w:rStyle w:val="VerbatimChar"/>
        </w:rPr>
        <w:t xml:space="preserve">resp_cdr                                       </w:t>
      </w:r>
      <w:r>
        <w:br/>
      </w:r>
      <w:r>
        <w:rPr>
          <w:rStyle w:val="VerbatimChar"/>
        </w:rPr>
        <w:t xml:space="preserve">CR               21             28   205     46</w:t>
      </w:r>
      <w:r>
        <w:br/>
      </w:r>
      <w:r>
        <w:rPr>
          <w:rStyle w:val="VerbatimChar"/>
        </w:rPr>
        <w:t xml:space="preserve">NA               16             12    23     14</w:t>
      </w:r>
      <w:r>
        <w:br/>
      </w:r>
      <w:r>
        <w:rPr>
          <w:rStyle w:val="VerbatimChar"/>
        </w:rPr>
        <w:t xml:space="preserve">PD                7              2    12     18</w:t>
      </w:r>
      <w:r>
        <w:br/>
      </w:r>
      <w:r>
        <w:rPr>
          <w:rStyle w:val="VerbatimChar"/>
        </w:rPr>
        <w:t xml:space="preserve">PR                6              1    24     28</w:t>
      </w:r>
      <w:r>
        <w:br/>
      </w:r>
      <w:r>
        <w:rPr>
          <w:rStyle w:val="VerbatimChar"/>
        </w:rPr>
        <w:t xml:space="preserve">SD                3              4    10      9</w:t>
      </w:r>
    </w:p>
    <w:p>
      <w:pPr>
        <w:pStyle w:val="Heading2"/>
      </w:pPr>
      <w:bookmarkStart w:id="37" w:name="X5867c5bf6678d094ec42ec8447182c2705d52c1"/>
      <w:r>
        <w:t xml:space="preserve">CDR-PD patients with PFI-from-platinum ≥183 d (n=12)</w:t>
      </w:r>
      <w:bookmarkEnd w:id="37"/>
    </w:p>
    <w:p>
      <w:pPr>
        <w:pStyle w:val="SourceCode"/>
      </w:pPr>
      <w:r>
        <w:rPr>
          <w:rStyle w:val="VerbatimChar"/>
        </w:rPr>
        <w:t xml:space="preserve">             pub_platinum_status  cdr_PFI  cdr_PFI_time_d  firstline_platinum_stop_d  pfi_from_platinum_d</w:t>
      </w:r>
      <w:r>
        <w:br/>
      </w:r>
      <w:r>
        <w:rPr>
          <w:rStyle w:val="VerbatimChar"/>
        </w:rPr>
        <w:t xml:space="preserve">PATIENT_ID                                                                                               </w:t>
      </w:r>
      <w:r>
        <w:br/>
      </w:r>
      <w:r>
        <w:rPr>
          <w:rStyle w:val="VerbatimChar"/>
        </w:rPr>
        <w:t xml:space="preserve">TCGA-04-1342             Missing      1.0           563.0                      142.0                421.0</w:t>
      </w:r>
      <w:r>
        <w:br/>
      </w:r>
      <w:r>
        <w:rPr>
          <w:rStyle w:val="VerbatimChar"/>
        </w:rPr>
        <w:t xml:space="preserve">TCGA-04-1343             Missing      1.0           361.0                      170.0                191.0</w:t>
      </w:r>
      <w:r>
        <w:br/>
      </w:r>
      <w:r>
        <w:rPr>
          <w:rStyle w:val="VerbatimChar"/>
        </w:rPr>
        <w:t xml:space="preserve">TCGA-09-0367             Missing      1.0           547.0                       92.0                455.0</w:t>
      </w:r>
      <w:r>
        <w:br/>
      </w:r>
      <w:r>
        <w:rPr>
          <w:rStyle w:val="VerbatimChar"/>
        </w:rPr>
        <w:t xml:space="preserve">TCGA-09-2054             Missing      1.0           637.0                      161.0                476.0</w:t>
      </w:r>
      <w:r>
        <w:br/>
      </w:r>
      <w:r>
        <w:rPr>
          <w:rStyle w:val="VerbatimChar"/>
        </w:rPr>
        <w:t xml:space="preserve">TCGA-23-1123             Missing      1.0          1018.0                      250.0                768.0</w:t>
      </w:r>
      <w:r>
        <w:br/>
      </w:r>
      <w:r>
        <w:rPr>
          <w:rStyle w:val="VerbatimChar"/>
        </w:rPr>
        <w:t xml:space="preserve">TCGA-23-2081             Missing      1.0          2342.0                      173.0               2169.0</w:t>
      </w:r>
      <w:r>
        <w:br/>
      </w:r>
      <w:r>
        <w:rPr>
          <w:rStyle w:val="VerbatimChar"/>
        </w:rPr>
        <w:t xml:space="preserve">TCGA-25-1320           Sensitive      1.0           424.0                      181.0                243.0</w:t>
      </w:r>
      <w:r>
        <w:br/>
      </w:r>
      <w:r>
        <w:rPr>
          <w:rStyle w:val="VerbatimChar"/>
        </w:rPr>
        <w:t xml:space="preserve">TCGA-25-2042             Missing      1.0           396.0                      123.0                273.0</w:t>
      </w:r>
      <w:r>
        <w:br/>
      </w:r>
      <w:r>
        <w:rPr>
          <w:rStyle w:val="VerbatimChar"/>
        </w:rPr>
        <w:t xml:space="preserve">TCGA-29-1766           Sensitive      1.0           672.0                      189.0                483.0</w:t>
      </w:r>
      <w:r>
        <w:br/>
      </w:r>
      <w:r>
        <w:rPr>
          <w:rStyle w:val="VerbatimChar"/>
        </w:rPr>
        <w:t xml:space="preserve">TCGA-57-1582             Missing      1.0           731.0                      170.0                561.0</w:t>
      </w:r>
      <w:r>
        <w:br/>
      </w:r>
      <w:r>
        <w:rPr>
          <w:rStyle w:val="VerbatimChar"/>
        </w:rPr>
        <w:t xml:space="preserve">TCGA-61-2002             Missing      0.0           547.0                      129.0                418.0</w:t>
      </w:r>
      <w:r>
        <w:br/>
      </w:r>
      <w:r>
        <w:rPr>
          <w:rStyle w:val="VerbatimChar"/>
        </w:rPr>
        <w:t xml:space="preserve">TCGA-61-2096                 NaN      1.0           421.0                       79.0                342.0</w:t>
      </w:r>
    </w:p>
    <w:p>
      <w:pPr>
        <w:pStyle w:val="Heading1"/>
      </w:pPr>
      <w:bookmarkStart w:id="38" w:name="a1-label-construction"/>
      <w:r>
        <w:t xml:space="preserve">A1: label construction</w:t>
      </w:r>
      <w:bookmarkEnd w:id="38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label_validity/01_labels_master.py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label_validity/outputs/01_labels_summary.md</w:t>
      </w:r>
      <w:r>
        <w:t xml:space="preserve">.</w:t>
      </w:r>
    </w:p>
    <w:p>
      <w:pPr>
        <w:pStyle w:val="Heading2"/>
      </w:pPr>
      <w:bookmarkStart w:id="39" w:name="header-verbatim-2"/>
      <w:r>
        <w:t xml:space="preserve">Header (verbatim)</w:t>
      </w:r>
      <w:bookmarkEnd w:id="39"/>
    </w:p>
    <w:p>
      <w:pPr>
        <w:pStyle w:val="SourceCode"/>
      </w:pPr>
      <w:r>
        <w:rPr>
          <w:rStyle w:val="VerbatimChar"/>
        </w:rPr>
        <w:t xml:space="preserve">label_validity/01_labels_master.py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A1 — label construction</w:t>
      </w:r>
      <w:r>
        <w:br/>
      </w:r>
      <w:r>
        <w:rPr>
          <w:rStyle w:val="VerbatimChar"/>
        </w:rPr>
        <w:t xml:space="preserve">(claude/HANDOFF_Ovarian_Q2_Reorg_2026-10-29.md §4; label decision 2026-10-29).</w:t>
      </w:r>
      <w:r>
        <w:br/>
      </w:r>
      <w:r>
        <w:br/>
      </w:r>
      <w:r>
        <w:rPr>
          <w:rStyle w:val="VerbatimChar"/>
        </w:rPr>
        <w:t xml:space="preserve">One tidy table, one row per platinum-treated patient (exact-match cohort, n=489),</w:t>
      </w:r>
      <w:r>
        <w:br/>
      </w:r>
      <w:r>
        <w:rPr>
          <w:rStyle w:val="VerbatimChar"/>
        </w:rPr>
        <w:t xml:space="preserve">every label with its provenance. Downstream scripts (A2–A5) read only this file.</w:t>
      </w:r>
      <w:r>
        <w:br/>
      </w:r>
      <w:r>
        <w:br/>
      </w:r>
      <w:r>
        <w:rPr>
          <w:rStyle w:val="VerbatimChar"/>
        </w:rPr>
        <w:t xml:space="preserve">Input:  label_validity/outputs/gate_patient_table.csv</w:t>
      </w:r>
      <w:r>
        <w:br/>
      </w:r>
      <w:r>
        <w:rPr>
          <w:rStyle w:val="VerbatimChar"/>
        </w:rPr>
        <w:t xml:space="preserve">        (built by 00_gate_pfi_coverage.py from the raw sources: TCGA-CDR</w:t>
      </w:r>
      <w:r>
        <w:br/>
      </w:r>
      <w:r>
        <w:rPr>
          <w:rStyle w:val="VerbatimChar"/>
        </w:rPr>
        <w:t xml:space="preserve">        Supplemental Table S1, cBioPortal ov_tcga_pub and</w:t>
      </w:r>
      <w:r>
        <w:br/>
      </w:r>
      <w:r>
        <w:rPr>
          <w:rStyle w:val="VerbatimChar"/>
        </w:rPr>
        <w:t xml:space="preserve">        ov_tcga_pan_can_atlas_2018; OS-threshold cohorts rebuilt with</w:t>
      </w:r>
      <w:r>
        <w:br/>
      </w:r>
      <w:r>
        <w:rPr>
          <w:rStyle w:val="VerbatimChar"/>
        </w:rPr>
        <w:t xml:space="preserve">        src.preprocessing and checked against fixes/phase1_provenance.md)</w:t>
      </w:r>
      <w:r>
        <w:br/>
      </w:r>
      <w:r>
        <w:rPr>
          <w:rStyle w:val="VerbatimChar"/>
        </w:rPr>
        <w:t xml:space="preserve">Output: label_validity/outputs/labels_master.csv</w:t>
      </w:r>
      <w:r>
        <w:br/>
      </w:r>
      <w:r>
        <w:rPr>
          <w:rStyle w:val="VerbatimChar"/>
        </w:rPr>
        <w:t xml:space="preserve">        label_validity/outputs/01_labels_summary.md</w:t>
      </w:r>
      <w:r>
        <w:br/>
      </w:r>
      <w:r>
        <w:br/>
      </w:r>
      <w:r>
        <w:rPr>
          <w:rStyle w:val="VerbatimChar"/>
        </w:rPr>
        <w:t xml:space="preserve">Labels (1 = non-responder / resistant, 0 = responder / sensitive, NA = undetermined)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label_platinum   PRIMARY (Aaron, 2026-10-29). ov_tcga_pub PLATINUM_STATUS:</w:t>
      </w:r>
      <w:r>
        <w:br/>
      </w:r>
      <w:r>
        <w:rPr>
          <w:rStyle w:val="VerbatimChar"/>
        </w:rPr>
        <w:t xml:space="preserve">                   Resistant → 1, Sensitive → 0; Tooearly, Missing, absent → NA.</w:t>
      </w:r>
      <w:r>
        <w:br/>
      </w:r>
      <w:r>
        <w:rPr>
          <w:rStyle w:val="VerbatimChar"/>
        </w:rPr>
        <w:t xml:space="preserve">                   The TCGA 2011 wording of this definition is NOT yet quoted</w:t>
      </w:r>
      <w:r>
        <w:br/>
      </w:r>
      <w:r>
        <w:rPr>
          <w:rStyle w:val="VerbatimChar"/>
        </w:rPr>
        <w:t xml:space="preserve">                   verbatim (open item); the field is used as published.</w:t>
      </w:r>
      <w:r>
        <w:br/>
      </w:r>
      <w:r>
        <w:rPr>
          <w:rStyle w:val="VerbatimChar"/>
        </w:rPr>
        <w:t xml:space="preserve">  label_pfiplat6   SENSITIVITY. PFI from end of first-line platinum =</w:t>
      </w:r>
      <w:r>
        <w:br/>
      </w:r>
      <w:r>
        <w:rPr>
          <w:rStyle w:val="VerbatimChar"/>
        </w:rPr>
        <w:t xml:space="preserve">                   CDR PFI.time − max STOP_DATE of platinum rows with</w:t>
      </w:r>
      <w:r>
        <w:br/>
      </w:r>
      <w:r>
        <w:rPr>
          <w:rStyle w:val="VerbatimChar"/>
        </w:rPr>
        <w:t xml:space="preserve">                   REGIMEN_INDICATION == "Adjuvant" (both days from diagnosis).</w:t>
      </w:r>
      <w:r>
        <w:br/>
      </w:r>
      <w:r>
        <w:rPr>
          <w:rStyle w:val="VerbatimChar"/>
        </w:rPr>
        <w:t xml:space="preserve">                   short (PFI==1 and &lt; 183 d, incl. negative) → 1; ≥ 183 d → 0;</w:t>
      </w:r>
      <w:r>
        <w:br/>
      </w:r>
      <w:r>
        <w:rPr>
          <w:rStyle w:val="VerbatimChar"/>
        </w:rPr>
        <w:t xml:space="preserve">                   PFI==0 and &lt; 183 d → NA.</w:t>
      </w:r>
      <w:r>
        <w:br/>
      </w:r>
      <w:r>
        <w:rPr>
          <w:rStyle w:val="VerbatimChar"/>
        </w:rPr>
        <w:t xml:space="preserve">  label_response   PD or SD → 1; CR or PR → 0, from the first-course response</w:t>
      </w:r>
      <w:r>
        <w:br/>
      </w:r>
      <w:r>
        <w:rPr>
          <w:rStyle w:val="VerbatimChar"/>
        </w:rPr>
        <w:t xml:space="preserve">                   field. Source order fixed in advance: CDR</w:t>
      </w:r>
      <w:r>
        <w:br/>
      </w:r>
      <w:r>
        <w:rPr>
          <w:rStyle w:val="VerbatimChar"/>
        </w:rPr>
        <w:t xml:space="preserve">                   treatment_outcome_first_course, else ov_tcga_pub</w:t>
      </w:r>
      <w:r>
        <w:br/>
      </w:r>
      <w:r>
        <w:rPr>
          <w:rStyle w:val="VerbatimChar"/>
        </w:rPr>
        <w:t xml:space="preserve">                   PRIMARY_THERAPY_OUTCOME_SUCCESS, else pan-can</w:t>
      </w:r>
      <w:r>
        <w:br/>
      </w:r>
      <w:r>
        <w:rPr>
          <w:rStyle w:val="VerbatimChar"/>
        </w:rPr>
        <w:t xml:space="preserve">                   data_timeline_status.txt. (The three copies agree: pub vs CDR</w:t>
      </w:r>
      <w:r>
        <w:br/>
      </w:r>
      <w:r>
        <w:rPr>
          <w:rStyle w:val="VerbatimChar"/>
        </w:rPr>
        <w:t xml:space="preserve">                   365/365, pan-can vs CDR 141/142 — 00b_posthoc_summary.md.)</w:t>
      </w:r>
      <w:r>
        <w:br/>
      </w:r>
      <w:r>
        <w:rPr>
          <w:rStyle w:val="VerbatimChar"/>
        </w:rPr>
        <w:t xml:space="preserve">  label_os12/18/24 Existing OS-threshold labels exactly as in the v2 paper</w:t>
      </w:r>
      <w:r>
        <w:br/>
      </w:r>
      <w:r>
        <w:rPr>
          <w:rStyle w:val="VerbatimChar"/>
        </w:rPr>
        <w:t xml:space="preserve">                   (src.preprocessing.assign_response_label), defined only</w:t>
      </w:r>
      <w:r>
        <w:br/>
      </w:r>
      <w:r>
        <w:rPr>
          <w:rStyle w:val="VerbatimChar"/>
        </w:rPr>
        <w:t xml:space="preserve">                   inside the OS cohorts. 12m is supplement-only.</w:t>
      </w:r>
      <w:r>
        <w:br/>
      </w:r>
      <w:r>
        <w:rPr>
          <w:rStyle w:val="VerbatimChar"/>
        </w:rPr>
        <w:t xml:space="preserve">  pfi_time_d, pfi_event        CDR PFI.time (days from diagnosis), CDR PFI.</w:t>
      </w:r>
      <w:r>
        <w:br/>
      </w:r>
      <w:r>
        <w:rPr>
          <w:rStyle w:val="VerbatimChar"/>
        </w:rPr>
        <w:t xml:space="preserve">  pfi_from_platinum_d          as above, continuous.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/ CHECKS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A1 is a construction step. Its counts inside the OS cohorts were already</w:t>
      </w:r>
      <w:r>
        <w:br/>
      </w:r>
      <w:r>
        <w:rPr>
          <w:rStyle w:val="VerbatimChar"/>
        </w:rPr>
        <w:t xml:space="preserve">observed in the gate, so they are ASSERTIONS (the script stops if any fails),</w:t>
      </w:r>
      <w:r>
        <w:br/>
      </w:r>
      <w:r>
        <w:rPr>
          <w:rStyle w:val="VerbatimChar"/>
        </w:rPr>
        <w:t xml:space="preserve">not predictions:</w:t>
      </w:r>
      <w:r>
        <w:br/>
      </w:r>
      <w:r>
        <w:rPr>
          <w:rStyle w:val="VerbatimChar"/>
        </w:rPr>
        <w:t xml:space="preserve">  C1  cls_24m: label_platinum 39 resistant / 95 sensitive.</w:t>
      </w:r>
      <w:r>
        <w:br/>
      </w:r>
      <w:r>
        <w:rPr>
          <w:rStyle w:val="VerbatimChar"/>
        </w:rPr>
        <w:t xml:space="preserve">  C2  cls_24m: label_pfiplat6 51 short / 121 long.</w:t>
      </w:r>
      <w:r>
        <w:br/>
      </w:r>
      <w:r>
        <w:rPr>
          <w:rStyle w:val="VerbatimChar"/>
        </w:rPr>
        <w:t xml:space="preserve">  C3  cls_24m: label_response determinate = 179.</w:t>
      </w:r>
      <w:r>
        <w:br/>
      </w:r>
      <w:r>
        <w:rPr>
          <w:rStyle w:val="VerbatimChar"/>
        </w:rPr>
        <w:t xml:space="preserve">  C4  label_os18/os24 event counts 22 / 36 inside their cohorts.</w:t>
      </w:r>
      <w:r>
        <w:br/>
      </w:r>
      <w:r>
        <w:rPr>
          <w:rStyle w:val="VerbatimChar"/>
        </w:rPr>
        <w:t xml:space="preserve">  C5  pan-can-only response values used as fallback: ≤ 1 patient.</w:t>
      </w:r>
      <w:r>
        <w:br/>
      </w:r>
      <w:r>
        <w:rPr>
          <w:rStyle w:val="VerbatimChar"/>
        </w:rPr>
        <w:t xml:space="preserve">New (not yet seen) — predictions:</w:t>
      </w:r>
      <w:r>
        <w:br/>
      </w:r>
      <w:r>
        <w:rPr>
          <w:rStyle w:val="VerbatimChar"/>
        </w:rPr>
        <w:t xml:space="preserve">  P1  platinum ∩ RNA-seq has 150–200 patients with a determinate label_platinum</w:t>
      </w:r>
      <w:r>
        <w:br/>
      </w:r>
      <w:r>
        <w:rPr>
          <w:rStyle w:val="VerbatimChar"/>
        </w:rPr>
        <w:t xml:space="preserve">      (more than the 134 in cls_24m, because the OS cohorts drop patients</w:t>
      </w:r>
      <w:r>
        <w:br/>
      </w:r>
      <w:r>
        <w:rPr>
          <w:rStyle w:val="VerbatimChar"/>
        </w:rPr>
        <w:t xml:space="preserve">      censored before the threshold).</w:t>
      </w:r>
      <w:r>
        <w:br/>
      </w:r>
      <w:r>
        <w:rPr>
          <w:rStyle w:val="VerbatimChar"/>
        </w:rPr>
        <w:t xml:space="preserve">  P2  In platinum ∩ RNA-seq, resistant prevalence of label_platinum is 0.25–0.35.</w:t>
      </w:r>
    </w:p>
    <w:p>
      <w:pPr>
        <w:pStyle w:val="Heading2"/>
      </w:pPr>
      <w:bookmarkStart w:id="40" w:name="summary-results-and-scorecard-verbatim-2"/>
      <w:r>
        <w:t xml:space="preserve">Summary: results and scorecard (verbatim)</w:t>
      </w:r>
      <w:bookmarkEnd w:id="40"/>
    </w:p>
    <w:p>
      <w:pPr>
        <w:pStyle w:val="Heading1"/>
      </w:pPr>
      <w:bookmarkStart w:id="41" w:name="a1-labels_master.csv-summary"/>
      <w:r>
        <w:t xml:space="preserve">A1 — labels_master.csv summary</w:t>
      </w:r>
      <w:bookmarkEnd w:id="41"/>
    </w:p>
    <w:p>
      <w:pPr>
        <w:pStyle w:val="FirstParagraph"/>
      </w:pPr>
      <w:r>
        <w:t xml:space="preserve">All construction checks C1–C5 passed (script stops otherwise).</w:t>
      </w:r>
    </w:p>
    <w:p>
      <w:pPr>
        <w:pStyle w:val="BodyText"/>
      </w:pPr>
      <w:r>
        <w:t xml:space="preserve">Counts per label (rows:</w:t>
      </w:r>
      <w:r>
        <w:t xml:space="preserve"> </w:t>
      </w:r>
      <w:r>
        <w:rPr>
          <w:rStyle w:val="VerbatimChar"/>
        </w:rPr>
        <w:t xml:space="preserve">&lt;label&gt;_1</w:t>
      </w:r>
      <w:r>
        <w:t xml:space="preserve"> </w:t>
      </w:r>
      <w:r>
        <w:t xml:space="preserve">= non-responder/resistant,</w:t>
      </w:r>
      <w:r>
        <w:t xml:space="preserve"> </w:t>
      </w:r>
      <w:r>
        <w:rPr>
          <w:rStyle w:val="VerbatimChar"/>
        </w:rPr>
        <w:t xml:space="preserve">_0</w:t>
      </w:r>
      <w:r>
        <w:t xml:space="preserve"> </w:t>
      </w:r>
      <w:r>
        <w:t xml:space="preserve">= responder/sensitive):</w:t>
      </w:r>
    </w:p>
    <w:p>
      <w:pPr>
        <w:pStyle w:val="SourceCode"/>
      </w:pPr>
      <w:r>
        <w:rPr>
          <w:rStyle w:val="VerbatimChar"/>
        </w:rPr>
        <w:t xml:space="preserve">cohort            platinum_489  platinum_rnaseq  cls_12m  cls_18m  cls_24m  cox_432</w:t>
      </w:r>
      <w:r>
        <w:br/>
      </w:r>
      <w:r>
        <w:rPr>
          <w:rStyle w:val="VerbatimChar"/>
        </w:rPr>
        <w:t xml:space="preserve">n                          489              251      214      206      199      431</w:t>
      </w:r>
      <w:r>
        <w:br/>
      </w:r>
      <w:r>
        <w:rPr>
          <w:rStyle w:val="VerbatimChar"/>
        </w:rPr>
        <w:t xml:space="preserve">label_platinum_1            87               41       40       39       39       74</w:t>
      </w:r>
      <w:r>
        <w:br/>
      </w:r>
      <w:r>
        <w:rPr>
          <w:rStyle w:val="VerbatimChar"/>
        </w:rPr>
        <w:t xml:space="preserve">label_platinum_0           190              104      103      100       95      168</w:t>
      </w:r>
      <w:r>
        <w:br/>
      </w:r>
      <w:r>
        <w:rPr>
          <w:rStyle w:val="VerbatimChar"/>
        </w:rPr>
        <w:t xml:space="preserve">label_pfiplat6_1           115               53       52       51       51       98</w:t>
      </w:r>
      <w:r>
        <w:br/>
      </w:r>
      <w:r>
        <w:rPr>
          <w:rStyle w:val="VerbatimChar"/>
        </w:rPr>
        <w:t xml:space="preserve">label_pfiplat6_0           274              135      132      126      121      242</w:t>
      </w:r>
      <w:r>
        <w:br/>
      </w:r>
      <w:r>
        <w:rPr>
          <w:rStyle w:val="VerbatimChar"/>
        </w:rPr>
        <w:t xml:space="preserve">label_response_1            65               35       30       28       28       62</w:t>
      </w:r>
      <w:r>
        <w:br/>
      </w:r>
      <w:r>
        <w:rPr>
          <w:rStyle w:val="VerbatimChar"/>
        </w:rPr>
        <w:t xml:space="preserve">label_response_0           360              184      161      156      151      316</w:t>
      </w:r>
      <w:r>
        <w:br/>
      </w:r>
      <w:r>
        <w:rPr>
          <w:rStyle w:val="VerbatimChar"/>
        </w:rPr>
        <w:t xml:space="preserve">label_os12_1                11               11       11       11       11       10</w:t>
      </w:r>
      <w:r>
        <w:br/>
      </w:r>
      <w:r>
        <w:rPr>
          <w:rStyle w:val="VerbatimChar"/>
        </w:rPr>
        <w:t xml:space="preserve">label_os12_0               203              203      203      195      188      188</w:t>
      </w:r>
      <w:r>
        <w:br/>
      </w:r>
      <w:r>
        <w:rPr>
          <w:rStyle w:val="VerbatimChar"/>
        </w:rPr>
        <w:t xml:space="preserve">label_os18_1                22               22       22       22       22       21</w:t>
      </w:r>
      <w:r>
        <w:br/>
      </w:r>
      <w:r>
        <w:rPr>
          <w:rStyle w:val="VerbatimChar"/>
        </w:rPr>
        <w:t xml:space="preserve">label_os18_0               184              184      184      184      177      170</w:t>
      </w:r>
      <w:r>
        <w:br/>
      </w:r>
      <w:r>
        <w:rPr>
          <w:rStyle w:val="VerbatimChar"/>
        </w:rPr>
        <w:t xml:space="preserve">label_os24_1                36               36       36       36       36       34</w:t>
      </w:r>
      <w:r>
        <w:br/>
      </w:r>
      <w:r>
        <w:rPr>
          <w:rStyle w:val="VerbatimChar"/>
        </w:rPr>
        <w:t xml:space="preserve">label_os24_0               163              163      163      163      163      150</w:t>
      </w:r>
    </w:p>
    <w:p>
      <w:pPr>
        <w:numPr>
          <w:ilvl w:val="0"/>
          <w:numId w:val="1008"/>
        </w:numPr>
        <w:pStyle w:val="Compact"/>
      </w:pPr>
      <w:r>
        <w:t xml:space="preserve">P1 platinum ∩ RNA-seq with determinate label_platinum: 145 (predicted 150–200); platinum ∩ RNA-seq n = 251</w:t>
      </w:r>
    </w:p>
    <w:p>
      <w:pPr>
        <w:numPr>
          <w:ilvl w:val="0"/>
          <w:numId w:val="1008"/>
        </w:numPr>
        <w:pStyle w:val="Compact"/>
      </w:pPr>
      <w:r>
        <w:t xml:space="preserve">P2 resistant prevalence in that set: 0.283 (predicted 0.25–0.35)</w:t>
      </w:r>
    </w:p>
    <w:p>
      <w:pPr>
        <w:numPr>
          <w:ilvl w:val="0"/>
          <w:numId w:val="1008"/>
        </w:numPr>
        <w:pStyle w:val="Compact"/>
      </w:pPr>
      <w:r>
        <w:t xml:space="preserve">label_response source: {</w:t>
      </w:r>
      <w:r>
        <w:t xml:space="preserve">‘</w:t>
      </w:r>
      <w:r>
        <w:t xml:space="preserve">cdr</w:t>
      </w:r>
      <w:r>
        <w:t xml:space="preserve">’</w:t>
      </w:r>
      <w:r>
        <w:t xml:space="preserve">: 424,</w:t>
      </w:r>
      <w:r>
        <w:t xml:space="preserve"> </w:t>
      </w:r>
      <w:r>
        <w:t xml:space="preserve">: 64,</w:t>
      </w:r>
      <w:r>
        <w:t xml:space="preserve"> </w:t>
      </w:r>
      <w:r>
        <w:t xml:space="preserve">‘</w:t>
      </w:r>
      <w:r>
        <w:t xml:space="preserve">ov_tcga_pub</w:t>
      </w:r>
      <w:r>
        <w:t xml:space="preserve">’</w:t>
      </w:r>
      <w:r>
        <w:t xml:space="preserve">: 1}</w:t>
      </w:r>
    </w:p>
    <w:p>
      <w:pPr>
        <w:numPr>
          <w:ilvl w:val="0"/>
          <w:numId w:val="1008"/>
        </w:numPr>
        <w:pStyle w:val="Compact"/>
      </w:pPr>
      <w:r>
        <w:t xml:space="preserve">PLATINUM_STATUS raw values (platinum ∩ RNA-seq): {</w:t>
      </w:r>
      <w:r>
        <w:t xml:space="preserve">‘</w:t>
      </w:r>
      <w:r>
        <w:t xml:space="preserve">Sensitive</w:t>
      </w:r>
      <w:r>
        <w:t xml:space="preserve">’</w:t>
      </w:r>
      <w:r>
        <w:t xml:space="preserve">: 104,</w:t>
      </w:r>
      <w:r>
        <w:t xml:space="preserve"> </w:t>
      </w:r>
      <w:r>
        <w:t xml:space="preserve">‘</w:t>
      </w:r>
      <w:r>
        <w:t xml:space="preserve">Missing</w:t>
      </w:r>
      <w:r>
        <w:t xml:space="preserve">’</w:t>
      </w:r>
      <w:r>
        <w:t xml:space="preserve">: 61,</w:t>
      </w:r>
      <w:r>
        <w:t xml:space="preserve"> </w:t>
      </w:r>
      <w:r>
        <w:t xml:space="preserve">‘</w:t>
      </w:r>
      <w:r>
        <w:t xml:space="preserve">Resistant</w:t>
      </w:r>
      <w:r>
        <w:t xml:space="preserve">’</w:t>
      </w:r>
      <w:r>
        <w:t xml:space="preserve">: 41,</w:t>
      </w:r>
      <w:r>
        <w:t xml:space="preserve"> </w:t>
      </w:r>
      <w:r>
        <w:t xml:space="preserve">‘</w:t>
      </w:r>
      <w:r>
        <w:t xml:space="preserve">Tooearly</w:t>
      </w:r>
      <w:r>
        <w:t xml:space="preserve">’</w:t>
      </w:r>
      <w:r>
        <w:t xml:space="preserve">: 36,</w:t>
      </w:r>
      <w:r>
        <w:t xml:space="preserve"> </w:t>
      </w:r>
      <w:r>
        <w:t xml:space="preserve">‘</w:t>
      </w:r>
      <w:r>
        <w:t xml:space="preserve">absent</w:t>
      </w:r>
      <w:r>
        <w:t xml:space="preserve">’</w:t>
      </w:r>
      <w:r>
        <w:t xml:space="preserve">: 9}</w:t>
      </w:r>
    </w:p>
    <w:p>
      <w:pPr>
        <w:pStyle w:val="FirstParagraph"/>
      </w:pPr>
      <w:r>
        <w:t xml:space="preserve">Open item: TCGA 2011 wording of PLATINUM_STATUS not yet quoted verbatim.</w:t>
      </w:r>
    </w:p>
    <w:p>
      <w:pPr>
        <w:pStyle w:val="Heading1"/>
      </w:pPr>
      <w:bookmarkStart w:id="42" w:name="a2-agreement-rna-seq-os-labels"/>
      <w:r>
        <w:t xml:space="preserve">A2: agreement (RNA-seq OS labels)</w:t>
      </w:r>
      <w:bookmarkEnd w:id="42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label_validity/02_label_agreement.py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label_validity/outputs/02_agreement_summary.md</w:t>
      </w:r>
      <w:r>
        <w:t xml:space="preserve">.</w:t>
      </w:r>
    </w:p>
    <w:p>
      <w:pPr>
        <w:pStyle w:val="Heading2"/>
      </w:pPr>
      <w:bookmarkStart w:id="43" w:name="header-verbatim-3"/>
      <w:r>
        <w:t xml:space="preserve">Header (verbatim)</w:t>
      </w:r>
      <w:bookmarkEnd w:id="43"/>
    </w:p>
    <w:p>
      <w:pPr>
        <w:pStyle w:val="SourceCode"/>
      </w:pPr>
      <w:r>
        <w:rPr>
          <w:rStyle w:val="VerbatimChar"/>
        </w:rPr>
        <w:t xml:space="preserve">label_validity/02_label_agreement.py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A2 — how the response labels relate to each other</w:t>
      </w:r>
      <w:r>
        <w:br/>
      </w:r>
      <w:r>
        <w:rPr>
          <w:rStyle w:val="VerbatimChar"/>
        </w:rPr>
        <w:t xml:space="preserve">(claude/HANDOFF_Ovarian_Q2_Reorg_2026-10-29.md §4, A2).</w:t>
      </w:r>
      <w:r>
        <w:br/>
      </w:r>
      <w:r>
        <w:br/>
      </w:r>
      <w:r>
        <w:rPr>
          <w:rStyle w:val="VerbatimChar"/>
        </w:rPr>
        <w:t xml:space="preserve">Reads only label_validity/outputs/labels_master.csv (A1).</w:t>
      </w:r>
      <w:r>
        <w:br/>
      </w:r>
      <w:r>
        <w:br/>
      </w:r>
      <w:r>
        <w:rPr>
          <w:rStyle w:val="VerbatimChar"/>
        </w:rPr>
        <w:t xml:space="preserve">Analyses (fixed before running)</w:t>
      </w:r>
      <w:r>
        <w:br/>
      </w:r>
      <w:r>
        <w:rPr>
          <w:rStyle w:val="VerbatimChar"/>
        </w:rPr>
        <w:t xml:space="preserve">  1. Every pair of labels among: label_platinum (primary), label_pfiplat6,</w:t>
      </w:r>
      <w:r>
        <w:br/>
      </w:r>
      <w:r>
        <w:rPr>
          <w:rStyle w:val="VerbatimChar"/>
        </w:rPr>
        <w:t xml:space="preserve">     label_response, label_os18, label_os24. label_os12 pairs go to the</w:t>
      </w:r>
      <w:r>
        <w:br/>
      </w:r>
      <w:r>
        <w:rPr>
          <w:rStyle w:val="VerbatimChar"/>
        </w:rPr>
        <w:t xml:space="preserve">     supplement table only. Population: platinum-treated patients with both</w:t>
      </w:r>
      <w:r>
        <w:br/>
      </w:r>
      <w:r>
        <w:rPr>
          <w:rStyle w:val="VerbatimChar"/>
        </w:rPr>
        <w:t xml:space="preserve">     labels determinate (OS labels exist only inside their OS cohorts, so any</w:t>
      </w:r>
      <w:r>
        <w:br/>
      </w:r>
      <w:r>
        <w:rPr>
          <w:rStyle w:val="VerbatimChar"/>
        </w:rPr>
        <w:t xml:space="preserve">     pair with an OS label is automatically within platinum ∩ RNA-seq).</w:t>
      </w:r>
      <w:r>
        <w:br/>
      </w:r>
      <w:r>
        <w:rPr>
          <w:rStyle w:val="VerbatimChar"/>
        </w:rPr>
        <w:t xml:space="preserve">     Output per pair: 2×2 table, n, raw agreement, Cohen's κ with 95% CI</w:t>
      </w:r>
      <w:r>
        <w:br/>
      </w:r>
      <w:r>
        <w:rPr>
          <w:rStyle w:val="VerbatimChar"/>
        </w:rPr>
        <w:t xml:space="preserve">     (2,000-resample percentile bootstrap, seed 42, resampling patients).</w:t>
      </w:r>
      <w:r>
        <w:br/>
      </w:r>
      <w:r>
        <w:rPr>
          <w:rStyle w:val="VerbatimChar"/>
        </w:rPr>
        <w:t xml:space="preserve">  2. OS-threshold labels as "tests" against each platinum/response label as</w:t>
      </w:r>
      <w:r>
        <w:br/>
      </w:r>
      <w:r>
        <w:rPr>
          <w:rStyle w:val="VerbatimChar"/>
        </w:rPr>
        <w:t xml:space="preserve">     reference: sensitivity = P(OS label = 1 | reference = 1),</w:t>
      </w:r>
      <w:r>
        <w:br/>
      </w:r>
      <w:r>
        <w:rPr>
          <w:rStyle w:val="VerbatimChar"/>
        </w:rPr>
        <w:t xml:space="preserve">     specificity = P(OS label = 0 | reference = 0), Wilson 95% CIs.</w:t>
      </w:r>
      <w:r>
        <w:br/>
      </w:r>
      <w:r>
        <w:rPr>
          <w:rStyle w:val="VerbatimChar"/>
        </w:rPr>
        <w:t xml:space="preserve">  Repeated restricted to platinum ∩ RNA-seq as a sensitivity check (only pairs</w:t>
      </w:r>
      <w:r>
        <w:br/>
      </w:r>
      <w:r>
        <w:rPr>
          <w:rStyle w:val="VerbatimChar"/>
        </w:rPr>
        <w:t xml:space="preserve">  without an OS label change).</w:t>
      </w:r>
      <w:r>
        <w:br/>
      </w:r>
      <w:r>
        <w:rPr>
          <w:rStyle w:val="VerbatimChar"/>
        </w:rPr>
        <w:t xml:space="preserve">  Descriptive estimates with CIs only; no hypothesis tests, so no multiplicity</w:t>
      </w:r>
      <w:r>
        <w:br/>
      </w:r>
      <w:r>
        <w:rPr>
          <w:rStyle w:val="VerbatimChar"/>
        </w:rPr>
        <w:t xml:space="preserve">  correction applies to A2.</w:t>
      </w:r>
      <w:r>
        <w:br/>
      </w:r>
      <w:r>
        <w:br/>
      </w:r>
      <w:r>
        <w:rPr>
          <w:rStyle w:val="VerbatimChar"/>
        </w:rPr>
        <w:t xml:space="preserve">Outputs → label_validity/outputs/</w:t>
      </w:r>
      <w:r>
        <w:br/>
      </w:r>
      <w:r>
        <w:rPr>
          <w:rStyle w:val="VerbatimChar"/>
        </w:rPr>
        <w:t xml:space="preserve">  a2_pairwise_agreement.csv, a2_os_sens_spec.csv, 02_agreement_summary.md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Already seen (disclosed, so partly not predictions): gate G3 gave OS18 and OS24</w:t>
      </w:r>
      <w:r>
        <w:br/>
      </w:r>
      <w:r>
        <w:rPr>
          <w:rStyle w:val="VerbatimChar"/>
        </w:rPr>
        <w:t xml:space="preserve">sensitivity of 11/49 and 17/49 against the COMBINED platinum label (pub status,</w:t>
      </w:r>
      <w:r>
        <w:br/>
      </w:r>
      <w:r>
        <w:rPr>
          <w:rStyle w:val="VerbatimChar"/>
        </w:rPr>
        <w:t xml:space="preserve">else PFI-from-platinum); gate G2 gave pub status vs PFI-from-platinum raw</w:t>
      </w:r>
      <w:r>
        <w:br/>
      </w:r>
      <w:r>
        <w:rPr>
          <w:rStyle w:val="VerbatimChar"/>
        </w:rPr>
        <w:t xml:space="preserve">agreement 268/272; post hoc 00b gave P(Resistant | PD) 15/18 and</w:t>
      </w:r>
      <w:r>
        <w:br/>
      </w:r>
      <w:r>
        <w:rPr>
          <w:rStyle w:val="VerbatimChar"/>
        </w:rPr>
        <w:t xml:space="preserve">P(Sensitive | CR) 156/191. No κ has been computed; the pure label_platinum</w:t>
      </w:r>
      <w:r>
        <w:br/>
      </w:r>
      <w:r>
        <w:rPr>
          <w:rStyle w:val="VerbatimChar"/>
        </w:rPr>
        <w:t xml:space="preserve">sensitivities have not been computed.</w:t>
      </w:r>
      <w:r>
        <w:br/>
      </w:r>
      <w:r>
        <w:br/>
      </w:r>
      <w:r>
        <w:rPr>
          <w:rStyle w:val="VerbatimChar"/>
        </w:rPr>
        <w:t xml:space="preserve">  P1  κ(OS18, platinum) &lt; 0.40 and κ(OS24, platinum) &lt; 0.40.</w:t>
      </w:r>
      <w:r>
        <w:br/>
      </w:r>
      <w:r>
        <w:rPr>
          <w:rStyle w:val="VerbatimChar"/>
        </w:rPr>
        <w:t xml:space="preserve">  P2  κ(OS18, pfiplat6) &lt; 0.40 and κ(OS24, pfiplat6) &lt; 0.40.</w:t>
      </w:r>
      <w:r>
        <w:br/>
      </w:r>
      <w:r>
        <w:rPr>
          <w:rStyle w:val="VerbatimChar"/>
        </w:rPr>
        <w:t xml:space="preserve">  P3  Sensitivity of OS18 and of OS24 for label_platinum = 1 is &lt; 0.50.</w:t>
      </w:r>
      <w:r>
        <w:br/>
      </w:r>
      <w:r>
        <w:rPr>
          <w:rStyle w:val="VerbatimChar"/>
        </w:rPr>
        <w:t xml:space="preserve">  P4  Specificity of OS18 and OS24 for label_platinum = 0 is &gt; 0.85.</w:t>
      </w:r>
      <w:r>
        <w:br/>
      </w:r>
      <w:r>
        <w:rPr>
          <w:rStyle w:val="VerbatimChar"/>
        </w:rPr>
        <w:t xml:space="preserve">  P5  κ(platinum, pfiplat6) ≥ 0.80 (check; agreement already seen).</w:t>
      </w:r>
      <w:r>
        <w:br/>
      </w:r>
      <w:r>
        <w:rPr>
          <w:rStyle w:val="VerbatimChar"/>
        </w:rPr>
        <w:t xml:space="preserve">  P6  κ(platinum, response) between 0.30 and 0.60.</w:t>
      </w:r>
      <w:r>
        <w:br/>
      </w:r>
      <w:r>
        <w:br/>
      </w:r>
      <w:r>
        <w:rPr>
          <w:rStyle w:val="VerbatimChar"/>
        </w:rPr>
        <w:t xml:space="preserve">DECISION RULE (for the paper's claim "OS-threshold labels do not measure</w:t>
      </w:r>
      <w:r>
        <w:br/>
      </w:r>
      <w:r>
        <w:rPr>
          <w:rStyle w:val="VerbatimChar"/>
        </w:rPr>
        <w:t xml:space="preserve">platinum response in TCGA-OV"):</w:t>
      </w:r>
      <w:r>
        <w:br/>
      </w:r>
      <w:r>
        <w:rPr>
          <w:rStyle w:val="VerbatimChar"/>
        </w:rPr>
        <w:t xml:space="preserve">  Supported if κ(OS18, platinum) and κ(OS24, platinum) both have point</w:t>
      </w:r>
      <w:r>
        <w:br/>
      </w:r>
      <w:r>
        <w:rPr>
          <w:rStyle w:val="VerbatimChar"/>
        </w:rPr>
        <w:t xml:space="preserve">  estimate &lt; 0.40 AND upper 95% bound &lt; 0.60.</w:t>
      </w:r>
      <w:r>
        <w:br/>
      </w:r>
      <w:r>
        <w:rPr>
          <w:rStyle w:val="VerbatimChar"/>
        </w:rPr>
        <w:t xml:space="preserve">  Not supported if either point estimate ≥ 0.60.</w:t>
      </w:r>
      <w:r>
        <w:br/>
      </w:r>
      <w:r>
        <w:rPr>
          <w:rStyle w:val="VerbatimChar"/>
        </w:rPr>
        <w:t xml:space="preserve">  Otherwise: "partial agreement", reported as such.</w:t>
      </w:r>
    </w:p>
    <w:p>
      <w:pPr>
        <w:pStyle w:val="Heading2"/>
      </w:pPr>
      <w:bookmarkStart w:id="44" w:name="summary-results-and-scorecard-verbatim-3"/>
      <w:r>
        <w:t xml:space="preserve">Summary: results and scorecard (verbatim)</w:t>
      </w:r>
      <w:bookmarkEnd w:id="44"/>
    </w:p>
    <w:p>
      <w:pPr>
        <w:pStyle w:val="Heading1"/>
      </w:pPr>
      <w:bookmarkStart w:id="45" w:name="a2-label-agreement"/>
      <w:r>
        <w:t xml:space="preserve">A2 — label agreement</w:t>
      </w:r>
      <w:bookmarkEnd w:id="45"/>
    </w:p>
    <w:p>
      <w:pPr>
        <w:pStyle w:val="FirstParagraph"/>
      </w:pPr>
      <w:r>
        <w:t xml:space="preserve">Population: platinum-treated patients with both labels determinate. κ 95% CI: 2,000-resample bootstrap (seed 42).</w:t>
      </w:r>
      <w:r>
        <w:t xml:space="preserve"> </w:t>
      </w:r>
      <w:r>
        <w:t xml:space="preserve">Coding: 1 = non-responder / resistant. Cells a1b1 … a0b0 are label_a × label_b.</w:t>
      </w:r>
    </w:p>
    <w:p>
      <w:pPr>
        <w:pStyle w:val="SourceCode"/>
      </w:pPr>
      <w:r>
        <w:rPr>
          <w:rStyle w:val="VerbatimChar"/>
        </w:rPr>
        <w:t xml:space="preserve">       label_a        label_b   n  a1b1  a1b0  a0b1  a0b0  agreement  kappa  kappa_lo  kappa_hi</w:t>
      </w:r>
      <w:r>
        <w:br/>
      </w:r>
      <w:r>
        <w:rPr>
          <w:rStyle w:val="VerbatimChar"/>
        </w:rPr>
        <w:t xml:space="preserve">label_platinum label_pfiplat6 272    85     0     4   183      0.985  0.966     0.930     0.992</w:t>
      </w:r>
      <w:r>
        <w:br/>
      </w:r>
      <w:r>
        <w:rPr>
          <w:rStyle w:val="VerbatimChar"/>
        </w:rPr>
        <w:t xml:space="preserve">label_platinum label_response 255    20    58     8   169      0.741  0.257     0.137     0.380</w:t>
      </w:r>
      <w:r>
        <w:br/>
      </w:r>
      <w:r>
        <w:rPr>
          <w:rStyle w:val="VerbatimChar"/>
        </w:rPr>
        <w:t xml:space="preserve">label_platinum     label_os18 139     5    34     2    98      0.741  0.144     0.014     0.293</w:t>
      </w:r>
      <w:r>
        <w:br/>
      </w:r>
      <w:r>
        <w:rPr>
          <w:rStyle w:val="VerbatimChar"/>
        </w:rPr>
        <w:t xml:space="preserve">label_platinum     label_os24 134    11    28     7    88      0.739  0.248     0.073     0.416</w:t>
      </w:r>
      <w:r>
        <w:br/>
      </w:r>
      <w:r>
        <w:rPr>
          <w:rStyle w:val="VerbatimChar"/>
        </w:rPr>
        <w:t xml:space="preserve">label_pfiplat6 label_response 353    27    74    22   230      0.728  0.213     0.100     0.322</w:t>
      </w:r>
      <w:r>
        <w:br/>
      </w:r>
      <w:r>
        <w:rPr>
          <w:rStyle w:val="VerbatimChar"/>
        </w:rPr>
        <w:t xml:space="preserve">label_pfiplat6     label_os18 177    11    40     5   121      0.746  0.221     0.081     0.366</w:t>
      </w:r>
      <w:r>
        <w:br/>
      </w:r>
      <w:r>
        <w:rPr>
          <w:rStyle w:val="VerbatimChar"/>
        </w:rPr>
        <w:t xml:space="preserve">label_pfiplat6     label_os24 172    18    33    10   111      0.750  0.311     0.154     0.463</w:t>
      </w:r>
      <w:r>
        <w:br/>
      </w:r>
      <w:r>
        <w:rPr>
          <w:rStyle w:val="VerbatimChar"/>
        </w:rPr>
        <w:t xml:space="preserve">label_response     label_os18 184     7    21     8   148      0.842  0.245     0.060     0.440</w:t>
      </w:r>
      <w:r>
        <w:br/>
      </w:r>
      <w:r>
        <w:rPr>
          <w:rStyle w:val="VerbatimChar"/>
        </w:rPr>
        <w:t xml:space="preserve">label_response     label_os24 179    10    18    17   134      0.804  0.248     0.067     0.430</w:t>
      </w:r>
      <w:r>
        <w:br/>
      </w:r>
      <w:r>
        <w:rPr>
          <w:rStyle w:val="VerbatimChar"/>
        </w:rPr>
        <w:t xml:space="preserve">    label_os18     label_os24 199    22     0    14   163      0.930  0.720     0.567     0.848</w:t>
      </w:r>
    </w:p>
    <w:p>
      <w:pPr>
        <w:pStyle w:val="Heading2"/>
      </w:pPr>
      <w:bookmarkStart w:id="46" w:name="predictions-vs-observed"/>
      <w:r>
        <w:t xml:space="preserve">Predictions vs observed</w:t>
      </w:r>
      <w:bookmarkEnd w:id="46"/>
    </w:p>
    <w:p>
      <w:pPr>
        <w:numPr>
          <w:ilvl w:val="0"/>
          <w:numId w:val="1009"/>
        </w:numPr>
        <w:pStyle w:val="Compact"/>
      </w:pPr>
      <w:r>
        <w:t xml:space="preserve">P1 κ(OS18, platinum) κ = 0.144 [0.014, 0.293], n = 139, agreement 0.741; κ(OS24, platinum) κ = 0.248 [0.073, 0.416], n = 134, agreement 0.739 — predicted both &lt; 0.40</w:t>
      </w:r>
    </w:p>
    <w:p>
      <w:pPr>
        <w:numPr>
          <w:ilvl w:val="0"/>
          <w:numId w:val="1009"/>
        </w:numPr>
        <w:pStyle w:val="Compact"/>
      </w:pPr>
      <w:r>
        <w:t xml:space="preserve">P2 κ(OS18, pfiplat6) κ = 0.221 [0.081, 0.366], n = 177, agreement 0.746; κ(OS24, pfiplat6) κ = 0.311 [0.154, 0.463], n = 172, agreement 0.750 — predicted both &lt; 0.40</w:t>
      </w:r>
    </w:p>
    <w:p>
      <w:pPr>
        <w:numPr>
          <w:ilvl w:val="0"/>
          <w:numId w:val="1009"/>
        </w:numPr>
        <w:pStyle w:val="Compact"/>
      </w:pPr>
      <w:r>
        <w:t xml:space="preserve">P3 sensitivity for platinum-resistant: OS18 5/39 = 0.128 [0.056, 0.267]; OS24 11/39 = 0.282 [0.165, 0.438] — predicted &lt; 0.50</w:t>
      </w:r>
    </w:p>
    <w:p>
      <w:pPr>
        <w:numPr>
          <w:ilvl w:val="0"/>
          <w:numId w:val="1009"/>
        </w:numPr>
        <w:pStyle w:val="Compact"/>
      </w:pPr>
      <w:r>
        <w:t xml:space="preserve">P4 specificity for platinum-sensitive: OS18 98/100 = 0.980 [0.930, 0.994]; OS24 88/95 = 0.926 [0.856, 0.964] — predicted &gt; 0.85</w:t>
      </w:r>
    </w:p>
    <w:p>
      <w:pPr>
        <w:numPr>
          <w:ilvl w:val="0"/>
          <w:numId w:val="1009"/>
        </w:numPr>
        <w:pStyle w:val="Compact"/>
      </w:pPr>
      <w:r>
        <w:t xml:space="preserve">P5 κ(platinum, pfiplat6) κ = 0.966 [0.930, 0.992], n = 272, agreement 0.985 — predicted ≥ 0.80</w:t>
      </w:r>
    </w:p>
    <w:p>
      <w:pPr>
        <w:numPr>
          <w:ilvl w:val="0"/>
          <w:numId w:val="1009"/>
        </w:numPr>
        <w:pStyle w:val="Compact"/>
      </w:pPr>
      <w:r>
        <w:t xml:space="preserve">P6 κ(platinum, response) κ = 0.257 [0.137, 0.380], n = 255, agreement 0.741 — predicted 0.30–0.60</w:t>
      </w:r>
    </w:p>
    <w:p>
      <w:pPr>
        <w:pStyle w:val="FirstParagraph"/>
      </w:pPr>
      <w:r>
        <w:rPr>
          <w:b/>
        </w:rPr>
        <w:t xml:space="preserve">Decision rule: SUPPORTED</w:t>
      </w:r>
      <w:r>
        <w:t xml:space="preserve"> </w:t>
      </w:r>
      <w:r>
        <w:t xml:space="preserve">(OS-threshold labels vs the primary platinum label).</w:t>
      </w:r>
    </w:p>
    <w:p>
      <w:pPr>
        <w:pStyle w:val="Heading2"/>
      </w:pPr>
      <w:bookmarkStart w:id="47" w:name="Xed53b2cc552408755b908c663e205608612f4ac"/>
      <w:r>
        <w:t xml:space="preserve">OS labels as tests against each reference (sensitivity / specificity, Wilson 95% CI)</w:t>
      </w:r>
      <w:bookmarkEnd w:id="47"/>
    </w:p>
    <w:p>
      <w:pPr>
        <w:pStyle w:val="SourceCode"/>
      </w:pPr>
      <w:r>
        <w:rPr>
          <w:rStyle w:val="VerbatimChar"/>
        </w:rPr>
        <w:t xml:space="preserve">     reference   os_label   n  ref_pos  tp  sensitivity  sens_lo  sens_hi  ref_neg  tn  specificity  spec_lo  spec_hi</w:t>
      </w:r>
      <w:r>
        <w:br/>
      </w:r>
      <w:r>
        <w:rPr>
          <w:rStyle w:val="VerbatimChar"/>
        </w:rPr>
        <w:t xml:space="preserve">label_platinum label_os12 143       40   1        0.025    0.004    0.129      103 103        1.000    0.964    1.000</w:t>
      </w:r>
      <w:r>
        <w:br/>
      </w:r>
      <w:r>
        <w:rPr>
          <w:rStyle w:val="VerbatimChar"/>
        </w:rPr>
        <w:t xml:space="preserve">label_platinum label_os18 139       39   5        0.128    0.056    0.267      100  98        0.980    0.930    0.994</w:t>
      </w:r>
      <w:r>
        <w:br/>
      </w:r>
      <w:r>
        <w:rPr>
          <w:rStyle w:val="VerbatimChar"/>
        </w:rPr>
        <w:t xml:space="preserve">label_platinum label_os24 134       39  11        0.282    0.165    0.438       95  88        0.926    0.856    0.964</w:t>
      </w:r>
      <w:r>
        <w:br/>
      </w:r>
      <w:r>
        <w:rPr>
          <w:rStyle w:val="VerbatimChar"/>
        </w:rPr>
        <w:t xml:space="preserve">label_pfiplat6 label_os12 184       52   6        0.115    0.054    0.230      132 132        1.000    0.972    1.000</w:t>
      </w:r>
      <w:r>
        <w:br/>
      </w:r>
      <w:r>
        <w:rPr>
          <w:rStyle w:val="VerbatimChar"/>
        </w:rPr>
        <w:t xml:space="preserve">label_pfiplat6 label_os18 177       51  11        0.216    0.125    0.346      126 121        0.960    0.910    0.983</w:t>
      </w:r>
      <w:r>
        <w:br/>
      </w:r>
      <w:r>
        <w:rPr>
          <w:rStyle w:val="VerbatimChar"/>
        </w:rPr>
        <w:t xml:space="preserve">label_pfiplat6 label_os24 172       51  18        0.353    0.236    0.490      121 111        0.917    0.855    0.954</w:t>
      </w:r>
      <w:r>
        <w:br/>
      </w:r>
      <w:r>
        <w:rPr>
          <w:rStyle w:val="VerbatimChar"/>
        </w:rPr>
        <w:t xml:space="preserve">label_response label_os12 191       30   4        0.133    0.053    0.297      161 160        0.994    0.966    0.999</w:t>
      </w:r>
      <w:r>
        <w:br/>
      </w:r>
      <w:r>
        <w:rPr>
          <w:rStyle w:val="VerbatimChar"/>
        </w:rPr>
        <w:t xml:space="preserve">label_response label_os18 184       28   7        0.250    0.127    0.434      156 148        0.949    0.902    0.974</w:t>
      </w:r>
      <w:r>
        <w:br/>
      </w:r>
      <w:r>
        <w:rPr>
          <w:rStyle w:val="VerbatimChar"/>
        </w:rPr>
        <w:t xml:space="preserve">label_response label_os24 179       28  10        0.357    0.207    0.542      151 134        0.887    0.827    0.929</w:t>
      </w:r>
    </w:p>
    <w:p>
      <w:pPr>
        <w:pStyle w:val="Heading2"/>
      </w:pPr>
      <w:bookmarkStart w:id="48" w:name="X606900cf81da4478e9153952d8682ea4affb29b"/>
      <w:r>
        <w:t xml:space="preserve">Sensitivity check: platinum ∩ RNA-seq (pairs without OS labels)</w:t>
      </w:r>
      <w:bookmarkEnd w:id="48"/>
    </w:p>
    <w:p>
      <w:pPr>
        <w:pStyle w:val="SourceCode"/>
      </w:pPr>
      <w:r>
        <w:rPr>
          <w:rStyle w:val="VerbatimChar"/>
        </w:rPr>
        <w:t xml:space="preserve">       label_a        label_b   n  agreement  kappa  kappa_lo  kappa_hi</w:t>
      </w:r>
      <w:r>
        <w:br/>
      </w:r>
      <w:r>
        <w:rPr>
          <w:rStyle w:val="VerbatimChar"/>
        </w:rPr>
        <w:t xml:space="preserve">label_platinum label_pfiplat6 144      0.986  0.966     0.912     1.000</w:t>
      </w:r>
      <w:r>
        <w:br/>
      </w:r>
      <w:r>
        <w:rPr>
          <w:rStyle w:val="VerbatimChar"/>
        </w:rPr>
        <w:t xml:space="preserve">label_platinum label_response 136      0.772  0.300     0.122     0.470</w:t>
      </w:r>
      <w:r>
        <w:br/>
      </w:r>
      <w:r>
        <w:rPr>
          <w:rStyle w:val="VerbatimChar"/>
        </w:rPr>
        <w:t xml:space="preserve">label_pfiplat6 label_response 175      0.726  0.190     0.036     0.357</w:t>
      </w:r>
    </w:p>
    <w:p>
      <w:pPr>
        <w:pStyle w:val="FirstParagraph"/>
      </w:pPr>
      <w:r>
        <w:t xml:space="preserve">Supplement (12m): see rows with supplement = True in a2_pairwise_agreement.csv and a2_os_sens_spec.csv.</w:t>
      </w:r>
    </w:p>
    <w:p>
      <w:pPr>
        <w:pStyle w:val="Heading1"/>
      </w:pPr>
      <w:bookmarkStart w:id="49" w:name="Xdd072971683aa2bd98a1f47f0f9e5477a496436"/>
      <w:r>
        <w:t xml:space="preserve">A3: known groups (somatic BRCA1/2; RNA-seq OS labels)</w:t>
      </w:r>
      <w:bookmarkEnd w:id="49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label_validity/03_known_groups.py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label_validity/outputs/03_known_groups_summary.md</w:t>
      </w:r>
      <w:r>
        <w:t xml:space="preserve">.</w:t>
      </w:r>
    </w:p>
    <w:p>
      <w:pPr>
        <w:pStyle w:val="Heading2"/>
      </w:pPr>
      <w:bookmarkStart w:id="50" w:name="header-verbatim-4"/>
      <w:r>
        <w:t xml:space="preserve">Header (verbatim)</w:t>
      </w:r>
      <w:bookmarkEnd w:id="50"/>
    </w:p>
    <w:p>
      <w:pPr>
        <w:pStyle w:val="SourceCode"/>
      </w:pPr>
      <w:r>
        <w:rPr>
          <w:rStyle w:val="VerbatimChar"/>
        </w:rPr>
        <w:t xml:space="preserve">label_validity/03_known_groups.py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A3, part 1 — known-groups validity of each response label</w:t>
      </w:r>
      <w:r>
        <w:br/>
      </w:r>
      <w:r>
        <w:rPr>
          <w:rStyle w:val="VerbatimChar"/>
        </w:rPr>
        <w:t xml:space="preserve">(claude/HANDOFF_Ovarian_Q2_Reorg_2026-10-29.md §4, A3).</w:t>
      </w:r>
      <w:r>
        <w:br/>
      </w:r>
      <w:r>
        <w:br/>
      </w:r>
      <w:r>
        <w:rPr>
          <w:rStyle w:val="VerbatimChar"/>
        </w:rPr>
        <w:t xml:space="preserve">Question: does each label separate patients along characteristics that a</w:t>
      </w:r>
      <w:r>
        <w:br/>
      </w:r>
      <w:r>
        <w:rPr>
          <w:rStyle w:val="VerbatimChar"/>
        </w:rPr>
        <w:t xml:space="preserve">platinum-response label should track (somatic BRCA1/2), and along ones an</w:t>
      </w:r>
      <w:r>
        <w:br/>
      </w:r>
      <w:r>
        <w:rPr>
          <w:rStyle w:val="VerbatimChar"/>
        </w:rPr>
        <w:t xml:space="preserve">overall-survival label might track instead (age, stage, residual disease)?</w:t>
      </w:r>
      <w:r>
        <w:br/>
      </w:r>
      <w:r>
        <w:br/>
      </w:r>
      <w:r>
        <w:rPr>
          <w:rStyle w:val="VerbatimChar"/>
        </w:rPr>
        <w:t xml:space="preserve">Population: platinum-treated patients (A1 cohort: exact carboplatin/cisplatin</w:t>
      </w:r>
      <w:r>
        <w:br/>
      </w:r>
      <w:r>
        <w:rPr>
          <w:rStyle w:val="VerbatimChar"/>
        </w:rPr>
        <w:t xml:space="preserve">match, n = 489) with the label determinate and the covariate non-missing.</w:t>
      </w:r>
      <w:r>
        <w:br/>
      </w:r>
      <w:r>
        <w:rPr>
          <w:rStyle w:val="VerbatimChar"/>
        </w:rPr>
        <w:t xml:space="preserve">The Cox part (03b_pfi_cox.R) keeps the v2 Cox cohort instead (phase2</w:t>
      </w:r>
      <w:r>
        <w:br/>
      </w:r>
      <w:r>
        <w:rPr>
          <w:rStyle w:val="VerbatimChar"/>
        </w:rPr>
        <w:t xml:space="preserve">definition, n = 432 / BRCA subset 335); the one-patient difference</w:t>
      </w:r>
      <w:r>
        <w:br/>
      </w:r>
      <w:r>
        <w:rPr>
          <w:rStyle w:val="VerbatimChar"/>
        </w:rPr>
        <w:t xml:space="preserve">(TCGA-29-1711, oxaliplatin only) is stated in both scripts.</w:t>
      </w:r>
      <w:r>
        <w:br/>
      </w:r>
      <w:r>
        <w:br/>
      </w:r>
      <w:r>
        <w:rPr>
          <w:rStyle w:val="VerbatimChar"/>
        </w:rPr>
        <w:t xml:space="preserve">Inputs</w:t>
      </w:r>
      <w:r>
        <w:br/>
      </w:r>
      <w:r>
        <w:rPr>
          <w:rStyle w:val="VerbatimChar"/>
        </w:rPr>
        <w:t xml:space="preserve">  label_validity/outputs/labels_master.csv           (A1)</w:t>
      </w:r>
      <w:r>
        <w:br/>
      </w:r>
      <w:r>
        <w:rPr>
          <w:rStyle w:val="VerbatimChar"/>
        </w:rPr>
        <w:t xml:space="preserve">  hrd/brca_status.csv                                 BRCA_any_mutated (somatic, non-silent; v2 Enhancement 4)</w:t>
      </w:r>
      <w:r>
        <w:br/>
      </w:r>
      <w:r>
        <w:rPr>
          <w:rStyle w:val="VerbatimChar"/>
        </w:rPr>
        <w:t xml:space="preserve">  &lt;data-root&gt;/ov_tcga_pan_can_atlas_2018/data_clinical_sample.txt   ANEUPLOIDY_SCORE, TMB_NONSYNONYMOUS (first sample per patient, as phase2)</w:t>
      </w:r>
      <w:r>
        <w:br/>
      </w:r>
      <w:r>
        <w:rPr>
          <w:rStyle w:val="VerbatimChar"/>
        </w:rPr>
        <w:t xml:space="preserve">  &lt;data-root&gt;/TCGA-CDR-SupplementalTableS1.xlsx       age_at_initial_pathologic_diagnosis, clinical_stage</w:t>
      </w:r>
      <w:r>
        <w:br/>
      </w:r>
      <w:r>
        <w:rPr>
          <w:rStyle w:val="VerbatimChar"/>
        </w:rPr>
        <w:t xml:space="preserve">  &lt;data-root&gt;/ov_tcga_pub/ov_tcga_pub/data_clinical_sample.txt     TUMOR_RESIDUAL_DISEASE (TCGA 2011)</w:t>
      </w:r>
      <w:r>
        <w:br/>
      </w:r>
      <w:r>
        <w:br/>
      </w:r>
      <w:r>
        <w:rPr>
          <w:rStyle w:val="VerbatimChar"/>
        </w:rPr>
        <w:t xml:space="preserve">Labels (1 = non-responder / resistant): label_platinum (primary), label_pfiplat6,</w:t>
      </w:r>
      <w:r>
        <w:br/>
      </w:r>
      <w:r>
        <w:rPr>
          <w:rStyle w:val="VerbatimChar"/>
        </w:rPr>
        <w:t xml:space="preserve">label_response, label_os18, label_os24; label_os12 in the supplement.</w:t>
      </w:r>
      <w:r>
        <w:br/>
      </w:r>
      <w:r>
        <w:br/>
      </w:r>
      <w:r>
        <w:rPr>
          <w:rStyle w:val="VerbatimChar"/>
        </w:rPr>
        <w:t xml:space="preserve">Tests (fixed before running)</w:t>
      </w:r>
      <w:r>
        <w:br/>
      </w:r>
      <w:r>
        <w:rPr>
          <w:rStyle w:val="VerbatimChar"/>
        </w:rPr>
        <w:t xml:space="preserve">  BRCA_any_mutated (1 vs 0)            Fisher exact; conditional OR of being label = 1 if mutant, 95% CI</w:t>
      </w:r>
      <w:r>
        <w:br/>
      </w:r>
      <w:r>
        <w:rPr>
          <w:rStyle w:val="VerbatimChar"/>
        </w:rPr>
        <w:t xml:space="preserve">  Stage IV vs I–III (CDR clinical_stage) Fisher exact; OR of label = 1 if stage IV</w:t>
      </w:r>
      <w:r>
        <w:br/>
      </w:r>
      <w:r>
        <w:rPr>
          <w:rStyle w:val="VerbatimChar"/>
        </w:rPr>
        <w:t xml:space="preserve">  Suboptimal residual (11–20 mm, &gt;20 mm) vs optimal (no macroscopic, 1–10 mm)</w:t>
      </w:r>
      <w:r>
        <w:br/>
      </w:r>
      <w:r>
        <w:rPr>
          <w:rStyle w:val="VerbatimChar"/>
        </w:rPr>
        <w:t xml:space="preserve">                                        Fisher exact; OR of label = 1 if suboptimal</w:t>
      </w:r>
      <w:r>
        <w:br/>
      </w:r>
      <w:r>
        <w:rPr>
          <w:rStyle w:val="VerbatimChar"/>
        </w:rPr>
        <w:t xml:space="preserve">                                        (optimal ≤ 1 cm as defined in TCGA 2011 SI Methods S1)</w:t>
      </w:r>
      <w:r>
        <w:br/>
      </w:r>
      <w:r>
        <w:rPr>
          <w:rStyle w:val="VerbatimChar"/>
        </w:rPr>
        <w:t xml:space="preserve">  Aneuploidy score, TMB, age           Mann–Whitney U, two-sided; rank-biserial r</w:t>
      </w:r>
      <w:r>
        <w:br/>
      </w:r>
      <w:r>
        <w:rPr>
          <w:rStyle w:val="VerbatimChar"/>
        </w:rPr>
        <w:t xml:space="preserve">                                        (r &gt; 0 = higher in label = 1)</w:t>
      </w:r>
      <w:r>
        <w:br/>
      </w:r>
      <w:r>
        <w:rPr>
          <w:rStyle w:val="VerbatimChar"/>
        </w:rPr>
        <w:t xml:space="preserve">  Multiplicity: Benjamini–Hochberg across the 6 tests within each label (one</w:t>
      </w:r>
      <w:r>
        <w:br/>
      </w:r>
      <w:r>
        <w:rPr>
          <w:rStyle w:val="VerbatimChar"/>
        </w:rPr>
        <w:t xml:space="preserve">  family per label). Raw p and BH q both reported.</w:t>
      </w:r>
      <w:r>
        <w:br/>
      </w:r>
      <w:r>
        <w:br/>
      </w:r>
      <w:r>
        <w:rPr>
          <w:rStyle w:val="VerbatimChar"/>
        </w:rPr>
        <w:t xml:space="preserve">Outputs → label_validity/outputs/a3_known_groups.csv, 03_known_groups_summary.md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Already known (not predictions): TCGA 2011 SI Methods S1 reports that platinum</w:t>
      </w:r>
      <w:r>
        <w:br/>
      </w:r>
      <w:r>
        <w:rPr>
          <w:rStyle w:val="VerbatimChar"/>
        </w:rPr>
        <w:t xml:space="preserve">status was associated with residual disease among optimally debulked patients</w:t>
      </w:r>
      <w:r>
        <w:br/>
      </w:r>
      <w:r>
        <w:rPr>
          <w:rStyle w:val="VerbatimChar"/>
        </w:rPr>
        <w:t xml:space="preserve">and that microscopic residual disease was "independently associated with</w:t>
      </w:r>
      <w:r>
        <w:br/>
      </w:r>
      <w:r>
        <w:rPr>
          <w:rStyle w:val="VerbatimChar"/>
        </w:rPr>
        <w:t xml:space="preserve">platinum status (P = 0.005)". v2: BRCA HR 0.455 for OS (n = 335); aneuploidy</w:t>
      </w:r>
      <w:r>
        <w:br/>
      </w:r>
      <w:r>
        <w:rPr>
          <w:rStyle w:val="VerbatimChar"/>
        </w:rPr>
        <w:t xml:space="preserve">HR 1.021 for OS.</w:t>
      </w:r>
      <w:r>
        <w:br/>
      </w:r>
      <w:r>
        <w:br/>
      </w:r>
      <w:r>
        <w:rPr>
          <w:rStyle w:val="VerbatimChar"/>
        </w:rPr>
        <w:t xml:space="preserve">  P1  BRCA: OR &lt; 1 (mutant → sensitive/responder) for label_platinum and</w:t>
      </w:r>
      <w:r>
        <w:br/>
      </w:r>
      <w:r>
        <w:rPr>
          <w:rStyle w:val="VerbatimChar"/>
        </w:rPr>
        <w:t xml:space="preserve">      label_pfiplat6, with the 95% CI excluding 1 for label_platinum.</w:t>
      </w:r>
      <w:r>
        <w:br/>
      </w:r>
      <w:r>
        <w:rPr>
          <w:rStyle w:val="VerbatimChar"/>
        </w:rPr>
        <w:t xml:space="preserve">  P2  BRCA: for label_os18 and label_os24 the OR is closer to 1 than for</w:t>
      </w:r>
      <w:r>
        <w:br/>
      </w:r>
      <w:r>
        <w:rPr>
          <w:rStyle w:val="VerbatimChar"/>
        </w:rPr>
        <w:t xml:space="preserve">      label_platinum, and the CI includes 1.</w:t>
      </w:r>
      <w:r>
        <w:br/>
      </w:r>
      <w:r>
        <w:rPr>
          <w:rStyle w:val="VerbatimChar"/>
        </w:rPr>
        <w:t xml:space="preserve">  P3  Residual: OR &gt; 1 (suboptimal → resistant) for label_platinum, CI excluding 1.</w:t>
      </w:r>
      <w:r>
        <w:br/>
      </w:r>
      <w:r>
        <w:rPr>
          <w:rStyle w:val="VerbatimChar"/>
        </w:rPr>
        <w:t xml:space="preserve">  P4  Age: |r| ≥ 0.15 with older age → non-responder for label_os24; |r| &lt; 0.15</w:t>
      </w:r>
      <w:r>
        <w:br/>
      </w:r>
      <w:r>
        <w:rPr>
          <w:rStyle w:val="VerbatimChar"/>
        </w:rPr>
        <w:t xml:space="preserve">      for label_platinum.</w:t>
      </w:r>
      <w:r>
        <w:br/>
      </w:r>
      <w:r>
        <w:rPr>
          <w:rStyle w:val="VerbatimChar"/>
        </w:rPr>
        <w:t xml:space="preserve">  P5  Aneuploidy and TMB: no BH-significant association (q ≥ 0.05) for any label.</w:t>
      </w:r>
      <w:r>
        <w:br/>
      </w:r>
      <w:r>
        <w:rPr>
          <w:rStyle w:val="VerbatimChar"/>
        </w:rPr>
        <w:t xml:space="preserve">  P6  Stage IV: OR &gt; 1 for all labels; CI may include 1.</w:t>
      </w:r>
      <w:r>
        <w:br/>
      </w:r>
      <w:r>
        <w:br/>
      </w:r>
      <w:r>
        <w:rPr>
          <w:rStyle w:val="VerbatimChar"/>
        </w:rPr>
        <w:t xml:space="preserve">DECISION RULE (known-groups validity of each label, pre-specified):</w:t>
      </w:r>
      <w:r>
        <w:br/>
      </w:r>
      <w:r>
        <w:rPr>
          <w:rStyle w:val="VerbatimChar"/>
        </w:rPr>
        <w:t xml:space="preserve">  "BRCA-valid"   if OR(BRCA) &lt; 1 and its 95% CI excludes 1;</w:t>
      </w:r>
      <w:r>
        <w:br/>
      </w:r>
      <w:r>
        <w:rPr>
          <w:rStyle w:val="VerbatimChar"/>
        </w:rPr>
        <w:t xml:space="preserve">  "direction only" if OR(BRCA) &lt; 1 and the CI includes 1;</w:t>
      </w:r>
      <w:r>
        <w:br/>
      </w:r>
      <w:r>
        <w:rPr>
          <w:rStyle w:val="VerbatimChar"/>
        </w:rPr>
        <w:t xml:space="preserve">  "not supported" if OR(BRCA) ≥ 1.</w:t>
      </w:r>
    </w:p>
    <w:p>
      <w:pPr>
        <w:pStyle w:val="Heading2"/>
      </w:pPr>
      <w:bookmarkStart w:id="51" w:name="summary-results-and-scorecard-verbatim-4"/>
      <w:r>
        <w:t xml:space="preserve">Summary: results and scorecard (verbatim)</w:t>
      </w:r>
      <w:bookmarkEnd w:id="51"/>
    </w:p>
    <w:p>
      <w:pPr>
        <w:pStyle w:val="Heading1"/>
      </w:pPr>
      <w:bookmarkStart w:id="52" w:name="a3-part-1-known-groups-validity"/>
      <w:r>
        <w:t xml:space="preserve">A3 part 1 — known-groups validity</w:t>
      </w:r>
      <w:bookmarkEnd w:id="52"/>
    </w:p>
    <w:p>
      <w:pPr>
        <w:pStyle w:val="FirstParagraph"/>
      </w:pPr>
      <w:r>
        <w:t xml:space="preserve">Platinum-treated patients (A1 cohort) with label and covariate non-missing. OR = odds of label = 1 (non-responder/resistant) when the covariate = 1. r &gt; 0 = higher values in label = 1. BH within each label (6 tests).</w:t>
      </w:r>
    </w:p>
    <w:p>
      <w:pPr>
        <w:pStyle w:val="SourceCode"/>
      </w:pPr>
      <w:r>
        <w:rPr>
          <w:rStyle w:val="VerbatimChar"/>
        </w:rPr>
        <w:t xml:space="preserve">         label       covariate   n  n_label1          effect  estimate  ci_lo  ci_hi     p  q_bh_within_label</w:t>
      </w:r>
      <w:r>
        <w:br/>
      </w:r>
      <w:r>
        <w:rPr>
          <w:rStyle w:val="VerbatimChar"/>
        </w:rPr>
        <w:t xml:space="preserve">label_platinum        brca_mut 191        59              OR     0.000  0.000  0.535 0.003              0.020</w:t>
      </w:r>
      <w:r>
        <w:br/>
      </w:r>
      <w:r>
        <w:rPr>
          <w:rStyle w:val="VerbatimChar"/>
        </w:rPr>
        <w:t xml:space="preserve">label_platinum        stage_iv 277        87              OR     1.016  0.456  2.166 1.000              1.000</w:t>
      </w:r>
      <w:r>
        <w:br/>
      </w:r>
      <w:r>
        <w:rPr>
          <w:rStyle w:val="VerbatimChar"/>
        </w:rPr>
        <w:t xml:space="preserve">label_platinum residual_subopt 252        82              OR     1.116  0.586  2.090 0.762              0.914</w:t>
      </w:r>
      <w:r>
        <w:br/>
      </w:r>
      <w:r>
        <w:rPr>
          <w:rStyle w:val="VerbatimChar"/>
        </w:rPr>
        <w:t xml:space="preserve">label_platinum      aneuploidy 265        82 rank-biserial r     0.125    NaN    NaN 0.103              0.207</w:t>
      </w:r>
      <w:r>
        <w:br/>
      </w:r>
      <w:r>
        <w:rPr>
          <w:rStyle w:val="VerbatimChar"/>
        </w:rPr>
        <w:t xml:space="preserve">label_platinum             tmb 255        79 rank-biserial r    -0.157    NaN    NaN 0.043              0.130</w:t>
      </w:r>
      <w:r>
        <w:br/>
      </w:r>
      <w:r>
        <w:rPr>
          <w:rStyle w:val="VerbatimChar"/>
        </w:rPr>
        <w:t xml:space="preserve">label_platinum             age 277        87 rank-biserial r     0.072    NaN    NaN 0.337              0.505</w:t>
      </w:r>
      <w:r>
        <w:br/>
      </w:r>
      <w:r>
        <w:rPr>
          <w:rStyle w:val="VerbatimChar"/>
        </w:rPr>
        <w:t xml:space="preserve">label_pfiplat6        brca_mut 272        82              OR     0.000  0.000  0.332 0.000              0.001</w:t>
      </w:r>
      <w:r>
        <w:br/>
      </w:r>
      <w:r>
        <w:rPr>
          <w:rStyle w:val="VerbatimChar"/>
        </w:rPr>
        <w:t xml:space="preserve">label_pfiplat6        stage_iv 388       115              OR     1.088  0.567  2.028 0.762              0.762</w:t>
      </w:r>
      <w:r>
        <w:br/>
      </w:r>
      <w:r>
        <w:rPr>
          <w:rStyle w:val="VerbatimChar"/>
        </w:rPr>
        <w:t xml:space="preserve">label_pfiplat6 residual_subopt 310        96              OR     1.251  0.709  2.184 0.415              0.498</w:t>
      </w:r>
      <w:r>
        <w:br/>
      </w:r>
      <w:r>
        <w:rPr>
          <w:rStyle w:val="VerbatimChar"/>
        </w:rPr>
        <w:t xml:space="preserve">label_pfiplat6      aneuploidy 373       109 rank-biserial r     0.211    NaN    NaN 0.001              0.004</w:t>
      </w:r>
      <w:r>
        <w:br/>
      </w:r>
      <w:r>
        <w:rPr>
          <w:rStyle w:val="VerbatimChar"/>
        </w:rPr>
        <w:t xml:space="preserve">label_pfiplat6             tmb 354       104 rank-biserial r    -0.057    NaN    NaN 0.397              0.498</w:t>
      </w:r>
      <w:r>
        <w:br/>
      </w:r>
      <w:r>
        <w:rPr>
          <w:rStyle w:val="VerbatimChar"/>
        </w:rPr>
        <w:t xml:space="preserve">label_pfiplat6             age 389       115 rank-biserial r     0.146    NaN    NaN 0.023              0.046</w:t>
      </w:r>
      <w:r>
        <w:br/>
      </w:r>
      <w:r>
        <w:rPr>
          <w:rStyle w:val="VerbatimChar"/>
        </w:rPr>
        <w:t xml:space="preserve">label_response        brca_mut 303        48              OR     1.231  0.345  3.580 0.782              0.782</w:t>
      </w:r>
      <w:r>
        <w:br/>
      </w:r>
      <w:r>
        <w:rPr>
          <w:rStyle w:val="VerbatimChar"/>
        </w:rPr>
        <w:t xml:space="preserve">label_response        stage_iv 424        65              OR     1.251  0.571  2.566 0.579              0.782</w:t>
      </w:r>
      <w:r>
        <w:br/>
      </w:r>
      <w:r>
        <w:rPr>
          <w:rStyle w:val="VerbatimChar"/>
        </w:rPr>
        <w:t xml:space="preserve">label_response residual_subopt 335        52              OR     2.549  1.314  4.912 0.003              0.021</w:t>
      </w:r>
      <w:r>
        <w:br/>
      </w:r>
      <w:r>
        <w:rPr>
          <w:rStyle w:val="VerbatimChar"/>
        </w:rPr>
        <w:t xml:space="preserve">label_response      aneuploidy 409        64 rank-biserial r    -0.031    NaN    NaN 0.696              0.782</w:t>
      </w:r>
      <w:r>
        <w:br/>
      </w:r>
      <w:r>
        <w:rPr>
          <w:rStyle w:val="VerbatimChar"/>
        </w:rPr>
        <w:t xml:space="preserve">label_response             tmb 391        63 rank-biserial r    -0.028    NaN    NaN 0.720              0.782</w:t>
      </w:r>
      <w:r>
        <w:br/>
      </w:r>
      <w:r>
        <w:rPr>
          <w:rStyle w:val="VerbatimChar"/>
        </w:rPr>
        <w:t xml:space="preserve">label_response             age 425        65 rank-biserial r     0.060    NaN    NaN 0.441              0.782</w:t>
      </w:r>
      <w:r>
        <w:br/>
      </w:r>
      <w:r>
        <w:rPr>
          <w:rStyle w:val="VerbatimChar"/>
        </w:rPr>
        <w:t xml:space="preserve">    label_os18        brca_mut 126        10              OR     0.000  0.000  5.593 1.000              1.000</w:t>
      </w:r>
      <w:r>
        <w:br/>
      </w:r>
      <w:r>
        <w:rPr>
          <w:rStyle w:val="VerbatimChar"/>
        </w:rPr>
        <w:t xml:space="preserve">    label_os18        stage_iv 206        22              OR     1.224  0.214  4.711 0.727              0.872</w:t>
      </w:r>
      <w:r>
        <w:br/>
      </w:r>
      <w:r>
        <w:rPr>
          <w:rStyle w:val="VerbatimChar"/>
        </w:rPr>
        <w:t xml:space="preserve">    label_os18 residual_subopt 180        17              OR     3.604  1.159 11.883 0.014              0.041</w:t>
      </w:r>
      <w:r>
        <w:br/>
      </w:r>
      <w:r>
        <w:rPr>
          <w:rStyle w:val="VerbatimChar"/>
        </w:rPr>
        <w:t xml:space="preserve">    label_os18      aneuploidy 198        22 rank-biserial r     0.416    NaN    NaN 0.001              0.009</w:t>
      </w:r>
      <w:r>
        <w:br/>
      </w:r>
      <w:r>
        <w:rPr>
          <w:rStyle w:val="VerbatimChar"/>
        </w:rPr>
        <w:t xml:space="preserve">    label_os18             tmb 199        21 rank-biserial r    -0.105    NaN    NaN 0.423              0.634</w:t>
      </w:r>
      <w:r>
        <w:br/>
      </w:r>
      <w:r>
        <w:rPr>
          <w:rStyle w:val="VerbatimChar"/>
        </w:rPr>
        <w:t xml:space="preserve">    label_os18             age 206        22 rank-biserial r     0.288    NaN    NaN 0.027              0.055</w:t>
      </w:r>
      <w:r>
        <w:br/>
      </w:r>
      <w:r>
        <w:rPr>
          <w:rStyle w:val="VerbatimChar"/>
        </w:rPr>
        <w:t xml:space="preserve">    label_os24        brca_mut 123        17              OR     0.000  0.000  2.806 0.354              0.425</w:t>
      </w:r>
      <w:r>
        <w:br/>
      </w:r>
      <w:r>
        <w:rPr>
          <w:rStyle w:val="VerbatimChar"/>
        </w:rPr>
        <w:t xml:space="preserve">    label_os24        stage_iv 199        36              OR     0.894  0.208  2.932 1.000              1.000</w:t>
      </w:r>
      <w:r>
        <w:br/>
      </w:r>
      <w:r>
        <w:rPr>
          <w:rStyle w:val="VerbatimChar"/>
        </w:rPr>
        <w:t xml:space="preserve">    label_os24 residual_subopt 174        30              OR     2.263  0.930  5.473 0.052              0.103</w:t>
      </w:r>
      <w:r>
        <w:br/>
      </w:r>
      <w:r>
        <w:rPr>
          <w:rStyle w:val="VerbatimChar"/>
        </w:rPr>
        <w:t xml:space="preserve">    label_os24      aneuploidy 191        36 rank-biserial r     0.326    NaN    NaN 0.002              0.014</w:t>
      </w:r>
      <w:r>
        <w:br/>
      </w:r>
      <w:r>
        <w:rPr>
          <w:rStyle w:val="VerbatimChar"/>
        </w:rPr>
        <w:t xml:space="preserve">    label_os24             tmb 192        34 rank-biserial r    -0.115    NaN    NaN 0.283              0.425</w:t>
      </w:r>
      <w:r>
        <w:br/>
      </w:r>
      <w:r>
        <w:rPr>
          <w:rStyle w:val="VerbatimChar"/>
        </w:rPr>
        <w:t xml:space="preserve">    label_os24             age 199        36 rank-biserial r     0.222    NaN    NaN 0.037              0.103</w:t>
      </w:r>
    </w:p>
    <w:p>
      <w:pPr>
        <w:pStyle w:val="Heading2"/>
      </w:pPr>
      <w:bookmarkStart w:id="53" w:name="predictions-vs-observed-1"/>
      <w:r>
        <w:t xml:space="preserve">Predictions vs observed</w:t>
      </w:r>
      <w:bookmarkEnd w:id="53"/>
    </w:p>
    <w:p>
      <w:pPr>
        <w:numPr>
          <w:ilvl w:val="0"/>
          <w:numId w:val="1010"/>
        </w:numPr>
        <w:pStyle w:val="Compact"/>
      </w:pPr>
      <w:r>
        <w:t xml:space="preserve">P1 BRCA, label_platinum: OR 0.00 [0.00, 0.53], p = 0.0033, q = 0.0198 (cov=1: 0.0/16.0 label=1; cov=0: 59.0/175.0)</w:t>
      </w:r>
    </w:p>
    <w:p>
      <w:pPr>
        <w:numPr>
          <w:ilvl w:val="0"/>
          <w:numId w:val="1010"/>
        </w:numPr>
        <w:pStyle w:val="Compact"/>
      </w:pPr>
      <w:r>
        <w:t xml:space="preserve">P1 BRCA, label_pfiplat6: OR 0.00 [0.00, 0.33], p = 0.000122, q = 0.000732 (cov=1: 0.0/25.0 label=1; cov=0: 82.0/247.0)</w:t>
      </w:r>
    </w:p>
    <w:p>
      <w:pPr>
        <w:numPr>
          <w:ilvl w:val="0"/>
          <w:numId w:val="1010"/>
        </w:numPr>
        <w:pStyle w:val="Compact"/>
      </w:pPr>
      <w:r>
        <w:t xml:space="preserve">P2 BRCA, label_os18: OR 0.00 [0.00, 5.59], p = 1, q = 1 (cov=1: 0.0/10.0 label=1; cov=0: 10.0/116.0)</w:t>
      </w:r>
    </w:p>
    <w:p>
      <w:pPr>
        <w:numPr>
          <w:ilvl w:val="0"/>
          <w:numId w:val="1010"/>
        </w:numPr>
        <w:pStyle w:val="Compact"/>
      </w:pPr>
      <w:r>
        <w:t xml:space="preserve">P2 BRCA, label_os24: OR 0.00 [0.00, 2.81], p = 0.354, q = 0.425 (cov=1: 0.0/10.0 label=1; cov=0: 17.0/113.0)</w:t>
      </w:r>
    </w:p>
    <w:p>
      <w:pPr>
        <w:numPr>
          <w:ilvl w:val="0"/>
          <w:numId w:val="1010"/>
        </w:numPr>
        <w:pStyle w:val="Compact"/>
      </w:pPr>
      <w:r>
        <w:t xml:space="preserve">(BRCA, label_response: OR 1.23 [0.35, 3.58], p = 0.782, q = 0.782 (cov=1: 5.0/27.0 label=1; cov=0: 43.0/276.0))</w:t>
      </w:r>
    </w:p>
    <w:p>
      <w:pPr>
        <w:numPr>
          <w:ilvl w:val="0"/>
          <w:numId w:val="1010"/>
        </w:numPr>
        <w:pStyle w:val="Compact"/>
      </w:pPr>
      <w:r>
        <w:t xml:space="preserve">P3 residual, label_platinum: OR 1.12 [0.59, 2.09], p = 0.762, q = 0.914 (cov=1: 23.0/67.0 label=1; cov=0: 59.0/185.0)</w:t>
      </w:r>
    </w:p>
    <w:p>
      <w:pPr>
        <w:numPr>
          <w:ilvl w:val="0"/>
          <w:numId w:val="1010"/>
        </w:numPr>
        <w:pStyle w:val="Compact"/>
      </w:pPr>
      <w:r>
        <w:t xml:space="preserve">P4 age, label_os24: r = +0.222, medians 59 vs 57, p = 0.037, q = 0.103, n = 199; label_platinum: r = +0.072, medians 60 vs 58, p = 0.337, q = 0.505, n = 277</w:t>
      </w:r>
    </w:p>
    <w:p>
      <w:pPr>
        <w:numPr>
          <w:ilvl w:val="0"/>
          <w:numId w:val="1010"/>
        </w:numPr>
        <w:pStyle w:val="Compact"/>
      </w:pPr>
      <w:r>
        <w:t xml:space="preserve">P5 aneuploidy/TMB, smallest q: label_platinum 0.13, label_pfiplat6 0.00399, label_response 0.782, label_os18 0.00888, label_os24 0.0141</w:t>
      </w:r>
    </w:p>
    <w:p>
      <w:pPr>
        <w:numPr>
          <w:ilvl w:val="0"/>
          <w:numId w:val="1010"/>
        </w:numPr>
        <w:pStyle w:val="Compact"/>
      </w:pPr>
      <w:r>
        <w:t xml:space="preserve">P6 stage IV ORs: label_platinum 1.02 [0.46, 2.17], label_pfiplat6 1.09 [0.57, 2.03], label_response 1.25 [0.57, 2.57], label_os18 1.22 [0.21, 4.71], label_os24 0.89 [0.21, 2.93]</w:t>
      </w:r>
    </w:p>
    <w:p>
      <w:pPr>
        <w:pStyle w:val="Heading2"/>
      </w:pPr>
      <w:bookmarkStart w:id="54" w:name="decision-rule-brca-known-groups-validity"/>
      <w:r>
        <w:t xml:space="preserve">Decision rule (BRCA known-groups validity)</w:t>
      </w:r>
      <w:bookmarkEnd w:id="54"/>
    </w:p>
    <w:p>
      <w:pPr>
        <w:numPr>
          <w:ilvl w:val="0"/>
          <w:numId w:val="1011"/>
        </w:numPr>
        <w:pStyle w:val="Compact"/>
      </w:pPr>
      <w:r>
        <w:t xml:space="preserve">label_platinum:</w:t>
      </w:r>
      <w:r>
        <w:t xml:space="preserve"> </w:t>
      </w:r>
      <w:r>
        <w:rPr>
          <w:b/>
        </w:rPr>
        <w:t xml:space="preserve">BRCA-valid</w:t>
      </w:r>
    </w:p>
    <w:p>
      <w:pPr>
        <w:numPr>
          <w:ilvl w:val="0"/>
          <w:numId w:val="1011"/>
        </w:numPr>
        <w:pStyle w:val="Compact"/>
      </w:pPr>
      <w:r>
        <w:t xml:space="preserve">label_pfiplat6:</w:t>
      </w:r>
      <w:r>
        <w:t xml:space="preserve"> </w:t>
      </w:r>
      <w:r>
        <w:rPr>
          <w:b/>
        </w:rPr>
        <w:t xml:space="preserve">BRCA-valid</w:t>
      </w:r>
    </w:p>
    <w:p>
      <w:pPr>
        <w:numPr>
          <w:ilvl w:val="0"/>
          <w:numId w:val="1011"/>
        </w:numPr>
        <w:pStyle w:val="Compact"/>
      </w:pPr>
      <w:r>
        <w:t xml:space="preserve">label_response:</w:t>
      </w:r>
      <w:r>
        <w:t xml:space="preserve"> </w:t>
      </w:r>
      <w:r>
        <w:rPr>
          <w:b/>
        </w:rPr>
        <w:t xml:space="preserve">not supported</w:t>
      </w:r>
    </w:p>
    <w:p>
      <w:pPr>
        <w:numPr>
          <w:ilvl w:val="0"/>
          <w:numId w:val="1011"/>
        </w:numPr>
        <w:pStyle w:val="Compact"/>
      </w:pPr>
      <w:r>
        <w:t xml:space="preserve">label_os18:</w:t>
      </w:r>
      <w:r>
        <w:t xml:space="preserve"> </w:t>
      </w:r>
      <w:r>
        <w:rPr>
          <w:b/>
        </w:rPr>
        <w:t xml:space="preserve">direction only</w:t>
      </w:r>
    </w:p>
    <w:p>
      <w:pPr>
        <w:numPr>
          <w:ilvl w:val="0"/>
          <w:numId w:val="1011"/>
        </w:numPr>
        <w:pStyle w:val="Compact"/>
      </w:pPr>
      <w:r>
        <w:t xml:space="preserve">label_os24:</w:t>
      </w:r>
      <w:r>
        <w:t xml:space="preserve"> </w:t>
      </w:r>
      <w:r>
        <w:rPr>
          <w:b/>
        </w:rPr>
        <w:t xml:space="preserve">direction only</w:t>
      </w:r>
    </w:p>
    <w:p>
      <w:pPr>
        <w:pStyle w:val="FirstParagraph"/>
      </w:pPr>
      <w:r>
        <w:t xml:space="preserve">Supplement: label_os12 rows in a3_known_groups.csv (supplement = True). Covariates per patient: a3_covariates.csv.</w:t>
      </w:r>
      <w:r>
        <w:t xml:space="preserve"> </w:t>
      </w:r>
      <w:r>
        <w:t xml:space="preserve">## Post-run notes (added after the run; header predictions left unchanged)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Prediction scorecard:</w:t>
      </w:r>
      <w:r>
        <w:t xml:space="preserve"> </w:t>
      </w:r>
      <w:r>
        <w:t xml:space="preserve">P1 held (both platinum labels BRCA-valid; 0/16 and 0/25 BRCA mutants resistant). P2 failed as worded: OS-label ORs are also 0 (0/10 mutants non-responders), not</w:t>
      </w:r>
      <w:r>
        <w:t xml:space="preserve"> </w:t>
      </w:r>
      <w:r>
        <w:t xml:space="preserve">“</w:t>
      </w:r>
      <w:r>
        <w:t xml:space="preserve">closer to 1</w:t>
      </w:r>
      <w:r>
        <w:t xml:space="preserve">”</w:t>
      </w:r>
      <w:r>
        <w:t xml:space="preserve">; their CIs include 1 because only 10 of the BRCA-sequenced OS-labelled patients are mutant and non-responders are rare (OS18: 10/126; OS24: 17/123), so fewer than 2 mutant non-responders would be expected even with no association — the BRCA test is uninformative for OS labels, not evidence against them. P3 failed (OR 1.12). P4 held (age r +0.22 for OS24, +0.07 for platinum). P5 failed: aneuploidy is BH-significant for label_pfiplat6 (q 0.004), label_os18 (q 0.009) and label_os24 (q 0.014), not for label_platinum (q 0.21) or label_response. P6 failed as worded (OS24 OR 0.89); every stage-IV CI includes 1.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Correction to the header’s disclosure (P3):</w:t>
      </w:r>
      <w:r>
        <w:t xml:space="preserve"> </w:t>
      </w:r>
      <w:r>
        <w:t xml:space="preserve">TCGA 2011 SI Methods S1 (section</w:t>
      </w:r>
      <w:r>
        <w:t xml:space="preserve"> </w:t>
      </w:r>
      <w:r>
        <w:t xml:space="preserve">“</w:t>
      </w:r>
      <w:r>
        <w:t xml:space="preserve">Surgical outcome is associated with OS, PFS, and platinum status</w:t>
      </w:r>
      <w:r>
        <w:t xml:space="preserve">”</w:t>
      </w:r>
      <w:r>
        <w:t xml:space="preserve">) states verbatim:</w:t>
      </w:r>
      <w:r>
        <w:t xml:space="preserve"> </w:t>
      </w:r>
      <w:r>
        <w:t xml:space="preserve">“</w:t>
      </w:r>
      <w:r>
        <w:t xml:space="preserve">We found no association between platinum status and surgical cytoreduction when defined traditionally as optimal or suboptimal.</w:t>
      </w:r>
      <w:r>
        <w:t xml:space="preserve">”</w:t>
      </w:r>
      <w:r>
        <w:t xml:space="preserve"> </w:t>
      </w:r>
      <w:r>
        <w:t xml:space="preserve">The association it reports is for microscopic residual disease vs more than microscopic (</w:t>
      </w:r>
      <w:r>
        <w:t xml:space="preserve">“</w:t>
      </w:r>
      <w:r>
        <w:t xml:space="preserve">P = 0.003, df=2, Odds ratio = 3.1</w:t>
      </w:r>
      <w:r>
        <w:t xml:space="preserve">”</w:t>
      </w:r>
      <w:r>
        <w:t xml:space="preserve">). The header summarised this loosely; the observed OR 1.12 for optimal vs suboptimal reproduces TCGA’s own null. Microscopic-only was not pre-specified and is not tested here.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Pattern (descriptive):</w:t>
      </w:r>
      <w:r>
        <w:t xml:space="preserve"> </w:t>
      </w:r>
      <w:r>
        <w:t xml:space="preserve">residual disease is associated with label_response (OR 2.55, q 0.021) and label_os18 (OR 3.60, q 0.041) but not label_platinum; aneuploidy with OS labels and the PFI-from-platinum label but not the published platinum label.</w:t>
      </w:r>
    </w:p>
    <w:p>
      <w:pPr>
        <w:pStyle w:val="Heading2"/>
      </w:pPr>
      <w:bookmarkStart w:id="55" w:name="Xbf63d38a90231f4df111517e12ff9308315aa29"/>
      <w:r>
        <w:t xml:space="preserve">A3 part 2 — PFI Cox (03b_pfi_cox.R, run by Aaron on host R 4.6.0, 2026-10-29)</w:t>
      </w:r>
      <w:bookmarkEnd w:id="55"/>
    </w:p>
    <w:p>
      <w:pPr>
        <w:pStyle w:val="FirstParagraph"/>
      </w:pPr>
      <w:r>
        <w:t xml:space="preserve">v2 Cox cohort (n = 432, 317 PFI events; BRCA subset 335, 28 mutant). Endpoint CDR PFI; formula unchanged from phase2/src/hrd. One pre-run bug fix (cox.zph could not rebuild the model frame;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 </w:t>
      </w:r>
      <w:r>
        <w:t xml:space="preserve">now called via</w:t>
      </w:r>
      <w:r>
        <w:t xml:space="preserve"> </w:t>
      </w:r>
      <w:r>
        <w:rPr>
          <w:rStyle w:val="VerbatimChar"/>
        </w:rPr>
        <w:t xml:space="preserve">do.call</w:t>
      </w:r>
      <w:r>
        <w:t xml:space="preserve">) — no change to models or predictions.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HR [95% CI]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baseline, full (n 432)</w:t>
            </w:r>
          </w:p>
        </w:tc>
        <w:tc>
          <w:p>
            <w:pPr>
              <w:pStyle w:val="Compact"/>
              <w:jc w:val="left"/>
            </w:pPr>
            <w:r>
              <w:t xml:space="preserve">aneuploidy</w:t>
            </w:r>
          </w:p>
        </w:tc>
        <w:tc>
          <w:p>
            <w:pPr>
              <w:pStyle w:val="Compact"/>
              <w:jc w:val="left"/>
            </w:pPr>
            <w:r>
              <w:t xml:space="preserve">1.028 [1.012, 1.043]</w:t>
            </w:r>
          </w:p>
        </w:tc>
        <w:tc>
          <w:p>
            <w:pPr>
              <w:pStyle w:val="Compact"/>
              <w:jc w:val="left"/>
            </w:pPr>
            <w:r>
              <w:t xml:space="preserve">0.00045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log1p(TMB)</w:t>
            </w:r>
          </w:p>
        </w:tc>
        <w:tc>
          <w:p>
            <w:pPr>
              <w:pStyle w:val="Compact"/>
              <w:jc w:val="left"/>
            </w:pPr>
            <w:r>
              <w:t xml:space="preserve">0.897 [0.762, 1.056]</w:t>
            </w:r>
          </w:p>
        </w:tc>
        <w:tc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baseline, matched (n 335)</w:t>
            </w:r>
          </w:p>
        </w:tc>
        <w:tc>
          <w:p>
            <w:pPr>
              <w:pStyle w:val="Compact"/>
              <w:jc w:val="left"/>
            </w:pPr>
            <w:r>
              <w:t xml:space="preserve">aneuploidy</w:t>
            </w:r>
          </w:p>
        </w:tc>
        <w:tc>
          <w:p>
            <w:pPr>
              <w:pStyle w:val="Compact"/>
              <w:jc w:val="left"/>
            </w:pPr>
            <w:r>
              <w:t xml:space="preserve">1.029 [1.010, 1.048]</w:t>
            </w:r>
          </w:p>
        </w:tc>
        <w:tc>
          <w:p>
            <w:pPr>
              <w:pStyle w:val="Compact"/>
              <w:jc w:val="left"/>
            </w:pPr>
            <w:r>
              <w:t xml:space="preserve">0.0028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log1p(TMB)</w:t>
            </w:r>
          </w:p>
        </w:tc>
        <w:tc>
          <w:p>
            <w:pPr>
              <w:pStyle w:val="Compact"/>
              <w:jc w:val="left"/>
            </w:pPr>
            <w:r>
              <w:t xml:space="preserve">0.693 [0.519, 0.926]</w:t>
            </w:r>
          </w:p>
        </w:tc>
        <w:tc>
          <w:p>
            <w:pPr>
              <w:pStyle w:val="Compact"/>
              <w:jc w:val="left"/>
            </w:pPr>
            <w:r>
              <w:t xml:space="preserve">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BRCA added (n 335)</w:t>
            </w:r>
          </w:p>
        </w:tc>
        <w:tc>
          <w:p>
            <w:pPr>
              <w:pStyle w:val="Compact"/>
              <w:jc w:val="left"/>
            </w:pPr>
            <w:r>
              <w:t xml:space="preserve">BRCA_any_mutated</w:t>
            </w:r>
          </w:p>
        </w:tc>
        <w:tc>
          <w:p>
            <w:pPr>
              <w:pStyle w:val="Compact"/>
              <w:jc w:val="left"/>
            </w:pPr>
            <w:r>
              <w:t xml:space="preserve">0.499 [0.287, 0.869]</w:t>
            </w:r>
          </w:p>
        </w:tc>
        <w:tc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aneuploidy</w:t>
            </w:r>
          </w:p>
        </w:tc>
        <w:tc>
          <w:p>
            <w:pPr>
              <w:pStyle w:val="Compact"/>
              <w:jc w:val="left"/>
            </w:pPr>
            <w:r>
              <w:t xml:space="preserve">1.026 [1.007, 1.045]</w:t>
            </w:r>
          </w:p>
        </w:tc>
        <w:tc>
          <w:p>
            <w:pPr>
              <w:pStyle w:val="Compact"/>
              <w:jc w:val="left"/>
            </w:pPr>
            <w:r>
              <w:t xml:space="preserve">0.0062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log1p(TMB)</w:t>
            </w:r>
          </w:p>
        </w:tc>
        <w:tc>
          <w:p>
            <w:pPr>
              <w:pStyle w:val="Compact"/>
              <w:jc w:val="left"/>
            </w:pPr>
            <w:r>
              <w:t xml:space="preserve">0.762 [0.565, 1.027]</w:t>
            </w:r>
          </w:p>
        </w:tc>
        <w:tc>
          <w:p>
            <w:pPr>
              <w:pStyle w:val="Compact"/>
              <w:jc w:val="left"/>
            </w:pPr>
            <w:r>
              <w:t xml:space="preserve">0.074</w:t>
            </w:r>
          </w:p>
        </w:tc>
      </w:tr>
    </w:tbl>
    <w:p>
      <w:pPr>
        <w:pStyle w:val="BodyText"/>
      </w:pPr>
      <w:r>
        <w:t xml:space="preserve">C-index: 0.560 (full baseline), 0.562 (matched baseline), 0.574 (BRCA added). Global Schoenfeld p: 0.958 / 0.634 / 0.722.</w:t>
      </w:r>
    </w:p>
    <w:p>
      <w:pPr>
        <w:pStyle w:val="BodyText"/>
      </w:pPr>
      <w:r>
        <w:t xml:space="preserve">Scorecard: P1 held (aneuploidy HR &gt; 1, p &lt; 0.05; TMB CI includes 1 in the full cohort). P2 partly failed: BRCA HR 0.499 (p 0.014) is &lt; 1 as predicted but not lower than the v2 OS estimate (0.455). P3 held (C-index 0.560). P4 held (global Schoenfeld p 0.958; the BRCA term also meets PH for PFI, p 0.68, unlike the borderline p 0.042 for OS in v2).</w:t>
      </w:r>
    </w:p>
    <w:p>
      <w:pPr>
        <w:pStyle w:val="Heading1"/>
      </w:pPr>
      <w:bookmarkStart w:id="56" w:name="Xca5eedf0c8e12c1fd41e2c2c1d748802eed7535"/>
      <w:r>
        <w:t xml:space="preserve">A3b: Cox models of the progression-free interval</w:t>
      </w:r>
      <w:bookmarkEnd w:id="56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label_validity/03b_pfi_cox.R</w:t>
      </w:r>
      <w:r>
        <w:t xml:space="preserve">.</w:t>
      </w:r>
    </w:p>
    <w:p>
      <w:pPr>
        <w:pStyle w:val="Heading2"/>
      </w:pPr>
      <w:bookmarkStart w:id="57" w:name="header-verbatim-5"/>
      <w:r>
        <w:t xml:space="preserve">Header (verbatim)</w:t>
      </w:r>
      <w:bookmarkEnd w:id="57"/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 label_validity/03b_pfi_cox.R</w:t>
      </w:r>
      <w:r>
        <w:br/>
      </w:r>
      <w:r>
        <w:rPr>
          <w:rStyle w:val="VerbatimChar"/>
        </w:rPr>
        <w:t xml:space="preserve"> Q2 analysis A3, part 2 — Cox model for PFI (time to progression)</w:t>
      </w:r>
      <w:r>
        <w:br/>
      </w:r>
      <w:r>
        <w:rPr>
          <w:rStyle w:val="VerbatimChar"/>
        </w:rPr>
        <w:t xml:space="preserve"> (claude/HANDOFF_Ovarian_Q2_Reorg_2026-10-29.md §4, A3)</w:t>
      </w:r>
      <w:r>
        <w:br/>
      </w:r>
      <w:r>
        <w:br/>
      </w:r>
      <w:r>
        <w:rPr>
          <w:rStyle w:val="VerbatimChar"/>
        </w:rPr>
        <w:t xml:space="preserve"> Reuses the v2 Cox code with ONLY the endpoint swapped:</w:t>
      </w:r>
      <w:r>
        <w:br/>
      </w:r>
      <w:r>
        <w:rPr>
          <w:rStyle w:val="VerbatimChar"/>
        </w:rPr>
        <w:t xml:space="preserve">   * phase2/phase2_02_cox_model.R  — cohort and covariates (log1p(TMB) + aneuploidy)</w:t>
      </w:r>
      <w:r>
        <w:br/>
      </w:r>
      <w:r>
        <w:rPr>
          <w:rStyle w:val="VerbatimChar"/>
        </w:rPr>
        <w:t xml:space="preserve">   * src/hrd/02_cox_model_with_brca.R — BRCA merge and baseline-vs-BRCA comparison</w:t>
      </w:r>
      <w:r>
        <w:br/>
      </w:r>
      <w:r>
        <w:rPr>
          <w:rStyle w:val="VerbatimChar"/>
        </w:rPr>
        <w:t xml:space="preserve"> Cohort: phase2/outputs/cox_patients_with_risk.csv (n = 432; platinum = AGENT</w:t>
      </w:r>
      <w:r>
        <w:br/>
      </w:r>
      <w:r>
        <w:rPr>
          <w:rStyle w:val="VerbatimChar"/>
        </w:rPr>
        <w:t xml:space="preserve">   matching "platin", so it includes TCGA-29-1711, oxaliplatin only — one patient</w:t>
      </w:r>
      <w:r>
        <w:br/>
      </w:r>
      <w:r>
        <w:rPr>
          <w:rStyle w:val="VerbatimChar"/>
        </w:rPr>
        <w:t xml:space="preserve">   more than the classification cohort; same cohort as the v2 OS Cox model).</w:t>
      </w:r>
      <w:r>
        <w:br/>
      </w:r>
      <w:r>
        <w:rPr>
          <w:rStyle w:val="VerbatimChar"/>
        </w:rPr>
        <w:t xml:space="preserve"> Endpoint: TCGA-CDR PFI / PFI.time (days from diagnosis → months / 30.4375),</w:t>
      </w:r>
      <w:r>
        <w:br/>
      </w:r>
      <w:r>
        <w:rPr>
          <w:rStyle w:val="VerbatimChar"/>
        </w:rPr>
        <w:t xml:space="preserve">   from label_validity/outputs/cdr_ov_pfi.csv (exported from</w:t>
      </w:r>
      <w:r>
        <w:br/>
      </w:r>
      <w:r>
        <w:rPr>
          <w:rStyle w:val="VerbatimChar"/>
        </w:rPr>
        <w:t xml:space="preserve">   TCGA-CDR-SupplementalTableS1.xlsx, sheet TCGA-CDR, type == "OV").</w:t>
      </w:r>
      <w:r>
        <w:br/>
      </w:r>
      <w:r>
        <w:br/>
      </w:r>
      <w:r>
        <w:rPr>
          <w:rStyle w:val="VerbatimChar"/>
        </w:rPr>
        <w:t xml:space="preserve"> Run from project root on the host:</w:t>
      </w:r>
      <w:r>
        <w:br/>
      </w:r>
      <w:r>
        <w:rPr>
          <w:rStyle w:val="VerbatimChar"/>
        </w:rPr>
        <w:t xml:space="preserve">   "C:\Program Files\R\R-4.6.0\bin\Rscript.exe" label_validity\03b_pfi_cox.R</w:t>
      </w:r>
      <w:r>
        <w:br/>
      </w:r>
      <w:r>
        <w:br/>
      </w:r>
      <w:r>
        <w:rPr>
          <w:rStyle w:val="VerbatimChar"/>
        </w:rPr>
        <w:t xml:space="preserve"> Outputs → label_validity/outputs/</w:t>
      </w:r>
      <w:r>
        <w:br/>
      </w:r>
      <w:r>
        <w:rPr>
          <w:rStyle w:val="VerbatimChar"/>
        </w:rPr>
        <w:t xml:space="preserve">   a3_pfi_cox_hr.csv       HRs, 95% CI, p for all models</w:t>
      </w:r>
      <w:r>
        <w:br/>
      </w:r>
      <w:r>
        <w:rPr>
          <w:rStyle w:val="VerbatimChar"/>
        </w:rPr>
        <w:t xml:space="preserve">   a3_pfi_cox_summary.csv  n, events, C-index per model</w:t>
      </w:r>
      <w:r>
        <w:br/>
      </w:r>
      <w:r>
        <w:rPr>
          <w:rStyle w:val="VerbatimChar"/>
        </w:rPr>
        <w:t xml:space="preserve">   a3_pfi_cox_ph.csv       Schoenfeld tests per model</w:t>
      </w:r>
      <w:r>
        <w:br/>
      </w:r>
      <w:r>
        <w:br/>
      </w:r>
      <w:r>
        <w:rPr>
          <w:rStyle w:val="VerbatimChar"/>
        </w:rPr>
        <w:t xml:space="preserve"> ============================================================</w:t>
      </w:r>
      <w:r>
        <w:br/>
      </w:r>
      <w:r>
        <w:rPr>
          <w:rStyle w:val="VerbatimChar"/>
        </w:rPr>
        <w:t xml:space="preserve"> PREDICTIONS (written 2026-10-29 before running — DEC-019)</w:t>
      </w:r>
      <w:r>
        <w:br/>
      </w:r>
      <w:r>
        <w:rPr>
          <w:rStyle w:val="VerbatimChar"/>
        </w:rPr>
        <w:t xml:space="preserve"> ============================================================</w:t>
      </w:r>
      <w:r>
        <w:br/>
      </w:r>
      <w:r>
        <w:rPr>
          <w:rStyle w:val="VerbatimChar"/>
        </w:rPr>
        <w:t xml:space="preserve"> Already seen (disclosed): A3 part 1 found BRCA mutants 0/25 PFI-from-platinum</w:t>
      </w:r>
      <w:r>
        <w:br/>
      </w:r>
      <w:r>
        <w:rPr>
          <w:rStyle w:val="VerbatimChar"/>
        </w:rPr>
        <w:t xml:space="preserve"> resistant and aneuploidy higher in PFI-from-platinum-resistant patients</w:t>
      </w:r>
      <w:r>
        <w:br/>
      </w:r>
      <w:r>
        <w:rPr>
          <w:rStyle w:val="VerbatimChar"/>
        </w:rPr>
        <w:t xml:space="preserve"> (r = +0.21, q = 0.004). v2 OS Cox: aneuploidy HR 1.021 (p 0.017), TMB HR 0.894</w:t>
      </w:r>
      <w:r>
        <w:br/>
      </w:r>
      <w:r>
        <w:rPr>
          <w:rStyle w:val="VerbatimChar"/>
        </w:rPr>
        <w:t xml:space="preserve"> (p 0.238), C-index 0.570; BRCA HR 0.455 (p 0.024), n = 335.</w:t>
      </w:r>
      <w:r>
        <w:br/>
      </w:r>
      <w:r>
        <w:rPr>
          <w:rStyle w:val="VerbatimChar"/>
        </w:rPr>
        <w:t xml:space="preserve">   P1  Baseline PFI model (n ≈ 432): aneuploidy HR &gt; 1 with p &lt; 0.05;</w:t>
      </w:r>
      <w:r>
        <w:br/>
      </w:r>
      <w:r>
        <w:rPr>
          <w:rStyle w:val="VerbatimChar"/>
        </w:rPr>
        <w:t xml:space="preserve">       log1p(TMB) HR CI includes 1.</w:t>
      </w:r>
      <w:r>
        <w:br/>
      </w:r>
      <w:r>
        <w:rPr>
          <w:rStyle w:val="VerbatimChar"/>
        </w:rPr>
        <w:t xml:space="preserve">   P2  BRCA model (matched subset ≈ 335): BRCA_any_mutated HR &lt; 1 with p &lt; 0.05,</w:t>
      </w:r>
      <w:r>
        <w:br/>
      </w:r>
      <w:r>
        <w:rPr>
          <w:rStyle w:val="VerbatimChar"/>
        </w:rPr>
        <w:t xml:space="preserve">       and its HR is lower than the v2 OS estimate (0.455).</w:t>
      </w:r>
      <w:r>
        <w:br/>
      </w:r>
      <w:r>
        <w:rPr>
          <w:rStyle w:val="VerbatimChar"/>
        </w:rPr>
        <w:t xml:space="preserve">   P3  Baseline PFI C-index between 0.53 and 0.62.</w:t>
      </w:r>
      <w:r>
        <w:br/>
      </w:r>
      <w:r>
        <w:rPr>
          <w:rStyle w:val="VerbatimChar"/>
        </w:rPr>
        <w:t xml:space="preserve">   P4  Global Schoenfeld p &gt; 0.05 for the baseline model.</w:t>
      </w:r>
      <w:r>
        <w:br/>
      </w:r>
      <w:r>
        <w:rPr>
          <w:rStyle w:val="VerbatimChar"/>
        </w:rPr>
        <w:t xml:space="preserve"> No multiplicity correction: 3 pre-specified models, each reported in full.</w:t>
      </w:r>
      <w:r>
        <w:br/>
      </w:r>
      <w:r>
        <w:rPr>
          <w:rStyle w:val="VerbatimChar"/>
        </w:rPr>
        <w:t xml:space="preserve"> ============================================================</w:t>
      </w:r>
    </w:p>
    <w:p>
      <w:pPr>
        <w:pStyle w:val="Heading1"/>
      </w:pPr>
      <w:bookmarkStart w:id="58" w:name="a4-transfer-to-gse63885"/>
      <w:r>
        <w:t xml:space="preserve">A4: transfer to GSE63885</w:t>
      </w:r>
      <w:bookmarkEnd w:id="58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label_validity/04_transfer_matrix.py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label_validity/outputs/04_transfer_summary.md</w:t>
      </w:r>
      <w:r>
        <w:t xml:space="preserve">.</w:t>
      </w:r>
    </w:p>
    <w:p>
      <w:pPr>
        <w:pStyle w:val="Heading2"/>
      </w:pPr>
      <w:bookmarkStart w:id="59" w:name="header-verbatim-6"/>
      <w:r>
        <w:t xml:space="preserve">Header (verbatim)</w:t>
      </w:r>
      <w:bookmarkEnd w:id="59"/>
    </w:p>
    <w:p>
      <w:pPr>
        <w:pStyle w:val="SourceCode"/>
      </w:pPr>
      <w:r>
        <w:rPr>
          <w:rStyle w:val="VerbatimChar"/>
        </w:rPr>
        <w:t xml:space="preserve">label_validity/04_transfer_matrix.py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A4 — label-transfer matrix</w:t>
      </w:r>
      <w:r>
        <w:br/>
      </w:r>
      <w:r>
        <w:rPr>
          <w:rStyle w:val="VerbatimChar"/>
        </w:rPr>
        <w:t xml:space="preserve">(claude/HANDOFF_Ovarian_Q2_Reorg_2026-10-29.md §4, A4).</w:t>
      </w:r>
      <w:r>
        <w:br/>
      </w:r>
      <w:r>
        <w:br/>
      </w:r>
      <w:r>
        <w:rPr>
          <w:rStyle w:val="VerbatimChar"/>
        </w:rPr>
        <w:t xml:space="preserve">Question: does a classifier trained on TCGA-OV with a platinum-response label</w:t>
      </w:r>
      <w:r>
        <w:br/>
      </w:r>
      <w:r>
        <w:rPr>
          <w:rStyle w:val="VerbatimChar"/>
        </w:rPr>
        <w:t xml:space="preserve">transfer to GSE63885 better than one trained on an OS-threshold label?</w:t>
      </w:r>
      <w:r>
        <w:br/>
      </w:r>
      <w:r>
        <w:br/>
      </w:r>
      <w:r>
        <w:rPr>
          <w:rStyle w:val="VerbatimChar"/>
        </w:rPr>
        <w:t xml:space="preserve">DESIGN — validation/06_external_validation_v2.py with ONLY the training label</w:t>
      </w:r>
      <w:r>
        <w:br/>
      </w:r>
      <w:r>
        <w:rPr>
          <w:rStyle w:val="VerbatimChar"/>
        </w:rPr>
        <w:t xml:space="preserve">swapped. Everything else is copied unchanged: common-gene restriction, top 500</w:t>
      </w:r>
      <w:r>
        <w:br/>
      </w:r>
      <w:r>
        <w:rPr>
          <w:rStyle w:val="VerbatimChar"/>
        </w:rPr>
        <w:t xml:space="preserve">variance genes selected in the TCGA training set per label, variant P (primary:</w:t>
      </w:r>
      <w:r>
        <w:br/>
      </w:r>
      <w:r>
        <w:rPr>
          <w:rStyle w:val="VerbatimChar"/>
        </w:rPr>
        <w:t xml:space="preserve">log2(RSEM+1), TCGA scaler fit on training data, GEO z-scored within GEO) and</w:t>
      </w:r>
      <w:r>
        <w:br/>
      </w:r>
      <w:r>
        <w:rPr>
          <w:rStyle w:val="VerbatimChar"/>
        </w:rPr>
        <w:t xml:space="preserve">variant S (sensitivity: raw RSEM as in the paper), LR/RF/SVM from</w:t>
      </w:r>
      <w:r>
        <w:br/>
      </w:r>
      <w:r>
        <w:rPr>
          <w:rStyle w:val="VerbatimChar"/>
        </w:rPr>
        <w:t xml:space="preserve">config/config.yaml (seed 42), GEO test labels `clinical` (SD/PD vs CR/PR) and</w:t>
      </w:r>
      <w:r>
        <w:br/>
      </w:r>
      <w:r>
        <w:rPr>
          <w:rStyle w:val="VerbatimChar"/>
        </w:rPr>
        <w:t xml:space="preserve">`dfs` (platinum-resistant DFS &lt; 180 d vs sensitive), AUC with 2,000-resample</w:t>
      </w:r>
      <w:r>
        <w:br/>
      </w:r>
      <w:r>
        <w:rPr>
          <w:rStyle w:val="VerbatimChar"/>
        </w:rPr>
        <w:t xml:space="preserve">stratified bootstrap CI (seed 42). GSE63885 is never used for fitting or selection.</w:t>
      </w:r>
      <w:r>
        <w:br/>
      </w:r>
      <w:r>
        <w:br/>
      </w:r>
      <w:r>
        <w:rPr>
          <w:rStyle w:val="VerbatimChar"/>
        </w:rPr>
        <w:t xml:space="preserve">Training labels (from label_validity/outputs/labels_master.csv, A1):</w:t>
      </w:r>
      <w:r>
        <w:br/>
      </w:r>
      <w:r>
        <w:rPr>
          <w:rStyle w:val="VerbatimChar"/>
        </w:rPr>
        <w:t xml:space="preserve">  label_platinum (primary), label_pfiplat6, label_response, label_os18, label_os24;</w:t>
      </w:r>
      <w:r>
        <w:br/>
      </w:r>
      <w:r>
        <w:rPr>
          <w:rStyle w:val="VerbatimChar"/>
        </w:rPr>
        <w:t xml:space="preserve">  label_os12 kept only for the reproduction check (supplement).</w:t>
      </w:r>
      <w:r>
        <w:br/>
      </w:r>
      <w:r>
        <w:rPr>
          <w:rStyle w:val="VerbatimChar"/>
        </w:rPr>
        <w:t xml:space="preserve">  Each label is turned into the {PATIENT_ID, response} frame that</w:t>
      </w:r>
      <w:r>
        <w:br/>
      </w:r>
      <w:r>
        <w:rPr>
          <w:rStyle w:val="VerbatimChar"/>
        </w:rPr>
        <w:t xml:space="preserve">  src.preprocessing.align_expression_to_labels expects, so patient alignment and</w:t>
      </w:r>
      <w:r>
        <w:br/>
      </w:r>
      <w:r>
        <w:rPr>
          <w:rStyle w:val="VerbatimChar"/>
        </w:rPr>
        <w:t xml:space="preserve">  ordering are identical to 06.</w:t>
      </w:r>
      <w:r>
        <w:br/>
      </w:r>
      <w:r>
        <w:br/>
      </w:r>
      <w:r>
        <w:rPr>
          <w:rStyle w:val="VerbatimChar"/>
        </w:rPr>
        <w:t xml:space="preserve">Run on the host (sklearn 1.9.0):</w:t>
      </w:r>
      <w:r>
        <w:br/>
      </w:r>
      <w:r>
        <w:rPr>
          <w:rStyle w:val="VerbatimChar"/>
        </w:rPr>
        <w:t xml:space="preserve">  C:\\Users\\AMAC_WORK\\AppData\\Local\\Python\\pythoncore-3.14-64\\python.exe label_validity\\04_transfer_matrix.py --data-dir "C:\\PROJECTS\\OV Data\\Project data\\ov_tcga_pan_can_atlas_2018"</w:t>
      </w:r>
      <w:r>
        <w:br/>
      </w:r>
      <w:r>
        <w:br/>
      </w:r>
      <w:r>
        <w:rPr>
          <w:rStyle w:val="VerbatimChar"/>
        </w:rPr>
        <w:t xml:space="preserve">Outputs → label_validity/outputs/a4_transfer_results.csv, 04_transfer_summary.md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Already known (disclosed): v2 OS-trained results</w:t>
      </w:r>
      <w:r>
        <w:br/>
      </w:r>
      <w:r>
        <w:rPr>
          <w:rStyle w:val="VerbatimChar"/>
        </w:rPr>
        <w:t xml:space="preserve">(validation/outputs/external_validation_v2_results.csv), variant P, dfs label:</w:t>
      </w:r>
      <w:r>
        <w:br/>
      </w:r>
      <w:r>
        <w:rPr>
          <w:rStyle w:val="VerbatimChar"/>
        </w:rPr>
        <w:t xml:space="preserve">12m 0.498–0.536, 18m 0.545–0.581, 24m 0.610–0.674; clinical label 0.480–0.575;</w:t>
      </w:r>
      <w:r>
        <w:br/>
      </w:r>
      <w:r>
        <w:rPr>
          <w:rStyle w:val="VerbatimChar"/>
        </w:rPr>
        <w:t xml:space="preserve">1 of 36 CIs excluded 0.5. A1 training n: platinum 145 (41 resistant),</w:t>
      </w:r>
      <w:r>
        <w:br/>
      </w:r>
      <w:r>
        <w:rPr>
          <w:rStyle w:val="VerbatimChar"/>
        </w:rPr>
        <w:t xml:space="preserve">pfiplat6 188 (53), response 219 (35), OS18 206 (22), OS24 199 (36).</w:t>
      </w:r>
      <w:r>
        <w:br/>
      </w:r>
      <w:r>
        <w:br/>
      </w:r>
      <w:r>
        <w:rPr>
          <w:rStyle w:val="VerbatimChar"/>
        </w:rPr>
        <w:t xml:space="preserve">  C1  REPRODUCTION CHECK: rows for label_os12/os18/os24 equal the v2 results</w:t>
      </w:r>
      <w:r>
        <w:br/>
      </w:r>
      <w:r>
        <w:rPr>
          <w:rStyle w:val="VerbatimChar"/>
        </w:rPr>
        <w:t xml:space="preserve">      file (all 36 AUCs and CIs to 4 dp). If not, the harness changed and the</w:t>
      </w:r>
      <w:r>
        <w:br/>
      </w:r>
      <w:r>
        <w:rPr>
          <w:rStyle w:val="VerbatimChar"/>
        </w:rPr>
        <w:t xml:space="preserve">      remaining rows are not interpretable until explained.</w:t>
      </w:r>
      <w:r>
        <w:br/>
      </w:r>
      <w:r>
        <w:rPr>
          <w:rStyle w:val="VerbatimChar"/>
        </w:rPr>
        <w:t xml:space="preserve">  P1  Variant P, dfs label: mean AUC over the 3 models for label_platinum is</w:t>
      </w:r>
      <w:r>
        <w:br/>
      </w:r>
      <w:r>
        <w:rPr>
          <w:rStyle w:val="VerbatimChar"/>
        </w:rPr>
        <w:t xml:space="preserve">      higher than for label_os18 and higher than for label_os24.</w:t>
      </w:r>
      <w:r>
        <w:br/>
      </w:r>
      <w:r>
        <w:rPr>
          <w:rStyle w:val="VerbatimChar"/>
        </w:rPr>
        <w:t xml:space="preserve">  P2  All variant-P AUCs (5 main labels × 3 models × 2 GEO labels = 30) &lt; 0.70.</w:t>
      </w:r>
      <w:r>
        <w:br/>
      </w:r>
      <w:r>
        <w:rPr>
          <w:rStyle w:val="VerbatimChar"/>
        </w:rPr>
        <w:t xml:space="preserve">  P3  At most 3 of those 30 variant-P CIs exclude 0.5.</w:t>
      </w:r>
      <w:r>
        <w:br/>
      </w:r>
      <w:r>
        <w:rPr>
          <w:rStyle w:val="VerbatimChar"/>
        </w:rPr>
        <w:t xml:space="preserve">  P4  GEO clinical label (10 non-responders): every variant-P CI includes 0.5.</w:t>
      </w:r>
      <w:r>
        <w:br/>
      </w:r>
      <w:r>
        <w:rPr>
          <w:rStyle w:val="VerbatimChar"/>
        </w:rPr>
        <w:t xml:space="preserve">  P5  Variant S mean AUC ≤ variant P mean AUC for the platinum-trained models.</w:t>
      </w:r>
      <w:r>
        <w:br/>
      </w:r>
      <w:r>
        <w:br/>
      </w:r>
      <w:r>
        <w:rPr>
          <w:rStyle w:val="VerbatimChar"/>
        </w:rPr>
        <w:t xml:space="preserve">DECISION RULE (pre-specified):</w:t>
      </w:r>
      <w:r>
        <w:br/>
      </w:r>
      <w:r>
        <w:rPr>
          <w:rStyle w:val="VerbatimChar"/>
        </w:rPr>
        <w:t xml:space="preserve">  "Label choice improves transfer" if, in variant P on the dfs label,</w:t>
      </w:r>
      <w:r>
        <w:br/>
      </w:r>
      <w:r>
        <w:rPr>
          <w:rStyle w:val="VerbatimChar"/>
        </w:rPr>
        <w:t xml:space="preserve">  label_platinum or label_pfiplat6 has ≥ 2 of 3 models with CI excluding 0.5</w:t>
      </w:r>
      <w:r>
        <w:br/>
      </w:r>
      <w:r>
        <w:rPr>
          <w:rStyle w:val="VerbatimChar"/>
        </w:rPr>
        <w:t xml:space="preserve">  AND its mean AUC exceeds both OS labels' means.</w:t>
      </w:r>
      <w:r>
        <w:br/>
      </w:r>
      <w:r>
        <w:rPr>
          <w:rStyle w:val="VerbatimChar"/>
        </w:rPr>
        <w:t xml:space="preserve">  Otherwise: "transfer remains weak whatever the training label"; A5 then</w:t>
      </w:r>
      <w:r>
        <w:br/>
      </w:r>
      <w:r>
        <w:rPr>
          <w:rStyle w:val="VerbatimChar"/>
        </w:rPr>
        <w:t xml:space="preserve">  separates label mismatch from platform mismatch within TCGA.</w:t>
      </w:r>
    </w:p>
    <w:p>
      <w:pPr>
        <w:pStyle w:val="Heading2"/>
      </w:pPr>
      <w:bookmarkStart w:id="60" w:name="summary-results-and-scorecard-verbatim-5"/>
      <w:r>
        <w:t xml:space="preserve">Summary: results and scorecard (verbatim)</w:t>
      </w:r>
      <w:bookmarkEnd w:id="60"/>
    </w:p>
    <w:p>
      <w:pPr>
        <w:pStyle w:val="Heading1"/>
      </w:pPr>
      <w:bookmarkStart w:id="61" w:name="X043e0a4273860bf27ead4cb66249d6fb8c6d07a"/>
      <w:r>
        <w:t xml:space="preserve">A4 — label-transfer matrix (TCGA-OV → GSE63885)</w:t>
      </w:r>
      <w:bookmarkEnd w:id="61"/>
    </w:p>
    <w:p>
      <w:pPr>
        <w:pStyle w:val="FirstParagraph"/>
      </w:pPr>
      <w:r>
        <w:t xml:space="preserve">sklearn 1.9.0; common genes 15994. Harness = validation/06_external_validation_v2.py, training label swapped.</w:t>
      </w:r>
    </w:p>
    <w:p>
      <w:pPr>
        <w:pStyle w:val="BodyText"/>
      </w:pPr>
      <w:r>
        <w:t xml:space="preserve">C1 reproduction: 36/36 rows matched; max |Δ| = 0.16010 →</w:t>
      </w:r>
      <w:r>
        <w:t xml:space="preserve"> </w:t>
      </w:r>
      <w:r>
        <w:rPr>
          <w:b/>
        </w:rPr>
        <w:t xml:space="preserve">FAIL — stop and explain before interpreting</w:t>
      </w:r>
    </w:p>
    <w:p>
      <w:pPr>
        <w:pStyle w:val="Heading2"/>
      </w:pPr>
      <w:bookmarkStart w:id="62" w:name="X3bced98e6efbe687707087726d7e268fc4bfa6d"/>
      <w:r>
        <w:t xml:space="preserve">Variant P (primary): AUC by training label × model × GEO label</w:t>
      </w:r>
      <w:bookmarkEnd w:id="62"/>
    </w:p>
    <w:p>
      <w:pPr>
        <w:pStyle w:val="SourceCode"/>
      </w:pPr>
      <w:r>
        <w:rPr>
          <w:rStyle w:val="VerbatimChar"/>
        </w:rPr>
        <w:t xml:space="preserve">label                               clinical    dfs</w:t>
      </w:r>
      <w:r>
        <w:br/>
      </w:r>
      <w:r>
        <w:rPr>
          <w:rStyle w:val="VerbatimChar"/>
        </w:rPr>
        <w:t xml:space="preserve">train_label    model                               </w:t>
      </w:r>
      <w:r>
        <w:br/>
      </w:r>
      <w:r>
        <w:rPr>
          <w:rStyle w:val="VerbatimChar"/>
        </w:rPr>
        <w:t xml:space="preserve">label_platinum Logistic Regression     0.616  0.563</w:t>
      </w:r>
      <w:r>
        <w:br/>
      </w:r>
      <w:r>
        <w:rPr>
          <w:rStyle w:val="VerbatimChar"/>
        </w:rPr>
        <w:t xml:space="preserve">               Random Forest           0.712  0.588</w:t>
      </w:r>
      <w:r>
        <w:br/>
      </w:r>
      <w:r>
        <w:rPr>
          <w:rStyle w:val="VerbatimChar"/>
        </w:rPr>
        <w:t xml:space="preserve">               SVM                     0.689  0.616</w:t>
      </w:r>
      <w:r>
        <w:br/>
      </w:r>
      <w:r>
        <w:rPr>
          <w:rStyle w:val="VerbatimChar"/>
        </w:rPr>
        <w:t xml:space="preserve">label_pfiplat6 Logistic Regression     0.670  0.552</w:t>
      </w:r>
      <w:r>
        <w:br/>
      </w:r>
      <w:r>
        <w:rPr>
          <w:rStyle w:val="VerbatimChar"/>
        </w:rPr>
        <w:t xml:space="preserve">               Random Forest           0.745  0.625</w:t>
      </w:r>
      <w:r>
        <w:br/>
      </w:r>
      <w:r>
        <w:rPr>
          <w:rStyle w:val="VerbatimChar"/>
        </w:rPr>
        <w:t xml:space="preserve">               SVM                     0.706  0.610</w:t>
      </w:r>
      <w:r>
        <w:br/>
      </w:r>
      <w:r>
        <w:rPr>
          <w:rStyle w:val="VerbatimChar"/>
        </w:rPr>
        <w:t xml:space="preserve">label_response Logistic Regression     0.630  0.558</w:t>
      </w:r>
      <w:r>
        <w:br/>
      </w:r>
      <w:r>
        <w:rPr>
          <w:rStyle w:val="VerbatimChar"/>
        </w:rPr>
        <w:t xml:space="preserve">               Random Forest           0.547  0.561</w:t>
      </w:r>
      <w:r>
        <w:br/>
      </w:r>
      <w:r>
        <w:rPr>
          <w:rStyle w:val="VerbatimChar"/>
        </w:rPr>
        <w:t xml:space="preserve">               SVM                     0.627  0.574</w:t>
      </w:r>
      <w:r>
        <w:br/>
      </w:r>
      <w:r>
        <w:rPr>
          <w:rStyle w:val="VerbatimChar"/>
        </w:rPr>
        <w:t xml:space="preserve">label_os18     Logistic Regression     0.508  0.581</w:t>
      </w:r>
      <w:r>
        <w:br/>
      </w:r>
      <w:r>
        <w:rPr>
          <w:rStyle w:val="VerbatimChar"/>
        </w:rPr>
        <w:t xml:space="preserve">               Random Forest           0.421  0.555</w:t>
      </w:r>
      <w:r>
        <w:br/>
      </w:r>
      <w:r>
        <w:rPr>
          <w:rStyle w:val="VerbatimChar"/>
        </w:rPr>
        <w:t xml:space="preserve">               SVM                     0.550  0.545</w:t>
      </w:r>
      <w:r>
        <w:br/>
      </w:r>
      <w:r>
        <w:rPr>
          <w:rStyle w:val="VerbatimChar"/>
        </w:rPr>
        <w:t xml:space="preserve">label_os24     Logistic Regression     0.505  0.622</w:t>
      </w:r>
      <w:r>
        <w:br/>
      </w:r>
      <w:r>
        <w:rPr>
          <w:rStyle w:val="VerbatimChar"/>
        </w:rPr>
        <w:t xml:space="preserve">               Random Forest           0.484  0.645</w:t>
      </w:r>
      <w:r>
        <w:br/>
      </w:r>
      <w:r>
        <w:rPr>
          <w:rStyle w:val="VerbatimChar"/>
        </w:rPr>
        <w:t xml:space="preserve">               SVM                     0.575  0.610</w:t>
      </w:r>
    </w:p>
    <w:p>
      <w:pPr>
        <w:pStyle w:val="FirstParagraph"/>
      </w:pPr>
      <w:r>
        <w:t xml:space="preserve">Full table with 95% CIs: a4_transfer_results.csv.</w:t>
      </w:r>
    </w:p>
    <w:p>
      <w:pPr>
        <w:pStyle w:val="Heading2"/>
      </w:pPr>
      <w:bookmarkStart w:id="63" w:name="predictions-vs-observed-2"/>
      <w:r>
        <w:t xml:space="preserve">Predictions vs observed</w:t>
      </w:r>
      <w:bookmarkEnd w:id="63"/>
    </w:p>
    <w:p>
      <w:pPr>
        <w:numPr>
          <w:ilvl w:val="0"/>
          <w:numId w:val="1013"/>
        </w:numPr>
        <w:pStyle w:val="Compact"/>
      </w:pPr>
      <w:r>
        <w:t xml:space="preserve">P1 mean dfs AUC (variant P) by training label: label_platinum 0.589, label_pfiplat6 0.596, label_response 0.564, label_os18 0.560, label_os24 0.626 → platinum &gt; OS18 and &gt; OS24: False</w:t>
      </w:r>
    </w:p>
    <w:p>
      <w:pPr>
        <w:numPr>
          <w:ilvl w:val="0"/>
          <w:numId w:val="1013"/>
        </w:numPr>
        <w:pStyle w:val="Compact"/>
      </w:pPr>
      <w:r>
        <w:t xml:space="preserve">P2 max variant-P AUC: 0.745 (predicted all &lt; 0.70)</w:t>
      </w:r>
    </w:p>
    <w:p>
      <w:pPr>
        <w:numPr>
          <w:ilvl w:val="0"/>
          <w:numId w:val="1013"/>
        </w:numPr>
        <w:pStyle w:val="Compact"/>
      </w:pPr>
      <w:r>
        <w:t xml:space="preserve">P3 variant-P CIs excluding 0.5: 5 of 30 (predicted ≤ 3); label_platinum/Random Forest/clinical 0.712 [0.559, 0.843]; label_platinum/SVM/clinical 0.689 [0.509, 0.845]; label_pfiplat6/Random Forest/clinical 0.745 [0.591, 0.880]; label_pfiplat6/SVM/clinical 0.706 [0.541, 0.858]; label_os24/Random Forest/dfs 0.645 [0.522, 0.772]</w:t>
      </w:r>
    </w:p>
    <w:p>
      <w:pPr>
        <w:numPr>
          <w:ilvl w:val="0"/>
          <w:numId w:val="1013"/>
        </w:numPr>
        <w:pStyle w:val="Compact"/>
      </w:pPr>
      <w:r>
        <w:t xml:space="preserve">P4 clinical label CIs excluding 0.5: 4 (predicted 0)</w:t>
      </w:r>
    </w:p>
    <w:p>
      <w:pPr>
        <w:numPr>
          <w:ilvl w:val="0"/>
          <w:numId w:val="1013"/>
        </w:numPr>
        <w:pStyle w:val="Compact"/>
      </w:pPr>
      <w:r>
        <w:t xml:space="preserve">P5 platinum-trained mean AUC: variant S 0.642 vs variant P 0.631 (predicted S ≤ P)</w:t>
      </w:r>
    </w:p>
    <w:p>
      <w:pPr>
        <w:pStyle w:val="FirstParagraph"/>
      </w:pPr>
      <w:r>
        <w:rPr>
          <w:b/>
        </w:rPr>
        <w:t xml:space="preserve">Decision rule: Transfer remains weak whatever the training label.</w:t>
      </w:r>
      <w:r>
        <w:t xml:space="preserve"> </w:t>
      </w:r>
      <w:r>
        <w:t xml:space="preserve">dfs CIs excluding 0.5 per label: label_platinum 0/3, label_pfiplat6 0/3, label_response 0/3, label_os18 0/3, label_os24 1/3</w:t>
      </w:r>
      <w:r>
        <w:t xml:space="preserve"> </w:t>
      </w:r>
      <w:r>
        <w:t xml:space="preserve">## Post-run notes (added after the run; header predictions unchanged)</w:t>
      </w:r>
    </w:p>
    <w:p>
      <w:pPr>
        <w:pStyle w:val="Heading3"/>
      </w:pPr>
      <w:bookmarkStart w:id="64" w:name="c1-failure-explained"/>
      <w:r>
        <w:t xml:space="preserve">C1 failure — explained</w:t>
      </w:r>
      <w:bookmarkEnd w:id="64"/>
    </w:p>
    <w:p>
      <w:pPr>
        <w:numPr>
          <w:ilvl w:val="0"/>
          <w:numId w:val="1014"/>
        </w:numPr>
        <w:pStyle w:val="Compact"/>
      </w:pPr>
      <w:r>
        <w:t xml:space="preserve">Only the 12 Random Forest rows differed from</w:t>
      </w:r>
      <w:r>
        <w:t xml:space="preserve"> </w:t>
      </w:r>
      <w:r>
        <w:rPr>
          <w:rStyle w:val="VerbatimChar"/>
        </w:rPr>
        <w:t xml:space="preserve">validation/outputs/external_validation_v2_results.csv</w:t>
      </w:r>
      <w:r>
        <w:t xml:space="preserve"> </w:t>
      </w:r>
      <w:r>
        <w:t xml:space="preserve">(max |Δ| 0.160); all 24 LR and SVM rows matched exactly (Δ = 0.000), so data, gene selection, labels and patient alignment are identical.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validation/outputs/external_validation_v2_summary.md</w:t>
      </w:r>
      <w:r>
        <w:t xml:space="preserve"> </w:t>
      </w:r>
      <w:r>
        <w:t xml:space="preserve">records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sklearn 1.7.2</w:t>
      </w:r>
      <w:r>
        <w:rPr>
          <w:b/>
        </w:rPr>
        <w:t xml:space="preserve">”</w:t>
      </w:r>
      <w:r>
        <w:t xml:space="preserve">: the v2 external validation was run in an earlier session’s VM, not in the pinned host environment (sklearn 1.9.0).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04a_rf_determinism_check.py</w:t>
      </w:r>
      <w:r>
        <w:t xml:space="preserve"> </w:t>
      </w:r>
      <w:r>
        <w:t xml:space="preserve">(same code, same data, 12m / variant S / clinical): host Python 3.14.5 + sklearn 1.9.0 + numpy 2.4.6 → AUC 0.4711 in 6/6 fits (n_jobs −1 and 1); VM Python 3.10.12 + sklearn 1.7.2 + numpy 2.2.6 → 0.6312 in 6/6 fits = the v2 value. Both environments are deterministic; RF output differs between the two sklearn versions. (</w:t>
      </w:r>
      <w:r>
        <w:rPr>
          <w:rStyle w:val="VerbatimChar"/>
        </w:rPr>
        <w:t xml:space="preserve">04a_rf_determinism.txt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04a_rf_determinism_VM.txt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t xml:space="preserve">Conclusion: the harness did not change; the reference file was produced under a different sklearn version. A4 (host, pinned 1.9.0) is interpretable.</w:t>
      </w:r>
      <w:r>
        <w:t xml:space="preserve"> </w:t>
      </w:r>
      <w:r>
        <w:rPr>
          <w:b/>
        </w:rPr>
        <w:t xml:space="preserve">Consequence for v2:</w:t>
      </w:r>
      <w:r>
        <w:t xml:space="preserve"> </w:t>
      </w:r>
      <w:r>
        <w:t xml:space="preserve">the RF rows of the v2 external validation (S1 Table, manuscript text) are from sklearn 1.7.2 and must be replaced by the pinned-environment values — the label_os12/18/24 rows of</w:t>
      </w:r>
      <w:r>
        <w:t xml:space="preserve"> </w:t>
      </w:r>
      <w:r>
        <w:rPr>
          <w:rStyle w:val="VerbatimChar"/>
        </w:rPr>
        <w:t xml:space="preserve">a4_transfer_results.csv</w:t>
      </w:r>
      <w:r>
        <w:t xml:space="preserve">.</w:t>
      </w:r>
    </w:p>
    <w:p>
      <w:pPr>
        <w:pStyle w:val="Heading3"/>
      </w:pPr>
      <w:bookmarkStart w:id="65" w:name="prediction-scorecard-variant-p"/>
      <w:r>
        <w:t xml:space="preserve">Prediction scorecard (variant P)</w:t>
      </w:r>
      <w:bookmarkEnd w:id="65"/>
    </w:p>
    <w:p>
      <w:pPr>
        <w:numPr>
          <w:ilvl w:val="0"/>
          <w:numId w:val="1015"/>
        </w:numPr>
        <w:pStyle w:val="Compact"/>
      </w:pPr>
      <w:r>
        <w:t xml:space="preserve">P1 failed: mean dfs AUC platinum 0.589, pfiplat6 0.596, response 0.564, OS18 0.560,</w:t>
      </w:r>
      <w:r>
        <w:t xml:space="preserve"> </w:t>
      </w:r>
      <w:r>
        <w:rPr>
          <w:b/>
        </w:rPr>
        <w:t xml:space="preserve">OS24 0.626</w:t>
      </w:r>
      <w:r>
        <w:t xml:space="preserve"> </w:t>
      </w:r>
      <w:r>
        <w:t xml:space="preserve">(highest).</w:t>
      </w:r>
    </w:p>
    <w:p>
      <w:pPr>
        <w:numPr>
          <w:ilvl w:val="0"/>
          <w:numId w:val="1015"/>
        </w:numPr>
        <w:pStyle w:val="Compact"/>
      </w:pPr>
      <w:r>
        <w:t xml:space="preserve">P2 failed: max AUC 0.745 (pfiplat6 / RF / clinical).</w:t>
      </w:r>
    </w:p>
    <w:p>
      <w:pPr>
        <w:numPr>
          <w:ilvl w:val="0"/>
          <w:numId w:val="1015"/>
        </w:numPr>
        <w:pStyle w:val="Compact"/>
      </w:pPr>
      <w:r>
        <w:t xml:space="preserve">P3 failed: 5 of 30 CIs exclude 0.5 (predicted ≤ 3).</w:t>
      </w:r>
    </w:p>
    <w:p>
      <w:pPr>
        <w:numPr>
          <w:ilvl w:val="0"/>
          <w:numId w:val="1015"/>
        </w:numPr>
        <w:pStyle w:val="Compact"/>
      </w:pPr>
      <w:r>
        <w:t xml:space="preserve">P4 failed: 4 clinical-label CIs exclude 0.5 (predicted 0) — all four from platinum-trained models: platinum RF 0.712 [0.559, 0.843], platinum SVM 0.689 [0.509, 0.845], pfiplat6 RF 0.745 [0.591, 0.880], pfiplat6 SVM 0.706 [0.541, 0.858]. OS-trained models on the clinical label: 0.421–0.575, all CIs include 0.5.</w:t>
      </w:r>
    </w:p>
    <w:p>
      <w:pPr>
        <w:numPr>
          <w:ilvl w:val="0"/>
          <w:numId w:val="1015"/>
        </w:numPr>
        <w:pStyle w:val="Compact"/>
      </w:pPr>
      <w:r>
        <w:t xml:space="preserve">P5 failed narrowly: platinum-trained mean AUC variant S 0.642 vs P 0.631.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Pre-specified decision (dfs label):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Transfer remains weak whatever the training label</w:t>
      </w:r>
      <w:r>
        <w:rPr>
          <w:b/>
        </w:rPr>
        <w:t xml:space="preserve">”</w:t>
      </w:r>
      <w:r>
        <w:t xml:space="preserve"> </w:t>
      </w:r>
      <w:r>
        <w:t xml:space="preserve">— no platinum-trained model has a dfs CI excluding 0.5; the one dfs CI excluding 0.5 is OS24 / RF (0.645 [0.522, 0.772]).</w:t>
      </w:r>
    </w:p>
    <w:p>
      <w:pPr>
        <w:pStyle w:val="Heading3"/>
      </w:pPr>
      <w:bookmarkStart w:id="66" w:name="X010bd21fd04101c9688de9e200006c3e9a9d5cb"/>
      <w:r>
        <w:t xml:space="preserve">Not pre-specified (report as observed, not as a finding)</w:t>
      </w:r>
      <w:bookmarkEnd w:id="66"/>
    </w:p>
    <w:p>
      <w:pPr>
        <w:numPr>
          <w:ilvl w:val="0"/>
          <w:numId w:val="1016"/>
        </w:numPr>
        <w:pStyle w:val="Compact"/>
      </w:pPr>
      <w:r>
        <w:t xml:space="preserve">On the GEO clinical label (SD/PD vs CR/PR; 10 non-responders, all DFS-resistant per G4), platinum-trained models scored 0.616–0.745 and OS-trained 0.421–0.575. The decision rule was set on the dfs label, the clinical label has 10 events, and the 30 variant-P AUCs are uncorrected; this pattern is descriptive only.</w:t>
      </w:r>
    </w:p>
    <w:p>
      <w:pPr>
        <w:pStyle w:val="Heading1"/>
      </w:pPr>
      <w:bookmarkStart w:id="67" w:name="a5-within-tcga-cross-label-cv"/>
      <w:r>
        <w:t xml:space="preserve">A5: within-TCGA cross-label CV</w:t>
      </w:r>
      <w:bookmarkEnd w:id="67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label_validity/05_cross_label_cv.py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label_validity/outputs/05_cross_label_summary.md</w:t>
      </w:r>
      <w:r>
        <w:t xml:space="preserve">.</w:t>
      </w:r>
    </w:p>
    <w:p>
      <w:pPr>
        <w:pStyle w:val="Heading2"/>
      </w:pPr>
      <w:bookmarkStart w:id="68" w:name="header-verbatim-7"/>
      <w:r>
        <w:t xml:space="preserve">Header (verbatim)</w:t>
      </w:r>
      <w:bookmarkEnd w:id="68"/>
    </w:p>
    <w:p>
      <w:pPr>
        <w:pStyle w:val="SourceCode"/>
      </w:pPr>
      <w:r>
        <w:rPr>
          <w:rStyle w:val="VerbatimChar"/>
        </w:rPr>
        <w:t xml:space="preserve">label_validity/05_cross_label_cv.py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A5 — within-TCGA cross-label prediction</w:t>
      </w:r>
      <w:r>
        <w:br/>
      </w:r>
      <w:r>
        <w:rPr>
          <w:rStyle w:val="VerbatimChar"/>
        </w:rPr>
        <w:t xml:space="preserve">(claude/HANDOFF_Ovarian_Q2_Reorg_2026-10-29.md §4, A5).</w:t>
      </w:r>
      <w:r>
        <w:br/>
      </w:r>
      <w:r>
        <w:br/>
      </w:r>
      <w:r>
        <w:rPr>
          <w:rStyle w:val="VerbatimChar"/>
        </w:rPr>
        <w:t xml:space="preserve">Question: inside TCGA-OV alone, do models trained on one label predict another</w:t>
      </w:r>
      <w:r>
        <w:br/>
      </w:r>
      <w:r>
        <w:rPr>
          <w:rStyle w:val="VerbatimChar"/>
        </w:rPr>
        <w:t xml:space="preserve">label in held-out patients? This separates "label mismatch" from "platform /</w:t>
      </w:r>
      <w:r>
        <w:br/>
      </w:r>
      <w:r>
        <w:rPr>
          <w:rStyle w:val="VerbatimChar"/>
        </w:rPr>
        <w:t xml:space="preserve">cohort mismatch" as the cause of the weak transfer seen in A4.</w:t>
      </w:r>
      <w:r>
        <w:br/>
      </w:r>
      <w:r>
        <w:br/>
      </w:r>
      <w:r>
        <w:rPr>
          <w:rStyle w:val="VerbatimChar"/>
        </w:rPr>
        <w:t xml:space="preserve">DESIGN (fixed before running)</w:t>
      </w:r>
      <w:r>
        <w:br/>
      </w:r>
      <w:r>
        <w:rPr>
          <w:rStyle w:val="VerbatimChar"/>
        </w:rPr>
        <w:t xml:space="preserve">  Patients: platinum-treated with RNA-seq (labels_master.csv, in_rnaseq; n = 251).</w:t>
      </w:r>
      <w:r>
        <w:br/>
      </w:r>
      <w:r>
        <w:rPr>
          <w:rStyle w:val="VerbatimChar"/>
        </w:rPr>
        <w:t xml:space="preserve">  Labels: label_platinum (primary), label_pfiplat6 (sensitivity), label_os18,</w:t>
      </w:r>
      <w:r>
        <w:br/>
      </w:r>
      <w:r>
        <w:rPr>
          <w:rStyle w:val="VerbatimChar"/>
        </w:rPr>
        <w:t xml:space="preserve">    label_os24. 4 training labels × 4 test labels; the diagonal is each label's</w:t>
      </w:r>
      <w:r>
        <w:br/>
      </w:r>
      <w:r>
        <w:rPr>
          <w:rStyle w:val="VerbatimChar"/>
        </w:rPr>
        <w:t xml:space="preserve">    own cross-validated ceiling.</w:t>
      </w:r>
      <w:r>
        <w:br/>
      </w:r>
      <w:r>
        <w:rPr>
          <w:rStyle w:val="VerbatimChar"/>
        </w:rPr>
        <w:t xml:space="preserve">  Folds: StratifiedKFold(5, shuffle) on all 251 patients, stratified on</w:t>
      </w:r>
      <w:r>
        <w:br/>
      </w:r>
      <w:r>
        <w:rPr>
          <w:rStyle w:val="VerbatimChar"/>
        </w:rPr>
        <w:t xml:space="preserve">    label_platinum with undetermined as its own stratum; 5 repeats (seeds 0–4).</w:t>
      </w:r>
      <w:r>
        <w:br/>
      </w:r>
      <w:r>
        <w:rPr>
          <w:rStyle w:val="VerbatimChar"/>
        </w:rPr>
        <w:t xml:space="preserve">  Per fold and training label: train on fold-train patients whose training</w:t>
      </w:r>
      <w:r>
        <w:br/>
      </w:r>
      <w:r>
        <w:rPr>
          <w:rStyle w:val="VerbatimChar"/>
        </w:rPr>
        <w:t xml:space="preserve">    label is determinate. Inside that training set only: log2(RSEM + 1), top 500</w:t>
      </w:r>
      <w:r>
        <w:br/>
      </w:r>
      <w:r>
        <w:rPr>
          <w:rStyle w:val="VerbatimChar"/>
        </w:rPr>
        <w:t xml:space="preserve">    genes by variance (genes restricted to the 15,994 symbols common with</w:t>
      </w:r>
      <w:r>
        <w:br/>
      </w:r>
      <w:r>
        <w:rPr>
          <w:rStyle w:val="VerbatimChar"/>
        </w:rPr>
        <w:t xml:space="preserve">    GSE63885, exactly as A4), StandardScaler fit; transform the test fold.</w:t>
      </w:r>
      <w:r>
        <w:br/>
      </w:r>
      <w:r>
        <w:rPr>
          <w:rStyle w:val="VerbatimChar"/>
        </w:rPr>
        <w:t xml:space="preserve">    Models LR / RF / SVM from config/config.yaml (seed 42). Hyperparameters are</w:t>
      </w:r>
      <w:r>
        <w:br/>
      </w:r>
      <w:r>
        <w:rPr>
          <w:rStyle w:val="VerbatimChar"/>
        </w:rPr>
        <w:t xml:space="preserve">    fixed, so there is no inner tuning loop — selection and scaling inside each</w:t>
      </w:r>
      <w:r>
        <w:br/>
      </w:r>
      <w:r>
        <w:rPr>
          <w:rStyle w:val="VerbatimChar"/>
        </w:rPr>
        <w:t xml:space="preserve">    training fold is the whole of the nesting.</w:t>
      </w:r>
      <w:r>
        <w:br/>
      </w:r>
      <w:r>
        <w:rPr>
          <w:rStyle w:val="VerbatimChar"/>
        </w:rPr>
        <w:t xml:space="preserve">  Each fitted model scores every test-fold patient; per repeat, out-of-fold</w:t>
      </w:r>
      <w:r>
        <w:br/>
      </w:r>
      <w:r>
        <w:rPr>
          <w:rStyle w:val="VerbatimChar"/>
        </w:rPr>
        <w:t xml:space="preserve">  scores are pooled and one AUC is computed for each test label on the patients</w:t>
      </w:r>
      <w:r>
        <w:br/>
      </w:r>
      <w:r>
        <w:rPr>
          <w:rStyle w:val="VerbatimChar"/>
        </w:rPr>
        <w:t xml:space="preserve">  where that label is determinate. Reported: mean AUC over the 5 repeats with</w:t>
      </w:r>
      <w:r>
        <w:br/>
      </w:r>
      <w:r>
        <w:rPr>
          <w:rStyle w:val="VerbatimChar"/>
        </w:rPr>
        <w:t xml:space="preserve">  min–max.</w:t>
      </w:r>
      <w:r>
        <w:br/>
      </w:r>
      <w:r>
        <w:rPr>
          <w:rStyle w:val="VerbatimChar"/>
        </w:rPr>
        <w:t xml:space="preserve">  Same preprocessing as A4's primary variant (P), so A5's diagonal is</w:t>
      </w:r>
      <w:r>
        <w:br/>
      </w:r>
      <w:r>
        <w:rPr>
          <w:rStyle w:val="VerbatimChar"/>
        </w:rPr>
        <w:t xml:space="preserve">  comparable with A4's GEO AUCs.</w:t>
      </w:r>
      <w:r>
        <w:br/>
      </w:r>
      <w:r>
        <w:br/>
      </w:r>
      <w:r>
        <w:rPr>
          <w:rStyle w:val="VerbatimChar"/>
        </w:rPr>
        <w:t xml:space="preserve">Run on the host (sklearn 1.9.0), from the project root:</w:t>
      </w:r>
      <w:r>
        <w:br/>
      </w:r>
      <w:r>
        <w:rPr>
          <w:rStyle w:val="VerbatimChar"/>
        </w:rPr>
        <w:t xml:space="preserve">  &amp; "C:\\Users\\AMAC_WORK\\AppData\\Local\\Python\\pythoncore-3.14-64\\python.exe" label_validity\\05_cross_label_cv.py --data-dir "C:\\PROJECTS\\OV Data\\Project data\\ov_tcga_pan_can_atlas_2018"</w:t>
      </w:r>
      <w:r>
        <w:br/>
      </w:r>
      <w:r>
        <w:rPr>
          <w:rStyle w:val="VerbatimChar"/>
        </w:rPr>
        <w:t xml:space="preserve">Outputs → label_validity/outputs/a5_cross_label_repeats.csv, 05_cross_label_summary.md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Already known (disclosed): v2 clean within-TCGA AUC (raw RSEM, single split,</w:t>
      </w:r>
      <w:r>
        <w:br/>
      </w:r>
      <w:r>
        <w:rPr>
          <w:rStyle w:val="VerbatimChar"/>
        </w:rPr>
        <w:t xml:space="preserve">30 repeats): 18m 0.62–0.67, 24m 0.68–0.73 by model. A4 GEO dfs AUC, mean of 3</w:t>
      </w:r>
      <w:r>
        <w:br/>
      </w:r>
      <w:r>
        <w:rPr>
          <w:rStyle w:val="VerbatimChar"/>
        </w:rPr>
        <w:t xml:space="preserve">models: platinum-trained 0.589, OS24-trained 0.626. A2: κ(OS18, platinum) 0.14,</w:t>
      </w:r>
      <w:r>
        <w:br/>
      </w:r>
      <w:r>
        <w:rPr>
          <w:rStyle w:val="VerbatimChar"/>
        </w:rPr>
        <w:t xml:space="preserve">κ(OS24, platinum) 0.25, κ(platinum, pfiplat6) 0.97.</w:t>
      </w:r>
      <w:r>
        <w:br/>
      </w:r>
      <w:r>
        <w:br/>
      </w:r>
      <w:r>
        <w:rPr>
          <w:rStyle w:val="VerbatimChar"/>
        </w:rPr>
        <w:t xml:space="preserve">  P1  Diagonal: OS24 → OS24 mean AUC (mean of 3 models) 0.62–0.72;</w:t>
      </w:r>
      <w:r>
        <w:br/>
      </w:r>
      <w:r>
        <w:rPr>
          <w:rStyle w:val="VerbatimChar"/>
        </w:rPr>
        <w:t xml:space="preserve">      platinum → platinum 0.52–0.65.</w:t>
      </w:r>
      <w:r>
        <w:br/>
      </w:r>
      <w:r>
        <w:rPr>
          <w:rStyle w:val="VerbatimChar"/>
        </w:rPr>
        <w:t xml:space="preserve">  P2  OS-trained → platinum: mean AUC (OS18 and OS24, 3 models) ≤ 0.58.</w:t>
      </w:r>
      <w:r>
        <w:br/>
      </w:r>
      <w:r>
        <w:rPr>
          <w:rStyle w:val="VerbatimChar"/>
        </w:rPr>
        <w:t xml:space="preserve">  P3  platinum-trained → OS24: mean AUC ≤ 0.60.</w:t>
      </w:r>
      <w:r>
        <w:br/>
      </w:r>
      <w:r>
        <w:rPr>
          <w:rStyle w:val="VerbatimChar"/>
        </w:rPr>
        <w:t xml:space="preserve">  P4  platinum ↔ pfiplat6 off-diagonal within 0.03 of the corresponding diagonal.</w:t>
      </w:r>
      <w:r>
        <w:br/>
      </w:r>
      <w:r>
        <w:br/>
      </w:r>
      <w:r>
        <w:rPr>
          <w:rStyle w:val="VerbatimChar"/>
        </w:rPr>
        <w:t xml:space="preserve">DECISION RULE (all quantities = mean over 3 models and 5 repeats):</w:t>
      </w:r>
      <w:r>
        <w:br/>
      </w:r>
      <w:r>
        <w:rPr>
          <w:rStyle w:val="VerbatimChar"/>
        </w:rPr>
        <w:t xml:space="preserve">  ceiling  = AUC(platinum → platinum)</w:t>
      </w:r>
      <w:r>
        <w:br/>
      </w:r>
      <w:r>
        <w:rPr>
          <w:rStyle w:val="VerbatimChar"/>
        </w:rPr>
        <w:t xml:space="preserve">  label    = ceiling − mean[AUC(OS18 → platinum), AUC(OS24 → platinum)]</w:t>
      </w:r>
      <w:r>
        <w:br/>
      </w:r>
      <w:r>
        <w:rPr>
          <w:rStyle w:val="VerbatimChar"/>
        </w:rPr>
        <w:t xml:space="preserve">  platform = ceiling − 0.589 (A4: platinum-trained, GEO dfs label)</w:t>
      </w:r>
      <w:r>
        <w:br/>
      </w:r>
      <w:r>
        <w:rPr>
          <w:rStyle w:val="VerbatimChar"/>
        </w:rPr>
        <w:t xml:space="preserve">  If ceiling &lt; 0.55: "platinum status is not predictable from expression within</w:t>
      </w:r>
      <w:r>
        <w:br/>
      </w:r>
      <w:r>
        <w:rPr>
          <w:rStyle w:val="VerbatimChar"/>
        </w:rPr>
        <w:t xml:space="preserve">    TCGA at this sample size; label and platform effects cannot be separated".</w:t>
      </w:r>
      <w:r>
        <w:br/>
      </w:r>
      <w:r>
        <w:rPr>
          <w:rStyle w:val="VerbatimChar"/>
        </w:rPr>
        <w:t xml:space="preserve">  Otherwise: label mismatch supported if label ≥ 0.05; platform/cohort shift</w:t>
      </w:r>
      <w:r>
        <w:br/>
      </w:r>
      <w:r>
        <w:rPr>
          <w:rStyle w:val="VerbatimChar"/>
        </w:rPr>
        <w:t xml:space="preserve">    supported if platform ≥ 0.05 (both can hold).</w:t>
      </w:r>
    </w:p>
    <w:p>
      <w:pPr>
        <w:pStyle w:val="Heading2"/>
      </w:pPr>
      <w:bookmarkStart w:id="69" w:name="summary-results-and-scorecard-verbatim-6"/>
      <w:r>
        <w:t xml:space="preserve">Summary: results and scorecard (verbatim)</w:t>
      </w:r>
      <w:bookmarkEnd w:id="69"/>
    </w:p>
    <w:p>
      <w:pPr>
        <w:pStyle w:val="Heading1"/>
      </w:pPr>
      <w:bookmarkStart w:id="70" w:name="a5-within-tcga-cross-label-prediction"/>
      <w:r>
        <w:t xml:space="preserve">A5 — within-TCGA cross-label prediction</w:t>
      </w:r>
      <w:bookmarkEnd w:id="70"/>
    </w:p>
    <w:p>
      <w:pPr>
        <w:pStyle w:val="FirstParagraph"/>
      </w:pPr>
      <w:r>
        <w:t xml:space="preserve">sklearn 1.9.0; 251 platinum-treated patients with RNA-seq; 15994 common genes; 5 × 5-fold CV, pooled out-of-fold AUC per repeat. Variant P preprocessing (as A4).</w:t>
      </w:r>
    </w:p>
    <w:p>
      <w:pPr>
        <w:pStyle w:val="Heading2"/>
      </w:pPr>
      <w:bookmarkStart w:id="71" w:name="Xdd59db710d2b75ccc022edd7e90ee3868ca67c4"/>
      <w:r>
        <w:t xml:space="preserve">Mean AUC over 3 models × 5 repeats (rows = training label, columns = test label)</w:t>
      </w:r>
      <w:bookmarkEnd w:id="71"/>
    </w:p>
    <w:p>
      <w:pPr>
        <w:pStyle w:val="SourceCode"/>
      </w:pPr>
      <w:r>
        <w:rPr>
          <w:rStyle w:val="VerbatimChar"/>
        </w:rPr>
        <w:t xml:space="preserve">test_label      label_platinum  label_pfiplat6  label_os18  label_os24</w:t>
      </w:r>
      <w:r>
        <w:br/>
      </w:r>
      <w:r>
        <w:rPr>
          <w:rStyle w:val="VerbatimChar"/>
        </w:rPr>
        <w:t xml:space="preserve">train_label                                                           </w:t>
      </w:r>
      <w:r>
        <w:br/>
      </w:r>
      <w:r>
        <w:rPr>
          <w:rStyle w:val="VerbatimChar"/>
        </w:rPr>
        <w:t xml:space="preserve">label_platinum           0.634           0.617       0.578       0.630</w:t>
      </w:r>
      <w:r>
        <w:br/>
      </w:r>
      <w:r>
        <w:rPr>
          <w:rStyle w:val="VerbatimChar"/>
        </w:rPr>
        <w:t xml:space="preserve">label_pfiplat6           0.593           0.608       0.592       0.623</w:t>
      </w:r>
      <w:r>
        <w:br/>
      </w:r>
      <w:r>
        <w:rPr>
          <w:rStyle w:val="VerbatimChar"/>
        </w:rPr>
        <w:t xml:space="preserve">label_os18               0.552           0.585       0.631       0.651</w:t>
      </w:r>
      <w:r>
        <w:br/>
      </w:r>
      <w:r>
        <w:rPr>
          <w:rStyle w:val="VerbatimChar"/>
        </w:rPr>
        <w:t xml:space="preserve">label_os24               0.597           0.618       0.675       0.682</w:t>
      </w:r>
    </w:p>
    <w:p>
      <w:pPr>
        <w:pStyle w:val="Heading2"/>
      </w:pPr>
      <w:bookmarkStart w:id="72" w:name="per-model-mean-min-max-over-repeats"/>
      <w:r>
        <w:t xml:space="preserve">Per model: mean [min, max] over repeats</w:t>
      </w:r>
      <w:bookmarkEnd w:id="72"/>
    </w:p>
    <w:p>
      <w:pPr>
        <w:pStyle w:val="SourceCode"/>
      </w:pPr>
      <w:r>
        <w:rPr>
          <w:rStyle w:val="VerbatimChar"/>
        </w:rPr>
        <w:t xml:space="preserve">   train_label     test_label               model  mean   min   max</w:t>
      </w:r>
      <w:r>
        <w:br/>
      </w:r>
      <w:r>
        <w:rPr>
          <w:rStyle w:val="VerbatimChar"/>
        </w:rPr>
        <w:t xml:space="preserve">    label_os18     label_os18 Logistic Regression 0.668 0.647 0.688</w:t>
      </w:r>
      <w:r>
        <w:br/>
      </w:r>
      <w:r>
        <w:rPr>
          <w:rStyle w:val="VerbatimChar"/>
        </w:rPr>
        <w:t xml:space="preserve">    label_os18     label_os18       Random Forest 0.631 0.601 0.664</w:t>
      </w:r>
      <w:r>
        <w:br/>
      </w:r>
      <w:r>
        <w:rPr>
          <w:rStyle w:val="VerbatimChar"/>
        </w:rPr>
        <w:t xml:space="preserve">    label_os18     label_os18                 SVM 0.594 0.568 0.619</w:t>
      </w:r>
      <w:r>
        <w:br/>
      </w:r>
      <w:r>
        <w:rPr>
          <w:rStyle w:val="VerbatimChar"/>
        </w:rPr>
        <w:t xml:space="preserve">    label_os18     label_os24 Logistic Regression 0.675 0.630 0.696</w:t>
      </w:r>
      <w:r>
        <w:br/>
      </w:r>
      <w:r>
        <w:rPr>
          <w:rStyle w:val="VerbatimChar"/>
        </w:rPr>
        <w:t xml:space="preserve">    label_os18     label_os24       Random Forest 0.654 0.586 0.699</w:t>
      </w:r>
      <w:r>
        <w:br/>
      </w:r>
      <w:r>
        <w:rPr>
          <w:rStyle w:val="VerbatimChar"/>
        </w:rPr>
        <w:t xml:space="preserve">    label_os18     label_os24                 SVM 0.624 0.531 0.666</w:t>
      </w:r>
      <w:r>
        <w:br/>
      </w:r>
      <w:r>
        <w:rPr>
          <w:rStyle w:val="VerbatimChar"/>
        </w:rPr>
        <w:t xml:space="preserve">    label_os18 label_pfiplat6 Logistic Regression 0.597 0.580 0.634</w:t>
      </w:r>
      <w:r>
        <w:br/>
      </w:r>
      <w:r>
        <w:rPr>
          <w:rStyle w:val="VerbatimChar"/>
        </w:rPr>
        <w:t xml:space="preserve">    label_os18 label_pfiplat6       Random Forest 0.581 0.541 0.612</w:t>
      </w:r>
      <w:r>
        <w:br/>
      </w:r>
      <w:r>
        <w:rPr>
          <w:rStyle w:val="VerbatimChar"/>
        </w:rPr>
        <w:t xml:space="preserve">    label_os18 label_pfiplat6                 SVM 0.578 0.553 0.598</w:t>
      </w:r>
      <w:r>
        <w:br/>
      </w:r>
      <w:r>
        <w:rPr>
          <w:rStyle w:val="VerbatimChar"/>
        </w:rPr>
        <w:t xml:space="preserve">    label_os18 label_platinum Logistic Regression 0.574 0.560 0.603</w:t>
      </w:r>
      <w:r>
        <w:br/>
      </w:r>
      <w:r>
        <w:rPr>
          <w:rStyle w:val="VerbatimChar"/>
        </w:rPr>
        <w:t xml:space="preserve">    label_os18 label_platinum       Random Forest 0.542 0.493 0.597</w:t>
      </w:r>
      <w:r>
        <w:br/>
      </w:r>
      <w:r>
        <w:rPr>
          <w:rStyle w:val="VerbatimChar"/>
        </w:rPr>
        <w:t xml:space="preserve">    label_os18 label_platinum                 SVM 0.540 0.509 0.563</w:t>
      </w:r>
      <w:r>
        <w:br/>
      </w:r>
      <w:r>
        <w:rPr>
          <w:rStyle w:val="VerbatimChar"/>
        </w:rPr>
        <w:t xml:space="preserve">    label_os24     label_os18 Logistic Regression 0.707 0.636 0.751</w:t>
      </w:r>
      <w:r>
        <w:br/>
      </w:r>
      <w:r>
        <w:rPr>
          <w:rStyle w:val="VerbatimChar"/>
        </w:rPr>
        <w:t xml:space="preserve">    label_os24     label_os18       Random Forest 0.659 0.621 0.672</w:t>
      </w:r>
      <w:r>
        <w:br/>
      </w:r>
      <w:r>
        <w:rPr>
          <w:rStyle w:val="VerbatimChar"/>
        </w:rPr>
        <w:t xml:space="preserve">    label_os24     label_os18                 SVM 0.661 0.622 0.700</w:t>
      </w:r>
      <w:r>
        <w:br/>
      </w:r>
      <w:r>
        <w:rPr>
          <w:rStyle w:val="VerbatimChar"/>
        </w:rPr>
        <w:t xml:space="preserve">    label_os24     label_os24 Logistic Regression 0.708 0.627 0.756</w:t>
      </w:r>
      <w:r>
        <w:br/>
      </w:r>
      <w:r>
        <w:rPr>
          <w:rStyle w:val="VerbatimChar"/>
        </w:rPr>
        <w:t xml:space="preserve">    label_os24     label_os24       Random Forest 0.674 0.599 0.706</w:t>
      </w:r>
      <w:r>
        <w:br/>
      </w:r>
      <w:r>
        <w:rPr>
          <w:rStyle w:val="VerbatimChar"/>
        </w:rPr>
        <w:t xml:space="preserve">    label_os24     label_os24                 SVM 0.663 0.586 0.720</w:t>
      </w:r>
      <w:r>
        <w:br/>
      </w:r>
      <w:r>
        <w:rPr>
          <w:rStyle w:val="VerbatimChar"/>
        </w:rPr>
        <w:t xml:space="preserve">    label_os24 label_pfiplat6 Logistic Regression 0.603 0.568 0.641</w:t>
      </w:r>
      <w:r>
        <w:br/>
      </w:r>
      <w:r>
        <w:rPr>
          <w:rStyle w:val="VerbatimChar"/>
        </w:rPr>
        <w:t xml:space="preserve">    label_os24 label_pfiplat6       Random Forest 0.628 0.593 0.660</w:t>
      </w:r>
      <w:r>
        <w:br/>
      </w:r>
      <w:r>
        <w:rPr>
          <w:rStyle w:val="VerbatimChar"/>
        </w:rPr>
        <w:t xml:space="preserve">    label_os24 label_pfiplat6                 SVM 0.621 0.602 0.632</w:t>
      </w:r>
      <w:r>
        <w:br/>
      </w:r>
      <w:r>
        <w:rPr>
          <w:rStyle w:val="VerbatimChar"/>
        </w:rPr>
        <w:t xml:space="preserve">    label_os24 label_platinum Logistic Regression 0.593 0.561 0.620</w:t>
      </w:r>
      <w:r>
        <w:br/>
      </w:r>
      <w:r>
        <w:rPr>
          <w:rStyle w:val="VerbatimChar"/>
        </w:rPr>
        <w:t xml:space="preserve">    label_os24 label_platinum       Random Forest 0.603 0.572 0.650</w:t>
      </w:r>
      <w:r>
        <w:br/>
      </w:r>
      <w:r>
        <w:rPr>
          <w:rStyle w:val="VerbatimChar"/>
        </w:rPr>
        <w:t xml:space="preserve">    label_os24 label_platinum                 SVM 0.597 0.577 0.605</w:t>
      </w:r>
      <w:r>
        <w:br/>
      </w:r>
      <w:r>
        <w:rPr>
          <w:rStyle w:val="VerbatimChar"/>
        </w:rPr>
        <w:t xml:space="preserve">label_pfiplat6     label_os18 Logistic Regression 0.577 0.567 0.583</w:t>
      </w:r>
      <w:r>
        <w:br/>
      </w:r>
      <w:r>
        <w:rPr>
          <w:rStyle w:val="VerbatimChar"/>
        </w:rPr>
        <w:t xml:space="preserve">label_pfiplat6     label_os18       Random Forest 0.603 0.580 0.615</w:t>
      </w:r>
      <w:r>
        <w:br/>
      </w:r>
      <w:r>
        <w:rPr>
          <w:rStyle w:val="VerbatimChar"/>
        </w:rPr>
        <w:t xml:space="preserve">label_pfiplat6     label_os18                 SVM 0.596 0.562 0.624</w:t>
      </w:r>
      <w:r>
        <w:br/>
      </w:r>
      <w:r>
        <w:rPr>
          <w:rStyle w:val="VerbatimChar"/>
        </w:rPr>
        <w:t xml:space="preserve">label_pfiplat6     label_os24 Logistic Regression 0.585 0.581 0.593</w:t>
      </w:r>
      <w:r>
        <w:br/>
      </w:r>
      <w:r>
        <w:rPr>
          <w:rStyle w:val="VerbatimChar"/>
        </w:rPr>
        <w:t xml:space="preserve">label_pfiplat6     label_os24       Random Forest 0.651 0.630 0.680</w:t>
      </w:r>
      <w:r>
        <w:br/>
      </w:r>
      <w:r>
        <w:rPr>
          <w:rStyle w:val="VerbatimChar"/>
        </w:rPr>
        <w:t xml:space="preserve">label_pfiplat6     label_os24                 SVM 0.632 0.594 0.665</w:t>
      </w:r>
      <w:r>
        <w:br/>
      </w:r>
      <w:r>
        <w:rPr>
          <w:rStyle w:val="VerbatimChar"/>
        </w:rPr>
        <w:t xml:space="preserve">label_pfiplat6 label_pfiplat6 Logistic Regression 0.597 0.571 0.623</w:t>
      </w:r>
      <w:r>
        <w:br/>
      </w:r>
      <w:r>
        <w:rPr>
          <w:rStyle w:val="VerbatimChar"/>
        </w:rPr>
        <w:t xml:space="preserve">label_pfiplat6 label_pfiplat6       Random Forest 0.610 0.569 0.627</w:t>
      </w:r>
      <w:r>
        <w:br/>
      </w:r>
      <w:r>
        <w:rPr>
          <w:rStyle w:val="VerbatimChar"/>
        </w:rPr>
        <w:t xml:space="preserve">label_pfiplat6 label_pfiplat6                 SVM 0.616 0.590 0.634</w:t>
      </w:r>
      <w:r>
        <w:br/>
      </w:r>
      <w:r>
        <w:rPr>
          <w:rStyle w:val="VerbatimChar"/>
        </w:rPr>
        <w:t xml:space="preserve">label_pfiplat6 label_platinum Logistic Regression 0.594 0.569 0.614</w:t>
      </w:r>
      <w:r>
        <w:br/>
      </w:r>
      <w:r>
        <w:rPr>
          <w:rStyle w:val="VerbatimChar"/>
        </w:rPr>
        <w:t xml:space="preserve">label_pfiplat6 label_platinum       Random Forest 0.592 0.549 0.620</w:t>
      </w:r>
      <w:r>
        <w:br/>
      </w:r>
      <w:r>
        <w:rPr>
          <w:rStyle w:val="VerbatimChar"/>
        </w:rPr>
        <w:t xml:space="preserve">label_pfiplat6 label_platinum                 SVM 0.592 0.543 0.629</w:t>
      </w:r>
      <w:r>
        <w:br/>
      </w:r>
      <w:r>
        <w:rPr>
          <w:rStyle w:val="VerbatimChar"/>
        </w:rPr>
        <w:t xml:space="preserve">label_platinum     label_os18 Logistic Regression 0.560 0.539 0.600</w:t>
      </w:r>
      <w:r>
        <w:br/>
      </w:r>
      <w:r>
        <w:rPr>
          <w:rStyle w:val="VerbatimChar"/>
        </w:rPr>
        <w:t xml:space="preserve">label_platinum     label_os18       Random Forest 0.580 0.526 0.632</w:t>
      </w:r>
      <w:r>
        <w:br/>
      </w:r>
      <w:r>
        <w:rPr>
          <w:rStyle w:val="VerbatimChar"/>
        </w:rPr>
        <w:t xml:space="preserve">label_platinum     label_os18                 SVM 0.593 0.567 0.640</w:t>
      </w:r>
      <w:r>
        <w:br/>
      </w:r>
      <w:r>
        <w:rPr>
          <w:rStyle w:val="VerbatimChar"/>
        </w:rPr>
        <w:t xml:space="preserve">label_platinum     label_os24 Logistic Regression 0.612 0.597 0.637</w:t>
      </w:r>
      <w:r>
        <w:br/>
      </w:r>
      <w:r>
        <w:rPr>
          <w:rStyle w:val="VerbatimChar"/>
        </w:rPr>
        <w:t xml:space="preserve">label_platinum     label_os24       Random Forest 0.637 0.586 0.686</w:t>
      </w:r>
      <w:r>
        <w:br/>
      </w:r>
      <w:r>
        <w:rPr>
          <w:rStyle w:val="VerbatimChar"/>
        </w:rPr>
        <w:t xml:space="preserve">label_platinum     label_os24                 SVM 0.640 0.608 0.692</w:t>
      </w:r>
      <w:r>
        <w:br/>
      </w:r>
      <w:r>
        <w:rPr>
          <w:rStyle w:val="VerbatimChar"/>
        </w:rPr>
        <w:t xml:space="preserve">label_platinum label_pfiplat6 Logistic Regression 0.621 0.592 0.656</w:t>
      </w:r>
      <w:r>
        <w:br/>
      </w:r>
      <w:r>
        <w:rPr>
          <w:rStyle w:val="VerbatimChar"/>
        </w:rPr>
        <w:t xml:space="preserve">label_platinum label_pfiplat6       Random Forest 0.610 0.583 0.659</w:t>
      </w:r>
      <w:r>
        <w:br/>
      </w:r>
      <w:r>
        <w:rPr>
          <w:rStyle w:val="VerbatimChar"/>
        </w:rPr>
        <w:t xml:space="preserve">label_platinum label_pfiplat6                 SVM 0.619 0.583 0.654</w:t>
      </w:r>
      <w:r>
        <w:br/>
      </w:r>
      <w:r>
        <w:rPr>
          <w:rStyle w:val="VerbatimChar"/>
        </w:rPr>
        <w:t xml:space="preserve">label_platinum label_platinum Logistic Regression 0.650 0.620 0.686</w:t>
      </w:r>
      <w:r>
        <w:br/>
      </w:r>
      <w:r>
        <w:rPr>
          <w:rStyle w:val="VerbatimChar"/>
        </w:rPr>
        <w:t xml:space="preserve">label_platinum label_platinum       Random Forest 0.627 0.564 0.689</w:t>
      </w:r>
      <w:r>
        <w:br/>
      </w:r>
      <w:r>
        <w:rPr>
          <w:rStyle w:val="VerbatimChar"/>
        </w:rPr>
        <w:t xml:space="preserve">label_platinum label_platinum                 SVM 0.625 0.582 0.671</w:t>
      </w:r>
    </w:p>
    <w:p>
      <w:pPr>
        <w:pStyle w:val="Heading2"/>
      </w:pPr>
      <w:bookmarkStart w:id="73" w:name="predictions-vs-observed-3"/>
      <w:r>
        <w:t xml:space="preserve">Predictions vs observed</w:t>
      </w:r>
      <w:bookmarkEnd w:id="73"/>
    </w:p>
    <w:p>
      <w:pPr>
        <w:numPr>
          <w:ilvl w:val="0"/>
          <w:numId w:val="1017"/>
        </w:numPr>
        <w:pStyle w:val="Compact"/>
      </w:pPr>
      <w:r>
        <w:t xml:space="preserve">P1 diagonal: OS24→OS24 0.682 (predicted 0.62–0.72); platinum→platinum 0.634 (predicted 0.52–0.65)</w:t>
      </w:r>
    </w:p>
    <w:p>
      <w:pPr>
        <w:numPr>
          <w:ilvl w:val="0"/>
          <w:numId w:val="1017"/>
        </w:numPr>
        <w:pStyle w:val="Compact"/>
      </w:pPr>
      <w:r>
        <w:t xml:space="preserve">P2 OS-trained → platinum: OS18 0.552, OS24 0.597, mean 0.575 (predicted ≤ 0.58)</w:t>
      </w:r>
    </w:p>
    <w:p>
      <w:pPr>
        <w:numPr>
          <w:ilvl w:val="0"/>
          <w:numId w:val="1017"/>
        </w:numPr>
        <w:pStyle w:val="Compact"/>
      </w:pPr>
      <w:r>
        <w:t xml:space="preserve">P3 platinum → OS24: 0.630 (predicted ≤ 0.60)</w:t>
      </w:r>
    </w:p>
    <w:p>
      <w:pPr>
        <w:numPr>
          <w:ilvl w:val="0"/>
          <w:numId w:val="1017"/>
        </w:numPr>
        <w:pStyle w:val="Compact"/>
      </w:pPr>
      <w:r>
        <w:t xml:space="preserve">P4 platinum→pfiplat6 0.617 vs pfiplat6→pfiplat6 0.608; pfiplat6→platinum 0.593 vs platinum→platinum 0.634 (predicted within 0.03)</w:t>
      </w:r>
    </w:p>
    <w:p>
      <w:pPr>
        <w:pStyle w:val="FirstParagraph"/>
      </w:pPr>
      <w:r>
        <w:t xml:space="preserve">Ceiling 0.634; label effect +0.060; platform effect +0.045 (vs A4 GEO dfs 0.589).</w:t>
      </w:r>
      <w:r>
        <w:t xml:space="preserve"> </w:t>
      </w:r>
      <w:r>
        <w:rPr>
          <w:b/>
        </w:rPr>
        <w:t xml:space="preserve">Decision rule: label mismatch SUPPORTED; platform/cohort shift not supported.</w:t>
      </w:r>
      <w:r>
        <w:t xml:space="preserve"> </w:t>
      </w:r>
      <w:r>
        <w:t xml:space="preserve">## Post-run notes (added after the run; header predictions unchanged)</w:t>
      </w:r>
    </w:p>
    <w:p>
      <w:pPr>
        <w:pStyle w:val="BodyText"/>
      </w:pPr>
      <w:r>
        <w:t xml:space="preserve">Run by Aaron on the host (sklearn 1.9.0), 2026-10-29 16:35 ET. A VM dry run (sklearn 1.7.2, 1 repeat) was made after the predictions were committed, as a smoke test only; its numbers are not used.</w:t>
      </w:r>
    </w:p>
    <w:p>
      <w:pPr>
        <w:pStyle w:val="Heading3"/>
      </w:pPr>
      <w:bookmarkStart w:id="74" w:name="scorecard"/>
      <w:r>
        <w:t xml:space="preserve">Scorecard</w:t>
      </w:r>
      <w:bookmarkEnd w:id="74"/>
    </w:p>
    <w:p>
      <w:pPr>
        <w:numPr>
          <w:ilvl w:val="0"/>
          <w:numId w:val="1018"/>
        </w:numPr>
        <w:pStyle w:val="Compact"/>
      </w:pPr>
      <w:r>
        <w:t xml:space="preserve">P1 held: OS24→OS24 0.682 (0.62–0.72); platinum→platinum 0.634 (0.52–0.65).</w:t>
      </w:r>
    </w:p>
    <w:p>
      <w:pPr>
        <w:numPr>
          <w:ilvl w:val="0"/>
          <w:numId w:val="1018"/>
        </w:numPr>
        <w:pStyle w:val="Compact"/>
      </w:pPr>
      <w:r>
        <w:t xml:space="preserve">P2 held, barely: OS-trained → platinum 0.575 (≤ 0.58); OS18 0.552, OS24 0.597.</w:t>
      </w:r>
    </w:p>
    <w:p>
      <w:pPr>
        <w:numPr>
          <w:ilvl w:val="0"/>
          <w:numId w:val="1018"/>
        </w:numPr>
        <w:pStyle w:val="Compact"/>
      </w:pPr>
      <w:r>
        <w:t xml:space="preserve">P3 failed: platinum → OS24 0.630 (predicted ≤ 0.60) — close to OS24’s own ceiling (0.682).</w:t>
      </w:r>
    </w:p>
    <w:p>
      <w:pPr>
        <w:numPr>
          <w:ilvl w:val="0"/>
          <w:numId w:val="1018"/>
        </w:numPr>
        <w:pStyle w:val="Compact"/>
      </w:pPr>
      <w:r>
        <w:t xml:space="preserve">P4 failed: pfiplat6→platinum 0.593 vs ceiling 0.634 (Δ 0.041 &gt; 0.03); platinum→pfiplat6 0.617 exceeds pfiplat6→pfiplat6 0.608.</w:t>
      </w:r>
    </w:p>
    <w:p>
      <w:pPr>
        <w:pStyle w:val="Heading3"/>
      </w:pPr>
      <w:bookmarkStart w:id="75" w:name="Xcb0eff94872ca691c7dec221d7188b4d6ef220c"/>
      <w:r>
        <w:t xml:space="preserve">Stability of the decision-rule quantities across the 5 repeats (mean of 3 models)</w:t>
      </w:r>
      <w:bookmarkEnd w:id="75"/>
    </w:p>
    <w:p>
      <w:pPr>
        <w:numPr>
          <w:ilvl w:val="0"/>
          <w:numId w:val="1019"/>
        </w:numPr>
        <w:pStyle w:val="Compact"/>
      </w:pPr>
      <w:r>
        <w:t xml:space="preserve">Ceiling (platinum→platinum): 0.653, 0.645, 0.605, 0.679, 0.590.</w:t>
      </w:r>
    </w:p>
    <w:p>
      <w:pPr>
        <w:numPr>
          <w:ilvl w:val="0"/>
          <w:numId w:val="1019"/>
        </w:numPr>
        <w:pStyle w:val="Compact"/>
      </w:pPr>
      <w:r>
        <w:t xml:space="preserve">Label effect: 0.091, 0.074, 0.019, 0.084, 0.030 — ≥ 0.05 in 3 of 5 repeats; mean +0.060.</w:t>
      </w:r>
    </w:p>
    <w:p>
      <w:pPr>
        <w:numPr>
          <w:ilvl w:val="0"/>
          <w:numId w:val="1019"/>
        </w:numPr>
        <w:pStyle w:val="Compact"/>
      </w:pPr>
      <w:r>
        <w:t xml:space="preserve">Platform effect (vs A4 0.589): 0.064, 0.056, 0.016, 0.090, 0.001 — ≥ 0.05 in 3 of 5 repeats; mean +0.045.</w:t>
      </w:r>
    </w:p>
    <w:p>
      <w:pPr>
        <w:numPr>
          <w:ilvl w:val="0"/>
          <w:numId w:val="1019"/>
        </w:numPr>
        <w:pStyle w:val="Compact"/>
      </w:pPr>
      <w:r>
        <w:t xml:space="preserve">The pre-specified verdict on the means (</w:t>
      </w:r>
      <w:r>
        <w:t xml:space="preserve">“</w:t>
      </w:r>
      <w:r>
        <w:t xml:space="preserve">label mismatch supported; platform/cohort shift not supported</w:t>
      </w:r>
      <w:r>
        <w:t xml:space="preserve">”</w:t>
      </w:r>
      <w:r>
        <w:t xml:space="preserve">) rests on a 0.015 difference between two small effects whose repeat-to-repeat ranges overlap. Reportable wording: both effects are small (≈ 0.05 AUC) and neither is robust; the binding constraint is the low within-TCGA ceiling for platinum status (0.634), so expression predicts platinum status only modestly even before any label or platform shift.</w:t>
      </w:r>
    </w:p>
    <w:p>
      <w:pPr>
        <w:numPr>
          <w:ilvl w:val="0"/>
          <w:numId w:val="1019"/>
        </w:numPr>
        <w:pStyle w:val="Compact"/>
      </w:pPr>
      <w:r>
        <w:t xml:space="preserve">The platform comparison is crude by design: A4 trained on all 145 labelled patients, A5 on ≈ 116 per fold, and they are scored on different cohorts.</w:t>
      </w:r>
    </w:p>
    <w:p>
      <w:pPr>
        <w:pStyle w:val="Heading1"/>
      </w:pPr>
      <w:bookmarkStart w:id="76" w:name="a6-published-gene-sets"/>
      <w:r>
        <w:t xml:space="preserve">A6: published gene sets</w:t>
      </w:r>
      <w:bookmarkEnd w:id="76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 (supplementary).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label_validity/06_published_genesets.py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label_validity/outputs/06_published_genesets_summary.md</w:t>
      </w:r>
      <w:r>
        <w:t xml:space="preserve">.</w:t>
      </w:r>
    </w:p>
    <w:p>
      <w:pPr>
        <w:pStyle w:val="Heading2"/>
      </w:pPr>
      <w:bookmarkStart w:id="77" w:name="header-verbatim-8"/>
      <w:r>
        <w:t xml:space="preserve">Header (verbatim)</w:t>
      </w:r>
      <w:bookmarkEnd w:id="77"/>
    </w:p>
    <w:p>
      <w:pPr>
        <w:pStyle w:val="SourceCode"/>
      </w:pPr>
      <w:r>
        <w:rPr>
          <w:rStyle w:val="VerbatimChar"/>
        </w:rPr>
        <w:t xml:space="preserve">label_validity/06_published_genesets.py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A6 (supplementary) — published gene sets as fixed inputs</w:t>
      </w:r>
      <w:r>
        <w:br/>
      </w:r>
      <w:r>
        <w:rPr>
          <w:rStyle w:val="VerbatimChar"/>
        </w:rPr>
        <w:t xml:space="preserve">(claude/HANDOFF_Ovarian_Q2_Reorg_2026-10-29.md §4, optional A6; Aaron chose to run it 2026-10-29).</w:t>
      </w:r>
      <w:r>
        <w:br/>
      </w:r>
      <w:r>
        <w:br/>
      </w:r>
      <w:r>
        <w:rPr>
          <w:rStyle w:val="VerbatimChar"/>
        </w:rPr>
        <w:t xml:space="preserve">Question: used as fixed inputs to this project's leakage-free pipeline, do two</w:t>
      </w:r>
      <w:r>
        <w:br/>
      </w:r>
      <w:r>
        <w:rPr>
          <w:rStyle w:val="VerbatimChar"/>
        </w:rPr>
        <w:t xml:space="preserve">published platinum-response gene sets predict platinum status better than</w:t>
      </w:r>
      <w:r>
        <w:br/>
      </w:r>
      <w:r>
        <w:rPr>
          <w:rStyle w:val="VerbatimChar"/>
        </w:rPr>
        <w:t xml:space="preserve">random gene sets of the same size?</w:t>
      </w:r>
      <w:r>
        <w:br/>
      </w:r>
      <w:r>
        <w:rPr>
          <w:rStyle w:val="VerbatimChar"/>
        </w:rPr>
        <w:t xml:space="preserve">FRAMING (fixed): this evaluates the gene LISTS as fixed inputs to OUR pipeline.</w:t>
      </w:r>
      <w:r>
        <w:br/>
      </w:r>
      <w:r>
        <w:rPr>
          <w:rStyle w:val="VerbatimChar"/>
        </w:rPr>
        <w:t xml:space="preserve">It is not a reproduction of either paper's pipeline (both are under-specified)</w:t>
      </w:r>
      <w:r>
        <w:br/>
      </w:r>
      <w:r>
        <w:rPr>
          <w:rStyle w:val="VerbatimChar"/>
        </w:rPr>
        <w:t xml:space="preserve">and says nothing about the original authors' reported performance.</w:t>
      </w:r>
      <w:r>
        <w:br/>
      </w:r>
      <w:r>
        <w:br/>
      </w:r>
      <w:r>
        <w:rPr>
          <w:rStyle w:val="VerbatimChar"/>
        </w:rPr>
        <w:t xml:space="preserve">Gene sets (verified from the local PDFs, 2026-10-29)</w:t>
      </w:r>
      <w:r>
        <w:br/>
      </w:r>
      <w:r>
        <w:rPr>
          <w:rStyle w:val="VerbatimChar"/>
        </w:rPr>
        <w:t xml:space="preserve">  Chen et al. 2022, J Ovarian Res 15:39, Discussion: "The classifier comprised of 10 genes</w:t>
      </w:r>
      <w:r>
        <w:br/>
      </w:r>
      <w:r>
        <w:rPr>
          <w:rStyle w:val="VerbatimChar"/>
        </w:rPr>
        <w:t xml:space="preserve">    (CD209, CD274, HIST1H3I, HIST1H4L, NLGN1, NTRK3, PNLDC1, SLC22A3, SLC5A1 and SYNM)".</w:t>
      </w:r>
      <w:r>
        <w:br/>
      </w:r>
      <w:r>
        <w:rPr>
          <w:rStyle w:val="VerbatimChar"/>
        </w:rPr>
        <w:t xml:space="preserve">  Gao et al. 2025, Sci Rep 15:19123, Abstract: "5 genes (PAX2, TFPI2, APOA1, ADIRF and CRISP3)".</w:t>
      </w:r>
      <w:r>
        <w:br/>
      </w:r>
      <w:r>
        <w:rPr>
          <w:rStyle w:val="VerbatimChar"/>
        </w:rPr>
        <w:t xml:space="preserve">Symbol mapping (HGNC records, checked 2026-10-29): HIST1H3I = H3C11, HIST1H4L = H4C13</w:t>
      </w:r>
      <w:r>
        <w:br/>
      </w:r>
      <w:r>
        <w:rPr>
          <w:rStyle w:val="VerbatimChar"/>
        </w:rPr>
        <w:t xml:space="preserve">  (GSE63885 file uses the new symbols; TCGA the old); ADIRF previous symbol C10orf116</w:t>
      </w:r>
      <w:r>
        <w:br/>
      </w:r>
      <w:r>
        <w:rPr>
          <w:rStyle w:val="VerbatimChar"/>
        </w:rPr>
        <w:t xml:space="preserve">  (TCGA uses C10orf116, GSE63885 ADIRF). All 15 genes are present on both platforms.</w:t>
      </w:r>
      <w:r>
        <w:br/>
      </w:r>
      <w:r>
        <w:br/>
      </w:r>
      <w:r>
        <w:rPr>
          <w:rStyle w:val="VerbatimChar"/>
        </w:rPr>
        <w:t xml:space="preserve">DESIGN (fixed before running)</w:t>
      </w:r>
      <w:r>
        <w:br/>
      </w:r>
      <w:r>
        <w:rPr>
          <w:rStyle w:val="VerbatimChar"/>
        </w:rPr>
        <w:t xml:space="preserve">  Training labels: label_platinum (primary), label_pfiplat6 (secondary), from labels_master.csv,</w:t>
      </w:r>
      <w:r>
        <w:br/>
      </w:r>
      <w:r>
        <w:rPr>
          <w:rStyle w:val="VerbatimChar"/>
        </w:rPr>
        <w:t xml:space="preserve">    platinum-treated patients with RNA-seq.</w:t>
      </w:r>
      <w:r>
        <w:br/>
      </w:r>
      <w:r>
        <w:rPr>
          <w:rStyle w:val="VerbatimChar"/>
        </w:rPr>
        <w:t xml:space="preserve">  Preprocessing (as A4/A5 variant P): TCGA log2(RSEM + 1); StandardScaler fit on training rows</w:t>
      </w:r>
      <w:r>
        <w:br/>
      </w:r>
      <w:r>
        <w:rPr>
          <w:rStyle w:val="VerbatimChar"/>
        </w:rPr>
        <w:t xml:space="preserve">    only; GSE63885 genes z-scored within GEO. No gene selection — the set IS the feature set.</w:t>
      </w:r>
      <w:r>
        <w:br/>
      </w:r>
      <w:r>
        <w:rPr>
          <w:rStyle w:val="VerbatimChar"/>
        </w:rPr>
        <w:t xml:space="preserve">  Endpoints:</w:t>
      </w:r>
      <w:r>
        <w:br/>
      </w:r>
      <w:r>
        <w:rPr>
          <w:rStyle w:val="VerbatimChar"/>
        </w:rPr>
        <w:t xml:space="preserve">    E1  within TCGA: StratifiedKFold(5, shuffle) on patients with the label determinate,</w:t>
      </w:r>
      <w:r>
        <w:br/>
      </w:r>
      <w:r>
        <w:rPr>
          <w:rStyle w:val="VerbatimChar"/>
        </w:rPr>
        <w:t xml:space="preserve">        5 repeats (seeds 0–4); pooled out-of-fold AUC per repeat; mean over repeats.</w:t>
      </w:r>
      <w:r>
        <w:br/>
      </w:r>
      <w:r>
        <w:rPr>
          <w:rStyle w:val="VerbatimChar"/>
        </w:rPr>
        <w:t xml:space="preserve">    E2  transfer: train on all labelled TCGA patients; AUC on GSE63885 dfs label</w:t>
      </w:r>
      <w:r>
        <w:br/>
      </w:r>
      <w:r>
        <w:rPr>
          <w:rStyle w:val="VerbatimChar"/>
        </w:rPr>
        <w:t xml:space="preserve">        (34 resistant / 40 sensitive) — primary transfer endpoint, as in A4.</w:t>
      </w:r>
      <w:r>
        <w:br/>
      </w:r>
      <w:r>
        <w:rPr>
          <w:rStyle w:val="VerbatimChar"/>
        </w:rPr>
        <w:t xml:space="preserve">    E3  transfer: as E2, GSE63885 clinical label (10 / 64) — secondary.</w:t>
      </w:r>
      <w:r>
        <w:br/>
      </w:r>
      <w:r>
        <w:rPr>
          <w:rStyle w:val="VerbatimChar"/>
        </w:rPr>
        <w:t xml:space="preserve">  Null: 1,000 random gene sets per set size (10 and 5) drawn without replacement from the</w:t>
      </w:r>
      <w:r>
        <w:br/>
      </w:r>
      <w:r>
        <w:rPr>
          <w:rStyle w:val="VerbatimChar"/>
        </w:rPr>
        <w:t xml:space="preserve">    symbols common to both platforms that have no missing values in either matrix for the</w:t>
      </w:r>
      <w:r>
        <w:br/>
      </w:r>
      <w:r>
        <w:rPr>
          <w:rStyle w:val="VerbatimChar"/>
        </w:rPr>
        <w:t xml:space="preserve">    patients/samples used (seed 2026; restriction added after a 20-draw VM smoke test hit NaN</w:t>
      </w:r>
      <w:r>
        <w:br/>
      </w:r>
      <w:r>
        <w:rPr>
          <w:rStyle w:val="VerbatimChar"/>
        </w:rPr>
        <w:t xml:space="preserve">    expression values, before any real run); the same random sets are used for</w:t>
      </w:r>
      <w:r>
        <w:br/>
      </w:r>
      <w:r>
        <w:rPr>
          <w:rStyle w:val="VerbatimChar"/>
        </w:rPr>
        <w:t xml:space="preserve">    every label and endpoint; same folds as the published sets.</w:t>
      </w:r>
      <w:r>
        <w:br/>
      </w:r>
      <w:r>
        <w:rPr>
          <w:rStyle w:val="VerbatimChar"/>
        </w:rPr>
        <w:t xml:space="preserve">  Model for the null comparison: Logistic Regression from config/config.yaml (seed 42).</w:t>
      </w:r>
      <w:r>
        <w:br/>
      </w:r>
      <w:r>
        <w:rPr>
          <w:rStyle w:val="VerbatimChar"/>
        </w:rPr>
        <w:t xml:space="preserve">  Random Forest and SVM are reported for the published sets only (descriptive, no null).</w:t>
      </w:r>
      <w:r>
        <w:br/>
      </w:r>
      <w:r>
        <w:rPr>
          <w:rStyle w:val="VerbatimChar"/>
        </w:rPr>
        <w:t xml:space="preserve">  Empirical one-sided p = (1 + #random AUC ≥ published AUC) / 1001.</w:t>
      </w:r>
      <w:r>
        <w:br/>
      </w:r>
      <w:r>
        <w:rPr>
          <w:rStyle w:val="VerbatimChar"/>
        </w:rPr>
        <w:t xml:space="preserve">  Multiplicity: Benjamini–Hochberg across the 12 tests (2 sets × 2 labels × 3 endpoints).</w:t>
      </w:r>
      <w:r>
        <w:br/>
      </w:r>
      <w:r>
        <w:br/>
      </w:r>
      <w:r>
        <w:rPr>
          <w:rStyle w:val="VerbatimChar"/>
        </w:rPr>
        <w:t xml:space="preserve">Run on the host (sklearn 1.9.0), from the project root:</w:t>
      </w:r>
      <w:r>
        <w:br/>
      </w:r>
      <w:r>
        <w:rPr>
          <w:rStyle w:val="VerbatimChar"/>
        </w:rPr>
        <w:t xml:space="preserve">  &amp; "C:\\Users\\AMAC_WORK\\AppData\\Local\\Python\\pythoncore-3.14-64\\python.exe" label_validity\\06_published_genesets.py --data-dir "C:\\PROJECTS\\OV Data\\Project data\\ov_tcga_pan_can_atlas_2018"</w:t>
      </w:r>
      <w:r>
        <w:br/>
      </w:r>
      <w:r>
        <w:rPr>
          <w:rStyle w:val="VerbatimChar"/>
        </w:rPr>
        <w:t xml:space="preserve">Outputs → label_validity/outputs/a6_published_sets.csv, a6_null.csv, 06_published_genesets_summary.md</w:t>
      </w:r>
      <w:r>
        <w:br/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PREDICTIONS (written 2026-10-29 before running — DEC-019)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Design facts behind them (stated, not judged): Chen et al. selected their 10 genes on TCGA-OV</w:t>
      </w:r>
      <w:r>
        <w:br/>
      </w:r>
      <w:r>
        <w:rPr>
          <w:rStyle w:val="VerbatimChar"/>
        </w:rPr>
        <w:t xml:space="preserve">patients labelled by PFI &lt; 6 months (n = 230), using the full labelled set; those patients very</w:t>
      </w:r>
      <w:r>
        <w:br/>
      </w:r>
      <w:r>
        <w:rPr>
          <w:rStyle w:val="VerbatimChar"/>
        </w:rPr>
        <w:t xml:space="preserve">likely overlap ours (patient IDs not published, overlap not verifiable). Gao et al. took</w:t>
      </w:r>
      <w:r>
        <w:br/>
      </w:r>
      <w:r>
        <w:rPr>
          <w:rStyle w:val="VerbatimChar"/>
        </w:rPr>
        <w:t xml:space="preserve">candidate genes from an external single-cell dataset; the gene count was chosen on pooled</w:t>
      </w:r>
      <w:r>
        <w:br/>
      </w:r>
      <w:r>
        <w:rPr>
          <w:rStyle w:val="VerbatimChar"/>
        </w:rPr>
        <w:t xml:space="preserve">TCGA + GEO data. A5 ceiling for platinum status with 500 variance-selected genes: 0.634.</w:t>
      </w:r>
      <w:r>
        <w:br/>
      </w:r>
      <w:r>
        <w:br/>
      </w:r>
      <w:r>
        <w:rPr>
          <w:rStyle w:val="VerbatimChar"/>
        </w:rPr>
        <w:t xml:space="preserve">  P1  Chen set, E1, label_platinum: empirical p &lt; 0.05 (the genes were chosen on overlapping</w:t>
      </w:r>
      <w:r>
        <w:br/>
      </w:r>
      <w:r>
        <w:rPr>
          <w:rStyle w:val="VerbatimChar"/>
        </w:rPr>
        <w:t xml:space="preserve">      TCGA patients, so within-TCGA evaluation is expected to look better than random).</w:t>
      </w:r>
      <w:r>
        <w:br/>
      </w:r>
      <w:r>
        <w:rPr>
          <w:rStyle w:val="VerbatimChar"/>
        </w:rPr>
        <w:t xml:space="preserve">  P2  Chen set, E2 (GEO dfs), label_platinum: empirical p ≥ 0.05.</w:t>
      </w:r>
      <w:r>
        <w:br/>
      </w:r>
      <w:r>
        <w:rPr>
          <w:rStyle w:val="VerbatimChar"/>
        </w:rPr>
        <w:t xml:space="preserve">  P3  Gao set, E1, label_platinum: empirical p ≥ 0.05.</w:t>
      </w:r>
      <w:r>
        <w:br/>
      </w:r>
      <w:r>
        <w:rPr>
          <w:rStyle w:val="VerbatimChar"/>
        </w:rPr>
        <w:t xml:space="preserve">  P4  Gao set, E2, label_platinum: empirical p ≥ 0.05.</w:t>
      </w:r>
      <w:r>
        <w:br/>
      </w:r>
      <w:r>
        <w:rPr>
          <w:rStyle w:val="VerbatimChar"/>
        </w:rPr>
        <w:t xml:space="preserve">  P5  Median random-set E1 AUC (LR, label_platinum): 0.50–0.58 for both set sizes.</w:t>
      </w:r>
      <w:r>
        <w:br/>
      </w:r>
      <w:r>
        <w:rPr>
          <w:rStyle w:val="VerbatimChar"/>
        </w:rPr>
        <w:t xml:space="preserve">  P6  No published-set LR AUC on any endpoint exceeds 0.75.</w:t>
      </w:r>
      <w:r>
        <w:br/>
      </w:r>
      <w:r>
        <w:br/>
      </w:r>
      <w:r>
        <w:rPr>
          <w:rStyle w:val="VerbatimChar"/>
        </w:rPr>
        <w:t xml:space="preserve">DECISION RULE: a published set "predicts better than random gene sets of the same size" on an</w:t>
      </w:r>
      <w:r>
        <w:br/>
      </w:r>
      <w:r>
        <w:rPr>
          <w:rStyle w:val="VerbatimChar"/>
        </w:rPr>
        <w:t xml:space="preserve">endpoint only if BH q &lt; 0.05. Otherwise it is reported as "not distinguishable from random gene</w:t>
      </w:r>
      <w:r>
        <w:br/>
      </w:r>
      <w:r>
        <w:rPr>
          <w:rStyle w:val="VerbatimChar"/>
        </w:rPr>
        <w:t xml:space="preserve">sets of the same size under this evaluation".</w:t>
      </w:r>
    </w:p>
    <w:p>
      <w:pPr>
        <w:pStyle w:val="Heading2"/>
      </w:pPr>
      <w:bookmarkStart w:id="78" w:name="summary-results-and-scorecard-verbatim-7"/>
      <w:r>
        <w:t xml:space="preserve">Summary: results and scorecard (verbatim)</w:t>
      </w:r>
      <w:bookmarkEnd w:id="78"/>
    </w:p>
    <w:p>
      <w:pPr>
        <w:pStyle w:val="Heading1"/>
      </w:pPr>
      <w:bookmarkStart w:id="79" w:name="X9067c2d26a6d35f54c53186e846e239481428db"/>
      <w:r>
        <w:t xml:space="preserve">A6 — published gene sets as fixed inputs (supplementary)</w:t>
      </w:r>
      <w:bookmarkEnd w:id="79"/>
    </w:p>
    <w:p>
      <w:pPr>
        <w:pStyle w:val="FirstParagraph"/>
      </w:pPr>
      <w:r>
        <w:t xml:space="preserve">sklearn 1.9.0; 251 platinum-treated patients with RNA-seq; null = 1000 random same-size sets from 15484 common genes. Evaluates the gene LISTS in this pipeline; not a reproduction of either paper’s pipeline.</w:t>
      </w:r>
    </w:p>
    <w:p>
      <w:pPr>
        <w:pStyle w:val="Heading2"/>
      </w:pPr>
      <w:bookmarkStart w:id="80" w:name="Xde0d9d64343e8638212b8538045332b49df023a"/>
      <w:r>
        <w:t xml:space="preserve">LR vs random gene sets (BH across 12 tests)</w:t>
      </w:r>
      <w:bookmarkEnd w:id="80"/>
    </w:p>
    <w:p>
      <w:pPr>
        <w:pStyle w:val="SourceCode"/>
      </w:pPr>
      <w:r>
        <w:rPr>
          <w:rStyle w:val="VerbatimChar"/>
        </w:rPr>
        <w:t xml:space="preserve">   gene_set          label        endpoint  auc_lr  null_median  null_p95  n_null  p_emp  q_bh  better_than_random</w:t>
      </w:r>
      <w:r>
        <w:br/>
      </w:r>
      <w:r>
        <w:rPr>
          <w:rStyle w:val="VerbatimChar"/>
        </w:rPr>
        <w:t xml:space="preserve">Chen2022_10 label_platinum      E1_tcga_cv   0.735        0.500     0.599    1000  0.001 0.006                True</w:t>
      </w:r>
      <w:r>
        <w:br/>
      </w:r>
      <w:r>
        <w:rPr>
          <w:rStyle w:val="VerbatimChar"/>
        </w:rPr>
        <w:t xml:space="preserve">Chen2022_10 label_platinum      E2_geo_dfs   0.499        0.525     0.628    1000  0.645 0.705               False</w:t>
      </w:r>
      <w:r>
        <w:br/>
      </w:r>
      <w:r>
        <w:rPr>
          <w:rStyle w:val="VerbatimChar"/>
        </w:rPr>
        <w:t xml:space="preserve">Chen2022_10 label_platinum E3_geo_clinical   0.530        0.526     0.684    1000  0.493 0.705               False</w:t>
      </w:r>
      <w:r>
        <w:br/>
      </w:r>
      <w:r>
        <w:rPr>
          <w:rStyle w:val="VerbatimChar"/>
        </w:rPr>
        <w:t xml:space="preserve">Chen2022_10 label_pfiplat6      E1_tcga_cv   0.687        0.521     0.608    1000  0.001 0.006                True</w:t>
      </w:r>
      <w:r>
        <w:br/>
      </w:r>
      <w:r>
        <w:rPr>
          <w:rStyle w:val="VerbatimChar"/>
        </w:rPr>
        <w:t xml:space="preserve">Chen2022_10 label_pfiplat6      E2_geo_dfs   0.485        0.529     0.640    1000  0.754 0.754               False</w:t>
      </w:r>
      <w:r>
        <w:br/>
      </w:r>
      <w:r>
        <w:rPr>
          <w:rStyle w:val="VerbatimChar"/>
        </w:rPr>
        <w:t xml:space="preserve">Chen2022_10 label_pfiplat6 E3_geo_clinical   0.514        0.541     0.706    1000  0.603 0.705               False</w:t>
      </w:r>
      <w:r>
        <w:br/>
      </w:r>
      <w:r>
        <w:rPr>
          <w:rStyle w:val="VerbatimChar"/>
        </w:rPr>
        <w:t xml:space="preserve">  Gao2025_5 label_platinum      E1_tcga_cv   0.537        0.498     0.604    1000  0.271 0.705               False</w:t>
      </w:r>
      <w:r>
        <w:br/>
      </w:r>
      <w:r>
        <w:rPr>
          <w:rStyle w:val="VerbatimChar"/>
        </w:rPr>
        <w:t xml:space="preserve">  Gao2025_5 label_platinum      E2_geo_dfs   0.501        0.513     0.624    1000  0.567 0.705               False</w:t>
      </w:r>
      <w:r>
        <w:br/>
      </w:r>
      <w:r>
        <w:rPr>
          <w:rStyle w:val="VerbatimChar"/>
        </w:rPr>
        <w:t xml:space="preserve">  Gao2025_5 label_platinum E3_geo_clinical   0.492        0.520     0.694    1000  0.590 0.705               False</w:t>
      </w:r>
      <w:r>
        <w:br/>
      </w:r>
      <w:r>
        <w:rPr>
          <w:rStyle w:val="VerbatimChar"/>
        </w:rPr>
        <w:t xml:space="preserve">  Gao2025_5 label_pfiplat6      E1_tcga_cv   0.517        0.511     0.608    1000  0.461 0.705               False</w:t>
      </w:r>
      <w:r>
        <w:br/>
      </w:r>
      <w:r>
        <w:rPr>
          <w:rStyle w:val="VerbatimChar"/>
        </w:rPr>
        <w:t xml:space="preserve">  Gao2025_5 label_pfiplat6      E2_geo_dfs   0.521        0.524     0.628    1000  0.520 0.705               False</w:t>
      </w:r>
      <w:r>
        <w:br/>
      </w:r>
      <w:r>
        <w:rPr>
          <w:rStyle w:val="VerbatimChar"/>
        </w:rPr>
        <w:t xml:space="preserve">  Gao2025_5 label_pfiplat6 E3_geo_clinical   0.486        0.536     0.703    1000  0.646 0.705               False</w:t>
      </w:r>
    </w:p>
    <w:p>
      <w:pPr>
        <w:pStyle w:val="Heading2"/>
      </w:pPr>
      <w:bookmarkStart w:id="81" w:name="X84d6a26c26e3bc9d0ed1dc5bbe5810466992011"/>
      <w:r>
        <w:t xml:space="preserve">All models, published sets only (descriptive)</w:t>
      </w:r>
      <w:bookmarkEnd w:id="81"/>
    </w:p>
    <w:p>
      <w:pPr>
        <w:pStyle w:val="SourceCode"/>
      </w:pPr>
      <w:r>
        <w:rPr>
          <w:rStyle w:val="VerbatimChar"/>
        </w:rPr>
        <w:t xml:space="preserve">endpoint                                        E1_tcga_cv  E2_geo_dfs  E3_geo_clinical</w:t>
      </w:r>
      <w:r>
        <w:br/>
      </w:r>
      <w:r>
        <w:rPr>
          <w:rStyle w:val="VerbatimChar"/>
        </w:rPr>
        <w:t xml:space="preserve">gene_set    label          model                                                       </w:t>
      </w:r>
      <w:r>
        <w:br/>
      </w:r>
      <w:r>
        <w:rPr>
          <w:rStyle w:val="VerbatimChar"/>
        </w:rPr>
        <w:t xml:space="preserve">Chen2022_10 label_pfiplat6 Logistic Regression       0.687       0.485            0.514</w:t>
      </w:r>
      <w:r>
        <w:br/>
      </w:r>
      <w:r>
        <w:rPr>
          <w:rStyle w:val="VerbatimChar"/>
        </w:rPr>
        <w:t xml:space="preserve">                           Random Forest             0.646       0.541            0.470</w:t>
      </w:r>
      <w:r>
        <w:br/>
      </w:r>
      <w:r>
        <w:rPr>
          <w:rStyle w:val="VerbatimChar"/>
        </w:rPr>
        <w:t xml:space="preserve">                           SVM                       0.645       0.482            0.536</w:t>
      </w:r>
      <w:r>
        <w:br/>
      </w:r>
      <w:r>
        <w:rPr>
          <w:rStyle w:val="VerbatimChar"/>
        </w:rPr>
        <w:t xml:space="preserve">            label_platinum Logistic Regression       0.735       0.499            0.530</w:t>
      </w:r>
      <w:r>
        <w:br/>
      </w:r>
      <w:r>
        <w:rPr>
          <w:rStyle w:val="VerbatimChar"/>
        </w:rPr>
        <w:t xml:space="preserve">                           Random Forest             0.716       0.575            0.541</w:t>
      </w:r>
      <w:r>
        <w:br/>
      </w:r>
      <w:r>
        <w:rPr>
          <w:rStyle w:val="VerbatimChar"/>
        </w:rPr>
        <w:t xml:space="preserve">                           SVM                       0.676       0.503            0.536</w:t>
      </w:r>
      <w:r>
        <w:br/>
      </w:r>
      <w:r>
        <w:rPr>
          <w:rStyle w:val="VerbatimChar"/>
        </w:rPr>
        <w:t xml:space="preserve">Gao2025_5   label_pfiplat6 Logistic Regression       0.517       0.521            0.486</w:t>
      </w:r>
      <w:r>
        <w:br/>
      </w:r>
      <w:r>
        <w:rPr>
          <w:rStyle w:val="VerbatimChar"/>
        </w:rPr>
        <w:t xml:space="preserve">                           Random Forest             0.492       0.435            0.451</w:t>
      </w:r>
      <w:r>
        <w:br/>
      </w:r>
      <w:r>
        <w:rPr>
          <w:rStyle w:val="VerbatimChar"/>
        </w:rPr>
        <w:t xml:space="preserve">                           SVM                       0.486       0.586            0.516</w:t>
      </w:r>
      <w:r>
        <w:br/>
      </w:r>
      <w:r>
        <w:rPr>
          <w:rStyle w:val="VerbatimChar"/>
        </w:rPr>
        <w:t xml:space="preserve">            label_platinum Logistic Regression       0.537       0.501            0.492</w:t>
      </w:r>
      <w:r>
        <w:br/>
      </w:r>
      <w:r>
        <w:rPr>
          <w:rStyle w:val="VerbatimChar"/>
        </w:rPr>
        <w:t xml:space="preserve">                           Random Forest             0.508       0.463            0.504</w:t>
      </w:r>
      <w:r>
        <w:br/>
      </w:r>
      <w:r>
        <w:rPr>
          <w:rStyle w:val="VerbatimChar"/>
        </w:rPr>
        <w:t xml:space="preserve">                           SVM                       0.451       0.422            0.430</w:t>
      </w:r>
    </w:p>
    <w:p>
      <w:pPr>
        <w:pStyle w:val="Heading2"/>
      </w:pPr>
      <w:bookmarkStart w:id="82" w:name="predictions-vs-observed-4"/>
      <w:r>
        <w:t xml:space="preserve">Predictions vs observed</w:t>
      </w:r>
      <w:bookmarkEnd w:id="82"/>
    </w:p>
    <w:p>
      <w:pPr>
        <w:numPr>
          <w:ilvl w:val="0"/>
          <w:numId w:val="1020"/>
        </w:numPr>
        <w:pStyle w:val="Compact"/>
      </w:pPr>
      <w:r>
        <w:t xml:space="preserve">P1 Chen, E1, platinum: AUC 0.735 vs random median 0.500 (95th pct 0.599), p = 0.001, q = 0.006 (predicted p &lt; 0.05)</w:t>
      </w:r>
    </w:p>
    <w:p>
      <w:pPr>
        <w:numPr>
          <w:ilvl w:val="0"/>
          <w:numId w:val="1020"/>
        </w:numPr>
        <w:pStyle w:val="Compact"/>
      </w:pPr>
      <w:r>
        <w:t xml:space="preserve">P2 Chen, E2, platinum: AUC 0.499 vs random median 0.525 (95th pct 0.628), p = 0.645, q = 0.705 (predicted p ≥ 0.05)</w:t>
      </w:r>
    </w:p>
    <w:p>
      <w:pPr>
        <w:numPr>
          <w:ilvl w:val="0"/>
          <w:numId w:val="1020"/>
        </w:numPr>
        <w:pStyle w:val="Compact"/>
      </w:pPr>
      <w:r>
        <w:t xml:space="preserve">P3 Gao, E1, platinum: AUC 0.537 vs random median 0.498 (95th pct 0.604), p = 0.271, q = 0.705 (predicted p ≥ 0.05)</w:t>
      </w:r>
    </w:p>
    <w:p>
      <w:pPr>
        <w:numPr>
          <w:ilvl w:val="0"/>
          <w:numId w:val="1020"/>
        </w:numPr>
        <w:pStyle w:val="Compact"/>
      </w:pPr>
      <w:r>
        <w:t xml:space="preserve">P4 Gao, E2, platinum: AUC 0.501 vs random median 0.513 (95th pct 0.624), p = 0.567, q = 0.705 (predicted p ≥ 0.05)</w:t>
      </w:r>
    </w:p>
    <w:p>
      <w:pPr>
        <w:numPr>
          <w:ilvl w:val="0"/>
          <w:numId w:val="1020"/>
        </w:numPr>
        <w:pStyle w:val="Compact"/>
      </w:pPr>
      <w:r>
        <w:t xml:space="preserve">P5 random-set median E1 AUC, platinum: size 5 0.498, size 10 0.500 (predicted 0.50–0.58)</w:t>
      </w:r>
    </w:p>
    <w:p>
      <w:pPr>
        <w:numPr>
          <w:ilvl w:val="0"/>
          <w:numId w:val="1020"/>
        </w:numPr>
        <w:pStyle w:val="Compact"/>
      </w:pPr>
      <w:r>
        <w:t xml:space="preserve">P6 max published-set LR AUC on any endpoint: 0.735 (predicted ≤ 0.75)</w:t>
      </w:r>
    </w:p>
    <w:p>
      <w:pPr>
        <w:pStyle w:val="Heading2"/>
      </w:pPr>
      <w:bookmarkStart w:id="83" w:name="decision-rule-bh-q-0.05"/>
      <w:r>
        <w:t xml:space="preserve">Decision rule (BH q &lt; 0.05)</w:t>
      </w:r>
      <w:bookmarkEnd w:id="83"/>
    </w:p>
    <w:p>
      <w:pPr>
        <w:numPr>
          <w:ilvl w:val="0"/>
          <w:numId w:val="1021"/>
        </w:numPr>
        <w:pStyle w:val="Compact"/>
      </w:pPr>
      <w:r>
        <w:t xml:space="preserve">Chen2022_10 / label_platinum / E1_tcga_cv:</w:t>
      </w:r>
      <w:r>
        <w:t xml:space="preserve"> </w:t>
      </w:r>
      <w:r>
        <w:rPr>
          <w:b/>
        </w:rPr>
        <w:t xml:space="preserve">better than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Chen2022_10 / label_platinum / E2_geo_dfs: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Chen2022_10 / label_platinum / E3_geo_clinical: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Chen2022_10 / label_pfiplat6 / E1_tcga_cv:</w:t>
      </w:r>
      <w:r>
        <w:t xml:space="preserve"> </w:t>
      </w:r>
      <w:r>
        <w:rPr>
          <w:b/>
        </w:rPr>
        <w:t xml:space="preserve">better than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Chen2022_10 / label_pfiplat6 / E2_geo_dfs: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Chen2022_10 / label_pfiplat6 / E3_geo_clinical: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label_platinum / E1_tcga_cv: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label_platinum / E2_geo_dfs: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label_platinum / E3_geo_clinical: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label_pfiplat6 / E1_tcga_cv: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label_pfiplat6 / E2_geo_dfs: not distinguishable from random gene sets of the same size</w:t>
      </w:r>
    </w:p>
    <w:p>
      <w:pPr>
        <w:numPr>
          <w:ilvl w:val="0"/>
          <w:numId w:val="1021"/>
        </w:numPr>
        <w:pStyle w:val="Compact"/>
      </w:pPr>
      <w:r>
        <w:t xml:space="preserve">Gao2025_5 / label_pfiplat6 / E3_geo_clinical: not distinguishable from random gene sets of the same size</w:t>
      </w:r>
      <w:r>
        <w:t xml:space="preserve"> </w:t>
      </w:r>
      <w:r>
        <w:t xml:space="preserve">## Post-run notes (added after the run; header predictions unchanged)</w:t>
      </w:r>
    </w:p>
    <w:p>
      <w:pPr>
        <w:pStyle w:val="FirstParagraph"/>
      </w:pPr>
      <w:r>
        <w:t xml:space="preserve">Run by Aaron on the host (sklearn 1.9.0), 2026-10-29 ~17:05 ET. One pre-run design fix: null pool restricted to genes with complete data (15,484 of 15,994), after a 20-draw VM smoke test hit NaN values; smoke-test results were not inspected.</w:t>
      </w:r>
    </w:p>
    <w:p>
      <w:pPr>
        <w:pStyle w:val="Heading3"/>
      </w:pPr>
      <w:bookmarkStart w:id="84" w:name="scorecard-1"/>
      <w:r>
        <w:t xml:space="preserve">Scorecard</w:t>
      </w:r>
      <w:bookmarkEnd w:id="84"/>
    </w:p>
    <w:p>
      <w:pPr>
        <w:numPr>
          <w:ilvl w:val="0"/>
          <w:numId w:val="1022"/>
        </w:numPr>
        <w:pStyle w:val="Compact"/>
      </w:pPr>
      <w:r>
        <w:t xml:space="preserve">P1 held: Chen set within TCGA, platinum label, LR AUC 0.735 vs random median 0.500 (95th pct 0.599); p = 0.001 (no random set reached it), q = 0.006. Same for PFI-from-platinum: 0.687, q = 0.006.</w:t>
      </w:r>
    </w:p>
    <w:p>
      <w:pPr>
        <w:numPr>
          <w:ilvl w:val="0"/>
          <w:numId w:val="1022"/>
        </w:numPr>
        <w:pStyle w:val="Compact"/>
      </w:pPr>
      <w:r>
        <w:t xml:space="preserve">P2 held: Chen set on GSE63885 dfs 0.499 (random median 0.525), q = 0.705; clinical label 0.530, q = 0.705.</w:t>
      </w:r>
    </w:p>
    <w:p>
      <w:pPr>
        <w:numPr>
          <w:ilvl w:val="0"/>
          <w:numId w:val="1022"/>
        </w:numPr>
        <w:pStyle w:val="Compact"/>
      </w:pPr>
      <w:r>
        <w:t xml:space="preserve">P3, P4 held: Gao set not distinguishable from random on any endpoint (LR AUC 0.49–0.54; all q = 0.705).</w:t>
      </w:r>
    </w:p>
    <w:p>
      <w:pPr>
        <w:numPr>
          <w:ilvl w:val="0"/>
          <w:numId w:val="1022"/>
        </w:numPr>
        <w:pStyle w:val="Compact"/>
      </w:pPr>
      <w:r>
        <w:t xml:space="preserve">P5 held for size 10 (0.500), missed narrowly for size 5 (0.498 vs predicted 0.50–0.58).</w:t>
      </w:r>
    </w:p>
    <w:p>
      <w:pPr>
        <w:numPr>
          <w:ilvl w:val="0"/>
          <w:numId w:val="1022"/>
        </w:numPr>
        <w:pStyle w:val="Compact"/>
      </w:pPr>
      <w:r>
        <w:t xml:space="preserve">P6 held: max published-set LR AUC 0.735 (≤ 0.75).</w:t>
      </w:r>
    </w:p>
    <w:p>
      <w:pPr>
        <w:pStyle w:val="Heading3"/>
      </w:pPr>
      <w:bookmarkStart w:id="85" w:name="reading-wording-for-the-supplement"/>
      <w:r>
        <w:t xml:space="preserve">Reading (wording for the supplement)</w:t>
      </w:r>
      <w:bookmarkEnd w:id="85"/>
    </w:p>
    <w:p>
      <w:pPr>
        <w:numPr>
          <w:ilvl w:val="0"/>
          <w:numId w:val="1023"/>
        </w:numPr>
        <w:pStyle w:val="Compact"/>
      </w:pPr>
      <w:r>
        <w:t xml:space="preserve">Chen’s 10 genes separate platinum-resistant from sensitive TCGA patients far better than random 10-gene sets (0.735, above A5’s 500-gene ceiling of 0.634), yet are at chance on GSE63885 (0.499; random sets 0.525). This within-cohort-only pattern is what gene selection on overlapping patients produces; Chen et al. selected the genes on TCGA-OV patients with a PFI-based label using the full labelled set. Patient overlap cannot be verified (IDs not published), so state the pattern and the design fact, not a cause.</w:t>
      </w:r>
    </w:p>
    <w:p>
      <w:pPr>
        <w:numPr>
          <w:ilvl w:val="0"/>
          <w:numId w:val="1023"/>
        </w:numPr>
        <w:pStyle w:val="Compact"/>
      </w:pPr>
      <w:r>
        <w:t xml:space="preserve">Gao’s 5 genes carry no signal distinguishable from random sets in TCGA or GSE63885 in this pipeline.</w:t>
      </w:r>
    </w:p>
    <w:p>
      <w:pPr>
        <w:numPr>
          <w:ilvl w:val="0"/>
          <w:numId w:val="1023"/>
        </w:numPr>
        <w:pStyle w:val="Compact"/>
      </w:pPr>
      <w:r>
        <w:t xml:space="preserve">Scope sentence (required): these results describe the gene lists as fixed inputs to this pipeline; they are not a reproduction of either study and do not address the performance those studies report.</w:t>
      </w:r>
    </w:p>
    <w:p>
      <w:pPr>
        <w:pStyle w:val="Heading1"/>
      </w:pPr>
      <w:bookmarkStart w:id="86" w:name="a8-brca12-germline-somatic-ccne1"/>
      <w:r>
        <w:t xml:space="preserve">A8: BRCA1/2 germline + somatic; CCNE1</w:t>
      </w:r>
      <w:bookmarkEnd w:id="86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pre-specified; deposited before running (d5bd844).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label_validity/08_brca_germline.py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label_validity/outputs/08_brca_germline_summary.md</w:t>
      </w:r>
      <w:r>
        <w:t xml:space="preserve">.</w:t>
      </w:r>
    </w:p>
    <w:p>
      <w:pPr>
        <w:pStyle w:val="Heading2"/>
      </w:pPr>
      <w:bookmarkStart w:id="87" w:name="header-verbatim-9"/>
      <w:r>
        <w:t xml:space="preserve">Header (verbatim)</w:t>
      </w:r>
      <w:bookmarkEnd w:id="87"/>
    </w:p>
    <w:p>
      <w:pPr>
        <w:pStyle w:val="SourceCode"/>
      </w:pPr>
      <w:r>
        <w:rPr>
          <w:rStyle w:val="VerbatimChar"/>
        </w:rPr>
        <w:t xml:space="preserve">label_validity/08_brca_germline.py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A8 — BRCA1/2 known-groups test with germline + somatic variants, for every</w:t>
      </w:r>
      <w:r>
        <w:br/>
      </w:r>
      <w:r>
        <w:rPr>
          <w:rStyle w:val="VerbatimChar"/>
        </w:rPr>
        <w:t xml:space="preserve">label, including a direct same-patient comparison between label families.</w:t>
      </w:r>
      <w:r>
        <w:br/>
      </w:r>
      <w:r>
        <w:br/>
      </w:r>
      <w:r>
        <w:rPr>
          <w:rStyle w:val="VerbatimChar"/>
        </w:rPr>
        <w:t xml:space="preserve">Written 2026-10-29 ~19:30 ET, BEFORE the run. Prompted by the v3 peer review</w:t>
      </w:r>
      <w:r>
        <w:br/>
      </w:r>
      <w:r>
        <w:rPr>
          <w:rStyle w:val="VerbatimChar"/>
        </w:rPr>
        <w:t xml:space="preserve">(review_v3/PEER_REVIEW.md, major concern 1): A3 used somatic BRCA1/2 only (hrd/brca_status.csv,</w:t>
      </w:r>
      <w:r>
        <w:br/>
      </w:r>
      <w:r>
        <w:rPr>
          <w:rStyle w:val="VerbatimChar"/>
        </w:rPr>
        <w:t xml:space="preserve">PanCancer MAF), but the TCGA 2011 release (ov_tcga_pub data_mutations.txt) also carries</w:t>
      </w:r>
      <w:r>
        <w:br/>
      </w:r>
      <w:r>
        <w:rPr>
          <w:rStyle w:val="VerbatimChar"/>
        </w:rPr>
        <w:t xml:space="preserve">germline calls (Mutation_Status == "Germline": 51 BRCA1/2 rows).</w:t>
      </w:r>
      <w:r>
        <w:br/>
      </w:r>
      <w:r>
        <w:br/>
      </w:r>
      <w:r>
        <w:rPr>
          <w:rStyle w:val="VerbatimChar"/>
        </w:rPr>
        <w:t xml:space="preserve">DISCLOSURE — what was seen before these predictions were written</w:t>
      </w:r>
      <w:r>
        <w:br/>
      </w:r>
      <w:r>
        <w:rPr>
          <w:rStyle w:val="VerbatimChar"/>
        </w:rPr>
        <w:t xml:space="preserve">  * Count of germline/somatic BRCA rows in ov_tcga_pub (BRCA1 26 germline / 11 somatic; BRCA2 25 / 10;</w:t>
      </w:r>
      <w:r>
        <w:br/>
      </w:r>
      <w:r>
        <w:rPr>
          <w:rStyle w:val="VerbatimChar"/>
        </w:rPr>
        <w:t xml:space="preserve">    germline rows all truncating or splice).</w:t>
      </w:r>
      <w:r>
        <w:br/>
      </w:r>
      <w:r>
        <w:rPr>
          <w:rStyle w:val="VerbatimChar"/>
        </w:rPr>
        <w:t xml:space="preserve">  * One exploratory tabulation (main session, 2026-10-29 ~18:55 ET), carrier = any non-silent</w:t>
      </w:r>
      <w:r>
        <w:br/>
      </w:r>
      <w:r>
        <w:rPr>
          <w:rStyle w:val="VerbatimChar"/>
        </w:rPr>
        <w:t xml:space="preserve">    germline or somatic BRCA1/2, patients in ov_tcga_pub cases_sequenced, OS labels from the</w:t>
      </w:r>
      <w:r>
        <w:br/>
      </w:r>
      <w:r>
        <w:rPr>
          <w:rStyle w:val="VerbatimChar"/>
        </w:rPr>
        <w:t xml:space="preserve">    RNA-seq subset only (labels_master), sample OR / Fisher p:</w:t>
      </w:r>
      <w:r>
        <w:br/>
      </w:r>
      <w:r>
        <w:rPr>
          <w:rStyle w:val="VerbatimChar"/>
        </w:rPr>
        <w:t xml:space="preserve">      platinum 8/41 vs 53/145 (OR 0.42, p 0.058); pfiplat6 9/51 vs 63/175 (0.38, 0.016);</w:t>
      </w:r>
      <w:r>
        <w:br/>
      </w:r>
      <w:r>
        <w:rPr>
          <w:rStyle w:val="VerbatimChar"/>
        </w:rPr>
        <w:t xml:space="preserve">      os18 1/32 vs 11/98 (0.26, 0.29); os24 3/31 vs 19/95 (0.43, 0.28); response 5/55 vs 28/188 (0.57, 0.37).</w:t>
      </w:r>
      <w:r>
        <w:br/>
      </w:r>
      <w:r>
        <w:rPr>
          <w:rStyle w:val="VerbatimChar"/>
        </w:rPr>
        <w:t xml:space="preserve">    The reviewer reported the same tabulation.</w:t>
      </w:r>
      <w:r>
        <w:br/>
      </w:r>
      <w:r>
        <w:rPr>
          <w:rStyle w:val="VerbatimChar"/>
        </w:rPr>
        <w:t xml:space="preserve">  NOT seen: the truncating-only primary definition; OS labels in the full platinum cohort; the</w:t>
      </w:r>
      <w:r>
        <w:br/>
      </w:r>
      <w:r>
        <w:rPr>
          <w:rStyle w:val="VerbatimChar"/>
        </w:rPr>
        <w:t xml:space="preserve">  common-set comparison and bootstrap differences; BRCA1 vs BRCA2; CCNE1.</w:t>
      </w:r>
      <w:r>
        <w:br/>
      </w:r>
      <w:r>
        <w:rPr>
          <w:rStyle w:val="VerbatimChar"/>
        </w:rPr>
        <w:t xml:space="preserve">  Predictions P1–P3 are therefore informed by the exploratory tabulation; P4–P6 are not.</w:t>
      </w:r>
      <w:r>
        <w:br/>
      </w:r>
      <w:r>
        <w:br/>
      </w:r>
      <w:r>
        <w:rPr>
          <w:rStyle w:val="VerbatimChar"/>
        </w:rPr>
        <w:t xml:space="preserve">Population</w:t>
      </w:r>
      <w:r>
        <w:br/>
      </w:r>
      <w:r>
        <w:rPr>
          <w:rStyle w:val="VerbatimChar"/>
        </w:rPr>
        <w:t xml:space="preserve">  Platinum-treated patients (A1, n = 489) ∩ ov_tcga_pub case list `cases_sequenced` (316 tumours;</w:t>
      </w:r>
      <w:r>
        <w:br/>
      </w:r>
      <w:r>
        <w:rPr>
          <w:rStyle w:val="VerbatimChar"/>
        </w:rPr>
        <w:t xml:space="preserve">  patient = first 12 characters of the barcode).</w:t>
      </w:r>
      <w:r>
        <w:br/>
      </w:r>
      <w:r>
        <w:br/>
      </w:r>
      <w:r>
        <w:rPr>
          <w:rStyle w:val="VerbatimChar"/>
        </w:rPr>
        <w:t xml:space="preserve">Carrier definitions (BRCA1 or BRCA2; ov_tcga_pub data_mutations.txt)</w:t>
      </w:r>
      <w:r>
        <w:br/>
      </w:r>
      <w:r>
        <w:rPr>
          <w:rStyle w:val="VerbatimChar"/>
        </w:rPr>
        <w:t xml:space="preserve">  PRIMARY   germline or somatic truncating/splice variant: Variant_Classification in</w:t>
      </w:r>
      <w:r>
        <w:br/>
      </w:r>
      <w:r>
        <w:rPr>
          <w:rStyle w:val="VerbatimChar"/>
        </w:rPr>
        <w:t xml:space="preserve">            {Frame_Shift_Del, Frame_Shift_Ins, Nonsense_Mutation, Splice_Site}.</w:t>
      </w:r>
      <w:r>
        <w:br/>
      </w:r>
      <w:r>
        <w:rPr>
          <w:rStyle w:val="VerbatimChar"/>
        </w:rPr>
        <w:t xml:space="preserve">  SECONDARY (a) any non-silent germline or somatic (the exploratory definition);</w:t>
      </w:r>
      <w:r>
        <w:br/>
      </w:r>
      <w:r>
        <w:rPr>
          <w:rStyle w:val="VerbatimChar"/>
        </w:rPr>
        <w:t xml:space="preserve">            (b) germline only (truncating/splice); (c) BRCA1 only (primary rule);</w:t>
      </w:r>
      <w:r>
        <w:br/>
      </w:r>
      <w:r>
        <w:rPr>
          <w:rStyle w:val="VerbatimChar"/>
        </w:rPr>
        <w:t xml:space="preserve">            (d) BRCA2 only (primary rule); (e) somatic only, as in A3 (PanCancer hrd/brca_status.csv),</w:t>
      </w:r>
      <w:r>
        <w:br/>
      </w:r>
      <w:r>
        <w:rPr>
          <w:rStyle w:val="VerbatimChar"/>
        </w:rPr>
        <w:t xml:space="preserve">            restricted to the same sequenced patients, for comparison.</w:t>
      </w:r>
      <w:r>
        <w:br/>
      </w:r>
      <w:r>
        <w:rPr>
          <w:rStyle w:val="VerbatimChar"/>
        </w:rPr>
        <w:t xml:space="preserve">  Non-carriers: sequenced patients with no qualifying variant.</w:t>
      </w:r>
      <w:r>
        <w:br/>
      </w:r>
      <w:r>
        <w:br/>
      </w:r>
      <w:r>
        <w:rPr>
          <w:rStyle w:val="VerbatimChar"/>
        </w:rPr>
        <w:t xml:space="preserve">Labels (1 = non-responder / resistant)</w:t>
      </w:r>
      <w:r>
        <w:br/>
      </w:r>
      <w:r>
        <w:rPr>
          <w:rStyle w:val="VerbatimChar"/>
        </w:rPr>
        <w:t xml:space="preserve">  label_platinum, label_pfiplat6, label_response from labels_master.csv (A1).</w:t>
      </w:r>
      <w:r>
        <w:br/>
      </w:r>
      <w:r>
        <w:rPr>
          <w:rStyle w:val="VerbatimChar"/>
        </w:rPr>
        <w:t xml:space="preserve">  label_os18_all, label_os24_all: OS &lt; 18 / 24 months, recomputed for ALL platinum-treated patients</w:t>
      </w:r>
      <w:r>
        <w:br/>
      </w:r>
      <w:r>
        <w:rPr>
          <w:rStyle w:val="VerbatimChar"/>
        </w:rPr>
        <w:t xml:space="preserve">  with src.preprocessing.extract_survival / assign_response_label (OS_MONTHS, OS_STATUS from</w:t>
      </w:r>
      <w:r>
        <w:br/>
      </w:r>
      <w:r>
        <w:rPr>
          <w:rStyle w:val="VerbatimChar"/>
        </w:rPr>
        <w:t xml:space="preserve">  ov_tcga_pan_can_atlas_2018; censored before the threshold → undetermined). A8 checks that these equal</w:t>
      </w:r>
      <w:r>
        <w:br/>
      </w:r>
      <w:r>
        <w:rPr>
          <w:rStyle w:val="VerbatimChar"/>
        </w:rPr>
        <w:t xml:space="preserve">  label_os18 / label_os24 wherever labels_master defines them (RNA-seq subset).</w:t>
      </w:r>
      <w:r>
        <w:br/>
      </w:r>
      <w:r>
        <w:br/>
      </w:r>
      <w:r>
        <w:rPr>
          <w:rStyle w:val="VerbatimChar"/>
        </w:rPr>
        <w:t xml:space="preserve">Tests (fixed before running)</w:t>
      </w:r>
      <w:r>
        <w:br/>
      </w:r>
      <w:r>
        <w:rPr>
          <w:rStyle w:val="VerbatimChar"/>
        </w:rPr>
        <w:t xml:space="preserve">  T1  Per label, all sequenced patients with the label determinate: 2×2 of carrier × label;</w:t>
      </w:r>
      <w:r>
        <w:br/>
      </w:r>
      <w:r>
        <w:rPr>
          <w:rStyle w:val="VerbatimChar"/>
        </w:rPr>
        <w:t xml:space="preserve">      conditional odds ratio with exact 95% CI (scipy odds_ratio, kind="conditional"); Fisher exact p.</w:t>
      </w:r>
      <w:r>
        <w:br/>
      </w:r>
      <w:r>
        <w:rPr>
          <w:rStyle w:val="VerbatimChar"/>
        </w:rPr>
        <w:t xml:space="preserve">  T2  COMMON SET: sequenced patients with label_platinum, label_os18_all and label_os24_all all determinate.</w:t>
      </w:r>
      <w:r>
        <w:br/>
      </w:r>
      <w:r>
        <w:rPr>
          <w:rStyle w:val="VerbatimChar"/>
        </w:rPr>
        <w:t xml:space="preserve">      Same OR per label in the common set. Difference in log OR, platinum − OS18 and platinum − OS24</w:t>
      </w:r>
      <w:r>
        <w:br/>
      </w:r>
      <w:r>
        <w:rPr>
          <w:rStyle w:val="VerbatimChar"/>
        </w:rPr>
        <w:t xml:space="preserve">      (and pfiplat6 − OS24 when pfiplat6 is also determinate in the common set), with 0.5 added to</w:t>
      </w:r>
      <w:r>
        <w:br/>
      </w:r>
      <w:r>
        <w:rPr>
          <w:rStyle w:val="VerbatimChar"/>
        </w:rPr>
        <w:t xml:space="preserve">      every cell (Haldane). 95% percentile CI from 2,000 bootstrap resamples of patients</w:t>
      </w:r>
      <w:r>
        <w:br/>
      </w:r>
      <w:r>
        <w:rPr>
          <w:rStyle w:val="VerbatimChar"/>
        </w:rPr>
        <w:t xml:space="preserve">      (numpy default_rng(42)).</w:t>
      </w:r>
      <w:r>
        <w:br/>
      </w:r>
      <w:r>
        <w:rPr>
          <w:rStyle w:val="VerbatimChar"/>
        </w:rPr>
        <w:t xml:space="preserve">  T3  BRCA1 vs BRCA2 separately (T1, platinum and pfiplat6 only).</w:t>
      </w:r>
      <w:r>
        <w:br/>
      </w:r>
      <w:r>
        <w:rPr>
          <w:rStyle w:val="VerbatimChar"/>
        </w:rPr>
        <w:t xml:space="preserve">  T4  CCNE1 amplification (GISTIC = 2 in ov_tcga_pub data_cna.txt; first CCNE1 row; patients in</w:t>
      </w:r>
      <w:r>
        <w:br/>
      </w:r>
      <w:r>
        <w:rPr>
          <w:rStyle w:val="VerbatimChar"/>
        </w:rPr>
        <w:t xml:space="preserve">      cases_cna ∩ platinum-treated) vs each label (T1 method). Secondary anchor: CCNE1 amplification</w:t>
      </w:r>
      <w:r>
        <w:br/>
      </w:r>
      <w:r>
        <w:rPr>
          <w:rStyle w:val="VerbatimChar"/>
        </w:rPr>
        <w:t xml:space="preserve">      is associated with primary platinum resistance (Etemadmoghadam 2009).</w:t>
      </w:r>
      <w:r>
        <w:br/>
      </w:r>
      <w:r>
        <w:br/>
      </w:r>
      <w:r>
        <w:rPr>
          <w:rStyle w:val="VerbatimChar"/>
        </w:rPr>
        <w:t xml:space="preserve">PREDICTIONS</w:t>
      </w:r>
      <w:r>
        <w:br/>
      </w:r>
      <w:r>
        <w:rPr>
          <w:rStyle w:val="VerbatimChar"/>
        </w:rPr>
        <w:t xml:space="preserve">  P1  label_platinum, primary carrier definition: OR &lt; 1, 95% CI includes 1.</w:t>
      </w:r>
      <w:r>
        <w:br/>
      </w:r>
      <w:r>
        <w:rPr>
          <w:rStyle w:val="VerbatimChar"/>
        </w:rPr>
        <w:t xml:space="preserve">  P2  label_pfiplat6: OR &lt; 1, 95% CI excludes 1.</w:t>
      </w:r>
      <w:r>
        <w:br/>
      </w:r>
      <w:r>
        <w:rPr>
          <w:rStyle w:val="VerbatimChar"/>
        </w:rPr>
        <w:t xml:space="preserve">  P3  label_os18_all and label_os24_all: OR &lt; 1, 95% CI includes 1.</w:t>
      </w:r>
      <w:r>
        <w:br/>
      </w:r>
      <w:r>
        <w:rPr>
          <w:rStyle w:val="VerbatimChar"/>
        </w:rPr>
        <w:t xml:space="preserve">  P4  Common set: the bootstrap 95% CI of log OR(platinum) − log OR(OS24) includes 0, and likewise</w:t>
      </w:r>
      <w:r>
        <w:br/>
      </w:r>
      <w:r>
        <w:rPr>
          <w:rStyle w:val="VerbatimChar"/>
        </w:rPr>
        <w:t xml:space="preserve">      for OS18.</w:t>
      </w:r>
      <w:r>
        <w:br/>
      </w:r>
      <w:r>
        <w:rPr>
          <w:rStyle w:val="VerbatimChar"/>
        </w:rPr>
        <w:t xml:space="preserve">  P5  BRCA2 carriers have a lower OR than BRCA1 carriers for label_platinum (point estimates).</w:t>
      </w:r>
      <w:r>
        <w:br/>
      </w:r>
      <w:r>
        <w:rPr>
          <w:rStyle w:val="VerbatimChar"/>
        </w:rPr>
        <w:t xml:space="preserve">  P6  CCNE1 amplification: OR &gt; 1 for label_platinum; 95% CI includes 1.</w:t>
      </w:r>
      <w:r>
        <w:br/>
      </w:r>
      <w:r>
        <w:br/>
      </w:r>
      <w:r>
        <w:rPr>
          <w:rStyle w:val="VerbatimChar"/>
        </w:rPr>
        <w:t xml:space="preserve">DECISION RULES (for the manuscript)</w:t>
      </w:r>
      <w:r>
        <w:br/>
      </w:r>
      <w:r>
        <w:rPr>
          <w:rStyle w:val="VerbatimChar"/>
        </w:rPr>
        <w:t xml:space="preserve">  * The primary BRCA definition in the manuscript becomes germline + somatic truncating/splice</w:t>
      </w:r>
      <w:r>
        <w:br/>
      </w:r>
      <w:r>
        <w:rPr>
          <w:rStyle w:val="VerbatimChar"/>
        </w:rPr>
        <w:t xml:space="preserve">    (this script). The A3 somatic-only result is reported as a secondary analysis.</w:t>
      </w:r>
      <w:r>
        <w:br/>
      </w:r>
      <w:r>
        <w:rPr>
          <w:rStyle w:val="VerbatimChar"/>
        </w:rPr>
        <w:t xml:space="preserve">  * If both T2 differences have 95% CIs that include 0, the manuscript does NOT claim that BRCA</w:t>
      </w:r>
      <w:r>
        <w:br/>
      </w:r>
      <w:r>
        <w:rPr>
          <w:rStyle w:val="VerbatimChar"/>
        </w:rPr>
        <w:t xml:space="preserve">    separates the platinum labels from the OS labels. BRCA is reported as associated with a</w:t>
      </w:r>
      <w:r>
        <w:br/>
      </w:r>
      <w:r>
        <w:rPr>
          <w:rStyle w:val="VerbatimChar"/>
        </w:rPr>
        <w:t xml:space="preserve">    favourable outcome under every label (convergent evidence), and the Results heading</w:t>
      </w:r>
      <w:r>
        <w:br/>
      </w:r>
      <w:r>
        <w:rPr>
          <w:rStyle w:val="VerbatimChar"/>
        </w:rPr>
        <w:t xml:space="preserve">    "Only the platinum labels show known-groups validity" is withdrawn.</w:t>
      </w:r>
      <w:r>
        <w:br/>
      </w:r>
      <w:r>
        <w:rPr>
          <w:rStyle w:val="VerbatimChar"/>
        </w:rPr>
        <w:t xml:space="preserve">  * If a difference CI excludes 0 with platinum more strongly associated (log-OR difference &lt; 0),</w:t>
      </w:r>
      <w:r>
        <w:br/>
      </w:r>
      <w:r>
        <w:rPr>
          <w:rStyle w:val="VerbatimChar"/>
        </w:rPr>
        <w:t xml:space="preserve">    the discriminant claim is kept for that comparison and stated with the CI.</w:t>
      </w:r>
      <w:r>
        <w:br/>
      </w:r>
      <w:r>
        <w:rPr>
          <w:rStyle w:val="VerbatimChar"/>
        </w:rPr>
        <w:t xml:space="preserve">  * The A3 verdict labels ("BRCA-valid" etc.) are applied to T1 unchanged:</w:t>
      </w:r>
      <w:r>
        <w:br/>
      </w:r>
      <w:r>
        <w:rPr>
          <w:rStyle w:val="VerbatimChar"/>
        </w:rPr>
        <w:t xml:space="preserve">    "BRCA-valid" if OR &lt; 1 and CI excludes 1; "direction only" if OR &lt; 1 and CI includes 1;</w:t>
      </w:r>
      <w:r>
        <w:br/>
      </w:r>
      <w:r>
        <w:rPr>
          <w:rStyle w:val="VerbatimChar"/>
        </w:rPr>
        <w:t xml:space="preserve">    "not supported" if OR ≥ 1.</w:t>
      </w:r>
      <w:r>
        <w:br/>
      </w:r>
      <w:r>
        <w:br/>
      </w:r>
      <w:r>
        <w:rPr>
          <w:rStyle w:val="VerbatimChar"/>
        </w:rPr>
        <w:t xml:space="preserve">Inputs</w:t>
      </w:r>
      <w:r>
        <w:br/>
      </w:r>
      <w:r>
        <w:rPr>
          <w:rStyle w:val="VerbatimChar"/>
        </w:rPr>
        <w:t xml:space="preserve">  label_validity/outputs/labels_master.csv, hrd/brca_status.csv</w:t>
      </w:r>
      <w:r>
        <w:br/>
      </w:r>
      <w:r>
        <w:rPr>
          <w:rStyle w:val="VerbatimChar"/>
        </w:rPr>
        <w:t xml:space="preserve">  &lt;data-root&gt;/ov_tcga_pub/ov_tcga_pub/{data_mutations.txt, data_cna.txt,</w:t>
      </w:r>
      <w:r>
        <w:br/>
      </w:r>
      <w:r>
        <w:rPr>
          <w:rStyle w:val="VerbatimChar"/>
        </w:rPr>
        <w:t xml:space="preserve">      case_lists/cases_sequenced.txt, case_lists/cases_cna.txt}</w:t>
      </w:r>
      <w:r>
        <w:br/>
      </w:r>
      <w:r>
        <w:rPr>
          <w:rStyle w:val="VerbatimChar"/>
        </w:rPr>
        <w:t xml:space="preserve">  &lt;data-root&gt;/ov_tcga_pan_can_atlas_2018/{data_clinical_patient.txt, data_timeline_treatment.txt}</w:t>
      </w:r>
      <w:r>
        <w:br/>
      </w:r>
      <w:r>
        <w:rPr>
          <w:rStyle w:val="VerbatimChar"/>
        </w:rPr>
        <w:t xml:space="preserve">Outputs → label_validity/outputs/a8_brca_tests.csv, a8_brca_diff.csv, a8_carriers.csv,</w:t>
      </w:r>
      <w:r>
        <w:br/>
      </w:r>
      <w:r>
        <w:rPr>
          <w:rStyle w:val="VerbatimChar"/>
        </w:rPr>
        <w:t xml:space="preserve">          08_brca_germline_summary.md</w:t>
      </w:r>
      <w:r>
        <w:br/>
      </w:r>
      <w:r>
        <w:rPr>
          <w:rStyle w:val="VerbatimChar"/>
        </w:rPr>
        <w:t xml:space="preserve">Run (from the repo root; no model fitting, so the scikit-learn version does not matter):</w:t>
      </w:r>
      <w:r>
        <w:br/>
      </w:r>
      <w:r>
        <w:rPr>
          <w:rStyle w:val="VerbatimChar"/>
        </w:rPr>
        <w:t xml:space="preserve">  python label_validity/08_brca_germline.py --data-root "&lt;...&gt;/OV Data/Project data"</w:t>
      </w:r>
    </w:p>
    <w:p>
      <w:pPr>
        <w:pStyle w:val="Heading2"/>
      </w:pPr>
      <w:bookmarkStart w:id="88" w:name="summary-results-and-scorecard-verbatim-8"/>
      <w:r>
        <w:t xml:space="preserve">Summary: results and scorecard (verbatim)</w:t>
      </w:r>
      <w:bookmarkEnd w:id="88"/>
    </w:p>
    <w:p>
      <w:pPr>
        <w:pStyle w:val="Heading1"/>
      </w:pPr>
      <w:bookmarkStart w:id="89" w:name="Xdd5a69146f9bef58b7a1213c002366dc46afa43"/>
      <w:r>
        <w:t xml:space="preserve">A8 — BRCA1/2 germline + somatic known-groups test</w:t>
      </w:r>
      <w:bookmarkEnd w:id="89"/>
    </w:p>
    <w:p>
      <w:pPr>
        <w:pStyle w:val="FirstParagraph"/>
      </w:pPr>
      <w:r>
        <w:t xml:space="preserve">Sequenced platinum-treated patients: 272; primary carriers: 55 (germline truncating 44); common set n = 180.</w:t>
      </w:r>
    </w:p>
    <w:p>
      <w:pPr>
        <w:pStyle w:val="Heading2"/>
      </w:pPr>
      <w:bookmarkStart w:id="90" w:name="X96c100895846dcdb50aafac79955a293cc322e8"/>
      <w:r>
        <w:t xml:space="preserve">T1 — each label, all determinate patients (carriers non-responding vs non-carriers)</w:t>
      </w:r>
      <w:bookmarkEnd w:id="90"/>
    </w:p>
    <w:p>
      <w:pPr>
        <w:pStyle w:val="FirstParagraph"/>
      </w:pPr>
      <w:r>
        <w:rPr>
          <w:b/>
        </w:rPr>
        <w:t xml:space="preserve">primary_trunc_germ_som</w:t>
      </w:r>
      <w:r>
        <w:t xml:space="preserve"> </w:t>
      </w:r>
      <w:r>
        <w:t xml:space="preserve">- label_platinum: 7/37 vs 54/149; OR 0.41 [0.14, 1.04], p 0.051 — direction only</w:t>
      </w:r>
      <w:r>
        <w:t xml:space="preserve"> </w:t>
      </w:r>
      <w:r>
        <w:t xml:space="preserve">- label_pfiplat6: 8/47 vs 64/179; OR 0.37 [0.14, 0.87], p 0.014 — BRCA-valid</w:t>
      </w:r>
      <w:r>
        <w:t xml:space="preserve"> </w:t>
      </w:r>
      <w:r>
        <w:t xml:space="preserve">- label_response: 5/51 vs 28/192; OR 0.64 [0.18, 1.80], p 0.493 — direction only</w:t>
      </w:r>
      <w:r>
        <w:t xml:space="preserve"> </w:t>
      </w:r>
      <w:r>
        <w:t xml:space="preserve">- label_os18_all: 1/51 vs 23/195; OR 0.15 [0.00, 0.97], p 0.034 — BRCA-valid</w:t>
      </w:r>
      <w:r>
        <w:t xml:space="preserve"> </w:t>
      </w:r>
      <w:r>
        <w:t xml:space="preserve">- label_os24_all: 3/50 vs 43/192; OR 0.22 [0.04, 0.75], p 0.008 — BRCA-valid</w:t>
      </w:r>
    </w:p>
    <w:p>
      <w:pPr>
        <w:pStyle w:val="BodyText"/>
      </w:pPr>
      <w:r>
        <w:rPr>
          <w:b/>
        </w:rPr>
        <w:t xml:space="preserve">any_nonsilent_germ_som</w:t>
      </w:r>
      <w:r>
        <w:t xml:space="preserve"> </w:t>
      </w:r>
      <w:r>
        <w:t xml:space="preserve">- label_platinum: 8/41 vs 53/145; OR 0.42 [0.16, 1.02], p 0.058 — direction only</w:t>
      </w:r>
      <w:r>
        <w:t xml:space="preserve"> </w:t>
      </w:r>
      <w:r>
        <w:t xml:space="preserve">- label_pfiplat6: 9/51 vs 63/175; OR 0.38 [0.15, 0.86], p 0.016 — BRCA-valid</w:t>
      </w:r>
      <w:r>
        <w:t xml:space="preserve"> </w:t>
      </w:r>
      <w:r>
        <w:t xml:space="preserve">- label_response: 5/55 vs 28/188; OR 0.57 [0.16, 1.61], p 0.371 — direction only</w:t>
      </w:r>
      <w:r>
        <w:t xml:space="preserve"> </w:t>
      </w:r>
      <w:r>
        <w:t xml:space="preserve">- label_os18_all: 1/55 vs 23/191; OR 0.14 [0.00, 0.88], p 0.021 — BRCA-valid</w:t>
      </w:r>
      <w:r>
        <w:t xml:space="preserve"> </w:t>
      </w:r>
      <w:r>
        <w:t xml:space="preserve">- label_os24_all: 3/54 vs 43/188; OR 0.20 [0.04, 0.67], p 0.003 — BRCA-valid</w:t>
      </w:r>
    </w:p>
    <w:p>
      <w:pPr>
        <w:pStyle w:val="BodyText"/>
      </w:pPr>
      <w:r>
        <w:rPr>
          <w:b/>
        </w:rPr>
        <w:t xml:space="preserve">germline_trunc</w:t>
      </w:r>
      <w:r>
        <w:t xml:space="preserve"> </w:t>
      </w:r>
      <w:r>
        <w:t xml:space="preserve">- label_platinum: 7/29 vs 54/157; OR 0.61 [0.21, 1.59], p 0.389 — direction only</w:t>
      </w:r>
      <w:r>
        <w:t xml:space="preserve"> </w:t>
      </w:r>
      <w:r>
        <w:t xml:space="preserve">- label_pfiplat6: 8/38 vs 64/188; OR 0.52 [0.19, 1.24], p 0.131 — direction only</w:t>
      </w:r>
      <w:r>
        <w:t xml:space="preserve"> </w:t>
      </w:r>
      <w:r>
        <w:t xml:space="preserve">- label_response: 5/40 vs 28/203; OR 0.89 [0.25, 2.57], p 1.000 — direction only</w:t>
      </w:r>
      <w:r>
        <w:t xml:space="preserve"> </w:t>
      </w:r>
      <w:r>
        <w:t xml:space="preserve">- label_os18_all: 1/41 vs 23/205; OR 0.20 [0.00, 1.30], p 0.144 — direction only</w:t>
      </w:r>
      <w:r>
        <w:t xml:space="preserve"> </w:t>
      </w:r>
      <w:r>
        <w:t xml:space="preserve">- label_os24_all: 3/40 vs 43/202; OR 0.30 [0.06, 1.02], p 0.047 — direction only</w:t>
      </w:r>
    </w:p>
    <w:p>
      <w:pPr>
        <w:pStyle w:val="BodyText"/>
      </w:pPr>
      <w:r>
        <w:rPr>
          <w:b/>
        </w:rPr>
        <w:t xml:space="preserve">somatic_pancan_A3</w:t>
      </w:r>
      <w:r>
        <w:t xml:space="preserve"> </w:t>
      </w:r>
      <w:r>
        <w:t xml:space="preserve">- label_platinum: 0/10 vs 40/117; OR 0.00 [0.00, 0.92], p 0.030 — BRCA-valid</w:t>
      </w:r>
      <w:r>
        <w:t xml:space="preserve"> </w:t>
      </w:r>
      <w:r>
        <w:t xml:space="preserve">- label_pfiplat6: 0/11 vs 49/147; OR 0.00 [0.00, 0.84], p 0.018 — BRCA-valid</w:t>
      </w:r>
      <w:r>
        <w:t xml:space="preserve"> </w:t>
      </w:r>
      <w:r>
        <w:t xml:space="preserve">- label_response: 2/13 vs 20/159; OR 1.26 [0.13, 6.45], p 0.674 — not supported</w:t>
      </w:r>
      <w:r>
        <w:t xml:space="preserve"> </w:t>
      </w:r>
      <w:r>
        <w:t xml:space="preserve">- label_os18_all: 0/12 vs 15/156; OR 0.00 [0.00, 3.80], p 0.604 — direction only</w:t>
      </w:r>
      <w:r>
        <w:t xml:space="preserve"> </w:t>
      </w:r>
      <w:r>
        <w:t xml:space="preserve">- label_os24_all: 0/12 vs 29/155; OR 0.00 [0.00, 1.68], p 0.129 — direction only</w:t>
      </w:r>
    </w:p>
    <w:p>
      <w:pPr>
        <w:pStyle w:val="Heading2"/>
      </w:pPr>
      <w:bookmarkStart w:id="91" w:name="t2-common-set-primary-definition"/>
      <w:r>
        <w:t xml:space="preserve">T2 — common set (primary definition)</w:t>
      </w:r>
      <w:bookmarkEnd w:id="91"/>
    </w:p>
    <w:p>
      <w:pPr>
        <w:numPr>
          <w:ilvl w:val="0"/>
          <w:numId w:val="1024"/>
        </w:numPr>
        <w:pStyle w:val="Compact"/>
      </w:pPr>
      <w:r>
        <w:t xml:space="preserve">label_platinum: 7/37 vs 52/143; OR 0.41 [0.14, 1.04], p 0.050 — direction only</w:t>
      </w:r>
    </w:p>
    <w:p>
      <w:pPr>
        <w:numPr>
          <w:ilvl w:val="0"/>
          <w:numId w:val="1024"/>
        </w:numPr>
        <w:pStyle w:val="Compact"/>
      </w:pPr>
      <w:r>
        <w:t xml:space="preserve">label_os18_all: 0/37 vs 12/143; OR 0.00 [0.00, 1.35], p 0.130 — direction only</w:t>
      </w:r>
    </w:p>
    <w:p>
      <w:pPr>
        <w:numPr>
          <w:ilvl w:val="0"/>
          <w:numId w:val="1024"/>
        </w:numPr>
        <w:pStyle w:val="Compact"/>
      </w:pPr>
      <w:r>
        <w:t xml:space="preserve">label_os24_all: 1/37 vs 28/143; OR 0.11 [0.00, 0.75], p 0.011 — BRCA-valid</w:t>
      </w:r>
    </w:p>
    <w:p>
      <w:pPr>
        <w:numPr>
          <w:ilvl w:val="0"/>
          <w:numId w:val="1024"/>
        </w:numPr>
        <w:pStyle w:val="Compact"/>
      </w:pPr>
      <w:r>
        <w:t xml:space="preserve">label_pfiplat6: 7/37 vs 52/140; OR 0.40 [0.14, 1.01], p 0.049 — direction only</w:t>
      </w:r>
    </w:p>
    <w:p>
      <w:pPr>
        <w:pStyle w:val="FirstParagraph"/>
      </w:pPr>
      <w:r>
        <w:t xml:space="preserve">Difference in log OR (Haldane), 2,000 bootstrap resamples:</w:t>
      </w:r>
    </w:p>
    <w:p>
      <w:pPr>
        <w:numPr>
          <w:ilvl w:val="0"/>
          <w:numId w:val="1025"/>
        </w:numPr>
        <w:pStyle w:val="Compact"/>
      </w:pPr>
      <w:r>
        <w:t xml:space="preserve">label_platinum − label_os18_all: +1.12 [-0.16, +2.00] (ratio of ORs 3.06; n 180, carriers 37); CI includes 0: True</w:t>
      </w:r>
    </w:p>
    <w:p>
      <w:pPr>
        <w:numPr>
          <w:ilvl w:val="0"/>
          <w:numId w:val="1025"/>
        </w:numPr>
        <w:pStyle w:val="Compact"/>
      </w:pPr>
      <w:r>
        <w:t xml:space="preserve">label_platinum − label_os24_all: +0.95 [-0.52, +2.71] (ratio of ORs 2.57; n 180, carriers 37); CI includes 0: True</w:t>
      </w:r>
    </w:p>
    <w:p>
      <w:pPr>
        <w:numPr>
          <w:ilvl w:val="0"/>
          <w:numId w:val="1025"/>
        </w:numPr>
        <w:pStyle w:val="Compact"/>
      </w:pPr>
      <w:r>
        <w:t xml:space="preserve">label_pfiplat6 − label_os24_all: +0.85 [-0.66, +2.56] (ratio of ORs 2.33; n 177, carriers 37); CI includes 0: True</w:t>
      </w:r>
    </w:p>
    <w:p>
      <w:pPr>
        <w:pStyle w:val="Heading2"/>
      </w:pPr>
      <w:bookmarkStart w:id="92" w:name="t3-brca1-vs-brca2-primary-rule"/>
      <w:r>
        <w:t xml:space="preserve">T3 — BRCA1 vs BRCA2 (primary rule)</w:t>
      </w:r>
      <w:bookmarkEnd w:id="92"/>
    </w:p>
    <w:p>
      <w:pPr>
        <w:numPr>
          <w:ilvl w:val="0"/>
          <w:numId w:val="1026"/>
        </w:numPr>
        <w:pStyle w:val="Compact"/>
      </w:pPr>
      <w:r>
        <w:t xml:space="preserve">BRCA1_primary, label_platinum: 4/17 vs 57/169; OR 0.61 [0.14, 2.08], p 0.589 — direction only</w:t>
      </w:r>
    </w:p>
    <w:p>
      <w:pPr>
        <w:numPr>
          <w:ilvl w:val="0"/>
          <w:numId w:val="1026"/>
        </w:numPr>
        <w:pStyle w:val="Compact"/>
      </w:pPr>
      <w:r>
        <w:t xml:space="preserve">BRCA1_primary, label_pfiplat6: 4/25 vs 68/201; OR 0.37 [0.09, 1.17], p 0.109 — direction only</w:t>
      </w:r>
    </w:p>
    <w:p>
      <w:pPr>
        <w:numPr>
          <w:ilvl w:val="0"/>
          <w:numId w:val="1026"/>
        </w:numPr>
        <w:pStyle w:val="Compact"/>
      </w:pPr>
      <w:r>
        <w:t xml:space="preserve">BRCA2_primary, label_platinum: 3/21 vs 58/165; OR 0.31 [0.06, 1.12], p 0.082 — direction only</w:t>
      </w:r>
    </w:p>
    <w:p>
      <w:pPr>
        <w:numPr>
          <w:ilvl w:val="0"/>
          <w:numId w:val="1026"/>
        </w:numPr>
        <w:pStyle w:val="Compact"/>
      </w:pPr>
      <w:r>
        <w:t xml:space="preserve">BRCA2_primary, label_pfiplat6: 4/24 vs 68/202; OR 0.40 [0.09, 1.25], p 0.108 — direction only</w:t>
      </w:r>
    </w:p>
    <w:p>
      <w:pPr>
        <w:pStyle w:val="Heading2"/>
      </w:pPr>
      <w:bookmarkStart w:id="93" w:name="t4-ccne1-amplification"/>
      <w:r>
        <w:t xml:space="preserve">T4 — CCNE1 amplification</w:t>
      </w:r>
      <w:bookmarkEnd w:id="93"/>
    </w:p>
    <w:p>
      <w:pPr>
        <w:numPr>
          <w:ilvl w:val="0"/>
          <w:numId w:val="1027"/>
        </w:numPr>
        <w:pStyle w:val="Compact"/>
      </w:pPr>
      <w:r>
        <w:t xml:space="preserve">label_platinum: 22/56 vs 65/221; OR 1.55 [0.80, 2.97], p 0.197</w:t>
      </w:r>
    </w:p>
    <w:p>
      <w:pPr>
        <w:numPr>
          <w:ilvl w:val="0"/>
          <w:numId w:val="1027"/>
        </w:numPr>
        <w:pStyle w:val="Compact"/>
      </w:pPr>
      <w:r>
        <w:t xml:space="preserve">label_pfiplat6: 28/70 vs 74/270; OR 1.76 [0.98, 3.15], p 0.056</w:t>
      </w:r>
    </w:p>
    <w:p>
      <w:pPr>
        <w:numPr>
          <w:ilvl w:val="0"/>
          <w:numId w:val="1027"/>
        </w:numPr>
        <w:pStyle w:val="Compact"/>
      </w:pPr>
      <w:r>
        <w:t xml:space="preserve">label_response: 13/80 vs 43/290; OR 1.11 [0.52, 2.26], p 0.727</w:t>
      </w:r>
    </w:p>
    <w:p>
      <w:pPr>
        <w:numPr>
          <w:ilvl w:val="0"/>
          <w:numId w:val="1027"/>
        </w:numPr>
        <w:pStyle w:val="Compact"/>
      </w:pPr>
      <w:r>
        <w:t xml:space="preserve">label_os18_all: 12/79 vs 26/285; OR 1.78 [0.78, 3.89], p 0.144</w:t>
      </w:r>
    </w:p>
    <w:p>
      <w:pPr>
        <w:numPr>
          <w:ilvl w:val="0"/>
          <w:numId w:val="1027"/>
        </w:numPr>
        <w:pStyle w:val="Compact"/>
      </w:pPr>
      <w:r>
        <w:t xml:space="preserve">label_os24_all: 22/78 vs 45/276; OR 2.01 [1.06, 3.75], p 0.022</w:t>
      </w:r>
    </w:p>
    <w:p>
      <w:pPr>
        <w:pStyle w:val="Heading2"/>
      </w:pPr>
      <w:bookmarkStart w:id="94" w:name="prediction-scorecard"/>
      <w:r>
        <w:t xml:space="preserve">Prediction scorecard</w:t>
      </w:r>
      <w:bookmarkEnd w:id="94"/>
    </w:p>
    <w:p>
      <w:pPr>
        <w:pStyle w:val="FirstParagraph"/>
      </w:pPr>
      <w:r>
        <w:t xml:space="preserve">Run 2026-10-29 ~19:30 ET in the cloud-linked VM (no model fitting), after the predictions were pushed to GitHub (commit d5bd844, 19:22 ET). One earlier dry run to a scratch folder outside the repo checked that the script runs; its output was not inspected.</w:t>
      </w:r>
    </w:p>
    <w:p>
      <w:pPr>
        <w:pStyle w:val="BodyText"/>
      </w:pPr>
      <w:r>
        <w:t xml:space="preserve">Note: the A8 cohort is the sequenced patients who are also platinum-treated (272 of the 316 sequenced tumours). The header’s exploratory tabulation was not restricted to platinum-treated patients in the same way and used OS labels from the RNA-seq subset only.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P1 — held.</w:t>
      </w:r>
      <w:r>
        <w:t xml:space="preserve"> </w:t>
      </w:r>
      <w:r>
        <w:t xml:space="preserve">label_platinum: OR 0.41 [0.14, 1.04] (</w:t>
      </w:r>
      <w:r>
        <w:t xml:space="preserve">“</w:t>
      </w:r>
      <w:r>
        <w:t xml:space="preserve">direction only</w:t>
      </w:r>
      <w:r>
        <w:t xml:space="preserve">”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P2 — held.</w:t>
      </w:r>
      <w:r>
        <w:t xml:space="preserve"> </w:t>
      </w:r>
      <w:r>
        <w:t xml:space="preserve">label_pfiplat6: OR 0.37 [0.14, 0.87] (</w:t>
      </w:r>
      <w:r>
        <w:t xml:space="preserve">“</w:t>
      </w:r>
      <w:r>
        <w:t xml:space="preserve">BRCA-valid</w:t>
      </w:r>
      <w:r>
        <w:t xml:space="preserve">”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P3 — FAILED.</w:t>
      </w:r>
      <w:r>
        <w:t xml:space="preserve"> </w:t>
      </w:r>
      <w:r>
        <w:t xml:space="preserve">OS labels in the full platinum cohort: OS18 OR 0.15 [0.00, 0.97]; OS24 OR 0.22 [0.04, 0.75]. Both CIs exclude 1, so BRCA is at least as strongly associated with the OS labels as with platinum status.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P4 — held.</w:t>
      </w:r>
      <w:r>
        <w:t xml:space="preserve"> </w:t>
      </w:r>
      <w:r>
        <w:t xml:space="preserve">Common set: log-OR difference platinum − OS18 +1.12 [−0.16, +2.00]; platinum − OS24 +0.95 [−0.52, +2.71]; pfiplat6 − OS24 +0.85 [−0.66, +2.56]. All CIs include 0, and the point estimates favour a STRONGER association with the OS labels.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P5 — held.</w:t>
      </w:r>
      <w:r>
        <w:t xml:space="preserve"> </w:t>
      </w:r>
      <w:r>
        <w:t xml:space="preserve">BRCA2 OR 0.31 vs BRCA1 OR 0.61 for label_platinum (point estimates; both CIs include 1).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P6 — held.</w:t>
      </w:r>
      <w:r>
        <w:t xml:space="preserve"> </w:t>
      </w:r>
      <w:r>
        <w:t xml:space="preserve">CCNE1 amplification, label_platinum: OR 1.55 [0.80, 2.97]. CCNE1 points the same way for every label (OS24 OR 2.01 [1.06, 3.75]).</w:t>
      </w:r>
    </w:p>
    <w:p>
      <w:pPr>
        <w:pStyle w:val="FirstParagraph"/>
      </w:pPr>
      <w:r>
        <w:t xml:space="preserve">Decision (pre-specified rule): BRCA does not separate the platinum labels from the OS labels. The manuscript withdraws</w:t>
      </w:r>
      <w:r>
        <w:t xml:space="preserve"> </w:t>
      </w:r>
      <w:r>
        <w:t xml:space="preserve">“</w:t>
      </w:r>
      <w:r>
        <w:t xml:space="preserve">Only the platinum labels show known-groups validity</w:t>
      </w:r>
      <w:r>
        <w:t xml:space="preserve">”</w:t>
      </w:r>
      <w:r>
        <w:t xml:space="preserve"> </w:t>
      </w:r>
      <w:r>
        <w:t xml:space="preserve">and reports BRCA (germline + somatic truncating, primary) and CCNE1 as associated in the expected direction under every label. A3’s somatic-only result becomes a secondary analysis.</w:t>
      </w:r>
    </w:p>
    <w:p>
      <w:pPr>
        <w:pStyle w:val="Heading1"/>
      </w:pPr>
      <w:bookmarkStart w:id="95" w:name="a9-patients-without-a-platinum-status"/>
      <w:r>
        <w:t xml:space="preserve">A9: patients without a platinum status</w:t>
      </w:r>
      <w:bookmarkEnd w:id="95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pre-specified; deposited before running (d5bd844).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label_validity/09_platinum_missingness.py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label_validity/outputs/09_platinum_missingness_summary.md</w:t>
      </w:r>
      <w:r>
        <w:t xml:space="preserve">.</w:t>
      </w:r>
    </w:p>
    <w:p>
      <w:pPr>
        <w:pStyle w:val="Heading2"/>
      </w:pPr>
      <w:bookmarkStart w:id="96" w:name="header-verbatim-10"/>
      <w:r>
        <w:t xml:space="preserve">Header (verbatim)</w:t>
      </w:r>
      <w:bookmarkEnd w:id="96"/>
    </w:p>
    <w:p>
      <w:pPr>
        <w:pStyle w:val="SourceCode"/>
      </w:pPr>
      <w:r>
        <w:rPr>
          <w:rStyle w:val="VerbatimChar"/>
        </w:rPr>
        <w:t xml:space="preserve">label_validity/09_platinum_missingness.py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A9 — who lacks a determinate TCGA platinum status, and what the OS-threshold labels</w:t>
      </w:r>
      <w:r>
        <w:br/>
      </w:r>
      <w:r>
        <w:rPr>
          <w:rStyle w:val="VerbatimChar"/>
        </w:rPr>
        <w:t xml:space="preserve">capture.</w:t>
      </w:r>
      <w:r>
        <w:br/>
      </w:r>
      <w:r>
        <w:br/>
      </w:r>
      <w:r>
        <w:rPr>
          <w:rStyle w:val="VerbatimChar"/>
        </w:rPr>
        <w:t xml:space="preserve">Written 2026-10-29 ~19:40 ET, BEFORE the run. Prompted by the v3 peer review</w:t>
      </w:r>
      <w:r>
        <w:br/>
      </w:r>
      <w:r>
        <w:rPr>
          <w:rStyle w:val="VerbatimChar"/>
        </w:rPr>
        <w:t xml:space="preserve">(review_v3/PEER_REVIEW.md, major concerns 2–3): most early deaths appear to lack a platinum status,</w:t>
      </w:r>
      <w:r>
        <w:br/>
      </w:r>
      <w:r>
        <w:rPr>
          <w:rStyle w:val="VerbatimChar"/>
        </w:rPr>
        <w:t xml:space="preserve">so the primary label may be missing selectively among the patients most likely to be resistant.</w:t>
      </w:r>
      <w:r>
        <w:br/>
      </w:r>
      <w:r>
        <w:br/>
      </w:r>
      <w:r>
        <w:rPr>
          <w:rStyle w:val="VerbatimChar"/>
        </w:rPr>
        <w:t xml:space="preserve">DISCLOSURE — what was seen before these predictions were written</w:t>
      </w:r>
      <w:r>
        <w:br/>
      </w:r>
      <w:r>
        <w:rPr>
          <w:rStyle w:val="VerbatimChar"/>
        </w:rPr>
        <w:t xml:space="preserve">  * src_platinum_status_raw counts in the 489 platinum-treated patients: Sensitive 190, Resistant 87,</w:t>
      </w:r>
      <w:r>
        <w:br/>
      </w:r>
      <w:r>
        <w:rPr>
          <w:rStyle w:val="VerbatimChar"/>
        </w:rPr>
        <w:t xml:space="preserve">    Missing 87, Tooearly 57, absent from ov_tcga_pub 68.</w:t>
      </w:r>
      <w:r>
        <w:br/>
      </w:r>
      <w:r>
        <w:rPr>
          <w:rStyle w:val="VerbatimChar"/>
        </w:rPr>
        <w:t xml:space="preserve">  * In the RNA-seq OS cohorts (labels_master): of 22 patients with label_os18 = 1, 13 Missing,</w:t>
      </w:r>
      <w:r>
        <w:br/>
      </w:r>
      <w:r>
        <w:rPr>
          <w:rStyle w:val="VerbatimChar"/>
        </w:rPr>
        <w:t xml:space="preserve">    2 absent, 5 Resistant, 2 Sensitive; of 36 with label_os24 = 1, 16 Missing, 2 absent, 11 Resistant,</w:t>
      </w:r>
      <w:r>
        <w:br/>
      </w:r>
      <w:r>
        <w:rPr>
          <w:rStyle w:val="VerbatimChar"/>
        </w:rPr>
        <w:t xml:space="preserve">    7 Sensitive. Cross-tabs of label_os18/24 × label_platinum (PPV 5/7 and 11/18).</w:t>
      </w:r>
      <w:r>
        <w:br/>
      </w:r>
      <w:r>
        <w:rPr>
          <w:rStyle w:val="VerbatimChar"/>
        </w:rPr>
        <w:t xml:space="preserve">  * The 19 patients with a negative PFI-from-platinum interval: 10 Tooearly, 7 Resistant, 2 Missing.</w:t>
      </w:r>
      <w:r>
        <w:br/>
      </w:r>
      <w:r>
        <w:rPr>
          <w:rStyle w:val="VerbatimChar"/>
        </w:rPr>
        <w:t xml:space="preserve">  NOT seen: survival by status group; OS labels in the full cohort by status; pfiplat6, response,</w:t>
      </w:r>
      <w:r>
        <w:br/>
      </w:r>
      <w:r>
        <w:rPr>
          <w:rStyle w:val="VerbatimChar"/>
        </w:rPr>
        <w:t xml:space="preserve">  residual, stage or age by status group; the hybrid label; κmax/PABAK.</w:t>
      </w:r>
      <w:r>
        <w:br/>
      </w:r>
      <w:r>
        <w:rPr>
          <w:rStyle w:val="VerbatimChar"/>
        </w:rPr>
        <w:t xml:space="preserve">  Q2 and Q6 are therefore partly informed by the RNA-seq-subset counts above.</w:t>
      </w:r>
      <w:r>
        <w:br/>
      </w:r>
      <w:r>
        <w:br/>
      </w:r>
      <w:r>
        <w:rPr>
          <w:rStyle w:val="VerbatimChar"/>
        </w:rPr>
        <w:t xml:space="preserve">Populations</w:t>
      </w:r>
      <w:r>
        <w:br/>
      </w:r>
      <w:r>
        <w:rPr>
          <w:rStyle w:val="VerbatimChar"/>
        </w:rPr>
        <w:t xml:space="preserve">  PRIMARY: platinum-treated patients (A1, n = 489) present in the TCGA 2011 release (ov_tcga_pub),</w:t>
      </w:r>
      <w:r>
        <w:br/>
      </w:r>
      <w:r>
        <w:rPr>
          <w:rStyle w:val="VerbatimChar"/>
        </w:rPr>
        <w:t xml:space="preserve">    i.e. src_platinum_status_raw != "absent". Groups: DETERMINATE (Resistant, Sensitive) vs</w:t>
      </w:r>
      <w:r>
        <w:br/>
      </w:r>
      <w:r>
        <w:rPr>
          <w:rStyle w:val="VerbatimChar"/>
        </w:rPr>
        <w:t xml:space="preserve">    UNDETERMINED (Missing, Tooearly), with Missing and Tooearly also reported separately.</w:t>
      </w:r>
      <w:r>
        <w:br/>
      </w:r>
      <w:r>
        <w:rPr>
          <w:rStyle w:val="VerbatimChar"/>
        </w:rPr>
        <w:t xml:space="preserve">  SECONDARY: all 489, with "absent" added to UNDETERMINED.</w:t>
      </w:r>
      <w:r>
        <w:br/>
      </w:r>
      <w:r>
        <w:br/>
      </w:r>
      <w:r>
        <w:rPr>
          <w:rStyle w:val="VerbatimChar"/>
        </w:rPr>
        <w:t xml:space="preserve">Part A — comparison of DETERMINATE vs UNDETERMINED (primary population)</w:t>
      </w:r>
      <w:r>
        <w:br/>
      </w:r>
      <w:r>
        <w:rPr>
          <w:rStyle w:val="VerbatimChar"/>
        </w:rPr>
        <w:t xml:space="preserve">  A1  Overall survival (OS_MONTHS, OS_STATUS, PanCancer clinical): Kaplan–Meier median per group;</w:t>
      </w:r>
      <w:r>
        <w:br/>
      </w:r>
      <w:r>
        <w:rPr>
          <w:rStyle w:val="VerbatimChar"/>
        </w:rPr>
        <w:t xml:space="preserve">      two-sided log-rank test (chi-square, 1 df), implemented here.</w:t>
      </w:r>
      <w:r>
        <w:br/>
      </w:r>
      <w:r>
        <w:rPr>
          <w:rStyle w:val="VerbatimChar"/>
        </w:rPr>
        <w:t xml:space="preserve">  A2  Death before 18 and before 24 months (label_os18_all / label_os24_all as in A8: censored before</w:t>
      </w:r>
      <w:r>
        <w:br/>
      </w:r>
      <w:r>
        <w:rPr>
          <w:rStyle w:val="VerbatimChar"/>
        </w:rPr>
        <w:t xml:space="preserve">      the threshold excluded): proportion per group; Fisher exact OR (undetermined vs determinate).</w:t>
      </w:r>
      <w:r>
        <w:br/>
      </w:r>
      <w:r>
        <w:rPr>
          <w:rStyle w:val="VerbatimChar"/>
        </w:rPr>
        <w:t xml:space="preserve">  A3  Re-derived interval (label_pfiplat6, where determinate): proportion resistant per group; Fisher OR.</w:t>
      </w:r>
      <w:r>
        <w:br/>
      </w:r>
      <w:r>
        <w:rPr>
          <w:rStyle w:val="VerbatimChar"/>
        </w:rPr>
        <w:t xml:space="preserve">  A4  First-course response (label_response, PD/SD = 1): proportion per group; Fisher OR.</w:t>
      </w:r>
      <w:r>
        <w:br/>
      </w:r>
      <w:r>
        <w:rPr>
          <w:rStyle w:val="VerbatimChar"/>
        </w:rPr>
        <w:t xml:space="preserve">  A5  Descriptive only: suboptimal residual disease, stage IV, age (a3_covariates.csv); Fisher /</w:t>
      </w:r>
      <w:r>
        <w:br/>
      </w:r>
      <w:r>
        <w:rPr>
          <w:rStyle w:val="VerbatimChar"/>
        </w:rPr>
        <w:t xml:space="preserve">      Mann–Whitney p reported without a prediction.</w:t>
      </w:r>
      <w:r>
        <w:br/>
      </w:r>
      <w:r>
        <w:rPr>
          <w:rStyle w:val="VerbatimChar"/>
        </w:rPr>
        <w:t xml:space="preserve">Part B — what the OS-threshold labels capture (against label_platinum)</w:t>
      </w:r>
      <w:r>
        <w:br/>
      </w:r>
      <w:r>
        <w:rPr>
          <w:rStyle w:val="VerbatimChar"/>
        </w:rPr>
        <w:t xml:space="preserve">  In the RNA-seq subset (label_os18/24, as in A2) and in the full cohort (label_os18_all/24_all):</w:t>
      </w:r>
      <w:r>
        <w:br/>
      </w:r>
      <w:r>
        <w:rPr>
          <w:rStyle w:val="VerbatimChar"/>
        </w:rPr>
        <w:t xml:space="preserve">  sensitivity, specificity, PPV, NPV, LR+, Cohen's κ, maximum attainable κ given the marginals,</w:t>
      </w:r>
      <w:r>
        <w:br/>
      </w:r>
      <w:r>
        <w:rPr>
          <w:rStyle w:val="VerbatimChar"/>
        </w:rPr>
        <w:t xml:space="preserve">  and PABAK (2·p_o − 1).</w:t>
      </w:r>
      <w:r>
        <w:br/>
      </w:r>
      <w:r>
        <w:rPr>
          <w:rStyle w:val="VerbatimChar"/>
        </w:rPr>
        <w:t xml:space="preserve">Part C — descriptive: a "hybrid" platinum label = label_platinum where determinate, otherwise</w:t>
      </w:r>
      <w:r>
        <w:br/>
      </w:r>
      <w:r>
        <w:rPr>
          <w:rStyle w:val="VerbatimChar"/>
        </w:rPr>
        <w:t xml:space="preserve">  label_pfiplat6. Coverage and prevalence in the 489, and Part B metrics of OS labels against it.</w:t>
      </w:r>
      <w:r>
        <w:br/>
      </w:r>
      <w:r>
        <w:br/>
      </w:r>
      <w:r>
        <w:rPr>
          <w:rStyle w:val="VerbatimChar"/>
        </w:rPr>
        <w:t xml:space="preserve">PREDICTIONS</w:t>
      </w:r>
      <w:r>
        <w:br/>
      </w:r>
      <w:r>
        <w:rPr>
          <w:rStyle w:val="VerbatimChar"/>
        </w:rPr>
        <w:t xml:space="preserve">  Q1  UNDETERMINED patients have shorter OS than DETERMINATE: lower KM median and log-rank p &lt; 0.05.</w:t>
      </w:r>
      <w:r>
        <w:br/>
      </w:r>
      <w:r>
        <w:rPr>
          <w:rStyle w:val="VerbatimChar"/>
        </w:rPr>
        <w:t xml:space="preserve">  Q2  Death before 18 months is more common in UNDETERMINED (Fisher OR &gt; 1, p &lt; 0.05).</w:t>
      </w:r>
      <w:r>
        <w:br/>
      </w:r>
      <w:r>
        <w:rPr>
          <w:rStyle w:val="VerbatimChar"/>
        </w:rPr>
        <w:t xml:space="preserve">  Q3  Among patients with label_pfiplat6 determinate, the resistant proportion is higher in UNDETERMINED</w:t>
      </w:r>
      <w:r>
        <w:br/>
      </w:r>
      <w:r>
        <w:rPr>
          <w:rStyle w:val="VerbatimChar"/>
        </w:rPr>
        <w:t xml:space="preserve">      (OR &gt; 1).</w:t>
      </w:r>
      <w:r>
        <w:br/>
      </w:r>
      <w:r>
        <w:rPr>
          <w:rStyle w:val="VerbatimChar"/>
        </w:rPr>
        <w:t xml:space="preserve">  Q4  First-course PD/SD is more common in UNDETERMINED (OR &gt; 1).</w:t>
      </w:r>
      <w:r>
        <w:br/>
      </w:r>
      <w:r>
        <w:rPr>
          <w:rStyle w:val="VerbatimChar"/>
        </w:rPr>
        <w:t xml:space="preserve">  Q6  Full cohort: PPV of label_os18_all and label_os24_all for platinum resistance ≥ 0.60, and</w:t>
      </w:r>
      <w:r>
        <w:br/>
      </w:r>
      <w:r>
        <w:rPr>
          <w:rStyle w:val="VerbatimChar"/>
        </w:rPr>
        <w:t xml:space="preserve">      sensitivity ≤ 0.30.</w:t>
      </w:r>
      <w:r>
        <w:br/>
      </w:r>
      <w:r>
        <w:br/>
      </w:r>
      <w:r>
        <w:rPr>
          <w:rStyle w:val="VerbatimChar"/>
        </w:rPr>
        <w:t xml:space="preserve">DECISION RULES (for the manuscript)</w:t>
      </w:r>
      <w:r>
        <w:br/>
      </w:r>
      <w:r>
        <w:rPr>
          <w:rStyle w:val="VerbatimChar"/>
        </w:rPr>
        <w:t xml:space="preserve">  * If Q1 holds and Q3 or Q4 holds: the manuscript states that TCGA platinum status is missing</w:t>
      </w:r>
      <w:r>
        <w:br/>
      </w:r>
      <w:r>
        <w:rPr>
          <w:rStyle w:val="VerbatimChar"/>
        </w:rPr>
        <w:t xml:space="preserve">    selectively among patients with poor outcomes ("valid but incomplete"). All agreement and</w:t>
      </w:r>
      <w:r>
        <w:br/>
      </w:r>
      <w:r>
        <w:rPr>
          <w:rStyle w:val="VerbatimChar"/>
        </w:rPr>
        <w:t xml:space="preserve">    sensitivity analyses of OS labels against platinum status are described as conditional on a</w:t>
      </w:r>
      <w:r>
        <w:br/>
      </w:r>
      <w:r>
        <w:rPr>
          <w:rStyle w:val="VerbatimChar"/>
        </w:rPr>
        <w:t xml:space="preserve">    determinate status, and the hybrid label is reported as a sensitivity analysis.</w:t>
      </w:r>
      <w:r>
        <w:br/>
      </w:r>
      <w:r>
        <w:rPr>
          <w:rStyle w:val="VerbatimChar"/>
        </w:rPr>
        <w:t xml:space="preserve">  * If Q1 fails: missingness is described as not associated with survival, and the framing does not</w:t>
      </w:r>
      <w:r>
        <w:br/>
      </w:r>
      <w:r>
        <w:rPr>
          <w:rStyle w:val="VerbatimChar"/>
        </w:rPr>
        <w:t xml:space="preserve">    rest on selective missingness.</w:t>
      </w:r>
      <w:r>
        <w:br/>
      </w:r>
      <w:r>
        <w:rPr>
          <w:rStyle w:val="VerbatimChar"/>
        </w:rPr>
        <w:t xml:space="preserve">  * Part B results replace the "OS labels miss most resistant patients" framing with the full set of</w:t>
      </w:r>
      <w:r>
        <w:br/>
      </w:r>
      <w:r>
        <w:rPr>
          <w:rStyle w:val="VerbatimChar"/>
        </w:rPr>
        <w:t xml:space="preserve">    sensitivity / PPV / LR+ / κmax, whatever they show.</w:t>
      </w:r>
      <w:r>
        <w:br/>
      </w:r>
      <w:r>
        <w:br/>
      </w:r>
      <w:r>
        <w:rPr>
          <w:rStyle w:val="VerbatimChar"/>
        </w:rPr>
        <w:t xml:space="preserve">Inputs</w:t>
      </w:r>
      <w:r>
        <w:br/>
      </w:r>
      <w:r>
        <w:rPr>
          <w:rStyle w:val="VerbatimChar"/>
        </w:rPr>
        <w:t xml:space="preserve">  label_validity/outputs/labels_master.csv, a3_covariates.csv</w:t>
      </w:r>
      <w:r>
        <w:br/>
      </w:r>
      <w:r>
        <w:rPr>
          <w:rStyle w:val="VerbatimChar"/>
        </w:rPr>
        <w:t xml:space="preserve">  &lt;data-root&gt;/ov_tcga_pan_can_atlas_2018/data_clinical_patient.txt</w:t>
      </w:r>
      <w:r>
        <w:br/>
      </w:r>
      <w:r>
        <w:rPr>
          <w:rStyle w:val="VerbatimChar"/>
        </w:rPr>
        <w:t xml:space="preserve">Outputs → label_validity/outputs/a9_group_tests.csv, a9_os_label_metrics.csv, a9_km.csv,</w:t>
      </w:r>
      <w:r>
        <w:br/>
      </w:r>
      <w:r>
        <w:rPr>
          <w:rStyle w:val="VerbatimChar"/>
        </w:rPr>
        <w:t xml:space="preserve">          09_platinum_missingness_summary.md</w:t>
      </w:r>
      <w:r>
        <w:br/>
      </w:r>
      <w:r>
        <w:rPr>
          <w:rStyle w:val="VerbatimChar"/>
        </w:rPr>
        <w:t xml:space="preserve">Run (from the repo root; no model fitting):</w:t>
      </w:r>
      <w:r>
        <w:br/>
      </w:r>
      <w:r>
        <w:rPr>
          <w:rStyle w:val="VerbatimChar"/>
        </w:rPr>
        <w:t xml:space="preserve">  python label_validity/09_platinum_missingness.py --data-root "&lt;...&gt;/OV Data/Project data"</w:t>
      </w:r>
    </w:p>
    <w:p>
      <w:pPr>
        <w:pStyle w:val="Heading2"/>
      </w:pPr>
      <w:bookmarkStart w:id="97" w:name="summary-results-and-scorecard-verbatim-9"/>
      <w:r>
        <w:t xml:space="preserve">Summary: results and scorecard (verbatim)</w:t>
      </w:r>
      <w:bookmarkEnd w:id="97"/>
    </w:p>
    <w:p>
      <w:pPr>
        <w:pStyle w:val="Heading1"/>
      </w:pPr>
      <w:bookmarkStart w:id="98" w:name="Xe2054531f726532ee9b19cdef9401bcf65c12a5"/>
      <w:r>
        <w:t xml:space="preserve">A9 — Who lacks a determinate platinum status; what OS labels capture</w:t>
      </w:r>
      <w:bookmarkEnd w:id="98"/>
    </w:p>
    <w:p>
      <w:pPr>
        <w:pStyle w:val="Heading2"/>
      </w:pPr>
      <w:bookmarkStart w:id="99" w:name="Xfc64ec68211e91e29e161badf80dbf1ace14984"/>
      <w:r>
        <w:t xml:space="preserve">Part A — primary_in_2011_release (undetermined vs determinate)</w:t>
      </w:r>
      <w:bookmarkEnd w:id="99"/>
    </w:p>
    <w:p>
      <w:pPr>
        <w:numPr>
          <w:ilvl w:val="0"/>
          <w:numId w:val="1029"/>
        </w:numPr>
        <w:pStyle w:val="Compact"/>
      </w:pPr>
      <w:r>
        <w:t xml:space="preserve">A1 OS log-rank: n 144 vs 276; chi² 0.81, p 0.37</w:t>
      </w:r>
    </w:p>
    <w:p>
      <w:pPr>
        <w:numPr>
          <w:ilvl w:val="1"/>
          <w:numId w:val="1030"/>
        </w:numPr>
        <w:pStyle w:val="Compact"/>
      </w:pPr>
      <w:r>
        <w:t xml:space="preserve">KM median OS, undetermined: 47.5 months (n 144, deaths 71)</w:t>
      </w:r>
    </w:p>
    <w:p>
      <w:pPr>
        <w:numPr>
          <w:ilvl w:val="1"/>
          <w:numId w:val="1030"/>
        </w:numPr>
        <w:pStyle w:val="Compact"/>
      </w:pPr>
      <w:r>
        <w:t xml:space="preserve">KM median OS, determinate: 47.7 months (n 276, deaths 189)</w:t>
      </w:r>
    </w:p>
    <w:p>
      <w:pPr>
        <w:numPr>
          <w:ilvl w:val="0"/>
          <w:numId w:val="1029"/>
        </w:numPr>
        <w:pStyle w:val="Compact"/>
      </w:pPr>
      <w:r>
        <w:t xml:space="preserve">A2_death_lt18: 16/96 vs 22/268; OR 2.23 [1.04, 4.70], p 0.0307</w:t>
      </w:r>
    </w:p>
    <w:p>
      <w:pPr>
        <w:numPr>
          <w:ilvl w:val="0"/>
          <w:numId w:val="1029"/>
        </w:numPr>
        <w:pStyle w:val="Compact"/>
      </w:pPr>
      <w:r>
        <w:t xml:space="preserve">A2_death_lt24: 24/95 vs 43/259; OR 1.70 [0.92, 3.09], p 0.0684</w:t>
      </w:r>
    </w:p>
    <w:p>
      <w:pPr>
        <w:numPr>
          <w:ilvl w:val="0"/>
          <w:numId w:val="1029"/>
        </w:numPr>
        <w:pStyle w:val="Compact"/>
      </w:pPr>
      <w:r>
        <w:t xml:space="preserve">A3_pfiplat6_resistant: 13/68 vs 89/272; OR 0.49 [0.23, 0.96], p 0.0376</w:t>
      </w:r>
    </w:p>
    <w:p>
      <w:pPr>
        <w:numPr>
          <w:ilvl w:val="0"/>
          <w:numId w:val="1029"/>
        </w:numPr>
        <w:pStyle w:val="Compact"/>
      </w:pPr>
      <w:r>
        <w:t xml:space="preserve">A4_response_PDSD: 28/114 vs 28/255; OR 2.63 [1.41, 4.91], p 0.00147</w:t>
      </w:r>
    </w:p>
    <w:p>
      <w:pPr>
        <w:numPr>
          <w:ilvl w:val="0"/>
          <w:numId w:val="1029"/>
        </w:numPr>
        <w:pStyle w:val="Compact"/>
      </w:pPr>
      <w:r>
        <w:t xml:space="preserve">A5_residual_subopt: 37/127 vs 67/252; OR 1.13 [0.68, 1.87], p 0.627</w:t>
      </w:r>
    </w:p>
    <w:p>
      <w:pPr>
        <w:numPr>
          <w:ilvl w:val="0"/>
          <w:numId w:val="1029"/>
        </w:numPr>
        <w:pStyle w:val="Compact"/>
      </w:pPr>
      <w:r>
        <w:t xml:space="preserve">A5_stage_iv: 25/143 vs 41/277; OR 1.22 [0.68, 2.17], p 0.482</w:t>
      </w:r>
    </w:p>
    <w:p>
      <w:pPr>
        <w:numPr>
          <w:ilvl w:val="0"/>
          <w:numId w:val="1029"/>
        </w:numPr>
        <w:pStyle w:val="Compact"/>
      </w:pPr>
      <w:r>
        <w:t xml:space="preserve">A5 age: median difference -1.0 years, p 0.509</w:t>
      </w:r>
    </w:p>
    <w:p>
      <w:pPr>
        <w:pStyle w:val="Heading2"/>
      </w:pPr>
      <w:bookmarkStart w:id="100" w:name="Xe0df48eed736d2a4e7acc2d053c1b64ad0ff646"/>
      <w:r>
        <w:t xml:space="preserve">Part A — secondary_all_489 (undetermined vs determinate)</w:t>
      </w:r>
      <w:bookmarkEnd w:id="100"/>
    </w:p>
    <w:p>
      <w:pPr>
        <w:numPr>
          <w:ilvl w:val="0"/>
          <w:numId w:val="1031"/>
        </w:numPr>
        <w:pStyle w:val="Compact"/>
      </w:pPr>
      <w:r>
        <w:t xml:space="preserve">A1 OS log-rank: n 212 vs 276; chi² 0.05, p 0.83</w:t>
      </w:r>
    </w:p>
    <w:p>
      <w:pPr>
        <w:numPr>
          <w:ilvl w:val="1"/>
          <w:numId w:val="1032"/>
        </w:numPr>
        <w:pStyle w:val="Compact"/>
      </w:pPr>
      <w:r>
        <w:t xml:space="preserve">KM median OS, undetermined: 48.8 months (n 212, deaths 93)</w:t>
      </w:r>
    </w:p>
    <w:p>
      <w:pPr>
        <w:numPr>
          <w:ilvl w:val="1"/>
          <w:numId w:val="1032"/>
        </w:numPr>
        <w:pStyle w:val="Compact"/>
      </w:pPr>
      <w:r>
        <w:t xml:space="preserve">KM median OS, determinate: 47.7 months (n 276, deaths 189)</w:t>
      </w:r>
    </w:p>
    <w:p>
      <w:pPr>
        <w:numPr>
          <w:ilvl w:val="1"/>
          <w:numId w:val="1032"/>
        </w:numPr>
        <w:pStyle w:val="Compact"/>
      </w:pPr>
      <w:r>
        <w:t xml:space="preserve">KM median OS, Missing: 39.0 months (n 87, deaths 61)</w:t>
      </w:r>
    </w:p>
    <w:p>
      <w:pPr>
        <w:numPr>
          <w:ilvl w:val="1"/>
          <w:numId w:val="1032"/>
        </w:numPr>
        <w:pStyle w:val="Compact"/>
      </w:pPr>
      <w:r>
        <w:t xml:space="preserve">KM median OS, Tooearly: nan months (n 57, deaths 10)</w:t>
      </w:r>
    </w:p>
    <w:p>
      <w:pPr>
        <w:numPr>
          <w:ilvl w:val="1"/>
          <w:numId w:val="1032"/>
        </w:numPr>
        <w:pStyle w:val="Compact"/>
      </w:pPr>
      <w:r>
        <w:t xml:space="preserve">KM median OS, Resistant: 32.9 months (n 87, deaths 77)</w:t>
      </w:r>
    </w:p>
    <w:p>
      <w:pPr>
        <w:numPr>
          <w:ilvl w:val="1"/>
          <w:numId w:val="1032"/>
        </w:numPr>
        <w:pStyle w:val="Compact"/>
      </w:pPr>
      <w:r>
        <w:t xml:space="preserve">KM median OS, Sensitive: 58.2 months (n 189, deaths 112)</w:t>
      </w:r>
    </w:p>
    <w:p>
      <w:pPr>
        <w:numPr>
          <w:ilvl w:val="1"/>
          <w:numId w:val="1032"/>
        </w:numPr>
        <w:pStyle w:val="Compact"/>
      </w:pPr>
      <w:r>
        <w:t xml:space="preserve">KM median OS, absent: 54.3 months (n 68, deaths 22)</w:t>
      </w:r>
    </w:p>
    <w:p>
      <w:pPr>
        <w:numPr>
          <w:ilvl w:val="0"/>
          <w:numId w:val="1031"/>
        </w:numPr>
        <w:pStyle w:val="Compact"/>
      </w:pPr>
      <w:r>
        <w:t xml:space="preserve">A2_death_lt18: 25/151 vs 22/268; OR 2.21 [1.15, 4.30], p 0.0148</w:t>
      </w:r>
    </w:p>
    <w:p>
      <w:pPr>
        <w:numPr>
          <w:ilvl w:val="0"/>
          <w:numId w:val="1031"/>
        </w:numPr>
        <w:pStyle w:val="Compact"/>
      </w:pPr>
      <w:r>
        <w:t xml:space="preserve">A2_death_lt24: 35/142 vs 43/259; OR 1.64 [0.96, 2.80], p 0.0644</w:t>
      </w:r>
    </w:p>
    <w:p>
      <w:pPr>
        <w:numPr>
          <w:ilvl w:val="0"/>
          <w:numId w:val="1031"/>
        </w:numPr>
        <w:pStyle w:val="Compact"/>
      </w:pPr>
      <w:r>
        <w:t xml:space="preserve">A3_pfiplat6_resistant: 26/117 vs 89/272; OR 0.59 [0.34, 0.99], p 0.0399</w:t>
      </w:r>
    </w:p>
    <w:p>
      <w:pPr>
        <w:numPr>
          <w:ilvl w:val="0"/>
          <w:numId w:val="1031"/>
        </w:numPr>
        <w:pStyle w:val="Compact"/>
      </w:pPr>
      <w:r>
        <w:t xml:space="preserve">A4_response_PDSD: 37/170 vs 28/255; OR 2.25 [1.28, 4.01], p 0.00363</w:t>
      </w:r>
    </w:p>
    <w:p>
      <w:pPr>
        <w:numPr>
          <w:ilvl w:val="0"/>
          <w:numId w:val="1031"/>
        </w:numPr>
        <w:pStyle w:val="Compact"/>
      </w:pPr>
      <w:r>
        <w:t xml:space="preserve">A5_residual_subopt: 37/127 vs 67/252; OR 1.13 [0.68, 1.87], p 0.627</w:t>
      </w:r>
    </w:p>
    <w:p>
      <w:pPr>
        <w:numPr>
          <w:ilvl w:val="0"/>
          <w:numId w:val="1031"/>
        </w:numPr>
        <w:pStyle w:val="Compact"/>
      </w:pPr>
      <w:r>
        <w:t xml:space="preserve">A5_stage_iv: 33/211 vs 41/277; OR 1.07 [0.63, 1.81], p 0.8</w:t>
      </w:r>
    </w:p>
    <w:p>
      <w:pPr>
        <w:numPr>
          <w:ilvl w:val="0"/>
          <w:numId w:val="1031"/>
        </w:numPr>
        <w:pStyle w:val="Compact"/>
      </w:pPr>
      <w:r>
        <w:t xml:space="preserve">A5 age: median difference +0.0 years, p 0.263</w:t>
      </w:r>
    </w:p>
    <w:p>
      <w:pPr>
        <w:pStyle w:val="Heading2"/>
      </w:pPr>
      <w:bookmarkStart w:id="101" w:name="Xd9a509feb496ff99ca77f59469bdac4895acc0d"/>
      <w:r>
        <w:t xml:space="preserve">Part B/C — OS labels against platinum status and the hybrid label</w:t>
      </w:r>
      <w:bookmarkEnd w:id="101"/>
    </w:p>
    <w:p>
      <w:pPr>
        <w:numPr>
          <w:ilvl w:val="0"/>
          <w:numId w:val="1033"/>
        </w:numPr>
        <w:pStyle w:val="Compact"/>
      </w:pPr>
      <w:r>
        <w:t xml:space="preserve">os18_rnaseq vs platinum: n 139; sens 5/39 = 0.13; spec 0.98; PPV 5/7 = 0.71; NPV 0.74; LR+ 6.41; κ 0.144 (κmax 0.239); PABAK 0.482</w:t>
      </w:r>
    </w:p>
    <w:p>
      <w:pPr>
        <w:numPr>
          <w:ilvl w:val="0"/>
          <w:numId w:val="1033"/>
        </w:numPr>
        <w:pStyle w:val="Compact"/>
      </w:pPr>
      <w:r>
        <w:t xml:space="preserve">os24_rnaseq vs platinum: n 134; sens 11/39 = 0.28; spec 0.93; PPV 11/18 = 0.61; NPV 0.76; LR+ 3.83; κ 0.248 (κmax 0.549); PABAK 0.478</w:t>
      </w:r>
    </w:p>
    <w:p>
      <w:pPr>
        <w:numPr>
          <w:ilvl w:val="0"/>
          <w:numId w:val="1033"/>
        </w:numPr>
        <w:pStyle w:val="Compact"/>
      </w:pPr>
      <w:r>
        <w:t xml:space="preserve">os18_all vs platinum: n 268; sens 18/84 = 0.21; spec 0.98; PPV 18/22 = 0.82; NPV 0.73; LR+ 9.86; κ 0.241 (κmax 0.328); PABAK 0.478</w:t>
      </w:r>
    </w:p>
    <w:p>
      <w:pPr>
        <w:numPr>
          <w:ilvl w:val="0"/>
          <w:numId w:val="1033"/>
        </w:numPr>
        <w:pStyle w:val="Compact"/>
      </w:pPr>
      <w:r>
        <w:t xml:space="preserve">os24_all vs platinum: n 259; sens 32/83 = 0.39; spec 0.94; PPV 32/43 = 0.74; NPV 0.76; LR+ 6.17; κ 0.370 (κmax 0.594); PABAK 0.521</w:t>
      </w:r>
    </w:p>
    <w:p>
      <w:pPr>
        <w:numPr>
          <w:ilvl w:val="0"/>
          <w:numId w:val="1033"/>
        </w:numPr>
        <w:pStyle w:val="Compact"/>
      </w:pPr>
      <w:r>
        <w:t xml:space="preserve">os18_all vs hybrid: n 375; sens 29/108 = 0.27; spec 0.97; PPV 29/37 = 0.78; NPV 0.77; LR+ 8.96; κ 0.297 (κmax 0.426); PABAK 0.536</w:t>
      </w:r>
    </w:p>
    <w:p>
      <w:pPr>
        <w:numPr>
          <w:ilvl w:val="0"/>
          <w:numId w:val="1033"/>
        </w:numPr>
        <w:pStyle w:val="Compact"/>
      </w:pPr>
      <w:r>
        <w:t xml:space="preserve">os24_all vs hybrid: n 360; sens 47/107 = 0.44; spec 0.93; PPV 47/64 = 0.73; NPV 0.80; LR+ 6.54; κ 0.421 (κmax 0.677); PABAK 0.572</w:t>
      </w:r>
    </w:p>
    <w:p>
      <w:pPr>
        <w:pStyle w:val="FirstParagraph"/>
      </w:pPr>
      <w:r>
        <w:t xml:space="preserve">Hybrid label coverage: 394/489 (113 resistant / 281 sensitive); platinum status alone: 277/489.</w:t>
      </w:r>
    </w:p>
    <w:p>
      <w:pPr>
        <w:pStyle w:val="Heading2"/>
      </w:pPr>
      <w:bookmarkStart w:id="102" w:name="prediction-scorecard-1"/>
      <w:r>
        <w:t xml:space="preserve">Prediction scorecard</w:t>
      </w:r>
      <w:bookmarkEnd w:id="102"/>
    </w:p>
    <w:p>
      <w:pPr>
        <w:pStyle w:val="FirstParagraph"/>
      </w:pPr>
      <w:r>
        <w:t xml:space="preserve">Run 2026-10-29 ~19:30 ET (VM; no model fitting), after the predictions were pushed (commit d5bd844). One earlier dry run, output not inspected.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Q1 — FAILED.</w:t>
      </w:r>
      <w:r>
        <w:t xml:space="preserve"> </w:t>
      </w:r>
      <w:r>
        <w:t xml:space="preserve">No OS difference between undetermined and determinate (log-rank p 0.37; KM medians 47.5 vs 47.7 months). The undetermined group is heterogeneous: Missing has a median of 39.0 months (Resistant 32.9, Sensitive 58.2), while Tooearly has 10 deaths among 57 patients and the median is not reached.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Q2 — held.</w:t>
      </w:r>
      <w:r>
        <w:t xml:space="preserve"> </w:t>
      </w:r>
      <w:r>
        <w:t xml:space="preserve">Death before 18 months: 16/96 vs 22/268, OR 2.23 [1.04, 4.70].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Q3 — FAILED (opposite direction).</w:t>
      </w:r>
      <w:r>
        <w:t xml:space="preserve"> </w:t>
      </w:r>
      <w:r>
        <w:t xml:space="preserve">Resistant by re-derived interval: 13/68 vs 89/272, OR 0.49 [0.23, 0.96]. pfiplat6 is determinate for only 68 of 144 undetermined patients.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Q4 — held.</w:t>
      </w:r>
      <w:r>
        <w:t xml:space="preserve"> </w:t>
      </w:r>
      <w:r>
        <w:t xml:space="preserve">First-course PD/SD: 28/114 vs 28/255, OR 2.63 [1.41, 4.91].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Q6 — partly failed.</w:t>
      </w:r>
      <w:r>
        <w:t xml:space="preserve"> </w:t>
      </w:r>
      <w:r>
        <w:t xml:space="preserve">OS18 (full cohort): PPV 18/22 = 0.82, sensitivity 0.21 — held. OS24: PPV 32/43 = 0.74, but sensitivity 32/83 = 0.39 &gt; 0.30 — failed.</w:t>
      </w:r>
    </w:p>
    <w:p>
      <w:pPr>
        <w:pStyle w:val="FirstParagraph"/>
      </w:pPr>
      <w:r>
        <w:t xml:space="preserve">Decision (pre-specified rule): Q1 failed, so the manuscript does NOT claim that platinum status is missing selectively among poor-outcome patients. Instead, it describes the undetermined group as heterogeneous: early deaths and first-course PD/SD are over-represented in it, but overall survival does not differ. Part B metrics replace the</w:t>
      </w:r>
      <w:r>
        <w:t xml:space="preserve"> </w:t>
      </w:r>
      <w:r>
        <w:t xml:space="preserve">“</w:t>
      </w:r>
      <w:r>
        <w:t xml:space="preserve">OS labels miss most resistant patients</w:t>
      </w:r>
      <w:r>
        <w:t xml:space="preserve">”</w:t>
      </w:r>
      <w:r>
        <w:t xml:space="preserve"> </w:t>
      </w:r>
      <w:r>
        <w:t xml:space="preserve">framing. In the full cohort, OS labels are specific (0.94–0.98) with high PPV (0.74–0.82) and LR+ 6–10, but insensitive (0.21–0.39). κ is bounded by κmax (OS18: 0.24 of a possible 0.33).</w:t>
      </w:r>
    </w:p>
    <w:p>
      <w:pPr>
        <w:pStyle w:val="Heading1"/>
      </w:pPr>
      <w:bookmarkStart w:id="103" w:name="Xd05049840b1816634ac9f9f512201c059ba390d"/>
      <w:r>
        <w:t xml:space="preserve">A10: prognostic characteristics, full cohort</w:t>
      </w:r>
      <w:bookmarkEnd w:id="103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pre-specified; deposited before running (e98b3d9).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label_validity/10_prognostic_covariates.py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label_validity/outputs/10_prognostic_covariates_summary.md</w:t>
      </w:r>
      <w:r>
        <w:t xml:space="preserve">.</w:t>
      </w:r>
    </w:p>
    <w:p>
      <w:pPr>
        <w:pStyle w:val="Heading2"/>
      </w:pPr>
      <w:bookmarkStart w:id="104" w:name="header-verbatim-11"/>
      <w:r>
        <w:t xml:space="preserve">Header (verbatim)</w:t>
      </w:r>
      <w:bookmarkEnd w:id="104"/>
    </w:p>
    <w:p>
      <w:pPr>
        <w:pStyle w:val="SourceCode"/>
      </w:pPr>
      <w:r>
        <w:rPr>
          <w:rStyle w:val="VerbatimChar"/>
        </w:rPr>
        <w:t xml:space="preserve">label_validity/10_prognostic_covariates.py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Q2 analysis A10 — do the OS-threshold labels track prognostic covariates (aneuploidy, residual</w:t>
      </w:r>
      <w:r>
        <w:br/>
      </w:r>
      <w:r>
        <w:rPr>
          <w:rStyle w:val="VerbatimChar"/>
        </w:rPr>
        <w:t xml:space="preserve">disease) differently from platinum status, in the FULL platinum-treated cohort and in the same patients?</w:t>
      </w:r>
      <w:r>
        <w:br/>
      </w:r>
      <w:r>
        <w:br/>
      </w:r>
      <w:r>
        <w:rPr>
          <w:rStyle w:val="VerbatimChar"/>
        </w:rPr>
        <w:t xml:space="preserve">Written 2026-10-29 ~19:35 ET, BEFORE the run. Prompted by A8/A9: A3 tested the OS labels only in the</w:t>
      </w:r>
      <w:r>
        <w:br/>
      </w:r>
      <w:r>
        <w:rPr>
          <w:rStyle w:val="VerbatimChar"/>
        </w:rPr>
        <w:t xml:space="preserve">RNA-seq subset (label_os18 / label_os24), while the platinum labels were tested in the full cohort.</w:t>
      </w:r>
      <w:r>
        <w:br/>
      </w:r>
      <w:r>
        <w:rPr>
          <w:rStyle w:val="VerbatimChar"/>
        </w:rPr>
        <w:t xml:space="preserve">The v3 claim "OS labels track aneuploidy and residual disease, platinum status does not" therefore</w:t>
      </w:r>
      <w:r>
        <w:br/>
      </w:r>
      <w:r>
        <w:rPr>
          <w:rStyle w:val="VerbatimChar"/>
        </w:rPr>
        <w:t xml:space="preserve">compared different patients.</w:t>
      </w:r>
      <w:r>
        <w:br/>
      </w:r>
      <w:r>
        <w:br/>
      </w:r>
      <w:r>
        <w:rPr>
          <w:rStyle w:val="VerbatimChar"/>
        </w:rPr>
        <w:t xml:space="preserve">DISCLOSURE — what was seen before these predictions were written</w:t>
      </w:r>
      <w:r>
        <w:br/>
      </w:r>
      <w:r>
        <w:rPr>
          <w:rStyle w:val="VerbatimChar"/>
        </w:rPr>
        <w:t xml:space="preserve">  * A3 results (a3_known_groups.csv): aneuploidy rank-biserial r: platinum +0.13 (q 0.21), pfiplat6</w:t>
      </w:r>
      <w:r>
        <w:br/>
      </w:r>
      <w:r>
        <w:rPr>
          <w:rStyle w:val="VerbatimChar"/>
        </w:rPr>
        <w:t xml:space="preserve">    +0.21, response −0.03, OS18 (RNA-seq) +0.42, OS24 (RNA-seq) +0.33. Suboptimal residual OR:</w:t>
      </w:r>
      <w:r>
        <w:br/>
      </w:r>
      <w:r>
        <w:rPr>
          <w:rStyle w:val="VerbatimChar"/>
        </w:rPr>
        <w:t xml:space="preserve">    platinum 1.12, pfiplat6 1.25, response 2.55, OS18 3.60 [1.16, 11.88], OS24 2.26 [0.93, 5.47].</w:t>
      </w:r>
      <w:r>
        <w:br/>
      </w:r>
      <w:r>
        <w:rPr>
          <w:rStyle w:val="VerbatimChar"/>
        </w:rPr>
        <w:t xml:space="preserve">    Stage IV: no label associated.</w:t>
      </w:r>
      <w:r>
        <w:br/>
      </w:r>
      <w:r>
        <w:rPr>
          <w:rStyle w:val="VerbatimChar"/>
        </w:rPr>
        <w:t xml:space="preserve">  * A8/A9 results (BRCA, CCNE1, OS label metrics, missingness).</w:t>
      </w:r>
      <w:r>
        <w:br/>
      </w:r>
      <w:r>
        <w:rPr>
          <w:rStyle w:val="VerbatimChar"/>
        </w:rPr>
        <w:t xml:space="preserve">  NOT seen: any covariate test with OS labels in the full cohort; any same-patient comparison.</w:t>
      </w:r>
      <w:r>
        <w:br/>
      </w:r>
      <w:r>
        <w:br/>
      </w:r>
      <w:r>
        <w:rPr>
          <w:rStyle w:val="VerbatimChar"/>
        </w:rPr>
        <w:t xml:space="preserve">Population and labels</w:t>
      </w:r>
      <w:r>
        <w:br/>
      </w:r>
      <w:r>
        <w:rPr>
          <w:rStyle w:val="VerbatimChar"/>
        </w:rPr>
        <w:t xml:space="preserve">  Platinum-treated patients (A1, n = 489). label_platinum, label_pfiplat6, label_response from</w:t>
      </w:r>
      <w:r>
        <w:br/>
      </w:r>
      <w:r>
        <w:rPr>
          <w:rStyle w:val="VerbatimChar"/>
        </w:rPr>
        <w:t xml:space="preserve">  labels_master.csv. label_os18_all / label_os24_all recomputed for all 489 exactly as in A8.</w:t>
      </w:r>
      <w:r>
        <w:br/>
      </w:r>
      <w:r>
        <w:rPr>
          <w:rStyle w:val="VerbatimChar"/>
        </w:rPr>
        <w:t xml:space="preserve">  Covariates from a3_covariates.csv (A3): aneuploidy, tmb, age, stage_iv, residual_subopt.</w:t>
      </w:r>
      <w:r>
        <w:br/>
      </w:r>
      <w:r>
        <w:br/>
      </w:r>
      <w:r>
        <w:rPr>
          <w:rStyle w:val="VerbatimChar"/>
        </w:rPr>
        <w:t xml:space="preserve">Tests (fixed before running)</w:t>
      </w:r>
      <w:r>
        <w:br/>
      </w:r>
      <w:r>
        <w:rPr>
          <w:rStyle w:val="VerbatimChar"/>
        </w:rPr>
        <w:t xml:space="preserve">  T1  Each label × covariate in all determinate patients: Fisher exact with conditional OR (binary</w:t>
      </w:r>
      <w:r>
        <w:br/>
      </w:r>
      <w:r>
        <w:rPr>
          <w:rStyle w:val="VerbatimChar"/>
        </w:rPr>
        <w:t xml:space="preserve">      covariates) or Mann–Whitney U with rank-biserial r (continuous; r &gt; 0 = higher in label = 1).</w:t>
      </w:r>
      <w:r>
        <w:br/>
      </w:r>
      <w:r>
        <w:rPr>
          <w:rStyle w:val="VerbatimChar"/>
        </w:rPr>
        <w:t xml:space="preserve">      BH across the 5 covariates within each label.</w:t>
      </w:r>
      <w:r>
        <w:br/>
      </w:r>
      <w:r>
        <w:rPr>
          <w:rStyle w:val="VerbatimChar"/>
        </w:rPr>
        <w:t xml:space="preserve">  T2  COMMON SET: patients with label_platinum, label_os18_all and label_os24_all all determinate and</w:t>
      </w:r>
      <w:r>
        <w:br/>
      </w:r>
      <w:r>
        <w:rPr>
          <w:rStyle w:val="VerbatimChar"/>
        </w:rPr>
        <w:t xml:space="preserve">      the covariate non-missing. Per-label statistic in the common set. Then differences,</w:t>
      </w:r>
      <w:r>
        <w:br/>
      </w:r>
      <w:r>
        <w:rPr>
          <w:rStyle w:val="VerbatimChar"/>
        </w:rPr>
        <w:t xml:space="preserve">      OS18 − platinum and OS24 − platinum:</w:t>
      </w:r>
      <w:r>
        <w:br/>
      </w:r>
      <w:r>
        <w:rPr>
          <w:rStyle w:val="VerbatimChar"/>
        </w:rPr>
        <w:t xml:space="preserve">        aneuploidy: difference in rank-biserial r;</w:t>
      </w:r>
      <w:r>
        <w:br/>
      </w:r>
      <w:r>
        <w:rPr>
          <w:rStyle w:val="VerbatimChar"/>
        </w:rPr>
        <w:t xml:space="preserve">        residual_subopt: difference in log OR (Haldane 0.5).</w:t>
      </w:r>
      <w:r>
        <w:br/>
      </w:r>
      <w:r>
        <w:rPr>
          <w:rStyle w:val="VerbatimChar"/>
        </w:rPr>
        <w:t xml:space="preserve">      95% percentile CIs from 2,000 bootstrap resamples of patients (numpy default_rng(42)).</w:t>
      </w:r>
      <w:r>
        <w:br/>
      </w:r>
      <w:r>
        <w:br/>
      </w:r>
      <w:r>
        <w:rPr>
          <w:rStyle w:val="VerbatimChar"/>
        </w:rPr>
        <w:t xml:space="preserve">PREDICTIONS</w:t>
      </w:r>
      <w:r>
        <w:br/>
      </w:r>
      <w:r>
        <w:rPr>
          <w:rStyle w:val="VerbatimChar"/>
        </w:rPr>
        <w:t xml:space="preserve">  R1  Full cohort: aneuploidy r &gt; 0 with BH q &lt; 0.05 for label_os18_all and label_os24_all.</w:t>
      </w:r>
      <w:r>
        <w:br/>
      </w:r>
      <w:r>
        <w:rPr>
          <w:rStyle w:val="VerbatimChar"/>
        </w:rPr>
        <w:t xml:space="preserve">  R2  Full cohort: residual_subopt OR &gt; 1 for label_os18_all and label_os24_all; 95% CI excludes 1 for</w:t>
      </w:r>
      <w:r>
        <w:br/>
      </w:r>
      <w:r>
        <w:rPr>
          <w:rStyle w:val="VerbatimChar"/>
        </w:rPr>
        <w:t xml:space="preserve">      label_os18_all.</w:t>
      </w:r>
      <w:r>
        <w:br/>
      </w:r>
      <w:r>
        <w:rPr>
          <w:rStyle w:val="VerbatimChar"/>
        </w:rPr>
        <w:t xml:space="preserve">  R3  Common set: point estimate of r(OS24) − r(platinum) for aneuploidy &gt; 0, with 95% CI including 0.</w:t>
      </w:r>
      <w:r>
        <w:br/>
      </w:r>
      <w:r>
        <w:rPr>
          <w:rStyle w:val="VerbatimChar"/>
        </w:rPr>
        <w:t xml:space="preserve">  R4  Common set: point estimate of log OR(OS18) − log OR(platinum) for residual &gt; 0, with 95% CI</w:t>
      </w:r>
      <w:r>
        <w:br/>
      </w:r>
      <w:r>
        <w:rPr>
          <w:rStyle w:val="VerbatimChar"/>
        </w:rPr>
        <w:t xml:space="preserve">      including 0.</w:t>
      </w:r>
      <w:r>
        <w:br/>
      </w:r>
      <w:r>
        <w:br/>
      </w:r>
      <w:r>
        <w:rPr>
          <w:rStyle w:val="VerbatimChar"/>
        </w:rPr>
        <w:t xml:space="preserve">DECISION RULES (for the manuscript)</w:t>
      </w:r>
      <w:r>
        <w:br/>
      </w:r>
      <w:r>
        <w:rPr>
          <w:rStyle w:val="VerbatimChar"/>
        </w:rPr>
        <w:t xml:space="preserve">  * If a T2 difference CI excludes 0 (OS label &gt; platinum), the manuscript states that the OS label</w:t>
      </w:r>
      <w:r>
        <w:br/>
      </w:r>
      <w:r>
        <w:rPr>
          <w:rStyle w:val="VerbatimChar"/>
        </w:rPr>
        <w:t xml:space="preserve">    tracks that covariate more strongly than platinum status in the same patients, with the CI, as</w:t>
      </w:r>
      <w:r>
        <w:br/>
      </w:r>
      <w:r>
        <w:rPr>
          <w:rStyle w:val="VerbatimChar"/>
        </w:rPr>
        <w:t xml:space="preserve">    evidence that the OS labels carry prognostic content beyond platinum response.</w:t>
      </w:r>
      <w:r>
        <w:br/>
      </w:r>
      <w:r>
        <w:rPr>
          <w:rStyle w:val="VerbatimChar"/>
        </w:rPr>
        <w:t xml:space="preserve">  * If the T2 CIs include 0, the manuscript reports the per-label associations descriptively and does</w:t>
      </w:r>
      <w:r>
        <w:br/>
      </w:r>
      <w:r>
        <w:rPr>
          <w:rStyle w:val="VerbatimChar"/>
        </w:rPr>
        <w:t xml:space="preserve">    NOT claim that the OS labels track these covariates differently from platinum status.</w:t>
      </w:r>
      <w:r>
        <w:br/>
      </w:r>
      <w:r>
        <w:br/>
      </w:r>
      <w:r>
        <w:rPr>
          <w:rStyle w:val="VerbatimChar"/>
        </w:rPr>
        <w:t xml:space="preserve">Inputs: label_validity/outputs/labels_master.csv, a3_covariates.csv;</w:t>
      </w:r>
      <w:r>
        <w:br/>
      </w:r>
      <w:r>
        <w:rPr>
          <w:rStyle w:val="VerbatimChar"/>
        </w:rPr>
        <w:t xml:space="preserve">        &lt;data-root&gt;/ov_tcga_pan_can_atlas_2018/data_clinical_patient.txt</w:t>
      </w:r>
      <w:r>
        <w:br/>
      </w:r>
      <w:r>
        <w:rPr>
          <w:rStyle w:val="VerbatimChar"/>
        </w:rPr>
        <w:t xml:space="preserve">Outputs → label_validity/outputs/a10_tests.csv, a10_diff.csv, 10_prognostic_covariates_summary.md</w:t>
      </w:r>
      <w:r>
        <w:br/>
      </w:r>
      <w:r>
        <w:rPr>
          <w:rStyle w:val="VerbatimChar"/>
        </w:rPr>
        <w:t xml:space="preserve">Run (from the repo root; no model fitting):</w:t>
      </w:r>
      <w:r>
        <w:br/>
      </w:r>
      <w:r>
        <w:rPr>
          <w:rStyle w:val="VerbatimChar"/>
        </w:rPr>
        <w:t xml:space="preserve">  python label_validity/10_prognostic_covariates.py --data-root "&lt;...&gt;/OV Data/Project data"</w:t>
      </w:r>
    </w:p>
    <w:p>
      <w:pPr>
        <w:pStyle w:val="Heading2"/>
      </w:pPr>
      <w:bookmarkStart w:id="105" w:name="Xcb180f3a3eb35f040b35fda27de8cc3d5fa3bdb"/>
      <w:r>
        <w:t xml:space="preserve">Summary: results and scorecard (verbatim)</w:t>
      </w:r>
      <w:bookmarkEnd w:id="105"/>
    </w:p>
    <w:p>
      <w:pPr>
        <w:pStyle w:val="Heading1"/>
      </w:pPr>
      <w:bookmarkStart w:id="106" w:name="X9dd8a936348c7be57a7330b41b3797bbd810e00"/>
      <w:r>
        <w:t xml:space="preserve">A10 — Prognostic covariates by label, full cohort and same patients</w:t>
      </w:r>
      <w:bookmarkEnd w:id="106"/>
    </w:p>
    <w:p>
      <w:pPr>
        <w:pStyle w:val="FirstParagraph"/>
      </w:pPr>
      <w:r>
        <w:t xml:space="preserve">Common set (platinum, OS18_all, OS24_all determinate): n = 259.</w:t>
      </w:r>
    </w:p>
    <w:p>
      <w:pPr>
        <w:pStyle w:val="Heading2"/>
      </w:pPr>
      <w:bookmarkStart w:id="107" w:name="X7187b53ae340f17ca4be4d58369559374fa7aad"/>
      <w:r>
        <w:t xml:space="preserve">T1 — all determinate patients (BH across 5 covariates within label)</w:t>
      </w:r>
      <w:bookmarkEnd w:id="107"/>
    </w:p>
    <w:p>
      <w:pPr>
        <w:pStyle w:val="FirstParagraph"/>
      </w:pPr>
      <w:r>
        <w:rPr>
          <w:b/>
        </w:rPr>
        <w:t xml:space="preserve">label_platinum</w:t>
      </w:r>
      <w:r>
        <w:t xml:space="preserve"> </w:t>
      </w:r>
      <w:r>
        <w:t xml:space="preserve">- residual_subopt: OR +1.116 [0.59, 2.09]; n 252; p 0.762; q 0.952</w:t>
      </w:r>
      <w:r>
        <w:t xml:space="preserve"> </w:t>
      </w:r>
      <w:r>
        <w:t xml:space="preserve">- stage_iv: OR +1.016 [0.46, 2.17]; n 277; p 1; q 1</w:t>
      </w:r>
      <w:r>
        <w:t xml:space="preserve"> </w:t>
      </w:r>
      <w:r>
        <w:t xml:space="preserve">- aneuploidy: rank_biserial_r +0.125; n 265; p 0.103; q 0.258</w:t>
      </w:r>
      <w:r>
        <w:t xml:space="preserve"> </w:t>
      </w:r>
      <w:r>
        <w:t xml:space="preserve">- tmb: rank_biserial_r -0.157; n 255; p 0.0432; q 0.216</w:t>
      </w:r>
      <w:r>
        <w:t xml:space="preserve"> </w:t>
      </w:r>
      <w:r>
        <w:t xml:space="preserve">- age: rank_biserial_r +0.072; n 277; p 0.337; q 0.562</w:t>
      </w:r>
    </w:p>
    <w:p>
      <w:pPr>
        <w:pStyle w:val="BodyText"/>
      </w:pPr>
      <w:r>
        <w:rPr>
          <w:b/>
        </w:rPr>
        <w:t xml:space="preserve">label_pfiplat6</w:t>
      </w:r>
      <w:r>
        <w:t xml:space="preserve"> </w:t>
      </w:r>
      <w:r>
        <w:t xml:space="preserve">- residual_subopt: OR +1.251 [0.71, 2.18]; n 310; p 0.415; q 0.518</w:t>
      </w:r>
      <w:r>
        <w:t xml:space="preserve"> </w:t>
      </w:r>
      <w:r>
        <w:t xml:space="preserve">- stage_iv: OR +1.088 [0.57, 2.03]; n 388; p 0.762; q 0.762</w:t>
      </w:r>
      <w:r>
        <w:t xml:space="preserve"> </w:t>
      </w:r>
      <w:r>
        <w:t xml:space="preserve">- aneuploidy: rank_biserial_r +0.211; n 373; p 0.00133; q 0.00665</w:t>
      </w:r>
      <w:r>
        <w:t xml:space="preserve"> </w:t>
      </w:r>
      <w:r>
        <w:t xml:space="preserve">- tmb: rank_biserial_r -0.057; n 354; p 0.397; q 0.518</w:t>
      </w:r>
      <w:r>
        <w:t xml:space="preserve"> </w:t>
      </w:r>
      <w:r>
        <w:t xml:space="preserve">- age: rank_biserial_r +0.146; n 389; p 0.0229; q 0.0572</w:t>
      </w:r>
    </w:p>
    <w:p>
      <w:pPr>
        <w:pStyle w:val="BodyText"/>
      </w:pPr>
      <w:r>
        <w:rPr>
          <w:b/>
        </w:rPr>
        <w:t xml:space="preserve">label_response</w:t>
      </w:r>
      <w:r>
        <w:t xml:space="preserve"> </w:t>
      </w:r>
      <w:r>
        <w:t xml:space="preserve">- residual_subopt: OR +2.549 [1.31, 4.91]; n 335; p 0.0035; q 0.0175</w:t>
      </w:r>
      <w:r>
        <w:t xml:space="preserve"> </w:t>
      </w:r>
      <w:r>
        <w:t xml:space="preserve">- stage_iv: OR +1.251 [0.57, 2.57]; n 424; p 0.579; q 0.72</w:t>
      </w:r>
      <w:r>
        <w:t xml:space="preserve"> </w:t>
      </w:r>
      <w:r>
        <w:t xml:space="preserve">- aneuploidy: rank_biserial_r -0.031; n 409; p 0.696; q 0.72</w:t>
      </w:r>
      <w:r>
        <w:t xml:space="preserve"> </w:t>
      </w:r>
      <w:r>
        <w:t xml:space="preserve">- tmb: rank_biserial_r -0.028; n 391; p 0.72; q 0.72</w:t>
      </w:r>
      <w:r>
        <w:t xml:space="preserve"> </w:t>
      </w:r>
      <w:r>
        <w:t xml:space="preserve">- age: rank_biserial_r +0.060; n 425; p 0.441; q 0.72</w:t>
      </w:r>
    </w:p>
    <w:p>
      <w:pPr>
        <w:pStyle w:val="BodyText"/>
      </w:pPr>
      <w:r>
        <w:rPr>
          <w:b/>
        </w:rPr>
        <w:t xml:space="preserve">label_os18_all</w:t>
      </w:r>
      <w:r>
        <w:t xml:space="preserve"> </w:t>
      </w:r>
      <w:r>
        <w:t xml:space="preserve">- residual_subopt: OR +2.858 [1.30, 6.29]; n 328; p 0.00473; q 0.0118</w:t>
      </w:r>
      <w:r>
        <w:t xml:space="preserve"> </w:t>
      </w:r>
      <w:r>
        <w:t xml:space="preserve">- stage_iv: OR +1.753 [0.76, 3.79]; n 418; p 0.138; q 0.173</w:t>
      </w:r>
      <w:r>
        <w:t xml:space="preserve"> </w:t>
      </w:r>
      <w:r>
        <w:t xml:space="preserve">- aneuploidy: rank_biserial_r +0.205; n 404; p 0.0223; q 0.0372</w:t>
      </w:r>
      <w:r>
        <w:t xml:space="preserve"> </w:t>
      </w:r>
      <w:r>
        <w:t xml:space="preserve">- tmb: rank_biserial_r -0.075; n 379; p 0.419; q 0.419</w:t>
      </w:r>
      <w:r>
        <w:t xml:space="preserve"> </w:t>
      </w:r>
      <w:r>
        <w:t xml:space="preserve">- age: rank_biserial_r +0.261; n 419; p 0.00348; q 0.0118</w:t>
      </w:r>
    </w:p>
    <w:p>
      <w:pPr>
        <w:pStyle w:val="BodyText"/>
      </w:pPr>
      <w:r>
        <w:rPr>
          <w:b/>
        </w:rPr>
        <w:t xml:space="preserve">label_os24_all</w:t>
      </w:r>
      <w:r>
        <w:t xml:space="preserve"> </w:t>
      </w:r>
      <w:r>
        <w:t xml:space="preserve">- residual_subopt: OR +2.410 [1.28, 4.50]; n 318; p 0.0038; q 0.00633</w:t>
      </w:r>
      <w:r>
        <w:t xml:space="preserve"> </w:t>
      </w:r>
      <w:r>
        <w:t xml:space="preserve">- stage_iv: OR +1.551 [0.78, 2.97]; n 400; p 0.175; q 0.218</w:t>
      </w:r>
      <w:r>
        <w:t xml:space="preserve"> </w:t>
      </w:r>
      <w:r>
        <w:t xml:space="preserve">- aneuploidy: rank_biserial_r +0.253; n 386; p 0.000586; q 0.00147</w:t>
      </w:r>
      <w:r>
        <w:t xml:space="preserve"> </w:t>
      </w:r>
      <w:r>
        <w:t xml:space="preserve">- tmb: rank_biserial_r -0.078; n 361; p 0.309; q 0.309</w:t>
      </w:r>
      <w:r>
        <w:t xml:space="preserve"> </w:t>
      </w:r>
      <w:r>
        <w:t xml:space="preserve">- age: rank_biserial_r +0.277; n 401; p 0.000145; q 0.000727</w:t>
      </w:r>
    </w:p>
    <w:p>
      <w:pPr>
        <w:pStyle w:val="Heading2"/>
      </w:pPr>
      <w:bookmarkStart w:id="108" w:name="t2-common-set"/>
      <w:r>
        <w:t xml:space="preserve">T2 — common set</w:t>
      </w:r>
      <w:bookmarkEnd w:id="108"/>
    </w:p>
    <w:p>
      <w:pPr>
        <w:numPr>
          <w:ilvl w:val="0"/>
          <w:numId w:val="1035"/>
        </w:numPr>
        <w:pStyle w:val="Compact"/>
      </w:pPr>
      <w:r>
        <w:t xml:space="preserve">label_platinum × aneuploidy: rank_biserial_r +0.114; n 248; p 0.151</w:t>
      </w:r>
    </w:p>
    <w:p>
      <w:pPr>
        <w:numPr>
          <w:ilvl w:val="0"/>
          <w:numId w:val="1035"/>
        </w:numPr>
        <w:pStyle w:val="Compact"/>
      </w:pPr>
      <w:r>
        <w:t xml:space="preserve">label_platinum × residual_subopt: OR +1.137 [0.59, 2.18]; n 236; p 0.754</w:t>
      </w:r>
    </w:p>
    <w:p>
      <w:pPr>
        <w:numPr>
          <w:ilvl w:val="0"/>
          <w:numId w:val="1035"/>
        </w:numPr>
        <w:pStyle w:val="Compact"/>
      </w:pPr>
      <w:r>
        <w:t xml:space="preserve">label_os18_all × aneuploidy: rank_biserial_r +0.057; n 248; p 0.663</w:t>
      </w:r>
    </w:p>
    <w:p>
      <w:pPr>
        <w:numPr>
          <w:ilvl w:val="0"/>
          <w:numId w:val="1035"/>
        </w:numPr>
        <w:pStyle w:val="Compact"/>
      </w:pPr>
      <w:r>
        <w:t xml:space="preserve">label_os18_all × residual_subopt: OR +1.612 [0.52, 4.62]; n 236; p 0.422</w:t>
      </w:r>
    </w:p>
    <w:p>
      <w:pPr>
        <w:numPr>
          <w:ilvl w:val="0"/>
          <w:numId w:val="1035"/>
        </w:numPr>
        <w:pStyle w:val="Compact"/>
      </w:pPr>
      <w:r>
        <w:t xml:space="preserve">label_os24_all × aneuploidy: rank_biserial_r +0.221; n 248; p 0.0226</w:t>
      </w:r>
    </w:p>
    <w:p>
      <w:pPr>
        <w:numPr>
          <w:ilvl w:val="0"/>
          <w:numId w:val="1035"/>
        </w:numPr>
        <w:pStyle w:val="Compact"/>
      </w:pPr>
      <w:r>
        <w:t xml:space="preserve">label_os24_all × residual_subopt: OR +1.869 [0.82, 4.12]; n 236; p 0.106</w:t>
      </w:r>
    </w:p>
    <w:p>
      <w:pPr>
        <w:pStyle w:val="FirstParagraph"/>
      </w:pPr>
      <w:r>
        <w:t xml:space="preserve">Differences (2,000 bootstrap resamples):</w:t>
      </w:r>
    </w:p>
    <w:p>
      <w:pPr>
        <w:numPr>
          <w:ilvl w:val="0"/>
          <w:numId w:val="1036"/>
        </w:numPr>
        <w:pStyle w:val="Compact"/>
      </w:pPr>
      <w:r>
        <w:t xml:space="preserve">aneuploidy, label_os18_all − label_platinum: Δ rank-biserial r -0.057 [-0.347, +0.206] (n 248); CI includes 0: True</w:t>
      </w:r>
    </w:p>
    <w:p>
      <w:pPr>
        <w:numPr>
          <w:ilvl w:val="0"/>
          <w:numId w:val="1036"/>
        </w:numPr>
        <w:pStyle w:val="Compact"/>
      </w:pPr>
      <w:r>
        <w:t xml:space="preserve">aneuploidy, label_os24_all − label_platinum: Δ rank-biserial r +0.107 [-0.094, +0.305] (n 248); CI includes 0: True</w:t>
      </w:r>
    </w:p>
    <w:p>
      <w:pPr>
        <w:numPr>
          <w:ilvl w:val="0"/>
          <w:numId w:val="1036"/>
        </w:numPr>
        <w:pStyle w:val="Compact"/>
      </w:pPr>
      <w:r>
        <w:t xml:space="preserve">residual_subopt, label_os18_all − label_platinum: Δ log OR (Haldane) +0.370 [-0.663, +1.253] (n 236); CI includes 0: True</w:t>
      </w:r>
    </w:p>
    <w:p>
      <w:pPr>
        <w:numPr>
          <w:ilvl w:val="0"/>
          <w:numId w:val="1036"/>
        </w:numPr>
        <w:pStyle w:val="Compact"/>
      </w:pPr>
      <w:r>
        <w:t xml:space="preserve">residual_subopt, label_os24_all − label_platinum: Δ log OR (Haldane) +0.501 [-0.232, +1.209] (n 236); CI includes 0: True</w:t>
      </w:r>
    </w:p>
    <w:p>
      <w:pPr>
        <w:pStyle w:val="Heading2"/>
      </w:pPr>
      <w:bookmarkStart w:id="109" w:name="prediction-scorecard-2"/>
      <w:r>
        <w:t xml:space="preserve">Prediction scorecard</w:t>
      </w:r>
      <w:bookmarkEnd w:id="109"/>
    </w:p>
    <w:p>
      <w:pPr>
        <w:pStyle w:val="FirstParagraph"/>
      </w:pPr>
      <w:r>
        <w:t xml:space="preserve">Run 2026-10-29 ~19:32 ET (VM; no model fitting), after the predictions were pushed (commit e98b3d9). One earlier dry run, output not inspected.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R1 — held.</w:t>
      </w:r>
      <w:r>
        <w:t xml:space="preserve"> </w:t>
      </w:r>
      <w:r>
        <w:t xml:space="preserve">Aneuploidy, full cohort: OS18_all r +0.205 (q 0.037); OS24_all r +0.253 (q 0.0015).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R2 — held.</w:t>
      </w:r>
      <w:r>
        <w:t xml:space="preserve"> </w:t>
      </w:r>
      <w:r>
        <w:t xml:space="preserve">Residual disease, full cohort: OS18_all OR 2.86 [1.30, 6.29]; OS24_all OR 2.41 [1.28, 4.50].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R3 — held.</w:t>
      </w:r>
      <w:r>
        <w:t xml:space="preserve"> </w:t>
      </w:r>
      <w:r>
        <w:t xml:space="preserve">Common set (n 248): Δr aneuploidy, OS24 − platinum +0.107 [−0.094, +0.305]. Also OS18 − platinum −0.057 [−0.347, +0.206].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R4 — held.</w:t>
      </w:r>
      <w:r>
        <w:t xml:space="preserve"> </w:t>
      </w:r>
      <w:r>
        <w:t xml:space="preserve">Common set (n 236): Δ log OR residual, OS18 − platinum +0.37 [−0.66, +1.25]. Also OS24 − platinum +0.50 [−0.23, +1.21].</w:t>
      </w:r>
    </w:p>
    <w:p>
      <w:pPr>
        <w:pStyle w:val="FirstParagraph"/>
      </w:pPr>
      <w:r>
        <w:t xml:space="preserve">Decision (pre-specified rule): all four difference CIs include 0. The manuscript reports the per-label associations descriptively and does NOT claim that the OS labels track aneuploidy or residual disease differently from platinum status. The v3 sentence</w:t>
      </w:r>
      <w:r>
        <w:t xml:space="preserve"> </w:t>
      </w:r>
      <w:r>
        <w:t xml:space="preserve">“</w:t>
      </w:r>
      <w:r>
        <w:t xml:space="preserve">the OS labels instead tracked aneuploidy and residual disease</w:t>
      </w:r>
      <w:r>
        <w:t xml:space="preserve">”</w:t>
      </w:r>
      <w:r>
        <w:t xml:space="preserve"> </w:t>
      </w:r>
      <w:r>
        <w:t xml:space="preserve">is withdrawn as a contrast between labels.</w:t>
      </w:r>
    </w:p>
    <w:p>
      <w:pPr>
        <w:pStyle w:val="BodyText"/>
      </w:pPr>
      <w:r>
        <w:t xml:space="preserve">Not pre-specified (observation only): age is associated with both OS labels in the full cohort (r +0.26, +0.28; q ≤ 0.012) but not with platinum status (r +0.07, q 0.56). No same-patient difference test was run for age, so this is reported, if at all, as an observation.</w:t>
      </w:r>
    </w:p>
    <w:p>
      <w:pPr>
        <w:pStyle w:val="Heading1"/>
      </w:pPr>
      <w:bookmarkStart w:id="110" w:name="Xf71124114350a969612b33cbf935182551af061"/>
      <w:r>
        <w:t xml:space="preserve">A11: full-cohort label table, agreement, OS-as-test</w:t>
      </w:r>
      <w:bookmarkEnd w:id="110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descriptive; no predictions.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label_validity/11_full_cohort_labels.py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label_validity/outputs/11_full_cohort_labels_summary.md</w:t>
      </w:r>
      <w:r>
        <w:t xml:space="preserve">.</w:t>
      </w:r>
    </w:p>
    <w:p>
      <w:pPr>
        <w:pStyle w:val="Heading2"/>
      </w:pPr>
      <w:bookmarkStart w:id="111" w:name="header-verbatim-12"/>
      <w:r>
        <w:t xml:space="preserve">Header (verbatim)</w:t>
      </w:r>
      <w:bookmarkEnd w:id="111"/>
    </w:p>
    <w:p>
      <w:pPr>
        <w:pStyle w:val="SourceCode"/>
      </w:pPr>
      <w:r>
        <w:rPr>
          <w:rStyle w:val="VerbatimChar"/>
        </w:rPr>
        <w:t xml:space="preserve">label_validity/11_full_cohort_labels.py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A11 — descriptive extension of A1/A2 to the full platinum-treated cohort (no new predictions).</w:t>
      </w:r>
      <w:r>
        <w:br/>
      </w:r>
      <w:r>
        <w:br/>
      </w:r>
      <w:r>
        <w:rPr>
          <w:rStyle w:val="VerbatimChar"/>
        </w:rPr>
        <w:t xml:space="preserve">Why: A8–A10 showed that the OS-threshold labels must be compared with the platinum labels in the</w:t>
      </w:r>
      <w:r>
        <w:br/>
      </w:r>
      <w:r>
        <w:rPr>
          <w:rStyle w:val="VerbatimChar"/>
        </w:rPr>
        <w:t xml:space="preserve">same, full cohort (489 platinum-treated patients), not only in the RNA-seq subset used by A2. This</w:t>
      </w:r>
      <w:r>
        <w:br/>
      </w:r>
      <w:r>
        <w:rPr>
          <w:rStyle w:val="VerbatimChar"/>
        </w:rPr>
        <w:t xml:space="preserve">script derives no new kind of result. It (1) writes the per-patient label table used by the</w:t>
      </w:r>
      <w:r>
        <w:br/>
      </w:r>
      <w:r>
        <w:rPr>
          <w:rStyle w:val="VerbatimChar"/>
        </w:rPr>
        <w:t xml:space="preserve">reframed manuscript and its figures, and (2) recomputes A2's agreement and sensitivity/specificity</w:t>
      </w:r>
      <w:r>
        <w:br/>
      </w:r>
      <w:r>
        <w:rPr>
          <w:rStyle w:val="VerbatimChar"/>
        </w:rPr>
        <w:t xml:space="preserve">with the full-cohort OS labels, using A2's code and settings unchanged (κ with 2,000-resample</w:t>
      </w:r>
      <w:r>
        <w:br/>
      </w:r>
      <w:r>
        <w:rPr>
          <w:rStyle w:val="VerbatimChar"/>
        </w:rPr>
        <w:t xml:space="preserve">percentile bootstrap, seed 42; Wilson 95% intervals). It adds PPV/NPV with Wilson intervals.</w:t>
      </w:r>
      <w:r>
        <w:br/>
      </w:r>
      <w:r>
        <w:rPr>
          <w:rStyle w:val="VerbatimChar"/>
        </w:rPr>
        <w:t xml:space="preserve">Written 2026-10-29 ~20:00 ET after A8–A10 had been run; A9 had already reported point estimates</w:t>
      </w:r>
      <w:r>
        <w:br/>
      </w:r>
      <w:r>
        <w:rPr>
          <w:rStyle w:val="VerbatimChar"/>
        </w:rPr>
        <w:t xml:space="preserve">of the same sensitivity/specificity/PPV.</w:t>
      </w:r>
      <w:r>
        <w:br/>
      </w:r>
      <w:r>
        <w:br/>
      </w:r>
      <w:r>
        <w:rPr>
          <w:rStyle w:val="VerbatimChar"/>
        </w:rPr>
        <w:t xml:space="preserve">Labels (1 = non-responder / resistant)</w:t>
      </w:r>
      <w:r>
        <w:br/>
      </w:r>
      <w:r>
        <w:rPr>
          <w:rStyle w:val="VerbatimChar"/>
        </w:rPr>
        <w:t xml:space="preserve">  label_platinum, label_pfiplat6, label_response   from labels_master.csv (A1)</w:t>
      </w:r>
      <w:r>
        <w:br/>
      </w:r>
      <w:r>
        <w:rPr>
          <w:rStyle w:val="VerbatimChar"/>
        </w:rPr>
        <w:t xml:space="preserve">  label_os18_all, label_os24_all                   OS &lt; 18 / 24 months for all platinum-treated patients,</w:t>
      </w:r>
      <w:r>
        <w:br/>
      </w:r>
      <w:r>
        <w:rPr>
          <w:rStyle w:val="VerbatimChar"/>
        </w:rPr>
        <w:t xml:space="preserve">                                                   recomputed with src.preprocessing exactly as in A8–A10</w:t>
      </w:r>
      <w:r>
        <w:br/>
      </w:r>
      <w:r>
        <w:rPr>
          <w:rStyle w:val="VerbatimChar"/>
        </w:rPr>
        <w:t xml:space="preserve">  label_hybrid                                     label_platinum where determinate, else label_pfiplat6 (A9 Part C)</w:t>
      </w:r>
      <w:r>
        <w:br/>
      </w:r>
      <w:r>
        <w:br/>
      </w:r>
      <w:r>
        <w:rPr>
          <w:rStyle w:val="VerbatimChar"/>
        </w:rPr>
        <w:t xml:space="preserve">Outputs → label_validity/outputs/labels_full.csv, a11_coverage.csv, a11_kappa_full.csv,</w:t>
      </w:r>
      <w:r>
        <w:br/>
      </w:r>
      <w:r>
        <w:rPr>
          <w:rStyle w:val="VerbatimChar"/>
        </w:rPr>
        <w:t xml:space="preserve">          a11_os_test_full.csv, 11_full_cohort_labels_summary.md</w:t>
      </w:r>
      <w:r>
        <w:br/>
      </w:r>
      <w:r>
        <w:rPr>
          <w:rStyle w:val="VerbatimChar"/>
        </w:rPr>
        <w:t xml:space="preserve">Run (from the repo root; no model fitting):</w:t>
      </w:r>
      <w:r>
        <w:br/>
      </w:r>
      <w:r>
        <w:rPr>
          <w:rStyle w:val="VerbatimChar"/>
        </w:rPr>
        <w:t xml:space="preserve">  python label_validity/11_full_cohort_labels.py --data-root "&lt;...&gt;/OV Data/Project data"</w:t>
      </w:r>
    </w:p>
    <w:p>
      <w:pPr>
        <w:pStyle w:val="Heading2"/>
      </w:pPr>
      <w:bookmarkStart w:id="112" w:name="X8ea5888fddd93d827a0baf8f6dd81eeaafb147c"/>
      <w:r>
        <w:t xml:space="preserve">Summary: results and scorecard (verbatim)</w:t>
      </w:r>
      <w:bookmarkEnd w:id="112"/>
    </w:p>
    <w:p>
      <w:pPr>
        <w:pStyle w:val="Heading1"/>
      </w:pPr>
      <w:bookmarkStart w:id="113" w:name="Xb715b7005edf1e669cb65f18dbd1e1524dd272d"/>
      <w:r>
        <w:t xml:space="preserve">A11 — Full-cohort label table, coverage, agreement and OS-as-test (descriptive)</w:t>
      </w:r>
      <w:bookmarkEnd w:id="113"/>
    </w:p>
    <w:p>
      <w:pPr>
        <w:pStyle w:val="Heading2"/>
      </w:pPr>
      <w:bookmarkStart w:id="114" w:name="X6a603d8d06c625c70430ec68b9b015d2521bb00"/>
      <w:r>
        <w:t xml:space="preserve">Coverage (of 489 platinum-treated patients)</w:t>
      </w:r>
      <w:bookmarkEnd w:id="114"/>
    </w:p>
    <w:p>
      <w:pPr>
        <w:numPr>
          <w:ilvl w:val="0"/>
          <w:numId w:val="1038"/>
        </w:numPr>
        <w:pStyle w:val="Compact"/>
      </w:pPr>
      <w:r>
        <w:t xml:space="preserve">label_platinum: 277 determinate (87 non-responder / 190 responder); 145 with RNA-seq</w:t>
      </w:r>
    </w:p>
    <w:p>
      <w:pPr>
        <w:numPr>
          <w:ilvl w:val="0"/>
          <w:numId w:val="1038"/>
        </w:numPr>
        <w:pStyle w:val="Compact"/>
      </w:pPr>
      <w:r>
        <w:t xml:space="preserve">label_pfiplat6: 389 determinate (115 non-responder / 274 responder); 188 with RNA-seq</w:t>
      </w:r>
    </w:p>
    <w:p>
      <w:pPr>
        <w:numPr>
          <w:ilvl w:val="0"/>
          <w:numId w:val="1038"/>
        </w:numPr>
        <w:pStyle w:val="Compact"/>
      </w:pPr>
      <w:r>
        <w:t xml:space="preserve">label_response: 425 determinate (65 non-responder / 360 responder); 219 with RNA-seq</w:t>
      </w:r>
    </w:p>
    <w:p>
      <w:pPr>
        <w:numPr>
          <w:ilvl w:val="0"/>
          <w:numId w:val="1038"/>
        </w:numPr>
        <w:pStyle w:val="Compact"/>
      </w:pPr>
      <w:r>
        <w:t xml:space="preserve">label_os18_all: 419 determinate (47 non-responder / 372 responder); 206 with RNA-seq</w:t>
      </w:r>
    </w:p>
    <w:p>
      <w:pPr>
        <w:numPr>
          <w:ilvl w:val="0"/>
          <w:numId w:val="1038"/>
        </w:numPr>
        <w:pStyle w:val="Compact"/>
      </w:pPr>
      <w:r>
        <w:t xml:space="preserve">label_os24_all: 401 determinate (78 non-responder / 323 responder); 199 with RNA-seq</w:t>
      </w:r>
    </w:p>
    <w:p>
      <w:pPr>
        <w:numPr>
          <w:ilvl w:val="0"/>
          <w:numId w:val="1038"/>
        </w:numPr>
        <w:pStyle w:val="Compact"/>
      </w:pPr>
      <w:r>
        <w:t xml:space="preserve">label_hybrid: 394 determinate (113 non-responder / 281 responder); 189 with RNA-seq</w:t>
      </w:r>
    </w:p>
    <w:p>
      <w:pPr>
        <w:pStyle w:val="Heading2"/>
      </w:pPr>
      <w:bookmarkStart w:id="115" w:name="X78c3cc6e90f11d5b54ad592a733b4c9be8ef59a"/>
      <w:r>
        <w:t xml:space="preserve">Cohen’s κ (full cohort; 2,000-resample bootstrap, seed 42)</w:t>
      </w:r>
      <w:bookmarkEnd w:id="115"/>
    </w:p>
    <w:p>
      <w:pPr>
        <w:numPr>
          <w:ilvl w:val="0"/>
          <w:numId w:val="1039"/>
        </w:numPr>
        <w:pStyle w:val="Compact"/>
      </w:pPr>
      <w:r>
        <w:t xml:space="preserve">label_platinum × label_pfiplat6: κ 0.966 [0.930, 0.992], agreement 0.985, n 272</w:t>
      </w:r>
    </w:p>
    <w:p>
      <w:pPr>
        <w:numPr>
          <w:ilvl w:val="0"/>
          <w:numId w:val="1039"/>
        </w:numPr>
        <w:pStyle w:val="Compact"/>
      </w:pPr>
      <w:r>
        <w:t xml:space="preserve">label_platinum × label_response: κ 0.257 [0.137, 0.380], agreement 0.741, n 255</w:t>
      </w:r>
    </w:p>
    <w:p>
      <w:pPr>
        <w:numPr>
          <w:ilvl w:val="0"/>
          <w:numId w:val="1039"/>
        </w:numPr>
        <w:pStyle w:val="Compact"/>
      </w:pPr>
      <w:r>
        <w:t xml:space="preserve">label_platinum × label_os18_all: κ 0.241 [0.138, 0.350], agreement 0.739, n 268</w:t>
      </w:r>
    </w:p>
    <w:p>
      <w:pPr>
        <w:numPr>
          <w:ilvl w:val="0"/>
          <w:numId w:val="1039"/>
        </w:numPr>
        <w:pStyle w:val="Compact"/>
      </w:pPr>
      <w:r>
        <w:t xml:space="preserve">label_platinum × label_os24_all: κ 0.370 [0.248, 0.486], agreement 0.761, n 259</w:t>
      </w:r>
    </w:p>
    <w:p>
      <w:pPr>
        <w:numPr>
          <w:ilvl w:val="0"/>
          <w:numId w:val="1039"/>
        </w:numPr>
        <w:pStyle w:val="Compact"/>
      </w:pPr>
      <w:r>
        <w:t xml:space="preserve">label_pfiplat6 × label_response: κ 0.213 [0.105, 0.321], agreement 0.728, n 353</w:t>
      </w:r>
    </w:p>
    <w:p>
      <w:pPr>
        <w:numPr>
          <w:ilvl w:val="0"/>
          <w:numId w:val="1039"/>
        </w:numPr>
        <w:pStyle w:val="Compact"/>
      </w:pPr>
      <w:r>
        <w:t xml:space="preserve">label_pfiplat6 × label_os18_all: κ 0.314 [0.212, 0.413], agreement 0.771, n 371</w:t>
      </w:r>
    </w:p>
    <w:p>
      <w:pPr>
        <w:numPr>
          <w:ilvl w:val="0"/>
          <w:numId w:val="1039"/>
        </w:numPr>
        <w:pStyle w:val="Compact"/>
      </w:pPr>
      <w:r>
        <w:t xml:space="preserve">label_pfiplat6 × label_os24_all: κ 0.441 [0.340, 0.545], agreement 0.792, n 356</w:t>
      </w:r>
    </w:p>
    <w:p>
      <w:pPr>
        <w:numPr>
          <w:ilvl w:val="0"/>
          <w:numId w:val="1039"/>
        </w:numPr>
        <w:pStyle w:val="Compact"/>
      </w:pPr>
      <w:r>
        <w:t xml:space="preserve">label_response × label_os18_all: κ 0.259 [0.127, 0.391], agreement 0.838, n 371</w:t>
      </w:r>
    </w:p>
    <w:p>
      <w:pPr>
        <w:numPr>
          <w:ilvl w:val="0"/>
          <w:numId w:val="1039"/>
        </w:numPr>
        <w:pStyle w:val="Compact"/>
      </w:pPr>
      <w:r>
        <w:t xml:space="preserve">label_response × label_os24_all: κ 0.250 [0.123, 0.370], agreement 0.793, n 358</w:t>
      </w:r>
    </w:p>
    <w:p>
      <w:pPr>
        <w:numPr>
          <w:ilvl w:val="0"/>
          <w:numId w:val="1039"/>
        </w:numPr>
        <w:pStyle w:val="Compact"/>
      </w:pPr>
      <w:r>
        <w:t xml:space="preserve">label_os18_all × label_os24_all: κ 0.710 [0.608, 0.797], agreement 0.923, n 401</w:t>
      </w:r>
    </w:p>
    <w:p>
      <w:pPr>
        <w:pStyle w:val="Heading2"/>
      </w:pPr>
      <w:bookmarkStart w:id="116" w:name="X0cecddff83aec824ec52d1f0cbc245cc4df6780"/>
      <w:r>
        <w:t xml:space="preserve">OS labels as a test for platinum resistance (Wilson 95% CI)</w:t>
      </w:r>
      <w:bookmarkEnd w:id="116"/>
    </w:p>
    <w:p>
      <w:pPr>
        <w:numPr>
          <w:ilvl w:val="0"/>
          <w:numId w:val="1040"/>
        </w:numPr>
        <w:pStyle w:val="Compact"/>
      </w:pPr>
      <w:r>
        <w:t xml:space="preserve">label_os18_all vs label_platinum (n 268): sensitivity 18/84 = 0.21 [0.14, 0.31]; specificity 180/184 = 0.98 [0.95, 0.99]; PPV 18/22 = 0.82 [0.61, 0.93]; NPV 0.73 [0.67, 0.78]</w:t>
      </w:r>
    </w:p>
    <w:p>
      <w:pPr>
        <w:numPr>
          <w:ilvl w:val="0"/>
          <w:numId w:val="1040"/>
        </w:numPr>
        <w:pStyle w:val="Compact"/>
      </w:pPr>
      <w:r>
        <w:t xml:space="preserve">label_os24_all vs label_platinum (n 259): sensitivity 32/83 = 0.39 [0.29, 0.49]; specificity 165/176 = 0.94 [0.89, 0.96]; PPV 32/43 = 0.74 [0.60, 0.85]; NPV 0.76 [0.70, 0.82]</w:t>
      </w:r>
    </w:p>
    <w:p>
      <w:pPr>
        <w:numPr>
          <w:ilvl w:val="0"/>
          <w:numId w:val="1040"/>
        </w:numPr>
        <w:pStyle w:val="Compact"/>
      </w:pPr>
      <w:r>
        <w:t xml:space="preserve">label_os18_all vs label_hybrid (n 375): sensitivity 29/108 = 0.27 [0.19, 0.36]; specificity 259/267 = 0.97 [0.94, 0.98]; PPV 29/37 = 0.78 [0.63, 0.89]; NPV 0.77 [0.72, 0.81]</w:t>
      </w:r>
    </w:p>
    <w:p>
      <w:pPr>
        <w:numPr>
          <w:ilvl w:val="0"/>
          <w:numId w:val="1040"/>
        </w:numPr>
        <w:pStyle w:val="Compact"/>
      </w:pPr>
      <w:r>
        <w:t xml:space="preserve">label_os24_all vs label_hybrid (n 360): sensitivity 47/107 = 0.44 [0.35, 0.53]; specificity 236/253 = 0.93 [0.90, 0.96]; PPV 47/64 = 0.73 [0.62, 0.83]; NPV 0.80 [0.75, 0.84]</w:t>
      </w:r>
    </w:p>
    <w:p>
      <w:pPr>
        <w:pStyle w:val="Heading1"/>
      </w:pPr>
      <w:bookmarkStart w:id="117" w:name="a12-approximate-auc-intervals"/>
      <w:r>
        <w:t xml:space="preserve">A12: approximate AUC intervals</w:t>
      </w:r>
      <w:bookmarkEnd w:id="117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descriptive; no predictions.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label_validity/12_auc_intervals.py</w:t>
      </w:r>
      <w:r>
        <w:t xml:space="preserve">.</w:t>
      </w:r>
    </w:p>
    <w:p>
      <w:pPr>
        <w:pStyle w:val="Heading2"/>
      </w:pPr>
      <w:bookmarkStart w:id="118" w:name="header-verbatim-13"/>
      <w:r>
        <w:t xml:space="preserve">Header (verbatim)</w:t>
      </w:r>
      <w:bookmarkEnd w:id="118"/>
    </w:p>
    <w:p>
      <w:pPr>
        <w:pStyle w:val="SourceCode"/>
      </w:pPr>
      <w:r>
        <w:rPr>
          <w:rStyle w:val="VerbatimChar"/>
        </w:rPr>
        <w:t xml:space="preserve">label_validity/12_auc_intervals.py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A12 — descriptive: approximate 95% intervals for the within-TCGA cross-validated AUCs of A5</w:t>
      </w:r>
      <w:r>
        <w:br/>
      </w:r>
      <w:r>
        <w:rPr>
          <w:rStyle w:val="VerbatimChar"/>
        </w:rPr>
        <w:t xml:space="preserve">(no refitting). Added 2026-10-29 in response to the v3 reviews (no CI on within-TCGA AUCs).</w:t>
      </w:r>
      <w:r>
        <w:br/>
      </w:r>
      <w:r>
        <w:br/>
      </w:r>
      <w:r>
        <w:rPr>
          <w:rStyle w:val="VerbatimChar"/>
        </w:rPr>
        <w:t xml:space="preserve">For each train → test cell of a5_cross_label_repeats.csv: mean AUC over 3 models × 5 repeats,</w:t>
      </w:r>
      <w:r>
        <w:br/>
      </w:r>
      <w:r>
        <w:rPr>
          <w:rStyle w:val="VerbatimChar"/>
        </w:rPr>
        <w:t xml:space="preserve">the range over those 15 values, and a Hanley–McNeil (1982) normal-approximation 95% interval for</w:t>
      </w:r>
      <w:r>
        <w:br/>
      </w:r>
      <w:r>
        <w:rPr>
          <w:rStyle w:val="VerbatimChar"/>
        </w:rPr>
        <w:t xml:space="preserve">the mean AUC, using the cell's numbers of positive and negative patients. The Hanley–McNeil interval</w:t>
      </w:r>
      <w:r>
        <w:br/>
      </w:r>
      <w:r>
        <w:rPr>
          <w:rStyle w:val="VerbatimChar"/>
        </w:rPr>
        <w:t xml:space="preserve">treats the mean AUC as one AUC from n_pos and n_neg patients; it ignores between-repeat and</w:t>
      </w:r>
      <w:r>
        <w:br/>
      </w:r>
      <w:r>
        <w:rPr>
          <w:rStyle w:val="VerbatimChar"/>
        </w:rPr>
        <w:t xml:space="preserve">between-model variation and is reported only as an indication of precision.</w:t>
      </w:r>
      <w:r>
        <w:br/>
      </w:r>
      <w:r>
        <w:rPr>
          <w:rStyle w:val="VerbatimChar"/>
        </w:rPr>
        <w:t xml:space="preserve">Output → label_validity/outputs/a12_auc_intervals.csv</w:t>
      </w:r>
      <w:r>
        <w:br/>
      </w:r>
      <w:r>
        <w:rPr>
          <w:rStyle w:val="VerbatimChar"/>
        </w:rPr>
        <w:t xml:space="preserve">Run: python label_validity/12_auc_intervals.py</w:t>
      </w:r>
    </w:p>
    <w:p>
      <w:pPr>
        <w:pStyle w:val="Heading1"/>
      </w:pPr>
      <w:bookmarkStart w:id="119" w:name="a13-exploratory-label-structure"/>
      <w:r>
        <w:t xml:space="preserve">A13: exploratory label structure</w:t>
      </w:r>
      <w:bookmarkEnd w:id="119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exploratory, post hoc; no predictions.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label_validity/13_exploratory_label_structure.py</w:t>
      </w:r>
      <w:r>
        <w:t xml:space="preserve">.</w:t>
      </w:r>
      <w:r>
        <w:t xml:space="preserve"> </w:t>
      </w:r>
      <w:r>
        <w:rPr>
          <w:i/>
        </w:rPr>
        <w:t xml:space="preserve">Summary:</w:t>
      </w:r>
      <w:r>
        <w:t xml:space="preserve"> </w:t>
      </w:r>
      <w:r>
        <w:rPr>
          <w:rStyle w:val="VerbatimChar"/>
        </w:rPr>
        <w:t xml:space="preserve">label_validity/outputs/13_exploratory_label_structure_summary.md</w:t>
      </w:r>
      <w:r>
        <w:t xml:space="preserve">.</w:t>
      </w:r>
    </w:p>
    <w:p>
      <w:pPr>
        <w:pStyle w:val="Heading2"/>
      </w:pPr>
      <w:bookmarkStart w:id="120" w:name="header-verbatim-14"/>
      <w:r>
        <w:t xml:space="preserve">Header (verbatim)</w:t>
      </w:r>
      <w:bookmarkEnd w:id="120"/>
    </w:p>
    <w:p>
      <w:pPr>
        <w:pStyle w:val="SourceCode"/>
      </w:pPr>
      <w:r>
        <w:rPr>
          <w:rStyle w:val="VerbatimChar"/>
        </w:rPr>
        <w:t xml:space="preserve">label_validity/13_exploratory_label_structure.py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A13 — EXPLORATORY, POST HOC. Written 2026-10-29 ~21:00 ET AFTER the v4 red-team review</w:t>
      </w:r>
      <w:r>
        <w:br/>
      </w:r>
      <w:r>
        <w:rPr>
          <w:rStyle w:val="VerbatimChar"/>
        </w:rPr>
        <w:t xml:space="preserve">(review_v4/METHODS_ATTACK.md, CODE_ATTACK.md), whose scratch analyses had already shown most of these</w:t>
      </w:r>
      <w:r>
        <w:br/>
      </w:r>
      <w:r>
        <w:rPr>
          <w:rStyle w:val="VerbatimChar"/>
        </w:rPr>
        <w:t xml:space="preserve">results (review_v4/scratch_methods/). There are no predictions and no decision rules: every quantity</w:t>
      </w:r>
      <w:r>
        <w:br/>
      </w:r>
      <w:r>
        <w:rPr>
          <w:rStyle w:val="VerbatimChar"/>
        </w:rPr>
        <w:t xml:space="preserve">below is reported whatever it shows, and the manuscript labels it exploratory.</w:t>
      </w:r>
      <w:r>
        <w:br/>
      </w:r>
      <w:r>
        <w:br/>
      </w:r>
      <w:r>
        <w:rPr>
          <w:rStyle w:val="VerbatimChar"/>
        </w:rPr>
        <w:t xml:space="preserve">Purpose: answer the reviewers' questions about what the OS-threshold labels measure, re-implementing</w:t>
      </w:r>
      <w:r>
        <w:br/>
      </w:r>
      <w:r>
        <w:rPr>
          <w:rStyle w:val="VerbatimChar"/>
        </w:rPr>
        <w:t xml:space="preserve">the red-team analyses as one documented script that reads only committed inputs.</w:t>
      </w:r>
      <w:r>
        <w:br/>
      </w:r>
      <w:r>
        <w:rPr>
          <w:rStyle w:val="VerbatimChar"/>
        </w:rPr>
        <w:t xml:space="preserve">  E1  Cohort flow: TCGA-OV patients in the PanCancer clinical file → treatment record → platinum agent.</w:t>
      </w:r>
      <w:r>
        <w:br/>
      </w:r>
      <w:r>
        <w:rPr>
          <w:rStyle w:val="VerbatimChar"/>
        </w:rPr>
        <w:t xml:space="preserve">  E2  Threshold sweep: OS &lt; t months (t = 6 … 60) as a test for platinum resistance (reference:</w:t>
      </w:r>
      <w:r>
        <w:br/>
      </w:r>
      <w:r>
        <w:rPr>
          <w:rStyle w:val="VerbatimChar"/>
        </w:rPr>
        <w:t xml:space="preserve">      platinum status; and the combined label). n, sensitivity, specificity, PPV, NPV (Wilson 95% CI),</w:t>
      </w:r>
      <w:r>
        <w:br/>
      </w:r>
      <w:r>
        <w:rPr>
          <w:rStyle w:val="VerbatimChar"/>
        </w:rPr>
        <w:t xml:space="preserve">      κ, κmax, Youden, plus the values expected with NO platinum information (independence:</w:t>
      </w:r>
      <w:r>
        <w:br/>
      </w:r>
      <w:r>
        <w:rPr>
          <w:rStyle w:val="VerbatimChar"/>
        </w:rPr>
        <w:t xml:space="preserve">      PPV = prevalence of resistance; specificity = 1 − P(OS label positive)) and the maximum</w:t>
      </w:r>
      <w:r>
        <w:br/>
      </w:r>
      <w:r>
        <w:rPr>
          <w:rStyle w:val="VerbatimChar"/>
        </w:rPr>
        <w:t xml:space="preserve">      sensitivity the label's prevalence allows.</w:t>
      </w:r>
      <w:r>
        <w:br/>
      </w:r>
      <w:r>
        <w:rPr>
          <w:rStyle w:val="VerbatimChar"/>
        </w:rPr>
        <w:t xml:space="preserve">  E3  Reference missingness: among OS-positive patients, how many lack a determinate platinum status,</w:t>
      </w:r>
      <w:r>
        <w:br/>
      </w:r>
      <w:r>
        <w:rPr>
          <w:rStyle w:val="VerbatimChar"/>
        </w:rPr>
        <w:t xml:space="preserve">      and best/worst-case bounds on sensitivity and PPV if all of them were resistant / sensitive.</w:t>
      </w:r>
      <w:r>
        <w:br/>
      </w:r>
      <w:r>
        <w:rPr>
          <w:rStyle w:val="VerbatimChar"/>
        </w:rPr>
        <w:t xml:space="preserve">  E4  Decomposition of OS into PFI-from-platinum and survival after progression (Cox, lifelines):</w:t>
      </w:r>
      <w:r>
        <w:br/>
      </w:r>
      <w:r>
        <w:rPr>
          <w:rStyle w:val="VerbatimChar"/>
        </w:rPr>
        <w:t xml:space="preserve">      age (per 10 y), stage IV, residual &gt; 1 cm, any residual, BRCA1/2 carrier (A8 primary),</w:t>
      </w:r>
      <w:r>
        <w:br/>
      </w:r>
      <w:r>
        <w:rPr>
          <w:rStyle w:val="VerbatimChar"/>
        </w:rPr>
        <w:t xml:space="preserve">      CCNE1 amplification, Aneuploidy Score (per SD). Times from TCGA-CDR (days).</w:t>
      </w:r>
      <w:r>
        <w:br/>
      </w:r>
      <w:r>
        <w:rPr>
          <w:rStyle w:val="VerbatimChar"/>
        </w:rPr>
        <w:t xml:space="preserve">  E5  Clinical-only classifier: 5 × 5-fold stratified CV logistic regression (age, stage IV,</w:t>
      </w:r>
      <w:r>
        <w:br/>
      </w:r>
      <w:r>
        <w:rPr>
          <w:rStyle w:val="VerbatimChar"/>
        </w:rPr>
        <w:t xml:space="preserve">      residual &gt; 1 cm; complete cases; seed 42) predicting each label; mean AUC (pooled out-of-fold per repeat).</w:t>
      </w:r>
      <w:r>
        <w:br/>
      </w:r>
      <w:r>
        <w:rPr>
          <w:rStyle w:val="VerbatimChar"/>
        </w:rPr>
        <w:t xml:space="preserve">  E6  Residual disease coded as any residual vs none (R0): Fisher conditional OR for each label.</w:t>
      </w:r>
      <w:r>
        <w:br/>
      </w:r>
      <w:r>
        <w:rPr>
          <w:rStyle w:val="VerbatimChar"/>
        </w:rPr>
        <w:t xml:space="preserve">  E7  Minimum detectable differences for the same-patient comparisons in A8/A10: 80% power, two-sided</w:t>
      </w:r>
      <w:r>
        <w:br/>
      </w:r>
      <w:r>
        <w:rPr>
          <w:rStyle w:val="VerbatimChar"/>
        </w:rPr>
        <w:t xml:space="preserve">      α 0.05, SE taken from the bootstrap 95% CI width (SE ≈ width / 3.92); MDE = 2.80 × SE.</w:t>
      </w:r>
      <w:r>
        <w:br/>
      </w:r>
      <w:r>
        <w:rPr>
          <w:rStyle w:val="VerbatimChar"/>
        </w:rPr>
        <w:t xml:space="preserve">  E8  Sensitivity: excluding the TCGA-CDR "Redacted" patients from the re-derived interval —</w:t>
      </w:r>
      <w:r>
        <w:br/>
      </w:r>
      <w:r>
        <w:rPr>
          <w:rStyle w:val="VerbatimChar"/>
        </w:rPr>
        <w:t xml:space="preserve">      coverage and κ with platinum status.</w:t>
      </w:r>
      <w:r>
        <w:br/>
      </w:r>
      <w:r>
        <w:br/>
      </w:r>
      <w:r>
        <w:rPr>
          <w:rStyle w:val="VerbatimChar"/>
        </w:rPr>
        <w:t xml:space="preserve">Inputs: label_validity/outputs/{labels_full.csv, labels_master.csv, a3_covariates.csv, a8_carriers.csv,</w:t>
      </w:r>
      <w:r>
        <w:br/>
      </w:r>
      <w:r>
        <w:rPr>
          <w:rStyle w:val="VerbatimChar"/>
        </w:rPr>
        <w:t xml:space="preserve">        a8_brca_diff.csv, a10_diff.csv}; &lt;data-root&gt;/ov_tcga_pan_can_atlas_2018/{data_clinical_patient.txt,</w:t>
      </w:r>
      <w:r>
        <w:br/>
      </w:r>
      <w:r>
        <w:rPr>
          <w:rStyle w:val="VerbatimChar"/>
        </w:rPr>
        <w:t xml:space="preserve">        data_timeline_treatment.txt}; &lt;data-root&gt;/ov_tcga_pub/ov_tcga_pub/{data_clinical_sample.txt,</w:t>
      </w:r>
      <w:r>
        <w:br/>
      </w:r>
      <w:r>
        <w:rPr>
          <w:rStyle w:val="VerbatimChar"/>
        </w:rPr>
        <w:t xml:space="preserve">        data_cna.txt, case_lists/cases_cna.txt}; &lt;data-root&gt;/TCGA-CDR-SupplementalTableS1.xlsx</w:t>
      </w:r>
      <w:r>
        <w:br/>
      </w:r>
      <w:r>
        <w:rPr>
          <w:rStyle w:val="VerbatimChar"/>
        </w:rPr>
        <w:t xml:space="preserve">Outputs → label_validity/outputs/a13_*.csv, 13_exploratory_label_structure_summary.md</w:t>
      </w:r>
      <w:r>
        <w:br/>
      </w:r>
      <w:r>
        <w:rPr>
          <w:rStyle w:val="VerbatimChar"/>
        </w:rPr>
        <w:t xml:space="preserve">Run (from the repo root): python label_validity/13_exploratory_label_structure.py --data-root "&lt;...&gt;/OV Data/Project data"</w:t>
      </w:r>
      <w:r>
        <w:br/>
      </w:r>
      <w:r>
        <w:rPr>
          <w:rStyle w:val="VerbatimChar"/>
        </w:rPr>
        <w:t xml:space="preserve">Requires lifelines for E4.</w:t>
      </w:r>
    </w:p>
    <w:p>
      <w:pPr>
        <w:pStyle w:val="Heading2"/>
      </w:pPr>
      <w:bookmarkStart w:id="121" w:name="X61cd6a0ffee7e36da12526e59cc47eec097ed4a"/>
      <w:r>
        <w:t xml:space="preserve">Summary: results and scorecard (verbatim)</w:t>
      </w:r>
      <w:bookmarkEnd w:id="121"/>
    </w:p>
    <w:p>
      <w:pPr>
        <w:pStyle w:val="Heading1"/>
      </w:pPr>
      <w:bookmarkStart w:id="122" w:name="X5cc3eb4fda99d27aa5c5427ef8fac65ee0422a5"/>
      <w:r>
        <w:t xml:space="preserve">A13 — Exploratory analyses of label structure (post hoc; no predictions)</w:t>
      </w:r>
      <w:bookmarkEnd w:id="122"/>
    </w:p>
    <w:p>
      <w:pPr>
        <w:pStyle w:val="Heading2"/>
      </w:pPr>
      <w:bookmarkStart w:id="123" w:name="e1-cohort-flow"/>
      <w:r>
        <w:t xml:space="preserve">E1 Cohort flow</w:t>
      </w:r>
      <w:bookmarkEnd w:id="123"/>
    </w:p>
    <w:p>
      <w:pPr>
        <w:numPr>
          <w:ilvl w:val="0"/>
          <w:numId w:val="1041"/>
        </w:numPr>
        <w:pStyle w:val="Compact"/>
      </w:pPr>
      <w:r>
        <w:t xml:space="preserve">PanCancer clinical patients: 585</w:t>
      </w:r>
    </w:p>
    <w:p>
      <w:pPr>
        <w:numPr>
          <w:ilvl w:val="0"/>
          <w:numId w:val="1041"/>
        </w:numPr>
        <w:pStyle w:val="Compact"/>
      </w:pPr>
      <w:r>
        <w:t xml:space="preserve">with any treatment-timeline record: 496</w:t>
      </w:r>
    </w:p>
    <w:p>
      <w:pPr>
        <w:numPr>
          <w:ilvl w:val="0"/>
          <w:numId w:val="1041"/>
        </w:numPr>
        <w:pStyle w:val="Compact"/>
      </w:pPr>
      <w:r>
        <w:t xml:space="preserve">no treatment-timeline record (excluded): 89; KM median OS 27.6 mo; determinate platinum status 5</w:t>
      </w:r>
    </w:p>
    <w:p>
      <w:pPr>
        <w:numPr>
          <w:ilvl w:val="0"/>
          <w:numId w:val="1041"/>
        </w:numPr>
        <w:pStyle w:val="Compact"/>
      </w:pPr>
      <w:r>
        <w:t xml:space="preserve">treatment record but no carboplatin/cisplatin (excluded): 7; KM median OS 51.4 mo; determinate platinum status 2</w:t>
      </w:r>
    </w:p>
    <w:p>
      <w:pPr>
        <w:numPr>
          <w:ilvl w:val="0"/>
          <w:numId w:val="1041"/>
        </w:numPr>
        <w:pStyle w:val="Compact"/>
      </w:pPr>
      <w:r>
        <w:t xml:space="preserve">platinum-treated cohort: 489; KM median OS 47.7 mo; determinate platinum status 277</w:t>
      </w:r>
    </w:p>
    <w:p>
      <w:pPr>
        <w:pStyle w:val="Heading2"/>
      </w:pPr>
      <w:bookmarkStart w:id="124" w:name="X682837f4bd613cde45ccf9080639a71d9f7b35d"/>
      <w:r>
        <w:t xml:space="preserve">E2 Threshold sweep (reference: platinum status)</w:t>
      </w:r>
      <w:bookmarkEnd w:id="124"/>
    </w:p>
    <w:tbl>
      <w:tblPr>
        <w:tblStyle w:val="Table"/>
        <w:tblW w:type="pct" w:w="4999.999999999999"/>
        <w:tblLook w:firstRow="1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 (mo)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 [95% CI]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PPV [95% CI]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κ (κmax)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Youden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PPV if no platinum information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 if no platinum information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 sens allowed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p>
            <w:pPr>
              <w:pStyle w:val="Compact"/>
              <w:jc w:val="left"/>
            </w:pPr>
            <w:r>
              <w:t xml:space="preserve">0.02 [0.01, 0.08]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1.00 [0.34, 1.00]</w:t>
            </w:r>
          </w:p>
        </w:tc>
        <w:tc>
          <w:p>
            <w:pPr>
              <w:pStyle w:val="Compact"/>
              <w:jc w:val="left"/>
            </w:pPr>
            <w:r>
              <w:t xml:space="preserve">0.03 (0.03)</w:t>
            </w:r>
          </w:p>
        </w:tc>
        <w:tc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p>
            <w:pPr>
              <w:pStyle w:val="Compact"/>
              <w:jc w:val="left"/>
            </w:pPr>
            <w:r>
              <w:t xml:space="preserve">0.05 [0.02, 0.11]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1.00 [0.51, 1.00]</w:t>
            </w:r>
          </w:p>
        </w:tc>
        <w:tc>
          <w:p>
            <w:pPr>
              <w:pStyle w:val="Compact"/>
              <w:jc w:val="left"/>
            </w:pPr>
            <w:r>
              <w:t xml:space="preserve">0.06 (0.06)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p>
            <w:pPr>
              <w:pStyle w:val="Compact"/>
              <w:jc w:val="left"/>
            </w:pPr>
            <w:r>
              <w:t xml:space="preserve">0.10 [0.06, 0.19]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1.00 [0.70, 1.00]</w:t>
            </w:r>
          </w:p>
        </w:tc>
        <w:tc>
          <w:p>
            <w:pPr>
              <w:pStyle w:val="Compact"/>
              <w:jc w:val="left"/>
            </w:pPr>
            <w:r>
              <w:t xml:space="preserve">0.14 (0.14)</w:t>
            </w:r>
          </w:p>
        </w:tc>
        <w:tc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271</w:t>
            </w:r>
          </w:p>
        </w:tc>
        <w:tc>
          <w:p>
            <w:pPr>
              <w:pStyle w:val="Compact"/>
              <w:jc w:val="left"/>
            </w:pPr>
            <w:r>
              <w:t xml:space="preserve">0.14 [0.08, 0.23]</w:t>
            </w:r>
          </w:p>
        </w:tc>
        <w:tc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p>
            <w:pPr>
              <w:pStyle w:val="Compact"/>
              <w:jc w:val="left"/>
            </w:pPr>
            <w:r>
              <w:t xml:space="preserve">0.80 [0.55, 0.93]</w:t>
            </w:r>
          </w:p>
        </w:tc>
        <w:tc>
          <w:p>
            <w:pPr>
              <w:pStyle w:val="Compact"/>
              <w:jc w:val="left"/>
            </w:pPr>
            <w:r>
              <w:t xml:space="preserve">0.16 (0.23)</w:t>
            </w:r>
          </w:p>
        </w:tc>
        <w:tc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p>
            <w:pPr>
              <w:pStyle w:val="Compact"/>
              <w:jc w:val="left"/>
            </w:pPr>
            <w:r>
              <w:t xml:space="preserve">0.21 [0.14, 0.31]</w:t>
            </w:r>
          </w:p>
        </w:tc>
        <w:tc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p>
            <w:pPr>
              <w:pStyle w:val="Compact"/>
              <w:jc w:val="left"/>
            </w:pPr>
            <w:r>
              <w:t xml:space="preserve">0.82 [0.61, 0.93]</w:t>
            </w:r>
          </w:p>
        </w:tc>
        <w:tc>
          <w:p>
            <w:pPr>
              <w:pStyle w:val="Compact"/>
              <w:jc w:val="left"/>
            </w:pPr>
            <w:r>
              <w:t xml:space="preserve">0.24 (0.33)</w:t>
            </w:r>
          </w:p>
        </w:tc>
        <w:tc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265</w:t>
            </w:r>
          </w:p>
        </w:tc>
        <w:tc>
          <w:p>
            <w:pPr>
              <w:pStyle w:val="Compact"/>
              <w:jc w:val="left"/>
            </w:pPr>
            <w:r>
              <w:t xml:space="preserve">0.35 [0.25, 0.45]</w:t>
            </w:r>
          </w:p>
        </w:tc>
        <w:tc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p>
            <w:pPr>
              <w:pStyle w:val="Compact"/>
              <w:jc w:val="left"/>
            </w:pPr>
            <w:r>
              <w:t xml:space="preserve">0.81 [0.65, 0.90]</w:t>
            </w:r>
          </w:p>
        </w:tc>
        <w:tc>
          <w:p>
            <w:pPr>
              <w:pStyle w:val="Compact"/>
              <w:jc w:val="left"/>
            </w:pPr>
            <w:r>
              <w:t xml:space="preserve">0.36 (0.51)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p>
            <w:pPr>
              <w:pStyle w:val="Compact"/>
              <w:jc w:val="left"/>
            </w:pPr>
            <w:r>
              <w:t xml:space="preserve">0.43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0.39 [0.29, 0.49]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0.74 [0.60, 0.85]</w:t>
            </w:r>
          </w:p>
        </w:tc>
        <w:tc>
          <w:p>
            <w:pPr>
              <w:pStyle w:val="Compact"/>
              <w:jc w:val="left"/>
            </w:pPr>
            <w:r>
              <w:t xml:space="preserve">0.37 (0.59)</w:t>
            </w:r>
          </w:p>
        </w:tc>
        <w:tc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p>
            <w:pPr>
              <w:pStyle w:val="Compact"/>
              <w:jc w:val="left"/>
            </w:pPr>
            <w:r>
              <w:t xml:space="preserve">0.52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p>
            <w:pPr>
              <w:pStyle w:val="Compact"/>
              <w:jc w:val="left"/>
            </w:pPr>
            <w:r>
              <w:t xml:space="preserve">0.46 [0.36, 0.57]</w:t>
            </w:r>
          </w:p>
        </w:tc>
        <w:tc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p>
            <w:pPr>
              <w:pStyle w:val="Compact"/>
              <w:jc w:val="left"/>
            </w:pPr>
            <w:r>
              <w:t xml:space="preserve">0.66 [0.53, 0.76]</w:t>
            </w:r>
          </w:p>
        </w:tc>
        <w:tc>
          <w:p>
            <w:pPr>
              <w:pStyle w:val="Compact"/>
              <w:jc w:val="left"/>
            </w:pPr>
            <w:r>
              <w:t xml:space="preserve">0.37 (0.76)</w:t>
            </w:r>
          </w:p>
        </w:tc>
        <w:tc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0.64 [0.53, 0.74]</w:t>
            </w:r>
          </w:p>
        </w:tc>
        <w:tc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p>
            <w:pPr>
              <w:pStyle w:val="Compact"/>
              <w:jc w:val="left"/>
            </w:pPr>
            <w:r>
              <w:t xml:space="preserve">0.65 [0.54, 0.75]</w:t>
            </w:r>
          </w:p>
        </w:tc>
        <w:tc>
          <w:p>
            <w:pPr>
              <w:pStyle w:val="Compact"/>
              <w:jc w:val="left"/>
            </w:pPr>
            <w:r>
              <w:t xml:space="preserve">0.47 (0.99)</w:t>
            </w:r>
          </w:p>
        </w:tc>
        <w:tc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p>
            <w:pPr>
              <w:pStyle w:val="Compact"/>
              <w:jc w:val="left"/>
            </w:pPr>
            <w:r>
              <w:t xml:space="preserve">0.99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p>
            <w:pPr>
              <w:pStyle w:val="Compact"/>
              <w:jc w:val="left"/>
            </w:pPr>
            <w:r>
              <w:t xml:space="preserve">0.74 [0.64, 0.82]</w:t>
            </w:r>
          </w:p>
        </w:tc>
        <w:tc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p>
            <w:pPr>
              <w:pStyle w:val="Compact"/>
              <w:jc w:val="left"/>
            </w:pPr>
            <w:r>
              <w:t xml:space="preserve">0.58 [0.48, 0.67]</w:t>
            </w:r>
          </w:p>
        </w:tc>
        <w:tc>
          <w:p>
            <w:pPr>
              <w:pStyle w:val="Compact"/>
              <w:jc w:val="left"/>
            </w:pPr>
            <w:r>
              <w:t xml:space="preserve">0.43 (0.80)</w:t>
            </w:r>
          </w:p>
        </w:tc>
        <w:tc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233</w:t>
            </w:r>
          </w:p>
        </w:tc>
        <w:tc>
          <w:p>
            <w:pPr>
              <w:pStyle w:val="Compact"/>
              <w:jc w:val="left"/>
            </w:pPr>
            <w:r>
              <w:t xml:space="preserve">0.85 [0.76, 0.91]</w:t>
            </w:r>
          </w:p>
        </w:tc>
        <w:tc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p>
            <w:pPr>
              <w:pStyle w:val="Compact"/>
              <w:jc w:val="left"/>
            </w:pPr>
            <w:r>
              <w:t xml:space="preserve">0.54 [0.46, 0.63]</w:t>
            </w:r>
          </w:p>
        </w:tc>
        <w:tc>
          <w:p>
            <w:pPr>
              <w:pStyle w:val="Compact"/>
              <w:jc w:val="left"/>
            </w:pPr>
            <w:r>
              <w:t xml:space="preserve">0.42 (0.62)</w:t>
            </w:r>
          </w:p>
        </w:tc>
        <w:tc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p>
            <w:pPr>
              <w:pStyle w:val="Compact"/>
              <w:jc w:val="left"/>
            </w:pPr>
            <w:r>
              <w:t xml:space="preserve">0.95 [0.88, 0.98]</w:t>
            </w:r>
          </w:p>
        </w:tc>
        <w:tc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p>
            <w:pPr>
              <w:pStyle w:val="Compact"/>
              <w:jc w:val="left"/>
            </w:pPr>
            <w:r>
              <w:t xml:space="preserve">0.48 [0.41, 0.56]</w:t>
            </w:r>
          </w:p>
        </w:tc>
        <w:tc>
          <w:p>
            <w:pPr>
              <w:pStyle w:val="Compact"/>
              <w:jc w:val="left"/>
            </w:pPr>
            <w:r>
              <w:t xml:space="preserve">0.33 (0.40)</w:t>
            </w:r>
          </w:p>
        </w:tc>
        <w:tc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</w:tr>
    </w:tbl>
    <w:p>
      <w:pPr>
        <w:pStyle w:val="Heading2"/>
      </w:pPr>
      <w:bookmarkStart w:id="125" w:name="Xa63d3f2dc40a0c758209f420eed841476a4205b"/>
      <w:r>
        <w:t xml:space="preserve">E3 OS-positive patients without a platinum status; bounds</w:t>
      </w:r>
      <w:bookmarkEnd w:id="125"/>
    </w:p>
    <w:p>
      <w:pPr>
        <w:numPr>
          <w:ilvl w:val="0"/>
          <w:numId w:val="1042"/>
        </w:numPr>
        <w:pStyle w:val="Compact"/>
      </w:pPr>
      <w:r>
        <w:t xml:space="preserve">OS &lt; 18 mo: 47 positive, of whom 25 undetermined (53%); PPV observed 0.82, bounds 0.38–0.91; sensitivity observed 0.21, bounds 0.09–0.39 (lower: undetermined OS-negative all resistant; upper: undetermined OS-positive all resistant)</w:t>
      </w:r>
    </w:p>
    <w:p>
      <w:pPr>
        <w:numPr>
          <w:ilvl w:val="0"/>
          <w:numId w:val="1042"/>
        </w:numPr>
        <w:pStyle w:val="Compact"/>
      </w:pPr>
      <w:r>
        <w:t xml:space="preserve">OS &lt; 24 mo: 78 positive, of whom 35 undetermined (45%); PPV observed 0.74, bounds 0.41–0.86; sensitivity observed 0.39, bounds 0.17–0.57 (lower: undetermined OS-negative all resistant; upper: undetermined OS-positive all resistant)</w:t>
      </w:r>
    </w:p>
    <w:p>
      <w:pPr>
        <w:pStyle w:val="Heading2"/>
      </w:pPr>
      <w:bookmarkStart w:id="126" w:name="e4-cox-decomposition-hr-95-ci-p-nevents"/>
      <w:r>
        <w:t xml:space="preserve">E4 Cox decomposition (HR [95% CI], p; n/events)</w:t>
      </w:r>
      <w:bookmarkEnd w:id="1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covariate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PFI from platinum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survival after progression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age10</w:t>
            </w:r>
          </w:p>
        </w:tc>
        <w:tc>
          <w:p>
            <w:pPr>
              <w:pStyle w:val="Compact"/>
              <w:jc w:val="left"/>
            </w:pPr>
            <w:r>
              <w:t xml:space="preserve">1.08 [0.98, 1.19], p 0.114 (436/328)</w:t>
            </w:r>
          </w:p>
        </w:tc>
        <w:tc>
          <w:p>
            <w:pPr>
              <w:pStyle w:val="Compact"/>
              <w:jc w:val="left"/>
            </w:pPr>
            <w:r>
              <w:t xml:space="preserve">1.26 [1.12, 1.42], p 0.000174 (331/237)</w:t>
            </w:r>
          </w:p>
        </w:tc>
        <w:tc>
          <w:p>
            <w:pPr>
              <w:pStyle w:val="Compact"/>
              <w:jc w:val="left"/>
            </w:pPr>
            <w:r>
              <w:t xml:space="preserve">1.22 [1.10, 1.36], p 0.000241 (488/282)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stage_iv</w:t>
            </w:r>
          </w:p>
        </w:tc>
        <w:tc>
          <w:p>
            <w:pPr>
              <w:pStyle w:val="Compact"/>
              <w:jc w:val="left"/>
            </w:pPr>
            <w:r>
              <w:t xml:space="preserve">1.28 [0.96, 1.71], p 0.0904 (435/327)</w:t>
            </w:r>
          </w:p>
        </w:tc>
        <w:tc>
          <w:p>
            <w:pPr>
              <w:pStyle w:val="Compact"/>
              <w:jc w:val="left"/>
            </w:pPr>
            <w:r>
              <w:t xml:space="preserve">1.03 [0.74, 1.43], p 0.863 (331/237)</w:t>
            </w:r>
          </w:p>
        </w:tc>
        <w:tc>
          <w:p>
            <w:pPr>
              <w:pStyle w:val="Compact"/>
              <w:jc w:val="left"/>
            </w:pPr>
            <w:r>
              <w:t xml:space="preserve">1.30 [0.96, 1.74], p 0.085 (487/281)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residual_subopt</w:t>
            </w:r>
          </w:p>
        </w:tc>
        <w:tc>
          <w:p>
            <w:pPr>
              <w:pStyle w:val="Compact"/>
              <w:jc w:val="left"/>
            </w:pPr>
            <w:r>
              <w:t xml:space="preserve">1.11 [0.85, 1.44], p 0.45 (349/273)</w:t>
            </w:r>
          </w:p>
        </w:tc>
        <w:tc>
          <w:p>
            <w:pPr>
              <w:pStyle w:val="Compact"/>
              <w:jc w:val="left"/>
            </w:pPr>
            <w:r>
              <w:t xml:space="preserve">1.41 [1.03, 1.93], p 0.0311 (267/202)</w:t>
            </w:r>
          </w:p>
        </w:tc>
        <w:tc>
          <w:p>
            <w:pPr>
              <w:pStyle w:val="Compact"/>
              <w:jc w:val="left"/>
            </w:pPr>
            <w:r>
              <w:t xml:space="preserve">1.48 [1.12, 1.96], p 0.00532 (378/240)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resid_any</w:t>
            </w:r>
          </w:p>
        </w:tc>
        <w:tc>
          <w:p>
            <w:pPr>
              <w:pStyle w:val="Compact"/>
              <w:jc w:val="left"/>
            </w:pPr>
            <w:r>
              <w:t xml:space="preserve">1.67 [1.23, 2.26], p 0.000953 (349/273)</w:t>
            </w:r>
          </w:p>
        </w:tc>
        <w:tc>
          <w:p>
            <w:pPr>
              <w:pStyle w:val="Compact"/>
              <w:jc w:val="left"/>
            </w:pPr>
            <w:r>
              <w:t xml:space="preserve">1.66 [1.11, 2.48], p 0.0131 (267/202)</w:t>
            </w:r>
          </w:p>
        </w:tc>
        <w:tc>
          <w:p>
            <w:pPr>
              <w:pStyle w:val="Compact"/>
              <w:jc w:val="left"/>
            </w:pPr>
            <w:r>
              <w:t xml:space="preserve">2.21 [1.52, 3.21], p 3.07e-05 (378/240)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brca_carrier</w:t>
            </w:r>
          </w:p>
        </w:tc>
        <w:tc>
          <w:p>
            <w:pPr>
              <w:pStyle w:val="Compact"/>
              <w:jc w:val="left"/>
            </w:pPr>
            <w:r>
              <w:t xml:space="preserve">0.55 [0.38, 0.79], p 0.00132 (247/202)</w:t>
            </w:r>
          </w:p>
        </w:tc>
        <w:tc>
          <w:p>
            <w:pPr>
              <w:pStyle w:val="Compact"/>
              <w:jc w:val="left"/>
            </w:pPr>
            <w:r>
              <w:t xml:space="preserve">0.68 [0.44, 1.06], p 0.0904 (201/152)</w:t>
            </w:r>
          </w:p>
        </w:tc>
        <w:tc>
          <w:p>
            <w:pPr>
              <w:pStyle w:val="Compact"/>
              <w:jc w:val="left"/>
            </w:pPr>
            <w:r>
              <w:t xml:space="preserve">0.50 [0.34, 0.75], p 0.000778 (271/178)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ccne1_amp</w:t>
            </w:r>
          </w:p>
        </w:tc>
        <w:tc>
          <w:p>
            <w:pPr>
              <w:pStyle w:val="Compact"/>
              <w:jc w:val="left"/>
            </w:pPr>
            <w:r>
              <w:t xml:space="preserve">1.56 [1.19, 2.06], p 0.00143 (384/297)</w:t>
            </w:r>
          </w:p>
        </w:tc>
        <w:tc>
          <w:p>
            <w:pPr>
              <w:pStyle w:val="Compact"/>
              <w:jc w:val="left"/>
            </w:pPr>
            <w:r>
              <w:t xml:space="preserve">1.18 [0.86, 1.63], p 0.297 (294/218)</w:t>
            </w:r>
          </w:p>
        </w:tc>
        <w:tc>
          <w:p>
            <w:pPr>
              <w:pStyle w:val="Compact"/>
              <w:jc w:val="left"/>
            </w:pPr>
            <w:r>
              <w:t xml:space="preserve">1.46 [1.09, 1.95], p 0.0111 (421/260)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aneuploidy_sd</w:t>
            </w:r>
          </w:p>
        </w:tc>
        <w:tc>
          <w:p>
            <w:pPr>
              <w:pStyle w:val="Compact"/>
              <w:jc w:val="left"/>
            </w:pPr>
            <w:r>
              <w:t xml:space="preserve">1.20 [1.07, 1.35], p 0.00131 (418/313)</w:t>
            </w:r>
          </w:p>
        </w:tc>
        <w:tc>
          <w:p>
            <w:pPr>
              <w:pStyle w:val="Compact"/>
              <w:jc w:val="left"/>
            </w:pPr>
            <w:r>
              <w:t xml:space="preserve">1.03 [0.90, 1.17], p 0.706 (317/225)</w:t>
            </w:r>
          </w:p>
        </w:tc>
        <w:tc>
          <w:p>
            <w:pPr>
              <w:pStyle w:val="Compact"/>
              <w:jc w:val="left"/>
            </w:pPr>
            <w:r>
              <w:t xml:space="preserve">1.17 [1.04, 1.32], p 0.0109 (470/270)</w:t>
            </w:r>
          </w:p>
        </w:tc>
      </w:tr>
    </w:tbl>
    <w:p>
      <w:pPr>
        <w:pStyle w:val="Heading2"/>
      </w:pPr>
      <w:bookmarkStart w:id="127" w:name="X845a4e1be7385203f2b50563cd02bd7a5e648b8"/>
      <w:r>
        <w:t xml:space="preserve">E5 Clinical-only logistic regression (age, stage IV, residual &gt; 1 cm), 5×5 CV</w:t>
      </w:r>
      <w:bookmarkEnd w:id="127"/>
    </w:p>
    <w:p>
      <w:pPr>
        <w:numPr>
          <w:ilvl w:val="0"/>
          <w:numId w:val="1043"/>
        </w:numPr>
        <w:pStyle w:val="Compact"/>
      </w:pPr>
      <w:r>
        <w:t xml:space="preserve">label_platinum: AUC 0.479 (range 0.469–0.493); n 252 (82 positive)</w:t>
      </w:r>
    </w:p>
    <w:p>
      <w:pPr>
        <w:numPr>
          <w:ilvl w:val="0"/>
          <w:numId w:val="1043"/>
        </w:numPr>
        <w:pStyle w:val="Compact"/>
      </w:pPr>
      <w:r>
        <w:t xml:space="preserve">label_pfiplat6: AUC 0.517 (range 0.503–0.530); n 309 (96 positive)</w:t>
      </w:r>
    </w:p>
    <w:p>
      <w:pPr>
        <w:numPr>
          <w:ilvl w:val="0"/>
          <w:numId w:val="1043"/>
        </w:numPr>
        <w:pStyle w:val="Compact"/>
      </w:pPr>
      <w:r>
        <w:t xml:space="preserve">label_hybrid: AUC 0.487 (range 0.478–0.498); n 314 (95 positive)</w:t>
      </w:r>
    </w:p>
    <w:p>
      <w:pPr>
        <w:numPr>
          <w:ilvl w:val="0"/>
          <w:numId w:val="1043"/>
        </w:numPr>
        <w:pStyle w:val="Compact"/>
      </w:pPr>
      <w:r>
        <w:t xml:space="preserve">label_response: AUC 0.542 (range 0.510–0.561); n 334 (52 positive)</w:t>
      </w:r>
    </w:p>
    <w:p>
      <w:pPr>
        <w:numPr>
          <w:ilvl w:val="0"/>
          <w:numId w:val="1043"/>
        </w:numPr>
        <w:pStyle w:val="Compact"/>
      </w:pPr>
      <w:r>
        <w:t xml:space="preserve">label_os18_all: AUC 0.641 (range 0.620–0.653); n 327 (34 positive)</w:t>
      </w:r>
    </w:p>
    <w:p>
      <w:pPr>
        <w:numPr>
          <w:ilvl w:val="0"/>
          <w:numId w:val="1043"/>
        </w:numPr>
        <w:pStyle w:val="Compact"/>
      </w:pPr>
      <w:r>
        <w:t xml:space="preserve">label_os24_all: AUC 0.622 (range 0.607–0.632); n 317 (60 positive)</w:t>
      </w:r>
    </w:p>
    <w:p>
      <w:pPr>
        <w:pStyle w:val="Heading2"/>
      </w:pPr>
      <w:bookmarkStart w:id="128" w:name="e6-any-residual-vs-none-r0"/>
      <w:r>
        <w:t xml:space="preserve">E6 Any residual vs none (R0)</w:t>
      </w:r>
      <w:bookmarkEnd w:id="128"/>
    </w:p>
    <w:p>
      <w:pPr>
        <w:numPr>
          <w:ilvl w:val="0"/>
          <w:numId w:val="1044"/>
        </w:numPr>
        <w:pStyle w:val="Compact"/>
      </w:pPr>
      <w:r>
        <w:t xml:space="preserve">label_platinum: 74/200 vs 8/52; OR 3.22 [1.40, 8.35], p 0.00269</w:t>
      </w:r>
    </w:p>
    <w:p>
      <w:pPr>
        <w:numPr>
          <w:ilvl w:val="0"/>
          <w:numId w:val="1044"/>
        </w:numPr>
        <w:pStyle w:val="Compact"/>
      </w:pPr>
      <w:r>
        <w:t xml:space="preserve">label_pfiplat6: 86/244 vs 10/66; OR 3.04 [1.44, 7.03], p 0.00152</w:t>
      </w:r>
    </w:p>
    <w:p>
      <w:pPr>
        <w:numPr>
          <w:ilvl w:val="0"/>
          <w:numId w:val="1044"/>
        </w:numPr>
        <w:pStyle w:val="Compact"/>
      </w:pPr>
      <w:r>
        <w:t xml:space="preserve">label_hybrid: 85/248 vs 10/67; OR 2.96 [1.41, 6.85], p 0.00246</w:t>
      </w:r>
    </w:p>
    <w:p>
      <w:pPr>
        <w:numPr>
          <w:ilvl w:val="0"/>
          <w:numId w:val="1044"/>
        </w:numPr>
        <w:pStyle w:val="Compact"/>
      </w:pPr>
      <w:r>
        <w:t xml:space="preserve">label_response: 44/265 vs 8/70; OR 1.54 [0.67, 3.99], p 0.355</w:t>
      </w:r>
    </w:p>
    <w:p>
      <w:pPr>
        <w:numPr>
          <w:ilvl w:val="0"/>
          <w:numId w:val="1044"/>
        </w:numPr>
        <w:pStyle w:val="Compact"/>
      </w:pPr>
      <w:r>
        <w:t xml:space="preserve">label_os18_all: 31/260 vs 3/68; OR 2.93 [0.87, 15.43], p 0.0763</w:t>
      </w:r>
    </w:p>
    <w:p>
      <w:pPr>
        <w:numPr>
          <w:ilvl w:val="0"/>
          <w:numId w:val="1044"/>
        </w:numPr>
        <w:pStyle w:val="Compact"/>
      </w:pPr>
      <w:r>
        <w:t xml:space="preserve">label_os24_all: 54/251 vs 6/67; OR 2.78 [1.12, 8.29], p 0.0216</w:t>
      </w:r>
    </w:p>
    <w:p>
      <w:pPr>
        <w:pStyle w:val="Heading2"/>
      </w:pPr>
      <w:bookmarkStart w:id="129" w:name="Xdfc314c39c36b8e4ee69e815d10d727d5adaf3c"/>
      <w:r>
        <w:t xml:space="preserve">E7 Minimum detectable difference (80% power) for same-patient comparisons</w:t>
      </w:r>
      <w:bookmarkEnd w:id="129"/>
    </w:p>
    <w:p>
      <w:pPr>
        <w:numPr>
          <w:ilvl w:val="0"/>
          <w:numId w:val="1045"/>
        </w:numPr>
        <w:pStyle w:val="Compact"/>
      </w:pPr>
      <w:r>
        <w:t xml:space="preserve">BRCA log OR: label_platinum − label_os18_all: estimate +1.12, SE 0.55, MDE 1.54 (ratio of ORs 4.7)</w:t>
      </w:r>
    </w:p>
    <w:p>
      <w:pPr>
        <w:numPr>
          <w:ilvl w:val="0"/>
          <w:numId w:val="1045"/>
        </w:numPr>
        <w:pStyle w:val="Compact"/>
      </w:pPr>
      <w:r>
        <w:t xml:space="preserve">BRCA log OR: label_platinum − label_os24_all: estimate +0.95, SE 0.82, MDE 2.31 (ratio of ORs 10.0)</w:t>
      </w:r>
    </w:p>
    <w:p>
      <w:pPr>
        <w:numPr>
          <w:ilvl w:val="0"/>
          <w:numId w:val="1045"/>
        </w:numPr>
        <w:pStyle w:val="Compact"/>
      </w:pPr>
      <w:r>
        <w:t xml:space="preserve">BRCA log OR: label_pfiplat6 − label_os24_all: estimate +0.85, SE 0.82, MDE 2.30 (ratio of ORs 10.0)</w:t>
      </w:r>
    </w:p>
    <w:p>
      <w:pPr>
        <w:numPr>
          <w:ilvl w:val="0"/>
          <w:numId w:val="1045"/>
        </w:numPr>
        <w:pStyle w:val="Compact"/>
      </w:pPr>
      <w:r>
        <w:t xml:space="preserve">Δ rank-biserial r: label_os18_all − label_platinum: estimate -0.06, SE 0.14, MDE 0.40</w:t>
      </w:r>
    </w:p>
    <w:p>
      <w:pPr>
        <w:numPr>
          <w:ilvl w:val="0"/>
          <w:numId w:val="1045"/>
        </w:numPr>
        <w:pStyle w:val="Compact"/>
      </w:pPr>
      <w:r>
        <w:t xml:space="preserve">Δ rank-biserial r: label_os24_all − label_platinum: estimate +0.11, SE 0.10, MDE 0.28</w:t>
      </w:r>
    </w:p>
    <w:p>
      <w:pPr>
        <w:numPr>
          <w:ilvl w:val="0"/>
          <w:numId w:val="1045"/>
        </w:numPr>
        <w:pStyle w:val="Compact"/>
      </w:pPr>
      <w:r>
        <w:t xml:space="preserve">Δ log OR (Haldane): label_os18_all − label_platinum: estimate +0.37, SE 0.49, MDE 1.37 (ratio of ORs 3.9)</w:t>
      </w:r>
    </w:p>
    <w:p>
      <w:pPr>
        <w:numPr>
          <w:ilvl w:val="0"/>
          <w:numId w:val="1045"/>
        </w:numPr>
        <w:pStyle w:val="Compact"/>
      </w:pPr>
      <w:r>
        <w:t xml:space="preserve">Δ log OR (Haldane): label_os24_all − label_platinum: estimate +0.50, SE 0.37, MDE 1.03 (ratio of ORs 2.8)</w:t>
      </w:r>
    </w:p>
    <w:p>
      <w:pPr>
        <w:pStyle w:val="Heading2"/>
      </w:pPr>
      <w:bookmarkStart w:id="130" w:name="Xd2967117d5581e7167a6a68521233f402875ac1"/>
      <w:r>
        <w:t xml:space="preserve">E8 Excluding TCGA-CDR</w:t>
      </w:r>
      <w:r>
        <w:t xml:space="preserve"> </w:t>
      </w:r>
      <w:r>
        <w:t xml:space="preserve">‘</w:t>
      </w:r>
      <w:r>
        <w:t xml:space="preserve">Redacted</w:t>
      </w:r>
      <w:r>
        <w:t xml:space="preserve">’</w:t>
      </w:r>
      <w:r>
        <w:t xml:space="preserve"> </w:t>
      </w:r>
      <w:r>
        <w:t xml:space="preserve">patients from the re-derived interval</w:t>
      </w:r>
      <w:bookmarkEnd w:id="130"/>
    </w:p>
    <w:p>
      <w:pPr>
        <w:numPr>
          <w:ilvl w:val="0"/>
          <w:numId w:val="1046"/>
        </w:numPr>
        <w:pStyle w:val="Compact"/>
      </w:pPr>
      <w:r>
        <w:t xml:space="preserve">Redacted among platinum-treated: 38; re-derived interval determinate 389 → 358 (108 resistant); κ with platinum status 0.964 (n 251)</w:t>
      </w:r>
    </w:p>
    <w:p>
      <w:pPr>
        <w:pStyle w:val="Heading1"/>
      </w:pPr>
      <w:bookmarkStart w:id="131" w:name="a14-cohort-characteristics"/>
      <w:r>
        <w:t xml:space="preserve">A14: cohort characteristics</w:t>
      </w:r>
      <w:bookmarkEnd w:id="131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descriptive; no predictions.</w:t>
      </w:r>
      <w:r>
        <w:t xml:space="preserve"> </w:t>
      </w:r>
      <w:r>
        <w:rPr>
          <w:i/>
        </w:rPr>
        <w:t xml:space="preserve">Script:</w:t>
      </w:r>
      <w:r>
        <w:t xml:space="preserve"> </w:t>
      </w:r>
      <w:r>
        <w:rPr>
          <w:rStyle w:val="VerbatimChar"/>
        </w:rPr>
        <w:t xml:space="preserve">label_validity/14_cohort_characteristics.py</w:t>
      </w:r>
      <w:r>
        <w:t xml:space="preserve">.</w:t>
      </w:r>
    </w:p>
    <w:p>
      <w:pPr>
        <w:pStyle w:val="Heading2"/>
      </w:pPr>
      <w:bookmarkStart w:id="132" w:name="header-verbatim-15"/>
      <w:r>
        <w:t xml:space="preserve">Header (verbatim)</w:t>
      </w:r>
      <w:bookmarkEnd w:id="132"/>
    </w:p>
    <w:p>
      <w:pPr>
        <w:pStyle w:val="SourceCode"/>
      </w:pPr>
      <w:r>
        <w:rPr>
          <w:rStyle w:val="VerbatimChar"/>
        </w:rPr>
        <w:t xml:space="preserve">label_validity/14_cohort_characteristics.py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A14 — descriptive (no predictions): baseline characteristics of the 489 platinum-treated patients and of the</w:t>
      </w:r>
      <w:r>
        <w:br/>
      </w:r>
      <w:r>
        <w:rPr>
          <w:rStyle w:val="VerbatimChar"/>
        </w:rPr>
        <w:t xml:space="preserve">251 with RNA-seq data, for the reporting checklist (STROBE item 14 / STARD item 20). Added 2026-10-29.</w:t>
      </w:r>
      <w:r>
        <w:br/>
      </w:r>
      <w:r>
        <w:rPr>
          <w:rStyle w:val="VerbatimChar"/>
        </w:rPr>
        <w:t xml:space="preserve">Inputs: label_validity/outputs/labels_full.csv, a3_covariates.csv, a8_carriers.csv; ov_tcga_pub case list (sequenced).</w:t>
      </w:r>
      <w:r>
        <w:br/>
      </w:r>
      <w:r>
        <w:rPr>
          <w:rStyle w:val="VerbatimChar"/>
        </w:rPr>
        <w:t xml:space="preserve">Output → label_validity/outputs/a14_cohort_characteristics.csv</w:t>
      </w:r>
      <w:r>
        <w:br/>
      </w:r>
      <w:r>
        <w:rPr>
          <w:rStyle w:val="VerbatimChar"/>
        </w:rPr>
        <w:t xml:space="preserve">Run: python label_validity/14_cohort_characteristics.py --data-root "&lt;...&gt;/OV Data/Project data"</w:t>
      </w:r>
    </w:p>
    <w:p>
      <w:pPr>
        <w:pStyle w:val="Heading1"/>
      </w:pPr>
      <w:bookmarkStart w:id="133" w:name="X121f38d5aba88e0b3f4ac29fe79b70aade51d12"/>
      <w:r>
        <w:t xml:space="preserve">A7: feature-selection leakage rerun in the pinned environment</w:t>
      </w:r>
      <w:bookmarkEnd w:id="133"/>
    </w:p>
    <w:p>
      <w:pPr>
        <w:pStyle w:val="FirstParagraph"/>
      </w:pPr>
      <w:r>
        <w:rPr>
          <w:i/>
        </w:rPr>
        <w:t xml:space="preserve">Status:</w:t>
      </w:r>
      <w:r>
        <w:t xml:space="preserve"> </w:t>
      </w:r>
      <w:r>
        <w:t xml:space="preserve">pre-specified (pre-run note written before the run).</w:t>
      </w:r>
    </w:p>
    <w:p>
      <w:pPr>
        <w:pStyle w:val="Heading1"/>
      </w:pPr>
      <w:bookmarkStart w:id="134" w:name="Xbfe6cee665bcff810a4630cb802fbd23f01327b"/>
      <w:r>
        <w:t xml:space="preserve">A7 — Leakage ablation rerun in the pinned environment (pre-run note)</w:t>
      </w:r>
      <w:bookmarkEnd w:id="134"/>
    </w:p>
    <w:p>
      <w:pPr>
        <w:pStyle w:val="FirstParagraph"/>
      </w:pPr>
      <w:r>
        <w:t xml:space="preserve">Written 2026-10-29 ~18:20 ET,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rerun. Do not edit after the run; add results under</w:t>
      </w:r>
      <w:r>
        <w:t xml:space="preserve"> </w:t>
      </w:r>
      <w:r>
        <w:t xml:space="preserve">“</w:t>
      </w:r>
      <w:r>
        <w:t xml:space="preserve">Post-run</w:t>
      </w:r>
      <w:r>
        <w:t xml:space="preserve">”</w:t>
      </w:r>
      <w:r>
        <w:t xml:space="preserve"> </w:t>
      </w:r>
      <w:r>
        <w:t xml:space="preserve">at the bottom.</w:t>
      </w:r>
    </w:p>
    <w:p>
      <w:pPr>
        <w:pStyle w:val="Heading2"/>
      </w:pPr>
      <w:bookmarkStart w:id="135" w:name="why"/>
      <w:r>
        <w:t xml:space="preserve">Why</w:t>
      </w:r>
      <w:bookmarkEnd w:id="135"/>
    </w:p>
    <w:p>
      <w:pPr>
        <w:pStyle w:val="FirstParagraph"/>
      </w:pPr>
      <w:r>
        <w:t xml:space="preserve">The independent audit (</w:t>
      </w:r>
      <w:r>
        <w:rPr>
          <w:rStyle w:val="VerbatimChar"/>
        </w:rPr>
        <w:t xml:space="preserve">audit_v3/AUDIT_REPORT_v3.md</w:t>
      </w:r>
      <w:r>
        <w:t xml:space="preserve">, blocker B1) found that the leakage result in v3 (abstract, Results</w:t>
      </w:r>
      <w:r>
        <w:t xml:space="preserve"> </w:t>
      </w:r>
      <w:r>
        <w:t xml:space="preserve">“</w:t>
      </w:r>
      <w:r>
        <w:t xml:space="preserve">Feature-selection leakage…</w:t>
      </w:r>
      <w:r>
        <w:t xml:space="preserve">”</w:t>
      </w:r>
      <w:r>
        <w:t xml:space="preserve">, Fig 4) comes from</w:t>
      </w:r>
      <w:r>
        <w:t xml:space="preserve"> </w:t>
      </w:r>
      <w:r>
        <w:rPr>
          <w:rStyle w:val="VerbatimChar"/>
        </w:rPr>
        <w:t xml:space="preserve">outputs/results/ablation_*</w:t>
      </w:r>
      <w:r>
        <w:t xml:space="preserve"> </w:t>
      </w:r>
      <w:r>
        <w:t xml:space="preserve">files dated 2026-06-18. No record shows which scikit-learn version produced them, and RF/SVM output in this pipeline changes between scikit-learn versions (</w:t>
      </w:r>
      <w:r>
        <w:rPr>
          <w:rStyle w:val="VerbatimChar"/>
        </w:rPr>
        <w:t xml:space="preserve">label_validity/outputs/04a_rf_determinism*.txt</w:t>
      </w:r>
      <w:r>
        <w:t xml:space="preserve">). Aaron chose option (a) on 2026-10-29: rerun the existing ablation</w:t>
      </w:r>
      <w:r>
        <w:t xml:space="preserve"> </w:t>
      </w:r>
      <w:r>
        <w:rPr>
          <w:b/>
        </w:rPr>
        <w:t xml:space="preserve">unchanged</w:t>
      </w:r>
      <w:r>
        <w:t xml:space="preserve"> </w:t>
      </w:r>
      <w:r>
        <w:t xml:space="preserve">on the host in the pinned environment, regenerate Fig 4, and describe the ablation’s own preprocessing in the Methods.</w:t>
      </w:r>
    </w:p>
    <w:p>
      <w:pPr>
        <w:pStyle w:val="Heading2"/>
      </w:pPr>
      <w:bookmarkStart w:id="136" w:name="what-is-run-no-code-changes"/>
      <w:r>
        <w:t xml:space="preserve">What is run (no code changes)</w:t>
      </w:r>
      <w:bookmarkEnd w:id="136"/>
    </w:p>
    <w:p>
      <w:pPr>
        <w:numPr>
          <w:ilvl w:val="0"/>
          <w:numId w:val="1047"/>
        </w:numPr>
        <w:pStyle w:val="Compac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run_ablation_study.py</w:t>
      </w:r>
      <w:r>
        <w:t xml:space="preserve"> </w:t>
      </w:r>
      <w:r>
        <w:t xml:space="preserve">(unchanged), with</w:t>
      </w:r>
      <w:r>
        <w:t xml:space="preserve"> </w:t>
      </w:r>
      <w:r>
        <w:rPr>
          <w:rStyle w:val="VerbatimChar"/>
        </w:rPr>
        <w:t xml:space="preserve">src/ablation.py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src/preprocessing.py</w:t>
      </w:r>
      <w:r>
        <w:t xml:space="preserve"> </w:t>
      </w:r>
      <w:r>
        <w:t xml:space="preserve">(unchanged).</w:t>
      </w:r>
    </w:p>
    <w:p>
      <w:pPr>
        <w:numPr>
          <w:ilvl w:val="0"/>
          <w:numId w:val="1047"/>
        </w:numPr>
        <w:pStyle w:val="Compact"/>
      </w:pPr>
      <w:r>
        <w:t xml:space="preserve">Its preprocessing, as the code stands (stated here so the Methods can describe it):</w:t>
      </w:r>
    </w:p>
    <w:p>
      <w:pPr>
        <w:numPr>
          <w:ilvl w:val="1"/>
          <w:numId w:val="1048"/>
        </w:numPr>
        <w:pStyle w:val="Compact"/>
      </w:pPr>
      <w:r>
        <w:t xml:space="preserve">raw RSEM values from</w:t>
      </w:r>
      <w:r>
        <w:t xml:space="preserve"> </w:t>
      </w:r>
      <w:r>
        <w:rPr>
          <w:rStyle w:val="VerbatimChar"/>
        </w:rPr>
        <w:t xml:space="preserve">clean_expression()</w:t>
      </w:r>
      <w:r>
        <w:t xml:space="preserve">: no log transform, all genes in the file</w:t>
      </w:r>
    </w:p>
    <w:p>
      <w:pPr>
        <w:numPr>
          <w:ilvl w:val="1"/>
          <w:numId w:val="1048"/>
        </w:numPr>
        <w:pStyle w:val="Compact"/>
      </w:pPr>
      <w:r>
        <w:t xml:space="preserve">platinum-treated patients by exact CARBOPLATIN/CISPLATIN match</w:t>
      </w:r>
    </w:p>
    <w:p>
      <w:pPr>
        <w:numPr>
          <w:ilvl w:val="1"/>
          <w:numId w:val="1048"/>
        </w:numPr>
        <w:pStyle w:val="Compact"/>
      </w:pPr>
      <w:r>
        <w:t xml:space="preserve">OS thresholds 12/18/24 months</w:t>
      </w:r>
    </w:p>
    <w:p>
      <w:pPr>
        <w:numPr>
          <w:ilvl w:val="1"/>
          <w:numId w:val="1048"/>
        </w:numPr>
        <w:pStyle w:val="Compact"/>
      </w:pPr>
      <w:r>
        <w:t xml:space="preserve">30 stratified 80/20 splits per condition (seeds = base seed + repeat)</w:t>
      </w:r>
    </w:p>
    <w:p>
      <w:pPr>
        <w:numPr>
          <w:ilvl w:val="1"/>
          <w:numId w:val="1048"/>
        </w:numPr>
        <w:pStyle w:val="Compact"/>
      </w:pPr>
      <w:r>
        <w:t xml:space="preserve">top 500 genes by variance (unsupervised) or by F-score (supervised), computed on the full data (</w:t>
      </w:r>
      <w:r>
        <w:t xml:space="preserve">“</w:t>
      </w:r>
      <w:r>
        <w:t xml:space="preserve">leaky</w:t>
      </w:r>
      <w:r>
        <w:t xml:space="preserve">”</w:t>
      </w:r>
      <w:r>
        <w:t xml:space="preserve">) vs on the training split only (</w:t>
      </w:r>
      <w:r>
        <w:t xml:space="preserve">“</w:t>
      </w:r>
      <w:r>
        <w:t xml:space="preserve">correct</w:t>
      </w:r>
      <w:r>
        <w:t xml:space="preserve">”</w:t>
      </w:r>
      <w:r>
        <w:t xml:space="preserve">)</w:t>
      </w:r>
    </w:p>
    <w:p>
      <w:pPr>
        <w:numPr>
          <w:ilvl w:val="1"/>
          <w:numId w:val="1048"/>
        </w:numPr>
        <w:pStyle w:val="Compact"/>
      </w:pPr>
      <w:r>
        <w:t xml:space="preserve">StandardScaler fitted on the training split; LR/RF/SVM from config</w:t>
      </w:r>
    </w:p>
    <w:p>
      <w:pPr>
        <w:numPr>
          <w:ilvl w:val="0"/>
          <w:numId w:val="1047"/>
        </w:numPr>
        <w:pStyle w:val="Compact"/>
      </w:pPr>
      <w:r>
        <w:t xml:space="preserve">Config:</w:t>
      </w:r>
      <w:r>
        <w:t xml:space="preserve"> </w:t>
      </w:r>
      <w:r>
        <w:rPr>
          <w:rStyle w:val="VerbatimChar"/>
        </w:rPr>
        <w:t xml:space="preserve">config/config_ablation_pinned_2026-10-29.yaml</w:t>
      </w:r>
      <w:r>
        <w:t xml:space="preserve">, a copy of</w:t>
      </w:r>
      <w:r>
        <w:t xml:space="preserve"> </w:t>
      </w:r>
      <w:r>
        <w:rPr>
          <w:rStyle w:val="VerbatimChar"/>
        </w:rPr>
        <w:t xml:space="preserve">config/config.yaml</w:t>
      </w:r>
      <w:r>
        <w:t xml:space="preserve"> </w:t>
      </w:r>
      <w:r>
        <w:t xml:space="preserve">with three lines changed:</w:t>
      </w:r>
    </w:p>
    <w:p>
      <w:pPr>
        <w:numPr>
          <w:ilvl w:val="1"/>
          <w:numId w:val="1049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C:/PROJECTS/OV Data/Project data/ov_tcga_pan_can_atlas_2018</w:t>
      </w:r>
      <w:r>
        <w:t xml:space="preserve">. This is the same path A4–A6 used. The June run used a</w:t>
      </w:r>
      <w:r>
        <w:t xml:space="preserve"> </w:t>
      </w:r>
      <w:r>
        <w:rPr>
          <w:rStyle w:val="VerbatimChar"/>
        </w:rPr>
        <w:t xml:space="preserve">D:/ALIENWARE/...</w:t>
      </w:r>
      <w:r>
        <w:t xml:space="preserve"> </w:t>
      </w:r>
      <w:r>
        <w:t xml:space="preserve">copy, which is not reachable from here, so whether the two files are identical is not checked.</w:t>
      </w:r>
    </w:p>
    <w:p>
      <w:pPr>
        <w:numPr>
          <w:ilvl w:val="1"/>
          <w:numId w:val="1049"/>
        </w:numPr>
        <w:pStyle w:val="Compact"/>
      </w:pPr>
      <w:r>
        <w:rPr>
          <w:rStyle w:val="VerbatimChar"/>
        </w:rPr>
        <w:t xml:space="preserve">results_dir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outputs/results_pinned_2026-10-29</w:t>
      </w:r>
    </w:p>
    <w:p>
      <w:pPr>
        <w:numPr>
          <w:ilvl w:val="1"/>
          <w:numId w:val="1049"/>
        </w:numPr>
        <w:pStyle w:val="Compact"/>
      </w:pPr>
      <w:r>
        <w:rPr>
          <w:rStyle w:val="VerbatimChar"/>
        </w:rPr>
        <w:t xml:space="preserve">figures_dir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outputs/figures_pinned_2026-10-29</w:t>
      </w:r>
    </w:p>
    <w:p>
      <w:pPr>
        <w:numPr>
          <w:ilvl w:val="0"/>
          <w:numId w:val="1000"/>
        </w:numPr>
        <w:pStyle w:val="Compact"/>
      </w:pPr>
      <w:r>
        <w:t xml:space="preserve">The June files in</w:t>
      </w:r>
      <w:r>
        <w:t xml:space="preserve"> </w:t>
      </w:r>
      <w:r>
        <w:rPr>
          <w:rStyle w:val="VerbatimChar"/>
        </w:rPr>
        <w:t xml:space="preserve">outputs/results/</w:t>
      </w:r>
      <w:r>
        <w:t xml:space="preserve"> </w:t>
      </w:r>
      <w:r>
        <w:t xml:space="preserve">are therefore</w:t>
      </w:r>
      <w:r>
        <w:t xml:space="preserve"> </w:t>
      </w:r>
      <w:r>
        <w:rPr>
          <w:b/>
        </w:rPr>
        <w:t xml:space="preserve">not overwritten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t xml:space="preserve">The script also runs the split-variance ablation. Its outputs are written but</w:t>
      </w:r>
      <w:r>
        <w:t xml:space="preserve"> </w:t>
      </w:r>
      <w:r>
        <w:rPr>
          <w:b/>
        </w:rPr>
        <w:t xml:space="preserve">not used</w:t>
      </w:r>
      <w:r>
        <w:t xml:space="preserve"> </w:t>
      </w:r>
      <w:r>
        <w:t xml:space="preserve">(rule: never use</w:t>
      </w:r>
      <w:r>
        <w:t xml:space="preserve"> </w:t>
      </w:r>
      <w:r>
        <w:rPr>
          <w:rStyle w:val="VerbatimChar"/>
        </w:rPr>
        <w:t xml:space="preserve">ablation_split_variance_summary.csv</w:t>
      </w:r>
      <w:r>
        <w:t xml:space="preserve">).</w:t>
      </w:r>
    </w:p>
    <w:p>
      <w:pPr>
        <w:pStyle w:val="Heading2"/>
      </w:pPr>
      <w:bookmarkStart w:id="137" w:name="X9fa4f24d00c344de47770bb7c34bbf9e5169458"/>
      <w:r>
        <w:t xml:space="preserve">Predictions (June values for reference: supervised mean at 18/24 mo +0.207; unsupervised +0.003)</w:t>
      </w:r>
      <w:bookmarkEnd w:id="137"/>
    </w:p>
    <w:p>
      <w:pPr>
        <w:numPr>
          <w:ilvl w:val="0"/>
          <w:numId w:val="1050"/>
        </w:numPr>
        <w:pStyle w:val="Compact"/>
      </w:pPr>
      <w:r>
        <w:rPr>
          <w:b/>
        </w:rPr>
        <w:t xml:space="preserve">P1</w:t>
      </w:r>
      <w:r>
        <w:t xml:space="preserve"> </w:t>
      </w:r>
      <w:r>
        <w:t xml:space="preserve">— Logistic-regression rows reproduce the June summaries within ±0.01 AUC, for each row in both ablations. LR is expected to be the least version-sensitive. If P1 fails, the data file or preprocessing differs from June:</w:t>
      </w:r>
      <w:r>
        <w:t xml:space="preserve"> </w:t>
      </w:r>
      <w:r>
        <w:rPr>
          <w:b/>
        </w:rPr>
        <w:t xml:space="preserve">stop and diagnose before using any pinned values.</w:t>
      </w:r>
    </w:p>
    <w:p>
      <w:pPr>
        <w:numPr>
          <w:ilvl w:val="0"/>
          <w:numId w:val="1050"/>
        </w:numPr>
        <w:pStyle w:val="Compact"/>
      </w:pPr>
      <w:r>
        <w:rPr>
          <w:b/>
        </w:rPr>
        <w:t xml:space="preserve">P2</w:t>
      </w:r>
      <w:r>
        <w:t xml:space="preserve"> </w:t>
      </w:r>
      <w:r>
        <w:t xml:space="preserve">— Supervised mean inflation at 18/24 months (3 models × 2 thresholds) is between +0.15 and +0.27.</w:t>
      </w:r>
    </w:p>
    <w:p>
      <w:pPr>
        <w:numPr>
          <w:ilvl w:val="0"/>
          <w:numId w:val="1050"/>
        </w:numPr>
        <w:pStyle w:val="Compact"/>
      </w:pPr>
      <w:r>
        <w:rPr>
          <w:b/>
        </w:rPr>
        <w:t xml:space="preserve">P3</w:t>
      </w:r>
      <w:r>
        <w:t xml:space="preserve"> </w:t>
      </w:r>
      <w:r>
        <w:t xml:space="preserve">— Unsupervised mean inflation at 18/24 months is between −0.02 and +0.02.</w:t>
      </w:r>
    </w:p>
    <w:p>
      <w:pPr>
        <w:numPr>
          <w:ilvl w:val="0"/>
          <w:numId w:val="1050"/>
        </w:numPr>
        <w:pStyle w:val="Compact"/>
      </w:pPr>
      <w:r>
        <w:rPr>
          <w:b/>
        </w:rPr>
        <w:t xml:space="preserve">P4</w:t>
      </w:r>
      <w:r>
        <w:t xml:space="preserve"> </w:t>
      </w:r>
      <w:r>
        <w:t xml:space="preserve">— At 18 and 24 months, supervised inflation exceeds unsupervised inflation for every model (6/6).</w:t>
      </w:r>
    </w:p>
    <w:p>
      <w:pPr>
        <w:pStyle w:val="Heading2"/>
      </w:pPr>
      <w:bookmarkStart w:id="138" w:name="decision-rule"/>
      <w:r>
        <w:t xml:space="preserve">Decision rule</w:t>
      </w:r>
      <w:bookmarkEnd w:id="138"/>
    </w:p>
    <w:p>
      <w:pPr>
        <w:numPr>
          <w:ilvl w:val="0"/>
          <w:numId w:val="1051"/>
        </w:numPr>
        <w:pStyle w:val="Compact"/>
      </w:pPr>
      <w:r>
        <w:t xml:space="preserve">If P1 holds, v3 reports the pinned values (abstract, Results, Fig 4, S7 Table)</w:t>
      </w:r>
      <w:r>
        <w:t xml:space="preserve"> </w:t>
      </w:r>
      <w:r>
        <w:rPr>
          <w:b/>
        </w:rPr>
        <w:t xml:space="preserve">whatever they are</w:t>
      </w:r>
      <w:r>
        <w:t xml:space="preserve">, including if P2–P4 fail. The June values are recorded as superseded in this file, not deleted.</w:t>
      </w:r>
    </w:p>
    <w:p>
      <w:pPr>
        <w:numPr>
          <w:ilvl w:val="0"/>
          <w:numId w:val="1051"/>
        </w:numPr>
        <w:pStyle w:val="Compact"/>
      </w:pPr>
      <w:r>
        <w:t xml:space="preserve">The Methods will describe this analysis’s own preprocessing (raw RSEM, all genes) and say that it differs from the classifier pipeline used in A4–A6.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figures/v3/make_figures_v3.py</w:t>
      </w:r>
      <w:r>
        <w:t xml:space="preserve"> </w:t>
      </w:r>
      <w:r>
        <w:t xml:space="preserve">will read F4 inputs from</w:t>
      </w:r>
      <w:r>
        <w:t xml:space="preserve"> </w:t>
      </w:r>
      <w:r>
        <w:rPr>
          <w:rStyle w:val="VerbatimChar"/>
        </w:rPr>
        <w:t xml:space="preserve">outputs/results_pinned_2026-10-29/</w:t>
      </w:r>
      <w:r>
        <w:t xml:space="preserve">.</w:t>
      </w:r>
    </w:p>
    <w:p>
      <w:pPr>
        <w:pStyle w:val="Heading2"/>
      </w:pPr>
      <w:bookmarkStart w:id="139" w:name="X3f583429147aa9503141b6706613e73c5570c61"/>
      <w:r>
        <w:t xml:space="preserve">Commands (Aaron, PowerShell, from the repo root)</w:t>
      </w:r>
      <w:bookmarkEnd w:id="139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C:\PROJECTS\ovarian-cancer-platinum-response</w:t>
      </w:r>
      <w:r>
        <w:br/>
      </w:r>
      <w:r>
        <w:rPr>
          <w:rStyle w:val="VariableTok"/>
        </w:rPr>
        <w:t xml:space="preserve">$PY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"C:\Users\AMAC_WORK\AppData\Local\Python\pythoncore-3.14-64\python.exe"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Directory -Force outputs\results_pinned_2026-10-29 | </w:t>
      </w:r>
      <w:r>
        <w:rPr>
          <w:rStyle w:val="FunctionTok"/>
        </w:rPr>
        <w:t xml:space="preserve">Out-Null</w:t>
      </w:r>
      <w:r>
        <w:br/>
      </w:r>
      <w:r>
        <w:rPr>
          <w:rStyle w:val="NormalTok"/>
        </w:rPr>
        <w:t xml:space="preserve">&amp;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"import sys,sklearn,numpy,pandas,scipy; print(sys.version); print('sklearn',sklearn.__version__,'numpy',numpy.__version__,'pandas',pandas.__version__,'scipy',scipy.__version__)"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-Encoding utf8 outputs\results_pinned_2026-10-29\ENVIRONMENT.</w:t>
      </w:r>
      <w:r>
        <w:rPr>
          <w:rStyle w:val="FunctionTok"/>
        </w:rPr>
        <w:t xml:space="preserve">txt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outputs\results_pinned_2026-10-29\ENVIRONMENT.</w:t>
      </w:r>
      <w:r>
        <w:rPr>
          <w:rStyle w:val="FunctionTok"/>
        </w:rPr>
        <w:t xml:space="preserve">txt</w:t>
      </w:r>
      <w:r>
        <w:br/>
      </w:r>
      <w:r>
        <w:rPr>
          <w:rStyle w:val="NormalTok"/>
        </w:rPr>
        <w:t xml:space="preserve">&amp;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run_ablation_study.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--config config\config_ablation_pinned_2026-10-29.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--n-repeats 30 2&gt;&amp;1 |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-Encoding utf8 outputs\results_pinned_2026-10-29\run_log.</w:t>
      </w:r>
      <w:r>
        <w:rPr>
          <w:rStyle w:val="FunctionTok"/>
        </w:rPr>
        <w:t xml:space="preserve">txt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outputs\results_pinned_2026-10-29\run_log.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-Tail 15</w:t>
      </w:r>
    </w:p>
    <w:p>
      <w:pPr>
        <w:pStyle w:val="Heading2"/>
      </w:pPr>
      <w:bookmarkStart w:id="140" w:name="Xe6fe96088d8fbbf7eb20464057282fedaf997b3"/>
      <w:r>
        <w:t xml:space="preserve">Deviation 1 (2026-10-29 ~18:22 ET, before the full rerun)</w:t>
      </w:r>
      <w:bookmarkEnd w:id="140"/>
    </w:p>
    <w:p>
      <w:pPr>
        <w:numPr>
          <w:ilvl w:val="0"/>
          <w:numId w:val="1052"/>
        </w:numPr>
        <w:pStyle w:val="Compact"/>
      </w:pPr>
      <w:r>
        <w:t xml:space="preserve">First host run (18:15) completed the unsupervised ablation, then crashed in the supervised ablation. scikit-learn 1.9.0 (via narwhals) rejects DataFrames with duplicate column names. The RSEM file has duplicate gene symbols, including 13 blank symbols read as</w:t>
      </w:r>
      <w:r>
        <w:t xml:space="preserve"> </w:t>
      </w:r>
      <w:r>
        <w:t xml:space="preserve">“</w:t>
      </w:r>
      <w:r>
        <w:t xml:space="preserve">nan</w:t>
      </w:r>
      <w:r>
        <w:t xml:space="preserve">”</w:t>
      </w:r>
      <w:r>
        <w:t xml:space="preserve">.</w:t>
      </w:r>
      <w:r>
        <w:t xml:space="preserve"> </w:t>
      </w:r>
      <w:r>
        <w:rPr>
          <w:rStyle w:val="VerbatimChar"/>
        </w:rPr>
        <w:t xml:space="preserve">f_classif</w:t>
      </w:r>
      <w:r>
        <w:t xml:space="preserve"> </w:t>
      </w:r>
      <w:r>
        <w:t xml:space="preserve">received such a DataFrame. Log:</w:t>
      </w:r>
      <w:r>
        <w:t xml:space="preserve"> </w:t>
      </w:r>
      <w:r>
        <w:rPr>
          <w:rStyle w:val="VerbatimChar"/>
        </w:rPr>
        <w:t xml:space="preserve">outputs/results_pinned_2026-10-29/run_log.txt</w:t>
      </w:r>
      <w:r>
        <w:t xml:space="preserve"> </w:t>
      </w:r>
      <w:r>
        <w:t xml:space="preserve">(copied to</w:t>
      </w:r>
      <w:r>
        <w:t xml:space="preserve"> </w:t>
      </w:r>
      <w:r>
        <w:rPr>
          <w:rStyle w:val="VerbatimChar"/>
        </w:rPr>
        <w:t xml:space="preserve">run_log_attempt1_crashed.txt</w:t>
      </w:r>
      <w:r>
        <w:t xml:space="preserve">; its CSVs to</w:t>
      </w:r>
      <w:r>
        <w:t xml:space="preserve"> </w:t>
      </w:r>
      <w:r>
        <w:rPr>
          <w:rStyle w:val="VerbatimChar"/>
        </w:rPr>
        <w:t xml:space="preserve">attempt1_crashed/</w:t>
      </w:r>
      <w:r>
        <w:t xml:space="preserve">).</w:t>
      </w:r>
    </w:p>
    <w:p>
      <w:pPr>
        <w:numPr>
          <w:ilvl w:val="0"/>
          <w:numId w:val="1052"/>
        </w:numPr>
        <w:pStyle w:val="Compact"/>
      </w:pPr>
      <w:r>
        <w:t xml:space="preserve">Change, approved by Aaron 18:19 ET:</w:t>
      </w:r>
      <w:r>
        <w:t xml:space="preserve"> </w:t>
      </w:r>
      <w:r>
        <w:rPr>
          <w:rStyle w:val="VerbatimChar"/>
        </w:rPr>
        <w:t xml:space="preserve">src/ablation.py</w:t>
      </w:r>
      <w:r>
        <w:t xml:space="preserve"> </w:t>
      </w:r>
      <w:r>
        <w:t xml:space="preserve">l.62</w:t>
      </w:r>
      <w:r>
        <w:t xml:space="preserve"> </w:t>
      </w:r>
      <w:r>
        <w:rPr>
          <w:rStyle w:val="VerbatimChar"/>
        </w:rPr>
        <w:t xml:space="preserve">f_classif(X_filled, y)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f_classif(X_filled.to_numpy(), y)</w:t>
      </w:r>
      <w:r>
        <w:t xml:space="preserve">; l.233–234 (supervised loop only)</w:t>
      </w:r>
      <w:r>
        <w:t xml:space="preserve"> </w:t>
      </w:r>
      <w:r>
        <w:rPr>
          <w:rStyle w:val="VerbatimChar"/>
        </w:rPr>
        <w:t xml:space="preserve">scaler.fit_transform(Xtr)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scaler.transform(Xte)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.to_numpy()</w:t>
      </w:r>
      <w:r>
        <w:t xml:space="preserve"> </w:t>
      </w:r>
      <w:r>
        <w:t xml:space="preserve">inputs. The arrays have the same column order, so the computation is unchanged.</w:t>
      </w:r>
    </w:p>
    <w:p>
      <w:pPr>
        <w:numPr>
          <w:ilvl w:val="0"/>
          <w:numId w:val="1052"/>
        </w:numPr>
        <w:pStyle w:val="Compact"/>
      </w:pPr>
      <w:r>
        <w:t xml:space="preserve">Equivalence check (VM, scikit-learn 1.7.2, scratch copies outside the repo):</w:t>
      </w:r>
      <w:r>
        <w:t xml:space="preserve"> </w:t>
      </w:r>
      <w:r>
        <w:rPr>
          <w:rStyle w:val="VerbatimChar"/>
        </w:rPr>
        <w:t xml:space="preserve">run_supervised_leakage_ablation</w:t>
      </w:r>
      <w:r>
        <w:t xml:space="preserve"> </w:t>
      </w:r>
      <w:r>
        <w:t xml:space="preserve">at 18 months, 3 repeats, original vs patched → identical output (</w:t>
      </w:r>
      <w:r>
        <w:rPr>
          <w:rStyle w:val="VerbatimChar"/>
        </w:rPr>
        <w:t xml:space="preserve">DataFrame.equals</w:t>
      </w:r>
      <w:r>
        <w:t xml:space="preserve"> </w:t>
      </w:r>
      <w:r>
        <w:t xml:space="preserve">True; max |ΔAUC| 0).</w:t>
      </w:r>
    </w:p>
    <w:p>
      <w:pPr>
        <w:numPr>
          <w:ilvl w:val="0"/>
          <w:numId w:val="1052"/>
        </w:numPr>
        <w:pStyle w:val="Compact"/>
      </w:pPr>
      <w:r>
        <w:t xml:space="preserve">Observed in the same check: LR and SVM AUCs equal the June raw file for seeds 42–44, but RF differs. So the June run was not scikit-learn 1.7.2 either.</w:t>
      </w:r>
    </w:p>
    <w:p>
      <w:pPr>
        <w:numPr>
          <w:ilvl w:val="0"/>
          <w:numId w:val="1052"/>
        </w:numPr>
        <w:pStyle w:val="Compact"/>
      </w:pPr>
      <w:r>
        <w:t xml:space="preserve">First-run unsupervised results (seen before this change): LR rows identical to June (P1 holds for the unsupervised ablation); 18/24-month mean inflation +0.0056. The full rerun regenerates these deterministically.</w:t>
      </w:r>
    </w:p>
    <w:p>
      <w:pPr>
        <w:pStyle w:val="Heading2"/>
      </w:pPr>
      <w:bookmarkStart w:id="141" w:name="post-run"/>
      <w:r>
        <w:t xml:space="preserve">Post-run</w:t>
      </w:r>
      <w:bookmarkEnd w:id="141"/>
    </w:p>
    <w:p>
      <w:pPr>
        <w:pStyle w:val="FirstParagraph"/>
      </w:pPr>
      <w:r>
        <w:t xml:space="preserve">Full rerun completed on the host at 2026-10-29 18:19–18:23 ET. Environment:</w:t>
      </w:r>
      <w:r>
        <w:t xml:space="preserve"> </w:t>
      </w:r>
      <w:r>
        <w:rPr>
          <w:rStyle w:val="VerbatimChar"/>
        </w:rPr>
        <w:t xml:space="preserve">outputs/results_pinned_2026-10-29/ENVIRONMENT.txt</w:t>
      </w:r>
      <w:r>
        <w:t xml:space="preserve">: Python 3.14.5, scikit-learn 1.9.0, numpy 2.4.6, pandas 3.0.3, scipy 1.17.1. Outputs:</w:t>
      </w:r>
      <w:r>
        <w:t xml:space="preserve"> </w:t>
      </w:r>
      <w:r>
        <w:rPr>
          <w:rStyle w:val="VerbatimChar"/>
        </w:rPr>
        <w:t xml:space="preserve">outputs/results_pinned_2026-10-29/</w:t>
      </w:r>
      <w:r>
        <w:t xml:space="preserve">. The unsupervised CSVs are identical to the first (crashed) attempt (</w:t>
      </w:r>
      <w:r>
        <w:rPr>
          <w:rStyle w:val="VerbatimChar"/>
        </w:rPr>
        <w:t xml:space="preserve">DataFrame.equals</w:t>
      </w:r>
      <w:r>
        <w:t xml:space="preserve"> </w:t>
      </w:r>
      <w:r>
        <w:t xml:space="preserve">True). Aligned cohorts: 214 / 206 / 199 patients at 12 / 18 / 24 months (11 / 22 / 36 non-responders); 20,531 genes.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18/24-mo mean inflation, pinned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June (superseded)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Supervised F-score</w:t>
            </w:r>
          </w:p>
        </w:tc>
        <w:tc>
          <w:p>
            <w:pPr>
              <w:pStyle w:val="Compact"/>
              <w:jc w:val="left"/>
            </w:pPr>
            <w:r>
              <w:t xml:space="preserve">+0.2080 (range +0.0645 to +0.3384)</w:t>
            </w:r>
          </w:p>
        </w:tc>
        <w:tc>
          <w:p>
            <w:pPr>
              <w:pStyle w:val="Compact"/>
              <w:jc w:val="left"/>
            </w:pPr>
            <w:r>
              <w:t xml:space="preserve">+0.2072 (+0.0645 to +0.3384)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Unsupervised variance</w:t>
            </w:r>
          </w:p>
        </w:tc>
        <w:tc>
          <w:p>
            <w:pPr>
              <w:pStyle w:val="Compact"/>
              <w:jc w:val="left"/>
            </w:pPr>
            <w:r>
              <w:t xml:space="preserve">+0.0056 (range −0.0397 to +0.0300)</w:t>
            </w:r>
          </w:p>
        </w:tc>
        <w:tc>
          <w:p>
            <w:pPr>
              <w:pStyle w:val="Compact"/>
              <w:jc w:val="left"/>
            </w:pPr>
            <w:r>
              <w:t xml:space="preserve">+0.0033</w:t>
            </w:r>
          </w:p>
        </w:tc>
      </w:tr>
    </w:tbl>
    <w:p>
      <w:pPr>
        <w:pStyle w:val="BodyText"/>
      </w:pPr>
      <w:r>
        <w:t xml:space="preserve">Scorecard: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P1 — held.</w:t>
      </w:r>
      <w:r>
        <w:t xml:space="preserve"> </w:t>
      </w:r>
      <w:r>
        <w:t xml:space="preserve">Every LR row in both ablations is identical to June to 4 dp (12/18/24 months).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P2 — held.</w:t>
      </w:r>
      <w:r>
        <w:t xml:space="preserve"> </w:t>
      </w:r>
      <w:r>
        <w:t xml:space="preserve">Supervised mean +0.208, within +0.15 to +0.27.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P3 — held.</w:t>
      </w:r>
      <w:r>
        <w:t xml:space="preserve"> </w:t>
      </w:r>
      <w:r>
        <w:t xml:space="preserve">Unsupervised mean +0.006, within ±0.02.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P4 — held.</w:t>
      </w:r>
      <w:r>
        <w:t xml:space="preserve"> </w:t>
      </w:r>
      <w:r>
        <w:t xml:space="preserve">Supervised &gt; unsupervised for 6/6 model × threshold rows at 18/24 months.</w:t>
      </w:r>
    </w:p>
    <w:p>
      <w:pPr>
        <w:pStyle w:val="BodyText"/>
      </w:pPr>
      <w:r>
        <w:t xml:space="preserve">Differences from June are confined to random-forest rows (all thresholds, both ablations) and unsupervised SVM rows at 12 and 18 months. This is consistent with scikit-learn version sensitivity.</w:t>
      </w:r>
    </w:p>
    <w:p>
      <w:pPr>
        <w:pStyle w:val="BodyText"/>
      </w:pPr>
      <w:r>
        <w:t xml:space="preserve">Per the decision rule, v3 now uses these pinned values.</w:t>
      </w:r>
      <w:r>
        <w:t xml:space="preserve"> </w:t>
      </w:r>
      <w:r>
        <w:rPr>
          <w:rStyle w:val="VerbatimChar"/>
        </w:rPr>
        <w:t xml:space="preserve">figures/v3/make_figures_v3.py</w:t>
      </w:r>
      <w:r>
        <w:t xml:space="preserve"> </w:t>
      </w:r>
      <w:r>
        <w:t xml:space="preserve">reads F4 from</w:t>
      </w:r>
      <w:r>
        <w:t xml:space="preserve"> </w:t>
      </w:r>
      <w:r>
        <w:rPr>
          <w:rStyle w:val="VerbatimChar"/>
        </w:rPr>
        <w:t xml:space="preserve">outputs/results_pinned_2026-10-29/</w:t>
      </w:r>
      <w:r>
        <w:t xml:space="preserve"> </w:t>
      </w:r>
      <w:r>
        <w:t xml:space="preserve">(the old F1–F4 and figure_values.md are copied to</w:t>
      </w:r>
      <w:r>
        <w:t xml:space="preserve"> </w:t>
      </w:r>
      <w:r>
        <w:rPr>
          <w:rStyle w:val="VerbatimChar"/>
        </w:rPr>
        <w:t xml:space="preserve">figures/v3/superseded_june-ablation_2026-10-29/</w:t>
      </w:r>
      <w:r>
        <w:t xml:space="preserve">).</w:t>
      </w:r>
      <w:r>
        <w:t xml:space="preserve"> </w:t>
      </w:r>
      <w:r>
        <w:rPr>
          <w:rStyle w:val="VerbatimChar"/>
        </w:rPr>
        <w:t xml:space="preserve">ablation_split_variance_*</w:t>
      </w:r>
      <w:r>
        <w:t xml:space="preserve"> </w:t>
      </w:r>
      <w:r>
        <w:t xml:space="preserve">were written by the script and are not used.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 Text. Pre-specified predictions and decision rules for each analysis, with observed outcomes</dc:title>
  <dc:creator/>
  <cp:keywords/>
  <dcterms:created xsi:type="dcterms:W3CDTF">2026-10-30T01:30:00Z</dcterms:created>
  <dcterms:modified xsi:type="dcterms:W3CDTF">2026-10-30T01:30:00Z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