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Style1"/>
        <w:tblW w:w="0" w:type="auto"/>
        <w:tblLook w:val="04A0" w:firstRow="1" w:lastRow="0" w:firstColumn="1" w:lastColumn="0" w:noHBand="0" w:noVBand="1"/>
      </w:tblPr>
      <w:tblGrid>
        <w:gridCol w:w="9942"/>
      </w:tblGrid>
      <w:tr w:rsidR="006856F0" w:rsidTr="006856F0">
        <w:tc>
          <w:tcPr>
            <w:tcW w:w="10028" w:type="dxa"/>
          </w:tcPr>
          <w:p w:rsidR="006856F0" w:rsidRPr="006856F0" w:rsidRDefault="00923A90" w:rsidP="006856F0">
            <w:pPr>
              <w:pStyle w:val="Lv05"/>
            </w:pPr>
            <w:r>
              <w:fldChar w:fldCharType="begin"/>
            </w:r>
            <w:r>
              <w:instrText xml:space="preserve"> HYPERLINK "MG2FN" </w:instrText>
            </w:r>
            <w:r>
              <w:fldChar w:fldCharType="separate"/>
            </w:r>
            <w:r w:rsidR="00BF7199" w:rsidRPr="00BF7199">
              <w:rPr>
                <w:rStyle w:val="Hyperlink"/>
              </w:rPr>
              <w:t>MG2FN</w:t>
            </w:r>
            <w:r>
              <w:rPr>
                <w:rStyle w:val="Hyperlink"/>
              </w:rPr>
              <w:fldChar w:fldCharType="end"/>
            </w:r>
          </w:p>
        </w:tc>
      </w:tr>
    </w:tbl>
    <w:p w:rsidR="00890CF4" w:rsidRPr="00BD4FA1" w:rsidRDefault="00890CF4" w:rsidP="00890CF4">
      <w:pPr>
        <w:pStyle w:val="Title"/>
        <w:rPr>
          <w:color w:val="365F91" w:themeColor="accent1" w:themeShade="BF"/>
          <w:sz w:val="28"/>
        </w:rPr>
      </w:pPr>
      <w:r w:rsidRPr="00BD4FA1">
        <w:rPr>
          <w:color w:val="365F91" w:themeColor="accent1" w:themeShade="BF"/>
          <w:sz w:val="28"/>
        </w:rPr>
        <w:t xml:space="preserve">Part I Review of MATLAB </w:t>
      </w:r>
    </w:p>
    <w:p w:rsidR="00890CF4" w:rsidRDefault="002C7B63" w:rsidP="001C4579">
      <w:pPr>
        <w:pStyle w:val="Heading1"/>
      </w:pPr>
      <w:r>
        <w:t>Introduction</w:t>
      </w:r>
    </w:p>
    <w:tbl>
      <w:tblPr>
        <w:tblStyle w:val="Style1"/>
        <w:tblW w:w="0" w:type="auto"/>
        <w:tblLook w:val="04A0" w:firstRow="1" w:lastRow="0" w:firstColumn="1" w:lastColumn="0" w:noHBand="0" w:noVBand="1"/>
      </w:tblPr>
      <w:tblGrid>
        <w:gridCol w:w="9942"/>
      </w:tblGrid>
      <w:tr w:rsidR="00FC1554" w:rsidTr="00073AC4">
        <w:tc>
          <w:tcPr>
            <w:tcW w:w="10028" w:type="dxa"/>
          </w:tcPr>
          <w:p w:rsidR="00FC1554" w:rsidRPr="006856F0" w:rsidRDefault="00181539" w:rsidP="00073AC4">
            <w:pPr>
              <w:pStyle w:val="Lv05"/>
            </w:pPr>
            <w:hyperlink r:id="rId8" w:history="1">
              <w:r w:rsidR="00FC1554" w:rsidRPr="00FC1554">
                <w:rPr>
                  <w:rStyle w:val="Hyperlink"/>
                </w:rPr>
                <w:t>MG2FN\Ch01</w:t>
              </w:r>
            </w:hyperlink>
          </w:p>
        </w:tc>
      </w:tr>
    </w:tbl>
    <w:p w:rsidR="00BF7199" w:rsidRPr="00BF7199" w:rsidRDefault="00BF7199" w:rsidP="00BF7199">
      <w:pPr>
        <w:pStyle w:val="L02C3"/>
      </w:pPr>
      <w:r w:rsidRPr="00BF7199">
        <w:t>In this introductory chapter a short MATLAB tutorial is provided.</w:t>
      </w:r>
    </w:p>
    <w:p w:rsidR="00BF7199" w:rsidRPr="00BF7199" w:rsidRDefault="00BF7199" w:rsidP="00BF7199">
      <w:pPr>
        <w:pStyle w:val="L02C3"/>
      </w:pPr>
      <w:r w:rsidRPr="00BF7199">
        <w:t>This tutorial describes the basic MATLAB commands needed.</w:t>
      </w:r>
    </w:p>
    <w:p w:rsidR="00BF7199" w:rsidRPr="00BF7199" w:rsidRDefault="00BF7199" w:rsidP="00BF7199">
      <w:pPr>
        <w:pStyle w:val="L02C3"/>
      </w:pPr>
      <w:r w:rsidRPr="00BF7199">
        <w:t>Note that there are numerous free MATLAB tutorials on the internet – check references [1-28].</w:t>
      </w:r>
    </w:p>
    <w:p w:rsidR="00BF7199" w:rsidRPr="00BF7199" w:rsidRDefault="00BF7199" w:rsidP="00BF7199">
      <w:pPr>
        <w:pStyle w:val="L02C3"/>
      </w:pPr>
      <w:r w:rsidRPr="00BF7199">
        <w:t>Also, you may want to consult many of</w:t>
      </w:r>
      <w:r>
        <w:t xml:space="preserve"> </w:t>
      </w:r>
      <w:r w:rsidRPr="00BF7199">
        <w:t>the excellent books on the subject – check references [29- 47].</w:t>
      </w:r>
    </w:p>
    <w:p w:rsidR="00BF7199" w:rsidRPr="00BF7199" w:rsidRDefault="00BF7199" w:rsidP="00BF7199">
      <w:pPr>
        <w:pStyle w:val="L02C3"/>
      </w:pPr>
      <w:r w:rsidRPr="00BF7199">
        <w:t>This chapter may be skipped on a first reading of</w:t>
      </w:r>
      <w:r>
        <w:t xml:space="preserve"> </w:t>
      </w:r>
      <w:r w:rsidRPr="00BF7199">
        <w:t>the book.</w:t>
      </w:r>
    </w:p>
    <w:p w:rsidR="00BF7199" w:rsidRPr="00BF7199" w:rsidRDefault="00BF7199" w:rsidP="00BF7199">
      <w:pPr>
        <w:pStyle w:val="L02C3"/>
      </w:pPr>
      <w:r w:rsidRPr="00BF7199">
        <w:t>In this tutorial it is assumed that you have started MATLAB on your computer system successfully and that you are now ready to type the commands at the MATLAB prompt (which is denoted by double arrows “&gt;&gt;”).</w:t>
      </w:r>
    </w:p>
    <w:p w:rsidR="00BF7199" w:rsidRDefault="00BF7199" w:rsidP="00BF7199">
      <w:pPr>
        <w:pStyle w:val="L02C3"/>
      </w:pPr>
      <w:r w:rsidRPr="00BF7199">
        <w:t>For installing MATLAB on your computer system, check the web links provided at the end of</w:t>
      </w:r>
      <w:r>
        <w:t xml:space="preserve"> </w:t>
      </w:r>
      <w:r w:rsidRPr="00BF7199">
        <w:t>the book.</w:t>
      </w:r>
    </w:p>
    <w:p w:rsidR="00BF7199" w:rsidRPr="00BF7199" w:rsidRDefault="00BF7199" w:rsidP="00BF7199">
      <w:pPr>
        <w:pStyle w:val="L02C3"/>
      </w:pPr>
    </w:p>
    <w:p w:rsidR="005428B2" w:rsidRPr="005428B2" w:rsidRDefault="00181539" w:rsidP="005428B2">
      <w:r>
        <w:pict>
          <v:rect id="_x0000_i1025" style="width:0;height:1.5pt" o:hralign="center" o:hrstd="t" o:hr="t" fillcolor="#a0a0a0" stroked="f"/>
        </w:pict>
      </w:r>
    </w:p>
    <w:p w:rsidR="00BF7199" w:rsidRDefault="00BF7199">
      <w:pPr>
        <w:widowControl/>
        <w:rPr>
          <w:rFonts w:asciiTheme="majorHAnsi" w:eastAsiaTheme="majorEastAsia" w:hAnsiTheme="majorHAnsi" w:cstheme="majorBidi"/>
          <w:b/>
          <w:bCs/>
          <w:color w:val="943634" w:themeColor="accent2" w:themeShade="BF"/>
          <w:kern w:val="52"/>
          <w:sz w:val="26"/>
          <w:szCs w:val="24"/>
        </w:rPr>
      </w:pPr>
      <w:r>
        <w:br w:type="page"/>
      </w:r>
    </w:p>
    <w:p w:rsidR="00890CF4" w:rsidRDefault="002C7B63" w:rsidP="001C4579">
      <w:pPr>
        <w:pStyle w:val="Heading1"/>
      </w:pPr>
      <w:r>
        <w:lastRenderedPageBreak/>
        <w:t>Symbolic Computing</w:t>
      </w:r>
    </w:p>
    <w:tbl>
      <w:tblPr>
        <w:tblStyle w:val="Style1"/>
        <w:tblW w:w="0" w:type="auto"/>
        <w:tblLook w:val="04A0" w:firstRow="1" w:lastRow="0" w:firstColumn="1" w:lastColumn="0" w:noHBand="0" w:noVBand="1"/>
      </w:tblPr>
      <w:tblGrid>
        <w:gridCol w:w="9942"/>
      </w:tblGrid>
      <w:tr w:rsidR="00FC1554" w:rsidTr="00FC1554">
        <w:tc>
          <w:tcPr>
            <w:tcW w:w="9962" w:type="dxa"/>
          </w:tcPr>
          <w:p w:rsidR="00FC1554" w:rsidRDefault="00181539" w:rsidP="00FC1554">
            <w:pPr>
              <w:pStyle w:val="Lv05"/>
            </w:pPr>
            <w:hyperlink r:id="rId9" w:history="1">
              <w:r w:rsidR="00FC1554" w:rsidRPr="00FC1554">
                <w:rPr>
                  <w:rStyle w:val="Hyperlink"/>
                </w:rPr>
                <w:t>MG2FN\Ch02</w:t>
              </w:r>
            </w:hyperlink>
          </w:p>
        </w:tc>
      </w:tr>
    </w:tbl>
    <w:p w:rsidR="00BF7199" w:rsidRDefault="00BF7199" w:rsidP="00BF7199">
      <w:pPr>
        <w:pStyle w:val="L02C3"/>
      </w:pPr>
      <w:r>
        <w:t>In this chapter, the basics of symbolic computing are illustrated with MATLAB.</w:t>
      </w:r>
    </w:p>
    <w:p w:rsidR="00BF7199" w:rsidRDefault="00BF7199" w:rsidP="00BF7199">
      <w:pPr>
        <w:pStyle w:val="L02C3"/>
      </w:pPr>
      <w:r>
        <w:t>Symbolic computing means performing algebraic and other mathematical operations without resorting to numerical computations.</w:t>
      </w:r>
    </w:p>
    <w:p w:rsidR="00BF7199" w:rsidRDefault="00BF7199" w:rsidP="00BF7199">
      <w:pPr>
        <w:pStyle w:val="L02C3"/>
      </w:pPr>
      <w:r>
        <w:t>This type of computing is also called computer algebra.</w:t>
      </w:r>
    </w:p>
    <w:p w:rsidR="00BF7199" w:rsidRDefault="00BF7199" w:rsidP="00BF7199">
      <w:pPr>
        <w:pStyle w:val="L02C3"/>
      </w:pPr>
      <w:r>
        <w:t>Computer programs and software that are used in symbolic computations are called computer algebra systems.</w:t>
      </w:r>
    </w:p>
    <w:p w:rsidR="00BF7199" w:rsidRDefault="00BF7199" w:rsidP="00BF7199">
      <w:pPr>
        <w:pStyle w:val="L02C3"/>
      </w:pPr>
      <w:r>
        <w:t>Many such competing systems are available today such as MAPLE, MATHEMATICA, MACZYMA, etc.</w:t>
      </w:r>
    </w:p>
    <w:p w:rsidR="00BF7199" w:rsidRDefault="00BF7199" w:rsidP="00BF7199">
      <w:pPr>
        <w:pStyle w:val="L02C3"/>
      </w:pPr>
      <w:r>
        <w:t>It should be noted that MATLAB is not basically a computer algebra system but can be used for this purpose with the aid of the MATLAB Symbolic Math Toolbox.</w:t>
      </w:r>
    </w:p>
    <w:p w:rsidR="00BF7199" w:rsidRDefault="00BF7199" w:rsidP="00BF7199">
      <w:pPr>
        <w:pStyle w:val="L02C3"/>
      </w:pPr>
      <w:r>
        <w:t>This toolbox uses the MAPLE engine and helps in converting MATLAB into a computer algebra system.</w:t>
      </w:r>
    </w:p>
    <w:p w:rsidR="00BF7199" w:rsidRDefault="00BF7199" w:rsidP="00BF7199">
      <w:pPr>
        <w:pStyle w:val="L02C3"/>
      </w:pPr>
      <w:r>
        <w:t>Some of the operations that we will use in subsequent chapters can be easily implemented using symbolic computing.</w:t>
      </w:r>
    </w:p>
    <w:p w:rsidR="00BF7199" w:rsidRDefault="00BF7199" w:rsidP="00BF7199">
      <w:pPr>
        <w:pStyle w:val="L02C3"/>
      </w:pPr>
      <w:r>
        <w:t>Thus the use of the MATLAB Symbolic Math Toolbox will become essential in subsequent chapters.</w:t>
      </w:r>
    </w:p>
    <w:p w:rsidR="00BF7199" w:rsidRDefault="00BF7199" w:rsidP="00BF7199">
      <w:pPr>
        <w:pStyle w:val="L02C3"/>
      </w:pPr>
      <w:r>
        <w:t>Therefore, the use of this toolbox with various symbolic computing exercises will be illustrated briefly in this chapter.</w:t>
      </w:r>
    </w:p>
    <w:p w:rsidR="00BF7199" w:rsidRDefault="00BF7199" w:rsidP="00BF7199">
      <w:pPr>
        <w:pStyle w:val="L02C3"/>
      </w:pPr>
      <w:r>
        <w:t>Symbolic arithmetic operations may also be performed in MATLAB using the MATLAB Symbolic Math Toolbox.</w:t>
      </w:r>
    </w:p>
    <w:p w:rsidR="00BF7199" w:rsidRDefault="00BF7199" w:rsidP="00BF7199">
      <w:pPr>
        <w:pStyle w:val="L02C3"/>
      </w:pPr>
      <w:r>
        <w:t>For the next examples, this toolbox needs to be installed with MATLAB.</w:t>
      </w:r>
    </w:p>
    <w:p w:rsidR="00BF7199" w:rsidRDefault="00BF7199" w:rsidP="00BF7199">
      <w:pPr>
        <w:pStyle w:val="L02C3"/>
      </w:pPr>
      <w:r>
        <w:t xml:space="preserve">In order to perform symbolic operations in MATLAB, we need to define symbolic </w:t>
      </w:r>
      <w:proofErr w:type="gramStart"/>
      <w:r>
        <w:t>numbers[</w:t>
      </w:r>
      <w:proofErr w:type="gramEnd"/>
      <w:r>
        <w:t xml:space="preserve">1] using the </w:t>
      </w:r>
      <w:proofErr w:type="spellStart"/>
      <w:r>
        <w:t>sym</w:t>
      </w:r>
      <w:proofErr w:type="spellEnd"/>
      <w:r>
        <w:t xml:space="preserve"> command.</w:t>
      </w:r>
    </w:p>
    <w:p w:rsidR="00BF7199" w:rsidRDefault="00BF7199" w:rsidP="00BF7199">
      <w:pPr>
        <w:pStyle w:val="L02C3"/>
      </w:pPr>
      <w:r>
        <w:t>For example, ½ is defined as a symbolic number as follows:</w:t>
      </w:r>
    </w:p>
    <w:p w:rsidR="0091117D" w:rsidRDefault="0091117D" w:rsidP="00BF7199">
      <w:pPr>
        <w:pStyle w:val="L02C3"/>
      </w:pPr>
    </w:p>
    <w:p w:rsidR="0091117D" w:rsidRDefault="0091117D" w:rsidP="0091117D">
      <w:pPr>
        <w:pStyle w:val="L02C3"/>
      </w:pPr>
      <w:r>
        <w:t>Notice in the above example how the final answer was cast in the form of a fraction without decimal digits and without calculating a numerical value.</w:t>
      </w:r>
    </w:p>
    <w:p w:rsidR="0091117D" w:rsidRDefault="0091117D" w:rsidP="0091117D">
      <w:pPr>
        <w:pStyle w:val="L02C3"/>
      </w:pPr>
      <w:r>
        <w:t>In the addition of the two fractions above, MATLAB finds their common denominator and adds them by the usual procedure for rational numbers.</w:t>
      </w:r>
    </w:p>
    <w:p w:rsidR="0091117D" w:rsidRDefault="0091117D" w:rsidP="0091117D">
      <w:pPr>
        <w:pStyle w:val="L02C3"/>
      </w:pPr>
      <w:r>
        <w:t>Notice also in the above four example outputs that symbolic answers are not indented but numerical answers are indented.</w:t>
      </w:r>
    </w:p>
    <w:p w:rsidR="0091117D" w:rsidRDefault="0091117D" w:rsidP="0091117D">
      <w:pPr>
        <w:pStyle w:val="L02C3"/>
      </w:pPr>
      <w:r>
        <w:t xml:space="preserve">You may also use symbolic </w:t>
      </w:r>
      <w:proofErr w:type="gramStart"/>
      <w:r>
        <w:t>variables[</w:t>
      </w:r>
      <w:proofErr w:type="gramEnd"/>
      <w:r>
        <w:t>2] in MATLAB.</w:t>
      </w:r>
    </w:p>
    <w:p w:rsidR="0091117D" w:rsidRDefault="0091117D" w:rsidP="0091117D">
      <w:pPr>
        <w:pStyle w:val="L02C3"/>
      </w:pPr>
      <w:r>
        <w:t>For example, the variables x and y are defined as symbolic variables as follows:</w:t>
      </w:r>
    </w:p>
    <w:p w:rsidR="0091117D" w:rsidRDefault="0091117D" w:rsidP="00BF7199">
      <w:pPr>
        <w:pStyle w:val="L02C3"/>
      </w:pPr>
    </w:p>
    <w:p w:rsidR="00080BF6" w:rsidRDefault="00080BF6" w:rsidP="00080BF6">
      <w:pPr>
        <w:pStyle w:val="L02C3"/>
      </w:pPr>
      <w:r>
        <w:t>It is seen thus that the value of the volume of the sphere is 41.2162 (no units are used in this example).</w:t>
      </w:r>
    </w:p>
    <w:p w:rsidR="00080BF6" w:rsidRDefault="00080BF6" w:rsidP="00080BF6">
      <w:pPr>
        <w:pStyle w:val="L02C3"/>
      </w:pPr>
      <w:r>
        <w:lastRenderedPageBreak/>
        <w:t>Finally, the variables x and this can be defined as symbolic variables without assigning a numerical value as follows:</w:t>
      </w:r>
    </w:p>
    <w:p w:rsidR="00080BF6" w:rsidRDefault="00080BF6" w:rsidP="00080BF6">
      <w:pPr>
        <w:pStyle w:val="Heading2"/>
      </w:pPr>
      <w:r w:rsidRPr="00080BF6">
        <w:t>Solving Equations with the MATLAB Symbolic Math Toolbox</w:t>
      </w:r>
    </w:p>
    <w:p w:rsidR="00080BF6" w:rsidRDefault="00080BF6" w:rsidP="00080BF6">
      <w:pPr>
        <w:pStyle w:val="L02C3"/>
      </w:pPr>
      <w:r>
        <w:t>The MATLAB Symbolic Math Toolbox can be used to solve algebraic equations in MATLAB.</w:t>
      </w:r>
    </w:p>
    <w:p w:rsidR="00080BF6" w:rsidRDefault="00080BF6" w:rsidP="00080BF6">
      <w:pPr>
        <w:pStyle w:val="L02C3"/>
      </w:pPr>
      <w:r>
        <w:t>In addition, systems of linear and nonlinear algebraic equations can also be solved using this toolbox.</w:t>
      </w:r>
    </w:p>
    <w:p w:rsidR="00080BF6" w:rsidRDefault="00080BF6" w:rsidP="00080BF6">
      <w:pPr>
        <w:pStyle w:val="L02C3"/>
      </w:pPr>
      <w:r>
        <w:t>There are special commands in this toolbox for solving equations – in particular the MATLAB command solve.</w:t>
      </w:r>
    </w:p>
    <w:p w:rsidR="00080BF6" w:rsidRDefault="00080BF6" w:rsidP="00080BF6">
      <w:pPr>
        <w:pStyle w:val="L02C3"/>
      </w:pPr>
      <w:r w:rsidRPr="00080BF6">
        <w:rPr>
          <w:highlight w:val="yellow"/>
        </w:rPr>
        <w:t>Please note that the command roots that was discussed earlier in this chapter cannot be used for</w:t>
      </w:r>
      <w:r>
        <w:t xml:space="preserve"> </w:t>
      </w:r>
      <w:r w:rsidRPr="00080BF6">
        <w:rPr>
          <w:highlight w:val="yellow"/>
        </w:rPr>
        <w:t>the symbolic solution of algebraic equations.</w:t>
      </w:r>
    </w:p>
    <w:p w:rsidR="00080BF6" w:rsidRDefault="00080BF6" w:rsidP="00080BF6">
      <w:pPr>
        <w:pStyle w:val="L02C3"/>
      </w:pPr>
      <w:r>
        <w:t>It needs to be replaced with the solve command.</w:t>
      </w:r>
    </w:p>
    <w:p w:rsidR="00080BF6" w:rsidRDefault="00080BF6" w:rsidP="00080BF6">
      <w:pPr>
        <w:pStyle w:val="L02C3"/>
      </w:pPr>
      <w:r>
        <w:t>The use of the MATLAB command solve will be illustrated in this section with several examples.</w:t>
      </w:r>
    </w:p>
    <w:p w:rsidR="00080BF6" w:rsidRDefault="00080BF6" w:rsidP="00080BF6">
      <w:pPr>
        <w:pStyle w:val="L02C3"/>
      </w:pPr>
    </w:p>
    <w:p w:rsidR="00080BF6" w:rsidRPr="00080BF6" w:rsidRDefault="00080BF6" w:rsidP="00080BF6">
      <w:pPr>
        <w:pStyle w:val="L02C3"/>
      </w:pPr>
      <w:r>
        <w:t xml:space="preserve">Consider the following linear algebraic symbolic equation that we need to solve for the variable x in terms </w:t>
      </w:r>
      <w:proofErr w:type="spellStart"/>
      <w:r>
        <w:t>ofthe</w:t>
      </w:r>
      <w:proofErr w:type="spellEnd"/>
      <w:r>
        <w:t xml:space="preserve"> constants </w:t>
      </w:r>
      <w:proofErr w:type="gramStart"/>
      <w:r>
        <w:t>a and</w:t>
      </w:r>
      <w:proofErr w:type="gramEnd"/>
      <w:r>
        <w:t xml:space="preserve"> b:</w:t>
      </w:r>
    </w:p>
    <w:p w:rsidR="005428B2" w:rsidRPr="005428B2" w:rsidRDefault="00181539" w:rsidP="005428B2">
      <w:r>
        <w:pict>
          <v:rect id="_x0000_i1026" style="width:0;height:1.5pt" o:hralign="center" o:hrstd="t" o:hr="t" fillcolor="#a0a0a0" stroked="f"/>
        </w:pict>
      </w:r>
    </w:p>
    <w:p w:rsidR="00BF7199" w:rsidRDefault="00BF7199">
      <w:pPr>
        <w:widowControl/>
        <w:rPr>
          <w:rFonts w:asciiTheme="majorHAnsi" w:eastAsiaTheme="majorEastAsia" w:hAnsiTheme="majorHAnsi" w:cstheme="majorBidi"/>
          <w:b/>
          <w:bCs/>
          <w:color w:val="943634" w:themeColor="accent2" w:themeShade="BF"/>
          <w:kern w:val="52"/>
          <w:sz w:val="26"/>
          <w:szCs w:val="24"/>
        </w:rPr>
      </w:pPr>
      <w:r>
        <w:br w:type="page"/>
      </w:r>
    </w:p>
    <w:p w:rsidR="00890CF4" w:rsidRDefault="002C7B63" w:rsidP="001C4579">
      <w:pPr>
        <w:pStyle w:val="Heading1"/>
      </w:pPr>
      <w:r w:rsidRPr="001C4579">
        <w:lastRenderedPageBreak/>
        <w:t>Solving Equations</w:t>
      </w:r>
    </w:p>
    <w:tbl>
      <w:tblPr>
        <w:tblStyle w:val="Style1"/>
        <w:tblW w:w="0" w:type="auto"/>
        <w:tblLook w:val="04A0" w:firstRow="1" w:lastRow="0" w:firstColumn="1" w:lastColumn="0" w:noHBand="0" w:noVBand="1"/>
      </w:tblPr>
      <w:tblGrid>
        <w:gridCol w:w="9942"/>
      </w:tblGrid>
      <w:tr w:rsidR="00FC1554" w:rsidTr="00FC1554">
        <w:tc>
          <w:tcPr>
            <w:tcW w:w="9962" w:type="dxa"/>
          </w:tcPr>
          <w:p w:rsidR="00FC1554" w:rsidRDefault="00181539" w:rsidP="00FC1554">
            <w:pPr>
              <w:pStyle w:val="Lv05"/>
            </w:pPr>
            <w:hyperlink r:id="rId10" w:history="1">
              <w:r w:rsidR="00FC1554" w:rsidRPr="00FC1554">
                <w:rPr>
                  <w:rStyle w:val="Hyperlink"/>
                </w:rPr>
                <w:t>MG2FN\Ch03</w:t>
              </w:r>
            </w:hyperlink>
          </w:p>
        </w:tc>
      </w:tr>
    </w:tbl>
    <w:p w:rsidR="00C0743E" w:rsidRDefault="00C0743E" w:rsidP="00C0743E">
      <w:pPr>
        <w:pStyle w:val="L02C3"/>
      </w:pPr>
      <w:r>
        <w:t>In this chapter we discuss how to solve algebraic equations using MATLAB.</w:t>
      </w:r>
    </w:p>
    <w:p w:rsidR="00C0743E" w:rsidRDefault="00C0743E" w:rsidP="00C0743E">
      <w:pPr>
        <w:pStyle w:val="L02C3"/>
      </w:pPr>
      <w:r>
        <w:t>We will discuss both linear and nonlinear algebraic equations.</w:t>
      </w:r>
    </w:p>
    <w:p w:rsidR="00C0743E" w:rsidRDefault="00C0743E" w:rsidP="00C0743E">
      <w:pPr>
        <w:pStyle w:val="L02C3"/>
      </w:pPr>
      <w:r>
        <w:t>We will also discuss systems of simultaneous linear and nonlinear algebraic equations.</w:t>
      </w:r>
    </w:p>
    <w:p w:rsidR="00C0743E" w:rsidRDefault="00C0743E" w:rsidP="00C0743E">
      <w:pPr>
        <w:pStyle w:val="L02C3"/>
      </w:pPr>
      <w:r w:rsidRPr="00D26162">
        <w:rPr>
          <w:highlight w:val="yellow"/>
        </w:rPr>
        <w:t>First, let us solve the following simple linear equation for the variable x:</w:t>
      </w:r>
      <w:r>
        <w:t xml:space="preserve"> </w:t>
      </w:r>
    </w:p>
    <w:p w:rsidR="00C0743E" w:rsidRDefault="00C0743E" w:rsidP="00C0743E">
      <w:pPr>
        <w:pStyle w:val="L02C3"/>
      </w:pPr>
      <m:oMathPara>
        <m:oMath>
          <m:r>
            <w:rPr>
              <w:rFonts w:ascii="Cambria Math" w:hAnsi="Cambria Math"/>
            </w:rPr>
            <m:t>2x-3=0</m:t>
          </m:r>
        </m:oMath>
      </m:oMathPara>
    </w:p>
    <w:p w:rsidR="00C0743E" w:rsidRDefault="00C0743E" w:rsidP="00C0743E">
      <w:pPr>
        <w:pStyle w:val="L02C3"/>
      </w:pPr>
      <w:r>
        <w:t xml:space="preserve">The solution </w:t>
      </w:r>
      <w:proofErr w:type="spellStart"/>
      <w:r>
        <w:t>ofthe</w:t>
      </w:r>
      <w:proofErr w:type="spellEnd"/>
      <w:r>
        <w:t xml:space="preserve"> above equation may be obvious to the reader but we will show how to solve it using MATLAB.</w:t>
      </w:r>
    </w:p>
    <w:p w:rsidR="00C0743E" w:rsidRDefault="00C0743E" w:rsidP="00C0743E">
      <w:pPr>
        <w:pStyle w:val="L02C3"/>
      </w:pPr>
      <w:r>
        <w:t>The easiest method to do it in MATLAB would be to consider the left-hand-side of the equation as a polynomial of first degree and then find the roots of the polynomial using the MATLAB command roots.</w:t>
      </w:r>
    </w:p>
    <w:p w:rsidR="00C0743E" w:rsidRDefault="00C0743E" w:rsidP="00C0743E">
      <w:pPr>
        <w:pStyle w:val="L02C3"/>
      </w:pPr>
      <w:r w:rsidRPr="00D26162">
        <w:rPr>
          <w:highlight w:val="yellow"/>
        </w:rPr>
        <w:t>First, we write the above equation as a polynomial as follows:</w:t>
      </w:r>
      <w:r>
        <w:t xml:space="preserve"> </w:t>
      </w:r>
    </w:p>
    <w:p w:rsidR="00C0743E" w:rsidRDefault="00C0743E" w:rsidP="00C0743E">
      <w:pPr>
        <w:pStyle w:val="L02C3"/>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=2x-3=0</m:t>
          </m:r>
        </m:oMath>
      </m:oMathPara>
    </w:p>
    <w:p w:rsidR="00C0743E" w:rsidRPr="00C0743E" w:rsidRDefault="00C0743E" w:rsidP="00C0743E">
      <w:pPr>
        <w:pStyle w:val="L02C3"/>
      </w:pPr>
      <w:r>
        <w:t>We enter the coefficients of the above polynomial in a vector in MATLAB then use the roots command to find the root which is the solution to the above linear equation in x. Here are the needed commands:</w:t>
      </w:r>
    </w:p>
    <w:p w:rsidR="00913181" w:rsidRPr="001C4579" w:rsidRDefault="00913181" w:rsidP="001C4579">
      <w:pPr>
        <w:pStyle w:val="Heading2"/>
      </w:pPr>
      <w:r w:rsidRPr="001C4579">
        <w:t>Solving Equations with the MATLAB Symbolic Math Toolbox</w:t>
      </w:r>
    </w:p>
    <w:p w:rsidR="00913181" w:rsidRDefault="00181539" w:rsidP="005428B2">
      <w:r>
        <w:pict>
          <v:rect id="_x0000_i1027" style="width:0;height:1.5pt" o:hralign="center" o:hrstd="t" o:hr="t" fillcolor="#a0a0a0" stroked="f"/>
        </w:pict>
      </w:r>
    </w:p>
    <w:p w:rsidR="001E19D4" w:rsidRDefault="001E19D4">
      <w:pPr>
        <w:widowControl/>
        <w:rPr>
          <w:rFonts w:asciiTheme="majorHAnsi" w:eastAsiaTheme="majorEastAsia" w:hAnsiTheme="majorHAnsi" w:cstheme="majorBidi"/>
          <w:b/>
          <w:bCs/>
          <w:color w:val="943634" w:themeColor="accent2" w:themeShade="BF"/>
          <w:kern w:val="52"/>
          <w:sz w:val="26"/>
          <w:szCs w:val="24"/>
        </w:rPr>
      </w:pPr>
      <w:r>
        <w:br w:type="page"/>
      </w:r>
    </w:p>
    <w:p w:rsidR="00890CF4" w:rsidRDefault="002C7B63" w:rsidP="001C4579">
      <w:pPr>
        <w:pStyle w:val="Heading1"/>
      </w:pPr>
      <w:r>
        <w:lastRenderedPageBreak/>
        <w:t>MATLAB Functions</w:t>
      </w:r>
    </w:p>
    <w:tbl>
      <w:tblPr>
        <w:tblStyle w:val="Style1"/>
        <w:tblW w:w="0" w:type="auto"/>
        <w:tblLook w:val="04A0" w:firstRow="1" w:lastRow="0" w:firstColumn="1" w:lastColumn="0" w:noHBand="0" w:noVBand="1"/>
      </w:tblPr>
      <w:tblGrid>
        <w:gridCol w:w="9942"/>
      </w:tblGrid>
      <w:tr w:rsidR="00FC1554" w:rsidTr="00FC1554">
        <w:tc>
          <w:tcPr>
            <w:tcW w:w="9962" w:type="dxa"/>
          </w:tcPr>
          <w:p w:rsidR="00FC1554" w:rsidRDefault="00181539" w:rsidP="00FC1554">
            <w:pPr>
              <w:pStyle w:val="Lv05"/>
            </w:pPr>
            <w:hyperlink r:id="rId11" w:history="1">
              <w:r w:rsidR="00FC1554" w:rsidRPr="00FC1554">
                <w:rPr>
                  <w:rStyle w:val="Hyperlink"/>
                </w:rPr>
                <w:t>MG2FN\Ch04</w:t>
              </w:r>
            </w:hyperlink>
          </w:p>
        </w:tc>
      </w:tr>
    </w:tbl>
    <w:p w:rsidR="00080BF6" w:rsidRDefault="00080BF6" w:rsidP="00080BF6">
      <w:pPr>
        <w:pStyle w:val="L02C3"/>
      </w:pPr>
      <w:r>
        <w:t>In this chapter we introduce the basics of programming in MATLAB.</w:t>
      </w:r>
    </w:p>
    <w:p w:rsidR="00080BF6" w:rsidRDefault="00080BF6" w:rsidP="00080BF6">
      <w:pPr>
        <w:pStyle w:val="L02C3"/>
      </w:pPr>
      <w:r>
        <w:t xml:space="preserve">The material presented in this chapter is not intended to be comprehensive or exhaustive but merely an </w:t>
      </w:r>
      <w:proofErr w:type="gramStart"/>
      <w:r>
        <w:t>introduction[</w:t>
      </w:r>
      <w:proofErr w:type="gramEnd"/>
      <w:r>
        <w:t>6] to programming in MATLAB.</w:t>
      </w:r>
    </w:p>
    <w:p w:rsidR="00080BF6" w:rsidRDefault="00080BF6" w:rsidP="00080BF6">
      <w:pPr>
        <w:pStyle w:val="L02C3"/>
      </w:pPr>
      <w:r>
        <w:t>In MATLAB programming, the list of commands and instructions are usually stored in a text file called an M-file (short for MATLAB file).</w:t>
      </w:r>
    </w:p>
    <w:p w:rsidR="00080BF6" w:rsidRDefault="00080BF6" w:rsidP="00080BF6">
      <w:pPr>
        <w:pStyle w:val="L02C3"/>
      </w:pPr>
      <w:r>
        <w:t>These M-files can be of two kinds – either script files or function files.</w:t>
      </w:r>
    </w:p>
    <w:p w:rsidR="00080BF6" w:rsidRDefault="00080BF6" w:rsidP="00080BF6">
      <w:pPr>
        <w:pStyle w:val="L02C3"/>
      </w:pPr>
      <w:r>
        <w:t>These files can be created or opened from the File menu by clicking on New or Open, then clicking on M-File.</w:t>
      </w:r>
    </w:p>
    <w:p w:rsidR="00080BF6" w:rsidRDefault="00080BF6" w:rsidP="00080BF6">
      <w:pPr>
        <w:pStyle w:val="L02C3"/>
      </w:pPr>
      <w:r>
        <w:t>These files typically have the .m extension that is associated with MATLAB.</w:t>
      </w:r>
    </w:p>
    <w:p w:rsidR="00080BF6" w:rsidRDefault="00080BF6" w:rsidP="00080BF6">
      <w:pPr>
        <w:pStyle w:val="L02C3"/>
      </w:pPr>
    </w:p>
    <w:p w:rsidR="00080BF6" w:rsidRDefault="00080BF6" w:rsidP="00080BF6">
      <w:pPr>
        <w:pStyle w:val="L02C3"/>
      </w:pPr>
      <w:r>
        <w:t>We will discuss script files first.</w:t>
      </w:r>
    </w:p>
    <w:p w:rsidR="00080BF6" w:rsidRDefault="00080BF6" w:rsidP="00080BF6">
      <w:pPr>
        <w:pStyle w:val="L02C3"/>
      </w:pPr>
      <w:r>
        <w:t>The examples presented are simple.</w:t>
      </w:r>
    </w:p>
    <w:p w:rsidR="00080BF6" w:rsidRDefault="00080BF6" w:rsidP="00080BF6">
      <w:pPr>
        <w:pStyle w:val="L02C3"/>
      </w:pPr>
      <w:r>
        <w:t>The reader can write more complicated examples based on the material presented here.</w:t>
      </w:r>
    </w:p>
    <w:p w:rsidR="00080BF6" w:rsidRDefault="00080BF6" w:rsidP="00080BF6">
      <w:pPr>
        <w:pStyle w:val="L02C3"/>
      </w:pPr>
      <w:r>
        <w:t>Script files are used to store MATLAB scripts.</w:t>
      </w:r>
    </w:p>
    <w:p w:rsidR="00080BF6" w:rsidRDefault="00080BF6" w:rsidP="00080BF6">
      <w:pPr>
        <w:pStyle w:val="L02C3"/>
      </w:pPr>
      <w:r>
        <w:t>A script is defined in MATLAB as a sequence of MATLAB commands.</w:t>
      </w:r>
    </w:p>
    <w:p w:rsidR="00080BF6" w:rsidRDefault="00080BF6" w:rsidP="00080BF6">
      <w:pPr>
        <w:pStyle w:val="L02C3"/>
      </w:pPr>
      <w:r>
        <w:t>A script can span several lines.</w:t>
      </w:r>
    </w:p>
    <w:p w:rsidR="00080BF6" w:rsidRDefault="00080BF6" w:rsidP="00080BF6">
      <w:pPr>
        <w:pStyle w:val="L02C3"/>
      </w:pPr>
      <w:r>
        <w:t>For example, here is a MATLAB script:</w:t>
      </w:r>
    </w:p>
    <w:p w:rsidR="005428B2" w:rsidRPr="005428B2" w:rsidRDefault="00181539" w:rsidP="005428B2">
      <w:r>
        <w:pict>
          <v:rect id="_x0000_i1028" style="width:0;height:1.5pt" o:hralign="center" o:hrstd="t" o:hr="t" fillcolor="#a0a0a0" stroked="f"/>
        </w:pict>
      </w:r>
    </w:p>
    <w:p w:rsidR="001E19D4" w:rsidRDefault="001E19D4">
      <w:pPr>
        <w:widowControl/>
        <w:rPr>
          <w:rFonts w:asciiTheme="majorHAnsi" w:eastAsiaTheme="majorEastAsia" w:hAnsiTheme="majorHAnsi" w:cstheme="majorBidi"/>
          <w:b/>
          <w:bCs/>
          <w:color w:val="943634" w:themeColor="accent2" w:themeShade="BF"/>
          <w:kern w:val="52"/>
          <w:sz w:val="26"/>
          <w:szCs w:val="24"/>
        </w:rPr>
      </w:pPr>
      <w:r>
        <w:br w:type="page"/>
      </w:r>
    </w:p>
    <w:p w:rsidR="00890CF4" w:rsidRDefault="002C7B63" w:rsidP="001C4579">
      <w:pPr>
        <w:pStyle w:val="Heading1"/>
      </w:pPr>
      <w:r>
        <w:lastRenderedPageBreak/>
        <w:t>Graphs in MATLAB</w:t>
      </w:r>
    </w:p>
    <w:tbl>
      <w:tblPr>
        <w:tblStyle w:val="Style1"/>
        <w:tblW w:w="0" w:type="auto"/>
        <w:tblLook w:val="04A0" w:firstRow="1" w:lastRow="0" w:firstColumn="1" w:lastColumn="0" w:noHBand="0" w:noVBand="1"/>
      </w:tblPr>
      <w:tblGrid>
        <w:gridCol w:w="9942"/>
      </w:tblGrid>
      <w:tr w:rsidR="006A44D2" w:rsidTr="006A44D2">
        <w:tc>
          <w:tcPr>
            <w:tcW w:w="9962" w:type="dxa"/>
          </w:tcPr>
          <w:p w:rsidR="006A44D2" w:rsidRDefault="00181539" w:rsidP="006A44D2">
            <w:pPr>
              <w:pStyle w:val="Lv05"/>
            </w:pPr>
            <w:hyperlink r:id="rId12" w:history="1">
              <w:r w:rsidR="006A44D2" w:rsidRPr="006A44D2">
                <w:rPr>
                  <w:rStyle w:val="Hyperlink"/>
                </w:rPr>
                <w:t>MG2FN\Ch05</w:t>
              </w:r>
            </w:hyperlink>
          </w:p>
        </w:tc>
      </w:tr>
    </w:tbl>
    <w:p w:rsidR="001E19D4" w:rsidRDefault="001E19D4" w:rsidP="001E19D4">
      <w:pPr>
        <w:pStyle w:val="L02C3"/>
      </w:pPr>
      <w:r>
        <w:t>In this chapter we explain how to plot graphs in MATLAB.</w:t>
      </w:r>
    </w:p>
    <w:p w:rsidR="001E19D4" w:rsidRDefault="001E19D4" w:rsidP="001E19D4">
      <w:pPr>
        <w:pStyle w:val="L02C3"/>
      </w:pPr>
      <w:r>
        <w:t>Both two dimensional and three-dimensional graphs are presented.</w:t>
      </w:r>
    </w:p>
    <w:p w:rsidR="001E19D4" w:rsidRDefault="001E19D4" w:rsidP="001E19D4">
      <w:pPr>
        <w:pStyle w:val="L02C3"/>
      </w:pPr>
      <w:r>
        <w:t>A graph in MATLAB appears in its own window (not on the command line).</w:t>
      </w:r>
    </w:p>
    <w:p w:rsidR="001E19D4" w:rsidRDefault="001E19D4" w:rsidP="001E19D4">
      <w:pPr>
        <w:pStyle w:val="L02C3"/>
      </w:pPr>
      <w:r>
        <w:t>First, we will consider two-dimensional or planar graphs.</w:t>
      </w:r>
    </w:p>
    <w:p w:rsidR="001E19D4" w:rsidRDefault="001E19D4" w:rsidP="001E19D4">
      <w:pPr>
        <w:pStyle w:val="L02C3"/>
      </w:pPr>
      <w:r>
        <w:t>To plot a two-dimensional graph, we need two vectors.</w:t>
      </w:r>
    </w:p>
    <w:p w:rsidR="001E19D4" w:rsidRDefault="001E19D4" w:rsidP="001E19D4">
      <w:pPr>
        <w:pStyle w:val="L02C3"/>
      </w:pPr>
      <w:r>
        <w:t>Here is a simple example using two vectors x and y along with the MATLAB command plot:</w:t>
      </w:r>
    </w:p>
    <w:p w:rsidR="00322501" w:rsidRPr="00322501" w:rsidRDefault="00181539" w:rsidP="00322501">
      <w:r>
        <w:pict>
          <v:rect id="_x0000_i1029" style="width:0;height:1.5pt" o:hralign="center" o:hrstd="t" o:hr="t" fillcolor="#a0a0a0" stroked="f"/>
        </w:pict>
      </w:r>
    </w:p>
    <w:p w:rsidR="00B96639" w:rsidRDefault="00B96639">
      <w:pPr>
        <w:widowControl/>
        <w:rPr>
          <w:rFonts w:asciiTheme="majorHAnsi" w:eastAsia="新細明體" w:hAnsiTheme="majorHAnsi" w:cstheme="majorBidi"/>
          <w:b/>
          <w:bCs/>
          <w:color w:val="365F91" w:themeColor="accent1" w:themeShade="BF"/>
          <w:sz w:val="28"/>
          <w:szCs w:val="32"/>
        </w:rPr>
      </w:pPr>
      <w:r>
        <w:rPr>
          <w:color w:val="365F91" w:themeColor="accent1" w:themeShade="BF"/>
          <w:sz w:val="28"/>
        </w:rPr>
        <w:br w:type="page"/>
      </w:r>
    </w:p>
    <w:p w:rsidR="00890CF4" w:rsidRPr="00BD4FA1" w:rsidRDefault="00890CF4" w:rsidP="00890CF4">
      <w:pPr>
        <w:pStyle w:val="Title"/>
        <w:rPr>
          <w:color w:val="365F91" w:themeColor="accent1" w:themeShade="BF"/>
          <w:sz w:val="28"/>
        </w:rPr>
      </w:pPr>
      <w:r w:rsidRPr="00BD4FA1">
        <w:rPr>
          <w:color w:val="365F91" w:themeColor="accent1" w:themeShade="BF"/>
          <w:sz w:val="28"/>
        </w:rPr>
        <w:lastRenderedPageBreak/>
        <w:t>Part II</w:t>
      </w:r>
      <w:r w:rsidR="00F44BEB">
        <w:rPr>
          <w:color w:val="365F91" w:themeColor="accent1" w:themeShade="BF"/>
          <w:sz w:val="28"/>
        </w:rPr>
        <w:t xml:space="preserve"> </w:t>
      </w:r>
      <w:r w:rsidRPr="00BD4FA1">
        <w:rPr>
          <w:color w:val="365F91" w:themeColor="accent1" w:themeShade="BF"/>
          <w:sz w:val="28"/>
        </w:rPr>
        <w:t>Fibona</w:t>
      </w:r>
      <w:r w:rsidR="0054043C">
        <w:rPr>
          <w:color w:val="365F91" w:themeColor="accent1" w:themeShade="BF"/>
          <w:sz w:val="28"/>
        </w:rPr>
        <w:t xml:space="preserve">cci </w:t>
      </w:r>
      <w:proofErr w:type="spellStart"/>
      <w:r w:rsidR="0054043C">
        <w:rPr>
          <w:color w:val="365F91" w:themeColor="accent1" w:themeShade="BF"/>
          <w:sz w:val="28"/>
        </w:rPr>
        <w:t>Numbersand</w:t>
      </w:r>
      <w:proofErr w:type="spellEnd"/>
      <w:r w:rsidR="0054043C">
        <w:rPr>
          <w:color w:val="365F91" w:themeColor="accent1" w:themeShade="BF"/>
          <w:sz w:val="28"/>
        </w:rPr>
        <w:t xml:space="preserve"> </w:t>
      </w:r>
      <w:proofErr w:type="gramStart"/>
      <w:r w:rsidR="0054043C">
        <w:rPr>
          <w:color w:val="365F91" w:themeColor="accent1" w:themeShade="BF"/>
          <w:sz w:val="28"/>
        </w:rPr>
        <w:t>The</w:t>
      </w:r>
      <w:proofErr w:type="gramEnd"/>
      <w:r w:rsidR="0054043C">
        <w:rPr>
          <w:color w:val="365F91" w:themeColor="accent1" w:themeShade="BF"/>
          <w:sz w:val="28"/>
        </w:rPr>
        <w:t xml:space="preserve"> Golden Ratio</w:t>
      </w:r>
    </w:p>
    <w:p w:rsidR="006856F0" w:rsidRDefault="00322501" w:rsidP="001C4579">
      <w:pPr>
        <w:pStyle w:val="Heading1"/>
      </w:pPr>
      <w:r w:rsidRPr="006856F0">
        <w:t>Fibonacci Numbers</w:t>
      </w:r>
    </w:p>
    <w:tbl>
      <w:tblPr>
        <w:tblStyle w:val="Style1"/>
        <w:tblW w:w="0" w:type="auto"/>
        <w:tblLook w:val="04A0" w:firstRow="1" w:lastRow="0" w:firstColumn="1" w:lastColumn="0" w:noHBand="0" w:noVBand="1"/>
      </w:tblPr>
      <w:tblGrid>
        <w:gridCol w:w="9942"/>
      </w:tblGrid>
      <w:tr w:rsidR="009D5677" w:rsidTr="009D5677">
        <w:tc>
          <w:tcPr>
            <w:tcW w:w="9962" w:type="dxa"/>
          </w:tcPr>
          <w:p w:rsidR="009D5677" w:rsidRDefault="00181539" w:rsidP="009D5677">
            <w:pPr>
              <w:pStyle w:val="Lv05"/>
            </w:pPr>
            <w:hyperlink r:id="rId13" w:history="1">
              <w:r w:rsidR="009D5677" w:rsidRPr="009D5677">
                <w:rPr>
                  <w:rStyle w:val="Hyperlink"/>
                </w:rPr>
                <w:t>MG2FN\Ch06</w:t>
              </w:r>
            </w:hyperlink>
          </w:p>
        </w:tc>
      </w:tr>
    </w:tbl>
    <w:p w:rsidR="006A44D2" w:rsidRDefault="006A44D2" w:rsidP="006A44D2">
      <w:pPr>
        <w:pStyle w:val="L02C3"/>
      </w:pPr>
      <w:r w:rsidRPr="006A44D2">
        <w:rPr>
          <w:highlight w:val="yellow"/>
        </w:rPr>
        <w:t>The Fibonacci sequence is a sequence of numbers where each term of the sequence is obtained by</w:t>
      </w:r>
      <w:r>
        <w:t xml:space="preserve"> </w:t>
      </w:r>
      <w:r w:rsidRPr="006A44D2">
        <w:rPr>
          <w:highlight w:val="yellow"/>
        </w:rPr>
        <w:t>adding the previous two terms.</w:t>
      </w:r>
    </w:p>
    <w:p w:rsidR="006A44D2" w:rsidRDefault="006A44D2" w:rsidP="006A44D2">
      <w:pPr>
        <w:pStyle w:val="L02C3"/>
      </w:pPr>
      <w:r>
        <w:t>In addition, this special sequence starts with the numbers 1 and 1.</w:t>
      </w:r>
    </w:p>
    <w:p w:rsidR="006A44D2" w:rsidRDefault="006A44D2" w:rsidP="006A44D2">
      <w:pPr>
        <w:pStyle w:val="L02C3"/>
      </w:pPr>
      <w:r>
        <w:t>Thus, the whole Fibonacci sequence can be generated starting with these two numbers and the above special rule.</w:t>
      </w:r>
    </w:p>
    <w:p w:rsidR="006A44D2" w:rsidRDefault="006A44D2" w:rsidP="006A44D2">
      <w:pPr>
        <w:pStyle w:val="L02C3"/>
      </w:pPr>
      <w:r w:rsidRPr="006A44D2">
        <w:rPr>
          <w:highlight w:val="yellow"/>
        </w:rPr>
        <w:t>The numbers in this sequence are called Fibonacci numbers.</w:t>
      </w:r>
    </w:p>
    <w:p w:rsidR="006A44D2" w:rsidRDefault="006A44D2" w:rsidP="006A44D2">
      <w:pPr>
        <w:pStyle w:val="L02C3"/>
      </w:pPr>
      <w:r>
        <w:t>These numbers were first obtained by the Italian mathematician Leonardo of Pisa (also called Leonardo Fibonacci) in the thirteenth century.</w:t>
      </w:r>
    </w:p>
    <w:p w:rsidR="006A44D2" w:rsidRDefault="006A44D2" w:rsidP="006A44D2">
      <w:pPr>
        <w:pStyle w:val="L02C3"/>
      </w:pPr>
    </w:p>
    <w:p w:rsidR="006A44D2" w:rsidRDefault="006A44D2" w:rsidP="006A44D2">
      <w:pPr>
        <w:pStyle w:val="L02C3"/>
      </w:pPr>
      <w:r w:rsidRPr="006A44D2">
        <w:rPr>
          <w:highlight w:val="yellow"/>
        </w:rPr>
        <w:t>Next, we will generate the first few terms of the Fibonacci sequence.</w:t>
      </w:r>
    </w:p>
    <w:p w:rsidR="006A44D2" w:rsidRDefault="006A44D2" w:rsidP="006A44D2">
      <w:pPr>
        <w:pStyle w:val="L02C3"/>
      </w:pPr>
      <w:r>
        <w:t>We will start with 1 and 1[19].</w:t>
      </w:r>
    </w:p>
    <w:p w:rsidR="006A44D2" w:rsidRDefault="006A44D2" w:rsidP="006A44D2">
      <w:pPr>
        <w:pStyle w:val="L02C3"/>
      </w:pPr>
      <w:r>
        <w:t>Adding these two terms brings us to 2 which is the third Fibonacci number.</w:t>
      </w:r>
    </w:p>
    <w:p w:rsidR="006A44D2" w:rsidRDefault="006A44D2" w:rsidP="006A44D2">
      <w:pPr>
        <w:pStyle w:val="L02C3"/>
      </w:pPr>
      <w:r>
        <w:t>Then we add 2 and 1 to obtain 3 which is the fourth Fibonacci number.</w:t>
      </w:r>
    </w:p>
    <w:p w:rsidR="006A44D2" w:rsidRDefault="006A44D2" w:rsidP="006A44D2">
      <w:pPr>
        <w:pStyle w:val="L02C3"/>
      </w:pPr>
      <w:r>
        <w:t>Next, we add 3 and 2 to obtain 5 which is the fifth Fibonacci number.</w:t>
      </w:r>
    </w:p>
    <w:p w:rsidR="006A44D2" w:rsidRDefault="006A44D2" w:rsidP="006A44D2">
      <w:pPr>
        <w:pStyle w:val="L02C3"/>
      </w:pPr>
      <w:r>
        <w:t>Then, we add 5 and 3 to obtain 8 which is the sixth Fibonacci number.</w:t>
      </w:r>
    </w:p>
    <w:p w:rsidR="006A44D2" w:rsidRDefault="006A44D2" w:rsidP="006A44D2">
      <w:pPr>
        <w:pStyle w:val="L02C3"/>
      </w:pPr>
      <w:r>
        <w:t>This is followed by adding 8 and 5 to obtain 13 which is the seventh Fibonacci number.</w:t>
      </w:r>
    </w:p>
    <w:p w:rsidR="006A44D2" w:rsidRPr="006A44D2" w:rsidRDefault="006A44D2" w:rsidP="006A44D2">
      <w:pPr>
        <w:pStyle w:val="L02C3"/>
      </w:pPr>
      <w:r>
        <w:t>This process is illustrated interactively in MATLAB as follows:</w:t>
      </w:r>
    </w:p>
    <w:p w:rsidR="006856F0" w:rsidRDefault="00181539" w:rsidP="006856F0">
      <w:r>
        <w:pict>
          <v:rect id="_x0000_i1030" style="width:0;height:1.5pt" o:hralign="center" o:hrstd="t" o:hr="t" fillcolor="#a0a0a0" stroked="f"/>
        </w:pict>
      </w:r>
    </w:p>
    <w:p w:rsidR="009D5677" w:rsidRDefault="009D5677">
      <w:pPr>
        <w:widowControl/>
        <w:rPr>
          <w:rFonts w:asciiTheme="majorHAnsi" w:eastAsiaTheme="majorEastAsia" w:hAnsiTheme="majorHAnsi" w:cstheme="majorBidi"/>
          <w:b/>
          <w:bCs/>
          <w:color w:val="943634" w:themeColor="accent2" w:themeShade="BF"/>
          <w:kern w:val="52"/>
          <w:sz w:val="26"/>
          <w:szCs w:val="24"/>
        </w:rPr>
      </w:pPr>
      <w:r>
        <w:br w:type="page"/>
      </w:r>
    </w:p>
    <w:p w:rsidR="00322501" w:rsidRDefault="006856F0" w:rsidP="001C4579">
      <w:pPr>
        <w:pStyle w:val="Heading1"/>
      </w:pPr>
      <w:r>
        <w:lastRenderedPageBreak/>
        <w:t>The Golden Ratio</w:t>
      </w:r>
    </w:p>
    <w:tbl>
      <w:tblPr>
        <w:tblStyle w:val="Style1"/>
        <w:tblW w:w="0" w:type="auto"/>
        <w:tblLook w:val="04A0" w:firstRow="1" w:lastRow="0" w:firstColumn="1" w:lastColumn="0" w:noHBand="0" w:noVBand="1"/>
      </w:tblPr>
      <w:tblGrid>
        <w:gridCol w:w="9942"/>
      </w:tblGrid>
      <w:tr w:rsidR="00FC1554" w:rsidTr="00FC1554">
        <w:tc>
          <w:tcPr>
            <w:tcW w:w="9962" w:type="dxa"/>
          </w:tcPr>
          <w:p w:rsidR="00FC1554" w:rsidRDefault="00181539" w:rsidP="00FC1554">
            <w:pPr>
              <w:pStyle w:val="Lv05"/>
            </w:pPr>
            <w:hyperlink r:id="rId14" w:history="1">
              <w:r w:rsidR="00FC1554" w:rsidRPr="00FC1554">
                <w:rPr>
                  <w:rStyle w:val="Hyperlink"/>
                </w:rPr>
                <w:t>MG2FN\Ch07</w:t>
              </w:r>
            </w:hyperlink>
          </w:p>
        </w:tc>
      </w:tr>
    </w:tbl>
    <w:p w:rsidR="009D5677" w:rsidRDefault="009D5677" w:rsidP="009D5677">
      <w:pPr>
        <w:pStyle w:val="L02C3"/>
      </w:pPr>
      <w:r w:rsidRPr="00FC1554">
        <w:rPr>
          <w:highlight w:val="yellow"/>
        </w:rPr>
        <w:t>In this chapter, we will continue our study of the Fibonacci sequence and illustrate its precise</w:t>
      </w:r>
      <w:r>
        <w:t xml:space="preserve"> </w:t>
      </w:r>
      <w:r w:rsidRPr="00FC1554">
        <w:rPr>
          <w:highlight w:val="yellow"/>
        </w:rPr>
        <w:t>relationship to what is called the Golden Ratio.</w:t>
      </w:r>
    </w:p>
    <w:p w:rsidR="009D5677" w:rsidRDefault="009D5677" w:rsidP="009D5677">
      <w:pPr>
        <w:pStyle w:val="L02C3"/>
      </w:pPr>
      <w:r>
        <w:t>Let us calculate the ratio of each two consecutive numbers in the Fibonacci sequence.</w:t>
      </w:r>
    </w:p>
    <w:p w:rsidR="00FC1554" w:rsidRDefault="00FC1554" w:rsidP="009D5677">
      <w:pPr>
        <w:pStyle w:val="L02C3"/>
      </w:pPr>
    </w:p>
    <w:p w:rsidR="009D5677" w:rsidRDefault="009D5677" w:rsidP="009D5677">
      <w:pPr>
        <w:pStyle w:val="L02C3"/>
      </w:pPr>
      <w:r w:rsidRPr="00FC1554">
        <w:rPr>
          <w:highlight w:val="yellow"/>
        </w:rPr>
        <w:t>Here are the first few terms of</w:t>
      </w:r>
      <w:r w:rsidR="00FC1554" w:rsidRPr="00FC1554">
        <w:rPr>
          <w:highlight w:val="yellow"/>
        </w:rPr>
        <w:t xml:space="preserve"> </w:t>
      </w:r>
      <w:r w:rsidRPr="00FC1554">
        <w:rPr>
          <w:highlight w:val="yellow"/>
        </w:rPr>
        <w:t xml:space="preserve">the Fibonacci sequence: 1, 1, 2, 3, 5, 8, 13, 21, 34, 55, 89, </w:t>
      </w:r>
      <w:proofErr w:type="gramStart"/>
      <w:r w:rsidRPr="00FC1554">
        <w:rPr>
          <w:highlight w:val="yellow"/>
        </w:rPr>
        <w:t>144, ……</w:t>
      </w:r>
      <w:proofErr w:type="gramEnd"/>
      <w:r>
        <w:t xml:space="preserve"> </w:t>
      </w:r>
    </w:p>
    <w:p w:rsidR="00FC1554" w:rsidRDefault="00FC1554" w:rsidP="009D5677">
      <w:pPr>
        <w:pStyle w:val="L02C3"/>
      </w:pPr>
    </w:p>
    <w:p w:rsidR="009D5677" w:rsidRDefault="009D5677" w:rsidP="009D5677">
      <w:pPr>
        <w:pStyle w:val="L02C3"/>
      </w:pPr>
      <w:r>
        <w:t>Let us start by calculating the ratio of the first two terms.</w:t>
      </w:r>
    </w:p>
    <w:p w:rsidR="009D5677" w:rsidRDefault="009D5677" w:rsidP="009D5677">
      <w:pPr>
        <w:pStyle w:val="L02C3"/>
      </w:pPr>
      <w:r>
        <w:t>The first two terms are 1 and 1; their ratio is 1/1 = 1.</w:t>
      </w:r>
    </w:p>
    <w:p w:rsidR="009D5677" w:rsidRDefault="009D5677" w:rsidP="009D5677">
      <w:pPr>
        <w:pStyle w:val="L02C3"/>
      </w:pPr>
      <w:r>
        <w:t>The next two consecutive terms are 1 and 2; their ratio is 2/1 = 2.</w:t>
      </w:r>
    </w:p>
    <w:p w:rsidR="009D5677" w:rsidRDefault="009D5677" w:rsidP="009D5677">
      <w:pPr>
        <w:pStyle w:val="L02C3"/>
      </w:pPr>
      <w:r>
        <w:t>Next are the numbers 2 and 3; their ratio is 3/2 = 1.5.</w:t>
      </w:r>
    </w:p>
    <w:p w:rsidR="009D5677" w:rsidRDefault="009D5677" w:rsidP="009D5677">
      <w:pPr>
        <w:pStyle w:val="L02C3"/>
      </w:pPr>
      <w:r>
        <w:t>The ratio of 3 and 5 is 5/3 = 1.6667.</w:t>
      </w:r>
    </w:p>
    <w:p w:rsidR="009D5677" w:rsidRDefault="009D5677" w:rsidP="009D5677">
      <w:pPr>
        <w:pStyle w:val="L02C3"/>
      </w:pPr>
      <w:r>
        <w:t>Next are the numbers 5 and 8 whose ratio is 8/5 = 1.6.</w:t>
      </w:r>
    </w:p>
    <w:p w:rsidR="009D5677" w:rsidRDefault="009D5677" w:rsidP="009D5677">
      <w:pPr>
        <w:pStyle w:val="L02C3"/>
      </w:pPr>
      <w:r>
        <w:t>This followed by the numbers 8 and 13 whose ratio is 13/8 = 1.625.</w:t>
      </w:r>
    </w:p>
    <w:p w:rsidR="009D5677" w:rsidRDefault="009D5677" w:rsidP="009D5677">
      <w:pPr>
        <w:pStyle w:val="L02C3"/>
      </w:pPr>
      <w:r>
        <w:t>Next are 13 and 21 whose ratio is 21/13 = 1.6154.</w:t>
      </w:r>
    </w:p>
    <w:p w:rsidR="009D5677" w:rsidRDefault="009D5677" w:rsidP="009D5677">
      <w:pPr>
        <w:pStyle w:val="L02C3"/>
      </w:pPr>
      <w:r>
        <w:t>This is followed by the numbers 21 ad 34; their ratio is 34/21 = 1.6190.</w:t>
      </w:r>
    </w:p>
    <w:p w:rsidR="009D5677" w:rsidRDefault="009D5677" w:rsidP="009D5677">
      <w:pPr>
        <w:pStyle w:val="L02C3"/>
      </w:pPr>
      <w:r>
        <w:t>Next are the numbers 34 and 55 whose ratio is 55/34 = 1.6176.</w:t>
      </w:r>
    </w:p>
    <w:p w:rsidR="009D5677" w:rsidRDefault="009D5677" w:rsidP="009D5677">
      <w:pPr>
        <w:pStyle w:val="L02C3"/>
      </w:pPr>
      <w:r>
        <w:t>The ratio of the next two numbers in the sequence is 89/55 = 1.6182.</w:t>
      </w:r>
    </w:p>
    <w:p w:rsidR="009D5677" w:rsidRDefault="009D5677" w:rsidP="009D5677">
      <w:pPr>
        <w:pStyle w:val="L02C3"/>
      </w:pPr>
      <w:r>
        <w:t>Finally, the last two terms in the sequence above have the ratio 144/89 = 1.6180.</w:t>
      </w:r>
    </w:p>
    <w:p w:rsidR="00FC1554" w:rsidRDefault="00FC1554" w:rsidP="009D5677">
      <w:pPr>
        <w:pStyle w:val="L02C3"/>
      </w:pPr>
    </w:p>
    <w:p w:rsidR="009D5677" w:rsidRDefault="009D5677" w:rsidP="009D5677">
      <w:pPr>
        <w:pStyle w:val="L02C3"/>
      </w:pPr>
      <w:r w:rsidRPr="00FC1554">
        <w:rPr>
          <w:highlight w:val="yellow"/>
        </w:rPr>
        <w:t>As can be seen from the above calculations, the ratio of any two consecutive Fibonacci numbers seems to approach the number 1.6180 as the numbers increase.</w:t>
      </w:r>
    </w:p>
    <w:p w:rsidR="009D5677" w:rsidRDefault="009D5677" w:rsidP="009D5677">
      <w:pPr>
        <w:pStyle w:val="L02C3"/>
      </w:pPr>
      <w:r>
        <w:t>In order to ascertain this observation, the above calculations are easily implemented using MATLAB.</w:t>
      </w:r>
    </w:p>
    <w:p w:rsidR="009D5677" w:rsidRDefault="009D5677" w:rsidP="009D5677">
      <w:pPr>
        <w:pStyle w:val="L02C3"/>
      </w:pPr>
      <w:r>
        <w:t>First, let us perform the above calculations again using MATLAB interactively as follows:</w:t>
      </w:r>
    </w:p>
    <w:p w:rsidR="006856F0" w:rsidRPr="006856F0" w:rsidRDefault="00181539" w:rsidP="006856F0">
      <w:r>
        <w:pict>
          <v:rect id="_x0000_i1031" style="width:0;height:1.5pt" o:hralign="center" o:hrstd="t" o:hr="t" fillcolor="#a0a0a0" stroked="f"/>
        </w:pict>
      </w:r>
    </w:p>
    <w:p w:rsidR="00FC1554" w:rsidRDefault="00FC1554">
      <w:pPr>
        <w:widowControl/>
        <w:rPr>
          <w:rFonts w:asciiTheme="majorHAnsi" w:eastAsiaTheme="majorEastAsia" w:hAnsiTheme="majorHAnsi" w:cstheme="majorBidi"/>
          <w:b/>
          <w:bCs/>
          <w:color w:val="943634" w:themeColor="accent2" w:themeShade="BF"/>
          <w:kern w:val="52"/>
          <w:sz w:val="26"/>
          <w:szCs w:val="24"/>
        </w:rPr>
      </w:pPr>
      <w:r>
        <w:br w:type="page"/>
      </w:r>
    </w:p>
    <w:p w:rsidR="00322501" w:rsidRDefault="006856F0" w:rsidP="001C4579">
      <w:pPr>
        <w:pStyle w:val="Heading1"/>
      </w:pPr>
      <w:r>
        <w:lastRenderedPageBreak/>
        <w:t>Properties of the Golden Ratio</w:t>
      </w:r>
    </w:p>
    <w:tbl>
      <w:tblPr>
        <w:tblStyle w:val="Style1"/>
        <w:tblW w:w="0" w:type="auto"/>
        <w:tblLook w:val="04A0" w:firstRow="1" w:lastRow="0" w:firstColumn="1" w:lastColumn="0" w:noHBand="0" w:noVBand="1"/>
      </w:tblPr>
      <w:tblGrid>
        <w:gridCol w:w="9942"/>
      </w:tblGrid>
      <w:tr w:rsidR="00FC1554" w:rsidTr="00FC1554">
        <w:tc>
          <w:tcPr>
            <w:tcW w:w="9942" w:type="dxa"/>
          </w:tcPr>
          <w:p w:rsidR="00FC1554" w:rsidRDefault="00181539" w:rsidP="00FC1554">
            <w:pPr>
              <w:pStyle w:val="Lv05"/>
            </w:pPr>
            <w:hyperlink r:id="rId15" w:history="1">
              <w:r w:rsidR="00FC1554" w:rsidRPr="00FC1554">
                <w:rPr>
                  <w:rStyle w:val="Hyperlink"/>
                </w:rPr>
                <w:t>MG2FN\Ch08</w:t>
              </w:r>
            </w:hyperlink>
          </w:p>
        </w:tc>
      </w:tr>
    </w:tbl>
    <w:p w:rsidR="00FC1554" w:rsidRDefault="00FC1554" w:rsidP="00FC1554">
      <w:pPr>
        <w:pStyle w:val="L02C3"/>
      </w:pPr>
      <w:r>
        <w:t>In this chapter, we will study certain properties of the Golden Ratio in detail.</w:t>
      </w:r>
    </w:p>
    <w:p w:rsidR="00FC1554" w:rsidRDefault="00FC1554" w:rsidP="00FC1554">
      <w:pPr>
        <w:pStyle w:val="L02C3"/>
      </w:pPr>
      <w:r>
        <w:t>In addition, we will study a nice formula that is used to compute Fibonacci numbers using the value of the Golden Ratio.</w:t>
      </w:r>
    </w:p>
    <w:p w:rsidR="00FC1554" w:rsidRDefault="00FC1554" w:rsidP="00FC1554">
      <w:pPr>
        <w:pStyle w:val="L02C3"/>
      </w:pPr>
    </w:p>
    <w:p w:rsidR="00FC1554" w:rsidRDefault="00FC1554" w:rsidP="00FC1554">
      <w:pPr>
        <w:pStyle w:val="L02C3"/>
      </w:pPr>
      <w:r>
        <w:t xml:space="preserve">First, let us calculate the inverse of the Golden </w:t>
      </w:r>
      <w:proofErr w:type="gramStart"/>
      <w:r>
        <w:t xml:space="preserve">Ratio </w:t>
      </w:r>
      <w:proofErr w:type="gramEnd"/>
      <m:oMath>
        <m:r>
          <w:rPr>
            <w:rFonts w:ascii="Cambria Math" w:hAnsi="Cambria Math"/>
          </w:rPr>
          <m:t>ϕ</m:t>
        </m:r>
      </m:oMath>
      <w:r>
        <w:t>, i.e.</w:t>
      </w:r>
      <w:r w:rsidR="00AD10B5">
        <w:t xml:space="preserve"> </w:t>
      </w:r>
      <w:r>
        <w:t xml:space="preserve">let us calculate numerically the value of </w:t>
      </w:r>
      <m:oMath>
        <m:f>
          <m:fPr>
            <m:ctrlPr>
              <w:rPr>
                <w:rFonts w:ascii="Cambria Math" w:hAnsi="Cambria Math"/>
                <w:i/>
              </w:rPr>
            </m:ctrlPr>
          </m:fPr>
          <m:num>
            <m:r>
              <w:rPr>
                <w:rFonts w:ascii="Cambria Math" w:hAnsi="Cambria Math"/>
              </w:rPr>
              <m:t>1</m:t>
            </m:r>
          </m:num>
          <m:den>
            <m:r>
              <w:rPr>
                <w:rFonts w:ascii="Cambria Math" w:hAnsi="Cambria Math"/>
              </w:rPr>
              <m:t>ϕ</m:t>
            </m:r>
          </m:den>
        </m:f>
      </m:oMath>
      <w:r>
        <w:t>.</w:t>
      </w:r>
    </w:p>
    <w:p w:rsidR="00FC1554" w:rsidRDefault="00FC1554" w:rsidP="00FC1554">
      <w:pPr>
        <w:pStyle w:val="L02C3"/>
      </w:pPr>
      <w:r>
        <w:t>This computation is performed in MATLAB as follows:</w:t>
      </w:r>
    </w:p>
    <w:p w:rsidR="00FC1554" w:rsidRDefault="00FC1554" w:rsidP="00FC1554">
      <w:pPr>
        <w:pStyle w:val="L02C3"/>
      </w:pPr>
    </w:p>
    <w:p w:rsidR="00370A00" w:rsidRDefault="00370A00" w:rsidP="00FC1554">
      <w:pPr>
        <w:pStyle w:val="L02C3"/>
      </w:pPr>
    </w:p>
    <w:p w:rsidR="00370A00" w:rsidRDefault="00370A00" w:rsidP="00FC1554">
      <w:pPr>
        <w:pStyle w:val="L02C3"/>
      </w:pPr>
      <w:r w:rsidRPr="00370A00">
        <w:rPr>
          <w:highlight w:val="yellow"/>
        </w:rPr>
        <w:t>Next, Next, we execute the above MATLAB function several times and compare its results with</w:t>
      </w:r>
      <w:r w:rsidRPr="00370A00">
        <w:t xml:space="preserve"> those of the exact function fib(n) as follows (we see that we</w:t>
      </w:r>
      <w:r>
        <w:t xml:space="preserve"> </w:t>
      </w:r>
      <w:r w:rsidRPr="00370A00">
        <w:t>obtain exact results for higher values of</w:t>
      </w:r>
      <w:r>
        <w:t xml:space="preserve"> </w:t>
      </w:r>
      <w:r w:rsidRPr="00370A00">
        <w:t>n):or higher values of</w:t>
      </w:r>
      <w:r>
        <w:t xml:space="preserve"> </w:t>
      </w:r>
      <w:r w:rsidRPr="00370A00">
        <w:t>n):</w:t>
      </w:r>
      <w:r>
        <w:t xml:space="preserve"> </w:t>
      </w:r>
    </w:p>
    <w:p w:rsidR="00370A00" w:rsidRDefault="00370A00" w:rsidP="00FC1554">
      <w:pPr>
        <w:pStyle w:val="L02C3"/>
      </w:pPr>
    </w:p>
    <w:p w:rsidR="00BD3335" w:rsidRPr="00370A00" w:rsidRDefault="00BD3335" w:rsidP="00FC1554">
      <w:pPr>
        <w:pStyle w:val="L02C3"/>
      </w:pPr>
    </w:p>
    <w:p w:rsidR="00370A00" w:rsidRDefault="00370A00" w:rsidP="00370A00">
      <w:pPr>
        <w:pStyle w:val="L02C3"/>
      </w:pPr>
      <w:r w:rsidRPr="00370A00">
        <w:rPr>
          <w:highlight w:val="yellow"/>
        </w:rPr>
        <w:t>Thus, for the tenth Fibonacci number, we obtain almost an exact result.</w:t>
      </w:r>
    </w:p>
    <w:p w:rsidR="00370A00" w:rsidRDefault="00370A00" w:rsidP="00370A00">
      <w:pPr>
        <w:pStyle w:val="L02C3"/>
      </w:pPr>
      <w:r>
        <w:t>We obtain also an almost exact result for the 30th Fibonacci number as shown above.</w:t>
      </w:r>
    </w:p>
    <w:p w:rsidR="00370A00" w:rsidRDefault="00370A00" w:rsidP="00370A00">
      <w:pPr>
        <w:pStyle w:val="L02C3"/>
      </w:pPr>
      <w:r>
        <w:t>The larger the value of n, the more accurate is the Fibonacci number which is obtained.</w:t>
      </w:r>
    </w:p>
    <w:p w:rsidR="00370A00" w:rsidRDefault="00370A00" w:rsidP="00370A00">
      <w:pPr>
        <w:pStyle w:val="L02C3"/>
      </w:pPr>
      <w:r>
        <w:t>In the next chapter, we study another sequence of interesting numbers that is closely related to the Fibonacci sequence.</w:t>
      </w:r>
    </w:p>
    <w:p w:rsidR="00370A00" w:rsidRPr="00FC1554" w:rsidRDefault="00370A00" w:rsidP="00FC1554">
      <w:pPr>
        <w:pStyle w:val="L02C3"/>
      </w:pPr>
    </w:p>
    <w:p w:rsidR="006856F0" w:rsidRPr="006856F0" w:rsidRDefault="00181539" w:rsidP="006856F0">
      <w:r>
        <w:pict>
          <v:rect id="_x0000_i1032" style="width:0;height:1.5pt" o:hralign="center" o:hrstd="t" o:hr="t" fillcolor="#a0a0a0" stroked="f"/>
        </w:pict>
      </w:r>
    </w:p>
    <w:p w:rsidR="00FC1554" w:rsidRDefault="00FC1554">
      <w:pPr>
        <w:widowControl/>
        <w:rPr>
          <w:rFonts w:asciiTheme="majorHAnsi" w:eastAsiaTheme="majorEastAsia" w:hAnsiTheme="majorHAnsi" w:cstheme="majorBidi"/>
          <w:b/>
          <w:bCs/>
          <w:color w:val="943634" w:themeColor="accent2" w:themeShade="BF"/>
          <w:kern w:val="52"/>
          <w:sz w:val="26"/>
          <w:szCs w:val="24"/>
        </w:rPr>
      </w:pPr>
      <w:r>
        <w:br w:type="page"/>
      </w:r>
    </w:p>
    <w:p w:rsidR="00322501" w:rsidRDefault="006856F0" w:rsidP="001C4579">
      <w:pPr>
        <w:pStyle w:val="Heading1"/>
      </w:pPr>
      <w:r>
        <w:lastRenderedPageBreak/>
        <w:t>Lucas Numbers</w:t>
      </w:r>
    </w:p>
    <w:tbl>
      <w:tblPr>
        <w:tblStyle w:val="Style1"/>
        <w:tblW w:w="0" w:type="auto"/>
        <w:tblLook w:val="04A0" w:firstRow="1" w:lastRow="0" w:firstColumn="1" w:lastColumn="0" w:noHBand="0" w:noVBand="1"/>
      </w:tblPr>
      <w:tblGrid>
        <w:gridCol w:w="9942"/>
      </w:tblGrid>
      <w:tr w:rsidR="00B319C9" w:rsidTr="00B319C9">
        <w:tc>
          <w:tcPr>
            <w:tcW w:w="9962" w:type="dxa"/>
          </w:tcPr>
          <w:p w:rsidR="00B319C9" w:rsidRDefault="00181539" w:rsidP="00B319C9">
            <w:pPr>
              <w:pStyle w:val="Lv05"/>
            </w:pPr>
            <w:hyperlink r:id="rId16" w:history="1">
              <w:r w:rsidR="00B319C9" w:rsidRPr="00B319C9">
                <w:rPr>
                  <w:rStyle w:val="Hyperlink"/>
                </w:rPr>
                <w:t>MG2FN\Ch09</w:t>
              </w:r>
            </w:hyperlink>
          </w:p>
        </w:tc>
      </w:tr>
    </w:tbl>
    <w:p w:rsidR="00B319C9" w:rsidRDefault="00B319C9" w:rsidP="00B319C9">
      <w:pPr>
        <w:pStyle w:val="L02C3"/>
      </w:pPr>
      <w:r w:rsidRPr="00BD3335">
        <w:rPr>
          <w:highlight w:val="yellow"/>
        </w:rPr>
        <w:t>In this chapter we will study Lucas numbers and the Lucas sequence of numbers.</w:t>
      </w:r>
    </w:p>
    <w:p w:rsidR="00B319C9" w:rsidRDefault="00B319C9" w:rsidP="00B319C9">
      <w:pPr>
        <w:pStyle w:val="L02C3"/>
      </w:pPr>
      <w:r>
        <w:t xml:space="preserve">These numbers are </w:t>
      </w:r>
      <w:r w:rsidRPr="00BD3335">
        <w:rPr>
          <w:highlight w:val="yellow"/>
        </w:rPr>
        <w:t>closely associated</w:t>
      </w:r>
      <w:r>
        <w:t xml:space="preserve"> with Fibonacci numbers.</w:t>
      </w:r>
    </w:p>
    <w:p w:rsidR="00B319C9" w:rsidRDefault="00B319C9" w:rsidP="00B319C9">
      <w:pPr>
        <w:pStyle w:val="L02C3"/>
      </w:pPr>
      <w:r>
        <w:t xml:space="preserve">Lucas numbers are generated using the </w:t>
      </w:r>
      <w:r w:rsidRPr="00BD3335">
        <w:rPr>
          <w:highlight w:val="yellow"/>
        </w:rPr>
        <w:t>same rule</w:t>
      </w:r>
      <w:r>
        <w:t xml:space="preserve"> as that of Fibonacci numbers, i.e. the next number is obtained by adding the previous two numbers.</w:t>
      </w:r>
    </w:p>
    <w:p w:rsidR="00B319C9" w:rsidRDefault="00B319C9" w:rsidP="00B319C9">
      <w:pPr>
        <w:pStyle w:val="L02C3"/>
      </w:pPr>
      <w:r w:rsidRPr="00BD3335">
        <w:rPr>
          <w:highlight w:val="yellow"/>
        </w:rPr>
        <w:t>However</w:t>
      </w:r>
      <w:r>
        <w:t xml:space="preserve">, instead of starting with the numbers 1 and 1, we start with the numbers </w:t>
      </w:r>
      <w:r w:rsidRPr="00BD3335">
        <w:rPr>
          <w:highlight w:val="yellow"/>
        </w:rPr>
        <w:t>2 and 1.</w:t>
      </w:r>
    </w:p>
    <w:p w:rsidR="00B319C9" w:rsidRDefault="00B319C9" w:rsidP="00B319C9">
      <w:pPr>
        <w:pStyle w:val="L02C3"/>
      </w:pPr>
      <w:r>
        <w:t>Thus the third Lucas number is 3.</w:t>
      </w:r>
    </w:p>
    <w:p w:rsidR="00B319C9" w:rsidRDefault="00B319C9" w:rsidP="00B319C9">
      <w:pPr>
        <w:pStyle w:val="L02C3"/>
      </w:pPr>
      <w:r>
        <w:t>The fourth Lucas number is 4.</w:t>
      </w:r>
    </w:p>
    <w:p w:rsidR="00B319C9" w:rsidRDefault="00B319C9" w:rsidP="00B319C9">
      <w:pPr>
        <w:pStyle w:val="L02C3"/>
      </w:pPr>
      <w:r>
        <w:t>The fifth Lucas number is 7.</w:t>
      </w:r>
    </w:p>
    <w:p w:rsidR="00B319C9" w:rsidRDefault="00B319C9" w:rsidP="00B319C9">
      <w:pPr>
        <w:pStyle w:val="L02C3"/>
      </w:pPr>
      <w:r>
        <w:t xml:space="preserve">Thus, the first few Lucas numbers are </w:t>
      </w:r>
      <w:r w:rsidRPr="00BD3335">
        <w:rPr>
          <w:highlight w:val="yellow"/>
        </w:rPr>
        <w:t xml:space="preserve">2, 1, 3, 4, 7, 11, 18, 29, 47, 76, </w:t>
      </w:r>
      <w:proofErr w:type="gramStart"/>
      <w:r w:rsidRPr="00BD3335">
        <w:rPr>
          <w:highlight w:val="yellow"/>
        </w:rPr>
        <w:t>123, ….</w:t>
      </w:r>
      <w:proofErr w:type="gramEnd"/>
    </w:p>
    <w:p w:rsidR="00B319C9" w:rsidRDefault="00B319C9" w:rsidP="00B319C9">
      <w:pPr>
        <w:pStyle w:val="L02C3"/>
      </w:pPr>
      <w:r>
        <w:t xml:space="preserve">This sequence of numbers is called the </w:t>
      </w:r>
      <w:r w:rsidRPr="00BD3335">
        <w:rPr>
          <w:highlight w:val="yellow"/>
        </w:rPr>
        <w:t>Lucas</w:t>
      </w:r>
      <w:r>
        <w:t xml:space="preserve"> sequence.</w:t>
      </w:r>
    </w:p>
    <w:p w:rsidR="00B319C9" w:rsidRDefault="00B319C9" w:rsidP="00B319C9">
      <w:pPr>
        <w:pStyle w:val="L02C3"/>
      </w:pPr>
      <w:r>
        <w:t>These numbers are generated using MATLAB interactively as follows:</w:t>
      </w:r>
    </w:p>
    <w:p w:rsidR="00462F4D" w:rsidRDefault="00462F4D" w:rsidP="00B319C9">
      <w:pPr>
        <w:pStyle w:val="L02C3"/>
      </w:pPr>
    </w:p>
    <w:p w:rsidR="00462F4D" w:rsidRDefault="00462F4D" w:rsidP="00B319C9">
      <w:pPr>
        <w:pStyle w:val="L02C3"/>
        <w:rPr>
          <w:rFonts w:hint="eastAsia"/>
        </w:rPr>
      </w:pPr>
      <w:r>
        <w:rPr>
          <w:rFonts w:hint="eastAsia"/>
        </w:rPr>
        <w:t>p118.</w:t>
      </w:r>
    </w:p>
    <w:p w:rsidR="00462F4D" w:rsidRDefault="00462F4D" w:rsidP="00462F4D">
      <w:pPr>
        <w:pStyle w:val="L02C3"/>
      </w:pPr>
      <w:r>
        <w:t>As expected, the slope of the line is almost as before</w:t>
      </w:r>
      <w:r>
        <w:t>.</w:t>
      </w:r>
    </w:p>
    <w:p w:rsidR="00462F4D" w:rsidRDefault="00462F4D" w:rsidP="00462F4D">
      <w:pPr>
        <w:pStyle w:val="L02C3"/>
      </w:pPr>
      <w:r>
        <w:t>The angle of the line</w:t>
      </w:r>
      <w:r>
        <w:t xml:space="preserve"> </w:t>
      </w:r>
      <w:r>
        <w:t>is calculated as tan-1(0.4812) = 25.7</w:t>
      </w:r>
      <w:r w:rsidRPr="00462F4D">
        <w:rPr>
          <w:vertAlign w:val="superscript"/>
        </w:rPr>
        <w:t>o</w:t>
      </w:r>
      <w:r>
        <w:t>, almost exactly as before</w:t>
      </w:r>
      <w:r>
        <w:t>.</w:t>
      </w:r>
    </w:p>
    <w:p w:rsidR="00462F4D" w:rsidRDefault="00462F4D" w:rsidP="00462F4D">
      <w:pPr>
        <w:pStyle w:val="L02C3"/>
      </w:pPr>
      <w:r>
        <w:t>It should also</w:t>
      </w:r>
      <w:r>
        <w:t xml:space="preserve"> </w:t>
      </w:r>
      <w:r>
        <w:t>be noted that the slope and angle of the Lucas numbers are exactly the same as</w:t>
      </w:r>
      <w:r>
        <w:t xml:space="preserve"> </w:t>
      </w:r>
      <w:r>
        <w:t>the slope and angle of Fibonacci numbers (see Chapter 6)</w:t>
      </w:r>
      <w:r>
        <w:t>.</w:t>
      </w:r>
    </w:p>
    <w:p w:rsidR="00462F4D" w:rsidRDefault="00462F4D" w:rsidP="00462F4D">
      <w:pPr>
        <w:pStyle w:val="L02C3"/>
      </w:pPr>
      <w:r w:rsidRPr="00462F4D">
        <w:rPr>
          <w:highlight w:val="yellow"/>
        </w:rPr>
        <w:t>It seems that this</w:t>
      </w:r>
      <w:r w:rsidRPr="00462F4D">
        <w:rPr>
          <w:highlight w:val="yellow"/>
        </w:rPr>
        <w:t xml:space="preserve"> </w:t>
      </w:r>
      <w:r w:rsidRPr="00462F4D">
        <w:rPr>
          <w:highlight w:val="yellow"/>
        </w:rPr>
        <w:t>slope (or angle) is a constant that is associated with these types of sequences</w:t>
      </w:r>
      <w:r w:rsidRPr="00462F4D">
        <w:rPr>
          <w:highlight w:val="yellow"/>
        </w:rPr>
        <w:t>.</w:t>
      </w:r>
    </w:p>
    <w:p w:rsidR="00462F4D" w:rsidRDefault="00462F4D" w:rsidP="00462F4D">
      <w:pPr>
        <w:pStyle w:val="L02C3"/>
      </w:pPr>
      <w:r>
        <w:t>An alternative method to plot the logarithms of Lucas numbers is to use the</w:t>
      </w:r>
      <w:r>
        <w:t xml:space="preserve"> </w:t>
      </w:r>
      <w:r>
        <w:t xml:space="preserve">MATLAB command </w:t>
      </w:r>
      <w:proofErr w:type="spellStart"/>
      <w:r>
        <w:t>semilogy</w:t>
      </w:r>
      <w:proofErr w:type="spellEnd"/>
      <w:r>
        <w:t xml:space="preserve"> in association with the MATLAB function</w:t>
      </w:r>
      <w:r>
        <w:t xml:space="preserve"> </w:t>
      </w:r>
      <w:proofErr w:type="spellStart"/>
      <w:proofErr w:type="gramStart"/>
      <w:r>
        <w:t>lucas</w:t>
      </w:r>
      <w:proofErr w:type="spellEnd"/>
      <w:r>
        <w:t>(</w:t>
      </w:r>
      <w:proofErr w:type="gramEnd"/>
      <w:r>
        <w:t>n)</w:t>
      </w:r>
      <w:r>
        <w:t>.</w:t>
      </w:r>
    </w:p>
    <w:p w:rsidR="00462F4D" w:rsidRDefault="00462F4D" w:rsidP="00462F4D">
      <w:pPr>
        <w:pStyle w:val="L02C3"/>
      </w:pPr>
      <w:r>
        <w:t>The graph obtained in this way will also be an almost straight line but</w:t>
      </w:r>
      <w:r>
        <w:t xml:space="preserve"> </w:t>
      </w:r>
      <w:r>
        <w:t>will be slightly different from the graphs obtained here.</w:t>
      </w:r>
    </w:p>
    <w:p w:rsidR="00462F4D" w:rsidRDefault="00462F4D" w:rsidP="00462F4D">
      <w:pPr>
        <w:pStyle w:val="L02C3"/>
      </w:pPr>
    </w:p>
    <w:p w:rsidR="00462F4D" w:rsidRPr="00B319C9" w:rsidRDefault="00462F4D" w:rsidP="00462F4D">
      <w:pPr>
        <w:pStyle w:val="L02C3"/>
      </w:pPr>
      <w:bookmarkStart w:id="0" w:name="_GoBack"/>
      <w:bookmarkEnd w:id="0"/>
    </w:p>
    <w:p w:rsidR="006856F0" w:rsidRPr="006856F0" w:rsidRDefault="00181539" w:rsidP="006856F0">
      <w:r>
        <w:pict>
          <v:rect id="_x0000_i1033" style="width:0;height:1.5pt" o:hralign="center" o:hrstd="t" o:hr="t" fillcolor="#a0a0a0" stroked="f"/>
        </w:pict>
      </w:r>
    </w:p>
    <w:p w:rsidR="00B319C9" w:rsidRDefault="00B319C9">
      <w:pPr>
        <w:widowControl/>
        <w:rPr>
          <w:rFonts w:asciiTheme="majorHAnsi" w:eastAsiaTheme="majorEastAsia" w:hAnsiTheme="majorHAnsi" w:cstheme="majorBidi"/>
          <w:b/>
          <w:bCs/>
          <w:color w:val="943634" w:themeColor="accent2" w:themeShade="BF"/>
          <w:kern w:val="52"/>
          <w:sz w:val="26"/>
          <w:szCs w:val="24"/>
        </w:rPr>
      </w:pPr>
      <w:r>
        <w:br w:type="page"/>
      </w:r>
    </w:p>
    <w:p w:rsidR="00322501" w:rsidRDefault="00322501" w:rsidP="001C4579">
      <w:pPr>
        <w:pStyle w:val="Heading1"/>
      </w:pPr>
      <w:r>
        <w:lastRenderedPageBreak/>
        <w:t>Gener</w:t>
      </w:r>
      <w:r w:rsidR="006856F0">
        <w:t>alizations of Fibonacci Numbers</w:t>
      </w:r>
    </w:p>
    <w:p w:rsidR="006856F0" w:rsidRPr="006856F0" w:rsidRDefault="00181539" w:rsidP="006856F0">
      <w:r>
        <w:pict>
          <v:rect id="_x0000_i1034" style="width:0;height:1.5pt" o:hralign="center" o:hrstd="t" o:hr="t" fillcolor="#a0a0a0" stroked="f"/>
        </w:pict>
      </w:r>
    </w:p>
    <w:p w:rsidR="00BD3335" w:rsidRDefault="00BD3335">
      <w:pPr>
        <w:widowControl/>
        <w:rPr>
          <w:rFonts w:asciiTheme="majorHAnsi" w:eastAsiaTheme="majorEastAsia" w:hAnsiTheme="majorHAnsi" w:cstheme="majorBidi"/>
          <w:b/>
          <w:bCs/>
          <w:color w:val="943634" w:themeColor="accent2" w:themeShade="BF"/>
          <w:kern w:val="52"/>
          <w:sz w:val="26"/>
          <w:szCs w:val="24"/>
        </w:rPr>
      </w:pPr>
      <w:r>
        <w:br w:type="page"/>
      </w:r>
    </w:p>
    <w:p w:rsidR="00322501" w:rsidRDefault="00322501" w:rsidP="001C4579">
      <w:pPr>
        <w:pStyle w:val="Heading1"/>
      </w:pPr>
      <w:r>
        <w:lastRenderedPageBreak/>
        <w:t>Rand</w:t>
      </w:r>
      <w:r w:rsidR="006856F0">
        <w:t>om Fibonacci Numbers References</w:t>
      </w:r>
    </w:p>
    <w:p w:rsidR="000726EE" w:rsidRPr="000726EE" w:rsidRDefault="00181539" w:rsidP="000726EE">
      <w:r>
        <w:pict>
          <v:rect id="_x0000_i1035" style="width:0;height:1.5pt" o:hralign="center" o:hrstd="t" o:hr="t" fillcolor="#a0a0a0" stroked="f"/>
        </w:pict>
      </w:r>
    </w:p>
    <w:p w:rsidR="00BD3335" w:rsidRDefault="00BD3335">
      <w:pPr>
        <w:widowControl/>
        <w:rPr>
          <w:rFonts w:asciiTheme="majorHAnsi" w:eastAsiaTheme="majorEastAsia" w:hAnsiTheme="majorHAnsi" w:cstheme="majorBidi"/>
          <w:b/>
          <w:bCs/>
          <w:color w:val="943634" w:themeColor="accent2" w:themeShade="BF"/>
          <w:kern w:val="52"/>
          <w:sz w:val="26"/>
          <w:szCs w:val="24"/>
        </w:rPr>
      </w:pPr>
      <w:r>
        <w:br w:type="page"/>
      </w:r>
    </w:p>
    <w:p w:rsidR="00890CF4" w:rsidRDefault="002C7B63" w:rsidP="001C4579">
      <w:pPr>
        <w:pStyle w:val="Heading1"/>
      </w:pPr>
      <w:r>
        <w:lastRenderedPageBreak/>
        <w:t>MATLAB Books</w:t>
      </w:r>
    </w:p>
    <w:p w:rsidR="00BD3335" w:rsidRPr="00BD3335" w:rsidRDefault="00BD3335" w:rsidP="00BD3335">
      <w:pPr>
        <w:pStyle w:val="Lv01"/>
        <w:rPr>
          <w:highlight w:val="yellow"/>
        </w:rPr>
      </w:pPr>
      <w:proofErr w:type="spellStart"/>
      <w:r w:rsidRPr="00BD3335">
        <w:rPr>
          <w:highlight w:val="yellow"/>
        </w:rPr>
        <w:t>Gilat</w:t>
      </w:r>
      <w:proofErr w:type="spellEnd"/>
      <w:r w:rsidRPr="00BD3335">
        <w:rPr>
          <w:highlight w:val="yellow"/>
        </w:rPr>
        <w:t>, A., MATLAB: An Introduction with Applications, Second Edition, John Wiley &amp; Sons, 2004.</w:t>
      </w:r>
    </w:p>
    <w:p w:rsidR="00BD3335" w:rsidRDefault="00BD3335" w:rsidP="00BD3335">
      <w:pPr>
        <w:pStyle w:val="Lv01"/>
      </w:pPr>
      <w:proofErr w:type="spellStart"/>
      <w:r>
        <w:t>Pratap</w:t>
      </w:r>
      <w:proofErr w:type="spellEnd"/>
      <w:r>
        <w:t>, R., Getting Started with MATLAB 7: An Introduction for Scientists and Engineers, Oxford University Press, 2005.</w:t>
      </w:r>
    </w:p>
    <w:p w:rsidR="00BD3335" w:rsidRDefault="00BD3335" w:rsidP="00BD3335">
      <w:pPr>
        <w:pStyle w:val="Lv01"/>
      </w:pPr>
      <w:proofErr w:type="spellStart"/>
      <w:r>
        <w:t>Hanselmann</w:t>
      </w:r>
      <w:proofErr w:type="spellEnd"/>
      <w:r>
        <w:t>, D. and Littlefield, B., Mastering MATLAB 7, Prentice Hall, 2004.</w:t>
      </w:r>
    </w:p>
    <w:p w:rsidR="00BD3335" w:rsidRDefault="00BD3335" w:rsidP="00BD3335">
      <w:pPr>
        <w:pStyle w:val="Lv01"/>
      </w:pPr>
      <w:r>
        <w:t>Palm, W., Introduction to MATLAB 7 for Engineers, McGraw-Hill, 2004.</w:t>
      </w:r>
    </w:p>
    <w:p w:rsidR="00BD3335" w:rsidRDefault="00BD3335" w:rsidP="00BD3335">
      <w:pPr>
        <w:pStyle w:val="Lv01"/>
      </w:pPr>
      <w:r>
        <w:t>Moore, H., MATLAB for Engineers, Prentice Hall, 2006.</w:t>
      </w:r>
    </w:p>
    <w:p w:rsidR="00BD3335" w:rsidRPr="00BD3335" w:rsidRDefault="00BD3335" w:rsidP="00BD3335">
      <w:pPr>
        <w:pStyle w:val="Lv01"/>
        <w:rPr>
          <w:highlight w:val="yellow"/>
        </w:rPr>
      </w:pPr>
      <w:r w:rsidRPr="00BD3335">
        <w:rPr>
          <w:highlight w:val="yellow"/>
        </w:rPr>
        <w:t>Chapman, S., MATLAB Programming for Engineers, Thomson Engineering, 2004.</w:t>
      </w:r>
    </w:p>
    <w:p w:rsidR="00BD3335" w:rsidRDefault="00BD3335" w:rsidP="00BD3335">
      <w:pPr>
        <w:pStyle w:val="Lv01"/>
      </w:pPr>
      <w:r>
        <w:t xml:space="preserve">Davis, T. and </w:t>
      </w:r>
      <w:proofErr w:type="spellStart"/>
      <w:r>
        <w:t>Sigmon</w:t>
      </w:r>
      <w:proofErr w:type="spellEnd"/>
      <w:r>
        <w:t>, K., MATLAB Primer, Seventh Edition, Chapman &amp; Hall, 2004.</w:t>
      </w:r>
    </w:p>
    <w:p w:rsidR="00BD3335" w:rsidRDefault="00BD3335" w:rsidP="00BD3335">
      <w:pPr>
        <w:pStyle w:val="Lv01"/>
      </w:pPr>
      <w:proofErr w:type="spellStart"/>
      <w:r>
        <w:t>Higham</w:t>
      </w:r>
      <w:proofErr w:type="spellEnd"/>
      <w:r>
        <w:t xml:space="preserve">, D. and </w:t>
      </w:r>
      <w:proofErr w:type="spellStart"/>
      <w:r>
        <w:t>Higham</w:t>
      </w:r>
      <w:proofErr w:type="spellEnd"/>
      <w:r>
        <w:t>, N., MATLAB Guide, Second Edition, SIAM, 2005.</w:t>
      </w:r>
    </w:p>
    <w:p w:rsidR="00BD3335" w:rsidRDefault="00BD3335" w:rsidP="00BD3335">
      <w:pPr>
        <w:pStyle w:val="Lv01"/>
      </w:pPr>
      <w:r>
        <w:t>King, J., MATLAB for Engineers, Addison-Wesley, 1988.</w:t>
      </w:r>
    </w:p>
    <w:p w:rsidR="00BD3335" w:rsidRDefault="00BD3335" w:rsidP="00BD3335">
      <w:pPr>
        <w:pStyle w:val="Lv01"/>
      </w:pPr>
      <w:proofErr w:type="spellStart"/>
      <w:r>
        <w:t>Etter</w:t>
      </w:r>
      <w:proofErr w:type="spellEnd"/>
      <w:r>
        <w:t>, D., Introduction to MATLAB for Engineers and Scientists, Prentice Hall, 1995.</w:t>
      </w:r>
    </w:p>
    <w:p w:rsidR="00BD3335" w:rsidRDefault="00BD3335" w:rsidP="00BD3335">
      <w:pPr>
        <w:pStyle w:val="Lv01"/>
      </w:pPr>
      <w:proofErr w:type="spellStart"/>
      <w:r>
        <w:t>Magrab</w:t>
      </w:r>
      <w:proofErr w:type="spellEnd"/>
      <w:r>
        <w:t>, E. et al., An Engineer’s Guide to MATLAB, Prentice Hall, 2000.</w:t>
      </w:r>
    </w:p>
    <w:p w:rsidR="00BD3335" w:rsidRDefault="00BD3335" w:rsidP="00BD3335">
      <w:pPr>
        <w:pStyle w:val="Lv01"/>
      </w:pPr>
      <w:proofErr w:type="spellStart"/>
      <w:r>
        <w:t>Etter</w:t>
      </w:r>
      <w:proofErr w:type="spellEnd"/>
      <w:r>
        <w:t xml:space="preserve">, D., </w:t>
      </w:r>
      <w:proofErr w:type="spellStart"/>
      <w:r>
        <w:t>Kuncicky</w:t>
      </w:r>
      <w:proofErr w:type="spellEnd"/>
      <w:r>
        <w:t>, D. and Hull, D., Introduction to MATLAB 6, Prentice Hall, 2001.</w:t>
      </w:r>
    </w:p>
    <w:p w:rsidR="00BD3335" w:rsidRDefault="00BD3335" w:rsidP="00BD3335">
      <w:pPr>
        <w:pStyle w:val="Lv01"/>
      </w:pPr>
      <w:proofErr w:type="spellStart"/>
      <w:r>
        <w:t>Recktenwald</w:t>
      </w:r>
      <w:proofErr w:type="spellEnd"/>
      <w:r>
        <w:t>, G., Introduction to Numerical Methods and MATLAB: Implementation and Applications, Prentice Hall, 2001.</w:t>
      </w:r>
    </w:p>
    <w:p w:rsidR="00BD3335" w:rsidRDefault="00BD3335" w:rsidP="00BD3335">
      <w:pPr>
        <w:pStyle w:val="Lv01"/>
      </w:pPr>
      <w:proofErr w:type="spellStart"/>
      <w:r>
        <w:t>Biran</w:t>
      </w:r>
      <w:proofErr w:type="spellEnd"/>
      <w:r>
        <w:t xml:space="preserve">, A. and </w:t>
      </w:r>
      <w:proofErr w:type="spellStart"/>
      <w:r>
        <w:t>Breiner</w:t>
      </w:r>
      <w:proofErr w:type="spellEnd"/>
      <w:r>
        <w:t>, M., MATLAB 5 for Engineers, Addison-Wesley, 1999.</w:t>
      </w:r>
    </w:p>
    <w:p w:rsidR="00BD3335" w:rsidRDefault="00BD3335" w:rsidP="00BD3335">
      <w:pPr>
        <w:pStyle w:val="Lv01"/>
      </w:pPr>
      <w:r>
        <w:t>Part-</w:t>
      </w:r>
      <w:proofErr w:type="spellStart"/>
      <w:r>
        <w:t>Enander</w:t>
      </w:r>
      <w:proofErr w:type="spellEnd"/>
      <w:r>
        <w:t xml:space="preserve">, E. and </w:t>
      </w:r>
      <w:proofErr w:type="spellStart"/>
      <w:r>
        <w:t>Sj</w:t>
      </w:r>
      <w:proofErr w:type="spellEnd"/>
      <w:r>
        <w:t xml:space="preserve"> </w:t>
      </w:r>
      <w:proofErr w:type="spellStart"/>
      <w:r>
        <w:t>oberg</w:t>
      </w:r>
      <w:proofErr w:type="spellEnd"/>
      <w:r>
        <w:t>, A., The MATLAB 5 Handbook, Addison-Wesley, 1999.</w:t>
      </w:r>
    </w:p>
    <w:p w:rsidR="00BD3335" w:rsidRDefault="00BD3335" w:rsidP="00BD3335">
      <w:pPr>
        <w:pStyle w:val="Lv01"/>
      </w:pPr>
      <w:proofErr w:type="spellStart"/>
      <w:r>
        <w:t>Etter</w:t>
      </w:r>
      <w:proofErr w:type="spellEnd"/>
      <w:r>
        <w:t>, D., Engineering Problem Solving with MATLAB, Prentice Hall, 1993.</w:t>
      </w:r>
    </w:p>
    <w:p w:rsidR="00BD3335" w:rsidRDefault="00BD3335" w:rsidP="00BD3335">
      <w:pPr>
        <w:pStyle w:val="Lv01"/>
      </w:pPr>
      <w:r>
        <w:t xml:space="preserve">Chen, K., </w:t>
      </w:r>
      <w:proofErr w:type="spellStart"/>
      <w:r>
        <w:t>Giblin</w:t>
      </w:r>
      <w:proofErr w:type="spellEnd"/>
      <w:r>
        <w:t>, P, and Irving, A., Mathematical Explorations with MATLAB, Cambridge University Press, 1999.</w:t>
      </w:r>
    </w:p>
    <w:p w:rsidR="00BD3335" w:rsidRDefault="00BD3335" w:rsidP="00BD3335">
      <w:pPr>
        <w:pStyle w:val="Lv01"/>
      </w:pPr>
      <w:r>
        <w:t>Mathews, J. and Fink, K., Numerical Methods Using MATLAB, Third Edition, Prentice Hall, 1999.</w:t>
      </w:r>
    </w:p>
    <w:p w:rsidR="00BD3335" w:rsidRPr="00BD3335" w:rsidRDefault="00BD3335" w:rsidP="00BD3335">
      <w:pPr>
        <w:pStyle w:val="Lv01"/>
        <w:rPr>
          <w:highlight w:val="yellow"/>
        </w:rPr>
      </w:pPr>
      <w:proofErr w:type="spellStart"/>
      <w:r w:rsidRPr="00BD3335">
        <w:rPr>
          <w:highlight w:val="yellow"/>
        </w:rPr>
        <w:t>Fausett</w:t>
      </w:r>
      <w:proofErr w:type="spellEnd"/>
      <w:r w:rsidRPr="00BD3335">
        <w:rPr>
          <w:highlight w:val="yellow"/>
        </w:rPr>
        <w:t>, L., Applied Numerical Analysis Using MATLAB, Prentice Hall, 1999.</w:t>
      </w:r>
    </w:p>
    <w:p w:rsidR="005428B2" w:rsidRPr="005428B2" w:rsidRDefault="00181539" w:rsidP="005428B2">
      <w:r>
        <w:pict>
          <v:rect id="_x0000_i1036" style="width:0;height:1.5pt" o:hralign="center" o:hrstd="t" o:hr="t" fillcolor="#a0a0a0" stroked="f"/>
        </w:pict>
      </w:r>
    </w:p>
    <w:p w:rsidR="00BD3335" w:rsidRDefault="00BD3335">
      <w:pPr>
        <w:widowControl/>
        <w:rPr>
          <w:rFonts w:asciiTheme="majorHAnsi" w:eastAsiaTheme="majorEastAsia" w:hAnsiTheme="majorHAnsi" w:cstheme="majorBidi"/>
          <w:b/>
          <w:bCs/>
          <w:color w:val="943634" w:themeColor="accent2" w:themeShade="BF"/>
          <w:kern w:val="52"/>
          <w:sz w:val="26"/>
          <w:szCs w:val="24"/>
        </w:rPr>
      </w:pPr>
      <w:r>
        <w:br w:type="page"/>
      </w:r>
    </w:p>
    <w:p w:rsidR="005428B2" w:rsidRDefault="002C7B63" w:rsidP="001C4579">
      <w:pPr>
        <w:pStyle w:val="Heading1"/>
      </w:pPr>
      <w:r>
        <w:lastRenderedPageBreak/>
        <w:t>Books on Fibonacci Numbers</w:t>
      </w:r>
    </w:p>
    <w:p w:rsidR="00BD3335" w:rsidRDefault="00BD3335" w:rsidP="00BD3335">
      <w:pPr>
        <w:pStyle w:val="Lv01"/>
      </w:pPr>
      <w:proofErr w:type="spellStart"/>
      <w:r>
        <w:t>Posamentier</w:t>
      </w:r>
      <w:proofErr w:type="spellEnd"/>
      <w:r>
        <w:t xml:space="preserve">, A. S., </w:t>
      </w:r>
      <w:proofErr w:type="gramStart"/>
      <w:r>
        <w:t>The</w:t>
      </w:r>
      <w:proofErr w:type="gramEnd"/>
      <w:r>
        <w:t xml:space="preserve"> Fabulous Fibonacci Numbers, Prometheus Books, 2007.</w:t>
      </w:r>
    </w:p>
    <w:p w:rsidR="00BD3335" w:rsidRDefault="00BD3335" w:rsidP="00BD3335">
      <w:pPr>
        <w:pStyle w:val="Lv01"/>
      </w:pPr>
      <w:proofErr w:type="spellStart"/>
      <w:r>
        <w:t>Vaj</w:t>
      </w:r>
      <w:proofErr w:type="spellEnd"/>
      <w:r>
        <w:t xml:space="preserve"> da, S., Fibonacci and Lucas Numbers, and the Golden Section, Dover Publications, 2007.</w:t>
      </w:r>
    </w:p>
    <w:p w:rsidR="00BD3335" w:rsidRDefault="00BD3335" w:rsidP="00BD3335">
      <w:pPr>
        <w:pStyle w:val="Lv01"/>
      </w:pPr>
      <w:proofErr w:type="spellStart"/>
      <w:r>
        <w:t>Vorobiev</w:t>
      </w:r>
      <w:proofErr w:type="spellEnd"/>
      <w:r>
        <w:t xml:space="preserve">, N. N. and Martin, M., Fibonacci Numbers, </w:t>
      </w:r>
      <w:proofErr w:type="spellStart"/>
      <w:r>
        <w:t>Birkhauser</w:t>
      </w:r>
      <w:proofErr w:type="spellEnd"/>
      <w:r>
        <w:t>, 2003.</w:t>
      </w:r>
    </w:p>
    <w:p w:rsidR="00BD3335" w:rsidRDefault="00BD3335" w:rsidP="00BD3335">
      <w:pPr>
        <w:pStyle w:val="Lv01"/>
      </w:pPr>
      <w:r>
        <w:t xml:space="preserve">Dunlap, R. A., </w:t>
      </w:r>
      <w:proofErr w:type="gramStart"/>
      <w:r>
        <w:t>The</w:t>
      </w:r>
      <w:proofErr w:type="gramEnd"/>
      <w:r>
        <w:t xml:space="preserve"> Golden Ratio and Fibonacci Numbers, World Scientific Publishing, 1997.</w:t>
      </w:r>
    </w:p>
    <w:p w:rsidR="00BD3335" w:rsidRDefault="00BD3335" w:rsidP="00BD3335">
      <w:pPr>
        <w:pStyle w:val="Lv01"/>
      </w:pPr>
      <w:r>
        <w:t>Olsen, S., The Golden Section: Nature’s Greatest Secret, Walker and Company, 2006.</w:t>
      </w:r>
    </w:p>
    <w:p w:rsidR="00BD3335" w:rsidRDefault="00BD3335" w:rsidP="00BD3335">
      <w:pPr>
        <w:pStyle w:val="Lv01"/>
      </w:pPr>
      <w:proofErr w:type="spellStart"/>
      <w:r>
        <w:t>Livio</w:t>
      </w:r>
      <w:proofErr w:type="spellEnd"/>
      <w:r>
        <w:t>, M., The Golden Ratio: The Story of PHI, the World’s Most Astonishing Number, Broadway, 2003.</w:t>
      </w:r>
    </w:p>
    <w:p w:rsidR="00BD3335" w:rsidRDefault="00BD3335" w:rsidP="00BD3335">
      <w:pPr>
        <w:pStyle w:val="Lv01"/>
      </w:pPr>
      <w:r>
        <w:t>Koshy, T., Fibonacci and Lucas Numbers with Applications, Wiley -</w:t>
      </w:r>
      <w:proofErr w:type="spellStart"/>
      <w:r>
        <w:t>Interscience</w:t>
      </w:r>
      <w:proofErr w:type="spellEnd"/>
      <w:r>
        <w:t>, 2001.</w:t>
      </w:r>
    </w:p>
    <w:p w:rsidR="00BD3335" w:rsidRDefault="00BD3335" w:rsidP="00BD3335">
      <w:pPr>
        <w:pStyle w:val="Lv01"/>
      </w:pPr>
      <w:r>
        <w:t>Dobson, E. D., Understanding Fibonacci Numbers, Traders Press, 1994.</w:t>
      </w:r>
    </w:p>
    <w:p w:rsidR="00BD3335" w:rsidRPr="00BD3335" w:rsidRDefault="00BD3335" w:rsidP="00BD3335">
      <w:pPr>
        <w:pStyle w:val="Lv01"/>
      </w:pPr>
      <w:proofErr w:type="spellStart"/>
      <w:r>
        <w:t>Hoggatt</w:t>
      </w:r>
      <w:proofErr w:type="spellEnd"/>
      <w:r>
        <w:t>, V. E. and Bicknell, M., Primer on Fibonacci Numbers, Fibonacci Association, 1972.</w:t>
      </w:r>
    </w:p>
    <w:p w:rsidR="005428B2" w:rsidRPr="005428B2" w:rsidRDefault="00181539" w:rsidP="005428B2">
      <w:r>
        <w:pict>
          <v:rect id="_x0000_i1037" style="width:0;height:1.5pt" o:hralign="center" o:hrstd="t" o:hr="t" fillcolor="#a0a0a0" stroked="f"/>
        </w:pict>
      </w:r>
    </w:p>
    <w:p w:rsidR="00BD3335" w:rsidRDefault="00BD3335">
      <w:pPr>
        <w:widowControl/>
        <w:rPr>
          <w:rStyle w:val="IntenseEmphasis"/>
          <w:rFonts w:asciiTheme="majorHAnsi" w:eastAsiaTheme="majorEastAsia" w:hAnsiTheme="majorHAnsi" w:cstheme="majorBidi"/>
          <w:b/>
          <w:bCs/>
          <w:kern w:val="52"/>
          <w:sz w:val="26"/>
          <w:szCs w:val="24"/>
        </w:rPr>
      </w:pPr>
      <w:r>
        <w:rPr>
          <w:rStyle w:val="IntenseEmphasis"/>
        </w:rPr>
        <w:br w:type="page"/>
      </w:r>
    </w:p>
    <w:p w:rsidR="00890CF4" w:rsidRDefault="002C7B63" w:rsidP="001C4579">
      <w:pPr>
        <w:pStyle w:val="Heading1"/>
        <w:rPr>
          <w:rStyle w:val="IntenseEmphasis"/>
        </w:rPr>
      </w:pPr>
      <w:r>
        <w:rPr>
          <w:rStyle w:val="IntenseEmphasis"/>
        </w:rPr>
        <w:lastRenderedPageBreak/>
        <w:t>Web Links for Fibonacci Numbers</w:t>
      </w:r>
    </w:p>
    <w:p w:rsidR="00BD3335" w:rsidRDefault="00BD3335" w:rsidP="00BD3335">
      <w:pPr>
        <w:pStyle w:val="Lv01"/>
      </w:pPr>
      <w:r>
        <w:t xml:space="preserve">Fibonacci Numbers at Wolfram </w:t>
      </w:r>
      <w:proofErr w:type="spellStart"/>
      <w:r>
        <w:t>MathWorld</w:t>
      </w:r>
      <w:proofErr w:type="spellEnd"/>
    </w:p>
    <w:p w:rsidR="00BD3335" w:rsidRDefault="00181539" w:rsidP="00BD3335">
      <w:pPr>
        <w:pStyle w:val="L02C3"/>
        <w:ind w:leftChars="354" w:left="850"/>
      </w:pPr>
      <w:hyperlink r:id="rId17" w:history="1">
        <w:r w:rsidR="00BD3335" w:rsidRPr="00690ACA">
          <w:rPr>
            <w:rStyle w:val="Hyperlink"/>
          </w:rPr>
          <w:t>http://mathworld.wolfram.com/FibonacciNumber.html</w:t>
        </w:r>
      </w:hyperlink>
    </w:p>
    <w:p w:rsidR="00BD3335" w:rsidRDefault="00BD3335" w:rsidP="00BD3335">
      <w:pPr>
        <w:pStyle w:val="Lv01"/>
      </w:pPr>
      <w:r>
        <w:t>Fibonacci Numbers at Wikipedia</w:t>
      </w:r>
    </w:p>
    <w:p w:rsidR="00BD3335" w:rsidRDefault="00181539" w:rsidP="00BD3335">
      <w:pPr>
        <w:pStyle w:val="L02C3"/>
        <w:ind w:leftChars="354" w:left="850"/>
      </w:pPr>
      <w:hyperlink r:id="rId18" w:history="1">
        <w:r w:rsidR="00BD3335" w:rsidRPr="00690ACA">
          <w:rPr>
            <w:rStyle w:val="Hyperlink"/>
          </w:rPr>
          <w:t>http://en.wikipedia.org/wiki/Fibonacci_number</w:t>
        </w:r>
      </w:hyperlink>
    </w:p>
    <w:p w:rsidR="00BD3335" w:rsidRDefault="00BD3335" w:rsidP="00BD3335">
      <w:pPr>
        <w:pStyle w:val="Lv01"/>
      </w:pPr>
      <w:r>
        <w:t>Fibonacci Numbers and the Golden Section</w:t>
      </w:r>
    </w:p>
    <w:p w:rsidR="00BD3335" w:rsidRDefault="00181539" w:rsidP="00BD3335">
      <w:pPr>
        <w:pStyle w:val="L02C3"/>
        <w:ind w:leftChars="354" w:left="850"/>
      </w:pPr>
      <w:hyperlink r:id="rId19" w:history="1">
        <w:r w:rsidR="00BD3335" w:rsidRPr="00690ACA">
          <w:rPr>
            <w:rStyle w:val="Hyperlink"/>
          </w:rPr>
          <w:t>http://www.maths.surrey.ac.uk/hosted-sites/R.Knott/Fibonacci/fib.html</w:t>
        </w:r>
      </w:hyperlink>
    </w:p>
    <w:p w:rsidR="00BD3335" w:rsidRDefault="00BD3335" w:rsidP="00BD3335">
      <w:pPr>
        <w:pStyle w:val="Lv01"/>
      </w:pPr>
      <w:r>
        <w:t>The Mathematical Magic of Fibonacci Numbers</w:t>
      </w:r>
    </w:p>
    <w:p w:rsidR="00BD3335" w:rsidRDefault="00181539" w:rsidP="00BD3335">
      <w:pPr>
        <w:pStyle w:val="L02C3"/>
        <w:ind w:leftChars="354" w:left="850"/>
      </w:pPr>
      <w:hyperlink r:id="rId20" w:history="1">
        <w:r w:rsidR="00BD3335" w:rsidRPr="00690ACA">
          <w:rPr>
            <w:rStyle w:val="Hyperlink"/>
          </w:rPr>
          <w:t>http://www.maths.surrey.ac.uk/hosted-sites/R.Knott/Fibonacci/fibmaths.html</w:t>
        </w:r>
      </w:hyperlink>
    </w:p>
    <w:p w:rsidR="00BD3335" w:rsidRDefault="00BD3335" w:rsidP="00BD3335">
      <w:pPr>
        <w:pStyle w:val="Lv01"/>
      </w:pPr>
      <w:r>
        <w:t>The Fibonacci Sequence – Math is Fun</w:t>
      </w:r>
    </w:p>
    <w:p w:rsidR="00BD3335" w:rsidRDefault="00181539" w:rsidP="00BD3335">
      <w:pPr>
        <w:pStyle w:val="L02C3"/>
        <w:ind w:leftChars="354" w:left="850"/>
      </w:pPr>
      <w:hyperlink r:id="rId21" w:history="1">
        <w:r w:rsidR="00BD3335" w:rsidRPr="00690ACA">
          <w:rPr>
            <w:rStyle w:val="Hyperlink"/>
          </w:rPr>
          <w:t>http://www.mathsisfun.com/numbers/fibonacci-sequence.html</w:t>
        </w:r>
      </w:hyperlink>
    </w:p>
    <w:p w:rsidR="00BD3335" w:rsidRDefault="00BD3335" w:rsidP="00BD3335">
      <w:pPr>
        <w:pStyle w:val="Lv01"/>
      </w:pPr>
      <w:r>
        <w:t>Generalizations of Fibonacci Numbers from Wikipedia</w:t>
      </w:r>
    </w:p>
    <w:p w:rsidR="00BD3335" w:rsidRDefault="00181539" w:rsidP="00BD3335">
      <w:pPr>
        <w:pStyle w:val="L02C3"/>
        <w:ind w:leftChars="354" w:left="850"/>
      </w:pPr>
      <w:hyperlink r:id="rId22" w:history="1">
        <w:r w:rsidR="00BD3335" w:rsidRPr="00690ACA">
          <w:rPr>
            <w:rStyle w:val="Hyperlink"/>
          </w:rPr>
          <w:t>http://en.wikipedia.org/wiki/Tribonacci_number</w:t>
        </w:r>
      </w:hyperlink>
    </w:p>
    <w:p w:rsidR="00BD3335" w:rsidRDefault="00BD3335" w:rsidP="00BD3335">
      <w:pPr>
        <w:pStyle w:val="Lv01"/>
      </w:pPr>
      <w:r>
        <w:t>Random Fibonacci Sequences from Wikipedia</w:t>
      </w:r>
    </w:p>
    <w:p w:rsidR="00BD3335" w:rsidRDefault="00181539" w:rsidP="00BD3335">
      <w:pPr>
        <w:pStyle w:val="L02C3"/>
        <w:ind w:leftChars="354" w:left="850"/>
      </w:pPr>
      <w:hyperlink r:id="rId23" w:history="1">
        <w:r w:rsidR="00BD3335" w:rsidRPr="00690ACA">
          <w:rPr>
            <w:rStyle w:val="Hyperlink"/>
          </w:rPr>
          <w:t>http://en.wikipedia.org/wiki/Viswanath%27s_constant</w:t>
        </w:r>
      </w:hyperlink>
    </w:p>
    <w:p w:rsidR="00BD3335" w:rsidRDefault="00BD3335" w:rsidP="00BD3335">
      <w:pPr>
        <w:pStyle w:val="L02C3"/>
      </w:pPr>
    </w:p>
    <w:p w:rsidR="00BD3335" w:rsidRPr="00BD3335" w:rsidRDefault="00BD3335" w:rsidP="00BD3335">
      <w:pPr>
        <w:pStyle w:val="ListParagraph"/>
        <w:numPr>
          <w:ilvl w:val="0"/>
          <w:numId w:val="12"/>
        </w:numPr>
        <w:ind w:leftChars="0" w:left="426" w:hanging="426"/>
      </w:pPr>
      <w:r>
        <w:rPr>
          <w:rFonts w:hint="eastAsia"/>
        </w:rPr>
        <w:t>Broken link</w:t>
      </w:r>
    </w:p>
    <w:p w:rsidR="00BD3335" w:rsidRDefault="00BD3335" w:rsidP="00BD3335">
      <w:pPr>
        <w:pStyle w:val="Lv01"/>
      </w:pPr>
      <w:r>
        <w:t xml:space="preserve">The Golden Mean and the </w:t>
      </w:r>
      <w:proofErr w:type="spellStart"/>
      <w:r>
        <w:t>Phy</w:t>
      </w:r>
      <w:proofErr w:type="spellEnd"/>
      <w:r>
        <w:t xml:space="preserve"> </w:t>
      </w:r>
      <w:proofErr w:type="spellStart"/>
      <w:r>
        <w:t>sics</w:t>
      </w:r>
      <w:proofErr w:type="spellEnd"/>
      <w:r>
        <w:t xml:space="preserve"> of Aesthetics by </w:t>
      </w:r>
      <w:proofErr w:type="spellStart"/>
      <w:r>
        <w:t>Subhash</w:t>
      </w:r>
      <w:proofErr w:type="spellEnd"/>
      <w:r>
        <w:t xml:space="preserve"> </w:t>
      </w:r>
      <w:proofErr w:type="spellStart"/>
      <w:r>
        <w:t>Kak</w:t>
      </w:r>
      <w:proofErr w:type="spellEnd"/>
    </w:p>
    <w:p w:rsidR="00BD3335" w:rsidRDefault="00181539" w:rsidP="00BD3335">
      <w:pPr>
        <w:pStyle w:val="L02C3"/>
        <w:ind w:leftChars="354" w:left="850"/>
      </w:pPr>
      <w:hyperlink r:id="rId24" w:history="1">
        <w:r w:rsidR="00BD3335" w:rsidRPr="00690ACA">
          <w:rPr>
            <w:rStyle w:val="Hyperlink"/>
          </w:rPr>
          <w:t>http://arxiv.org/abs/phy sics/0411195</w:t>
        </w:r>
      </w:hyperlink>
    </w:p>
    <w:p w:rsidR="00BD3335" w:rsidRDefault="00BD3335" w:rsidP="00BD3335">
      <w:pPr>
        <w:pStyle w:val="Lv01"/>
      </w:pPr>
      <w:r>
        <w:t xml:space="preserve">Stepping </w:t>
      </w:r>
      <w:proofErr w:type="spellStart"/>
      <w:r>
        <w:t>Bey</w:t>
      </w:r>
      <w:proofErr w:type="spellEnd"/>
      <w:r>
        <w:t xml:space="preserve"> </w:t>
      </w:r>
      <w:proofErr w:type="spellStart"/>
      <w:r>
        <w:t>ond</w:t>
      </w:r>
      <w:proofErr w:type="spellEnd"/>
      <w:r>
        <w:t xml:space="preserve"> Fibonacci Numbers – from </w:t>
      </w:r>
      <w:proofErr w:type="spellStart"/>
      <w:r>
        <w:t>Ivars</w:t>
      </w:r>
      <w:proofErr w:type="spellEnd"/>
      <w:r>
        <w:t xml:space="preserve"> Peterson’s </w:t>
      </w:r>
      <w:proofErr w:type="spellStart"/>
      <w:r>
        <w:t>MathTrek</w:t>
      </w:r>
      <w:proofErr w:type="spellEnd"/>
    </w:p>
    <w:p w:rsidR="00BD3335" w:rsidRDefault="00181539" w:rsidP="00BD3335">
      <w:pPr>
        <w:pStyle w:val="L02C3"/>
        <w:ind w:leftChars="354" w:left="850"/>
      </w:pPr>
      <w:hyperlink r:id="rId25" w:history="1">
        <w:r w:rsidR="00BD3335" w:rsidRPr="00690ACA">
          <w:rPr>
            <w:rStyle w:val="Hyperlink"/>
          </w:rPr>
          <w:t>http://www.maa.org/mathland/mathtrek_09_30_02.html</w:t>
        </w:r>
      </w:hyperlink>
    </w:p>
    <w:p w:rsidR="00BD3335" w:rsidRDefault="00BD3335" w:rsidP="00BD3335">
      <w:pPr>
        <w:pStyle w:val="Lv01"/>
      </w:pPr>
      <w:proofErr w:type="spellStart"/>
      <w:r>
        <w:t>Viswanath’s</w:t>
      </w:r>
      <w:proofErr w:type="spellEnd"/>
      <w:r>
        <w:t xml:space="preserve"> Constant from </w:t>
      </w:r>
      <w:proofErr w:type="spellStart"/>
      <w:r>
        <w:t>PlanetMath</w:t>
      </w:r>
      <w:proofErr w:type="spellEnd"/>
    </w:p>
    <w:p w:rsidR="00BD3335" w:rsidRDefault="00181539" w:rsidP="00BD3335">
      <w:pPr>
        <w:pStyle w:val="L02C3"/>
        <w:ind w:leftChars="354" w:left="850"/>
      </w:pPr>
      <w:hyperlink r:id="rId26" w:history="1">
        <w:r w:rsidR="00BD3335" w:rsidRPr="00690ACA">
          <w:rPr>
            <w:rStyle w:val="Hyperlink"/>
          </w:rPr>
          <w:t>http://planetmath.org/encyclopedia/ViswanathsConstant.html</w:t>
        </w:r>
      </w:hyperlink>
    </w:p>
    <w:p w:rsidR="00BD3335" w:rsidRPr="00BD3335" w:rsidRDefault="00BD3335" w:rsidP="00BD3335">
      <w:pPr>
        <w:pStyle w:val="Lv01"/>
      </w:pPr>
      <w:proofErr w:type="spellStart"/>
      <w:r w:rsidRPr="00BD3335">
        <w:t>Divakar</w:t>
      </w:r>
      <w:proofErr w:type="spellEnd"/>
      <w:r w:rsidRPr="00BD3335">
        <w:t xml:space="preserve"> </w:t>
      </w:r>
      <w:proofErr w:type="spellStart"/>
      <w:r w:rsidRPr="00BD3335">
        <w:t>Viswanath</w:t>
      </w:r>
      <w:proofErr w:type="spellEnd"/>
      <w:r w:rsidRPr="00BD3335">
        <w:t>, “Random Fibonacci Sequences and the Number 1.13198824…</w:t>
      </w:r>
      <w:proofErr w:type="gramStart"/>
      <w:r w:rsidRPr="00BD3335">
        <w:t>”,</w:t>
      </w:r>
      <w:proofErr w:type="gramEnd"/>
      <w:r>
        <w:t xml:space="preserve"> Mathematics of Computation, Vol. 69, 2000, pp. 1131-1155.</w:t>
      </w:r>
    </w:p>
    <w:p w:rsidR="005428B2" w:rsidRPr="005428B2" w:rsidRDefault="00181539" w:rsidP="005428B2">
      <w:r>
        <w:pict>
          <v:rect id="_x0000_i1038" style="width:0;height:1.5pt" o:hralign="center" o:hrstd="t" o:hr="t" fillcolor="#a0a0a0" stroked="f"/>
        </w:pict>
      </w:r>
    </w:p>
    <w:p w:rsidR="00BD3335" w:rsidRDefault="00BD3335">
      <w:pPr>
        <w:widowControl/>
        <w:rPr>
          <w:rFonts w:asciiTheme="majorHAnsi" w:eastAsiaTheme="majorEastAsia" w:hAnsiTheme="majorHAnsi" w:cstheme="majorBidi"/>
          <w:b/>
          <w:bCs/>
          <w:color w:val="943634" w:themeColor="accent2" w:themeShade="BF"/>
          <w:kern w:val="52"/>
          <w:sz w:val="26"/>
          <w:szCs w:val="24"/>
        </w:rPr>
      </w:pPr>
      <w:r>
        <w:br w:type="page"/>
      </w:r>
    </w:p>
    <w:p w:rsidR="00902BDB" w:rsidRDefault="002C7B63" w:rsidP="001C4579">
      <w:pPr>
        <w:pStyle w:val="Heading1"/>
      </w:pPr>
      <w:r>
        <w:lastRenderedPageBreak/>
        <w:t>Installation of MATLAB</w:t>
      </w:r>
    </w:p>
    <w:p w:rsidR="006A7EE9" w:rsidRDefault="00890CF4" w:rsidP="001C4579">
      <w:pPr>
        <w:pStyle w:val="Heading1"/>
      </w:pPr>
      <w:r>
        <w:t>Footnotes</w:t>
      </w:r>
    </w:p>
    <w:p w:rsidR="00322501" w:rsidRDefault="00181539" w:rsidP="00890CF4">
      <w:r>
        <w:pict>
          <v:rect id="_x0000_i1039" style="width:0;height:1.5pt" o:hralign="center" o:hrstd="t" o:hr="t" fillcolor="#a0a0a0" stroked="f"/>
        </w:pict>
      </w:r>
    </w:p>
    <w:p w:rsidR="00322501" w:rsidRPr="001D54BA" w:rsidRDefault="00322501" w:rsidP="00890CF4">
      <w:r>
        <w:rPr>
          <w:rFonts w:hint="eastAsia"/>
        </w:rPr>
        <w:t>#</w:t>
      </w:r>
    </w:p>
    <w:sectPr w:rsidR="00322501" w:rsidRPr="001D54BA" w:rsidSect="003001A3">
      <w:headerReference w:type="default" r:id="rId27"/>
      <w:footerReference w:type="default" r:id="rId28"/>
      <w:pgSz w:w="12240" w:h="15840" w:code="1"/>
      <w:pgMar w:top="1134" w:right="1134" w:bottom="1134" w:left="1134" w:header="709"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539" w:rsidRDefault="00181539" w:rsidP="00617821">
      <w:r>
        <w:separator/>
      </w:r>
    </w:p>
  </w:endnote>
  <w:endnote w:type="continuationSeparator" w:id="0">
    <w:p w:rsidR="00181539" w:rsidRDefault="00181539" w:rsidP="00617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5521" w:rsidRDefault="00181539" w:rsidP="000600D7">
    <w:pPr>
      <w:pStyle w:val="Footer"/>
      <w:jc w:val="center"/>
      <w:rPr>
        <w:rStyle w:val="PageNumber"/>
      </w:rPr>
    </w:pPr>
    <w:r>
      <w:pict>
        <v:rect id="_x0000_i1041" style="width:0;height:1.5pt" o:hralign="center" o:hrstd="t" o:hr="t" fillcolor="#a0a0a0" stroked="f"/>
      </w:pict>
    </w:r>
  </w:p>
  <w:p w:rsidR="000600D7" w:rsidRDefault="000600D7" w:rsidP="000600D7">
    <w:pPr>
      <w:pStyle w:val="Footer"/>
      <w:jc w:val="center"/>
    </w:pPr>
    <w:r>
      <w:rPr>
        <w:rStyle w:val="PageNumber"/>
      </w:rPr>
      <w:fldChar w:fldCharType="begin"/>
    </w:r>
    <w:r>
      <w:rPr>
        <w:rStyle w:val="PageNumber"/>
      </w:rPr>
      <w:instrText xml:space="preserve"> PAGE </w:instrText>
    </w:r>
    <w:r>
      <w:rPr>
        <w:rStyle w:val="PageNumber"/>
      </w:rPr>
      <w:fldChar w:fldCharType="separate"/>
    </w:r>
    <w:r w:rsidR="00462F4D">
      <w:rPr>
        <w:rStyle w:val="PageNumber"/>
        <w:noProof/>
      </w:rPr>
      <w:t>16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539" w:rsidRDefault="00181539" w:rsidP="00617821">
      <w:r>
        <w:separator/>
      </w:r>
    </w:p>
  </w:footnote>
  <w:footnote w:type="continuationSeparator" w:id="0">
    <w:p w:rsidR="00181539" w:rsidRDefault="00181539" w:rsidP="006178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1A3" w:rsidRDefault="00181539" w:rsidP="003001A3">
    <w:pPr>
      <w:pStyle w:val="Header"/>
      <w:tabs>
        <w:tab w:val="clear" w:pos="8306"/>
        <w:tab w:val="right" w:pos="9923"/>
      </w:tabs>
      <w:rPr>
        <w:noProof/>
      </w:rPr>
    </w:pPr>
    <w:r>
      <w:fldChar w:fldCharType="begin"/>
    </w:r>
    <w:r>
      <w:instrText xml:space="preserve"> FILENAME  \p \* MERGEFORMAT </w:instrText>
    </w:r>
    <w:r>
      <w:fldChar w:fldCharType="separate"/>
    </w:r>
    <w:r w:rsidR="00075521">
      <w:rPr>
        <w:noProof/>
      </w:rPr>
      <w:t>C:\Users\Aaron\Desktop\MATLAB Guide to Fibonacci Numbers\MATLAB Guide to Fibonacci Numbers_2.docx</w:t>
    </w:r>
    <w:r>
      <w:rPr>
        <w:noProof/>
      </w:rPr>
      <w:fldChar w:fldCharType="end"/>
    </w:r>
  </w:p>
  <w:p w:rsidR="00075521" w:rsidRDefault="00181539" w:rsidP="003001A3">
    <w:pPr>
      <w:pStyle w:val="Header"/>
      <w:tabs>
        <w:tab w:val="clear" w:pos="8306"/>
        <w:tab w:val="right" w:pos="9923"/>
      </w:tabs>
    </w:pPr>
    <w:r>
      <w:pict>
        <v:rect id="_x0000_i1040"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C900065587[1]"/>
      </v:shape>
    </w:pict>
  </w:numPicBullet>
  <w:numPicBullet w:numPicBulletId="1">
    <w:pict>
      <v:shape id="_x0000_i1029" type="#_x0000_t75" style="width:11.4pt;height:11.4pt" o:bullet="t">
        <v:imagedata r:id="rId2" o:title="mso86DA"/>
      </v:shape>
    </w:pict>
  </w:numPicBullet>
  <w:abstractNum w:abstractNumId="0" w15:restartNumberingAfterBreak="0">
    <w:nsid w:val="044F0C0B"/>
    <w:multiLevelType w:val="hybridMultilevel"/>
    <w:tmpl w:val="1AA6CD70"/>
    <w:lvl w:ilvl="0" w:tplc="BE7AC7C6">
      <w:start w:val="1"/>
      <w:numFmt w:val="bullet"/>
      <w:pStyle w:val="Lv04"/>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ECB46A1"/>
    <w:multiLevelType w:val="hybridMultilevel"/>
    <w:tmpl w:val="75247C52"/>
    <w:lvl w:ilvl="0" w:tplc="CDA23BCE">
      <w:start w:val="1"/>
      <w:numFmt w:val="bullet"/>
      <w:lvlText w:val=""/>
      <w:lvlPicBulletId w:val="0"/>
      <w:lvlJc w:val="left"/>
      <w:pPr>
        <w:ind w:left="480" w:hanging="480"/>
      </w:pPr>
      <w:rPr>
        <w:rFonts w:ascii="Symbol" w:hAnsi="Symbol" w:hint="default"/>
        <w:color w:val="auto"/>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D237E56"/>
    <w:multiLevelType w:val="hybridMultilevel"/>
    <w:tmpl w:val="11F079EA"/>
    <w:lvl w:ilvl="0" w:tplc="78525598">
      <w:start w:val="1"/>
      <w:numFmt w:val="bullet"/>
      <w:pStyle w:val="Lv00"/>
      <w:lvlText w:val=""/>
      <w:lvlPicBulletId w:val="1"/>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EC6417D"/>
    <w:multiLevelType w:val="hybridMultilevel"/>
    <w:tmpl w:val="88E2F17C"/>
    <w:lvl w:ilvl="0" w:tplc="ADD2CDE0">
      <w:start w:val="1"/>
      <w:numFmt w:val="bullet"/>
      <w:pStyle w:val="Lv03"/>
      <w:lvlText w:val=""/>
      <w:lvlPicBulletId w:val="0"/>
      <w:lvlJc w:val="left"/>
      <w:pPr>
        <w:ind w:left="480" w:hanging="480"/>
      </w:pPr>
      <w:rPr>
        <w:rFonts w:ascii="Symbol" w:hAnsi="Symbol" w:hint="default"/>
        <w:color w:val="auto"/>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EEE3B55"/>
    <w:multiLevelType w:val="multilevel"/>
    <w:tmpl w:val="0980BCA6"/>
    <w:lvl w:ilvl="0">
      <w:start w:val="1"/>
      <w:numFmt w:val="decimal"/>
      <w:pStyle w:val="Heading1"/>
      <w:lvlText w:val="%1."/>
      <w:lvlJc w:val="left"/>
      <w:pPr>
        <w:ind w:left="425" w:hanging="425"/>
      </w:pPr>
    </w:lvl>
    <w:lvl w:ilvl="1">
      <w:start w:val="1"/>
      <w:numFmt w:val="decimal"/>
      <w:pStyle w:val="Heading2"/>
      <w:lvlText w:val="%1.%2."/>
      <w:lvlJc w:val="left"/>
      <w:pPr>
        <w:ind w:left="567" w:hanging="567"/>
      </w:pPr>
    </w:lvl>
    <w:lvl w:ilvl="2">
      <w:start w:val="1"/>
      <w:numFmt w:val="decimal"/>
      <w:pStyle w:val="Heading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9294880"/>
    <w:multiLevelType w:val="hybridMultilevel"/>
    <w:tmpl w:val="1F6605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C5D7C98"/>
    <w:multiLevelType w:val="multilevel"/>
    <w:tmpl w:val="6EB0C28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7B35B10"/>
    <w:multiLevelType w:val="multilevel"/>
    <w:tmpl w:val="8732EF4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D6722C6"/>
    <w:multiLevelType w:val="hybridMultilevel"/>
    <w:tmpl w:val="FF5E8242"/>
    <w:lvl w:ilvl="0" w:tplc="72A0EA38">
      <w:start w:val="1"/>
      <w:numFmt w:val="bullet"/>
      <w:pStyle w:val="Lv01"/>
      <w:lvlText w:val=""/>
      <w:lvlJc w:val="left"/>
      <w:pPr>
        <w:ind w:left="480" w:hanging="480"/>
      </w:pPr>
      <w:rPr>
        <w:rFonts w:ascii="Wingdings" w:hAnsi="Wingdings" w:hint="default"/>
        <w:color w:val="365F91" w:themeColor="accent1" w:themeShade="BF"/>
        <w:sz w:val="20"/>
      </w:rPr>
    </w:lvl>
    <w:lvl w:ilvl="1" w:tplc="A4106A36">
      <w:start w:val="1"/>
      <w:numFmt w:val="bullet"/>
      <w:pStyle w:val="Lv02"/>
      <w:lvlText w:val=""/>
      <w:lvlJc w:val="left"/>
      <w:pPr>
        <w:ind w:left="960" w:hanging="480"/>
      </w:pPr>
      <w:rPr>
        <w:rFonts w:ascii="Wingdings" w:hAnsi="Wingdings" w:hint="default"/>
        <w:color w:val="76923C" w:themeColor="accent3" w:themeShade="BF"/>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6BF86715"/>
    <w:multiLevelType w:val="hybridMultilevel"/>
    <w:tmpl w:val="CE204D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3AB4557"/>
    <w:multiLevelType w:val="hybridMultilevel"/>
    <w:tmpl w:val="9A646FBA"/>
    <w:lvl w:ilvl="0" w:tplc="727A43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4A943DA"/>
    <w:multiLevelType w:val="hybridMultilevel"/>
    <w:tmpl w:val="207A714A"/>
    <w:lvl w:ilvl="0" w:tplc="936AE460">
      <w:start w:val="1"/>
      <w:numFmt w:val="bullet"/>
      <w:pStyle w:val="Lv05"/>
      <w:lvlText w:val=""/>
      <w:lvlJc w:val="left"/>
      <w:pPr>
        <w:ind w:left="48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6"/>
  </w:num>
  <w:num w:numId="3">
    <w:abstractNumId w:val="0"/>
  </w:num>
  <w:num w:numId="4">
    <w:abstractNumId w:val="11"/>
  </w:num>
  <w:num w:numId="5">
    <w:abstractNumId w:val="8"/>
  </w:num>
  <w:num w:numId="6">
    <w:abstractNumId w:val="3"/>
  </w:num>
  <w:num w:numId="7">
    <w:abstractNumId w:val="1"/>
  </w:num>
  <w:num w:numId="8">
    <w:abstractNumId w:val="2"/>
  </w:num>
  <w:num w:numId="9">
    <w:abstractNumId w:val="7"/>
  </w:num>
  <w:num w:numId="10">
    <w:abstractNumId w:val="9"/>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proofState w:spelling="clean" w:grammar="clean"/>
  <w:attachedTemplate r:id="rId1"/>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765"/>
    <w:rsid w:val="00004126"/>
    <w:rsid w:val="000049DF"/>
    <w:rsid w:val="00013A9F"/>
    <w:rsid w:val="000167CA"/>
    <w:rsid w:val="000230F9"/>
    <w:rsid w:val="000254A4"/>
    <w:rsid w:val="000600D7"/>
    <w:rsid w:val="00060812"/>
    <w:rsid w:val="0006216E"/>
    <w:rsid w:val="00070D63"/>
    <w:rsid w:val="000726EE"/>
    <w:rsid w:val="00075521"/>
    <w:rsid w:val="0008088D"/>
    <w:rsid w:val="00080BF6"/>
    <w:rsid w:val="000866FC"/>
    <w:rsid w:val="000967A1"/>
    <w:rsid w:val="000A583E"/>
    <w:rsid w:val="000A5CCC"/>
    <w:rsid w:val="000A73BB"/>
    <w:rsid w:val="000B02F3"/>
    <w:rsid w:val="000C045A"/>
    <w:rsid w:val="000C5096"/>
    <w:rsid w:val="000E141E"/>
    <w:rsid w:val="000E1BFA"/>
    <w:rsid w:val="00131849"/>
    <w:rsid w:val="00132222"/>
    <w:rsid w:val="001340A9"/>
    <w:rsid w:val="00143A8F"/>
    <w:rsid w:val="00146A69"/>
    <w:rsid w:val="00156181"/>
    <w:rsid w:val="0016270C"/>
    <w:rsid w:val="00176FD3"/>
    <w:rsid w:val="001800E0"/>
    <w:rsid w:val="0018029C"/>
    <w:rsid w:val="00181539"/>
    <w:rsid w:val="001857D1"/>
    <w:rsid w:val="001863EA"/>
    <w:rsid w:val="00195DFA"/>
    <w:rsid w:val="001972BE"/>
    <w:rsid w:val="001B0D42"/>
    <w:rsid w:val="001B3DF4"/>
    <w:rsid w:val="001B55DC"/>
    <w:rsid w:val="001C07D4"/>
    <w:rsid w:val="001C0B60"/>
    <w:rsid w:val="001C4579"/>
    <w:rsid w:val="001D54BA"/>
    <w:rsid w:val="001D6BA6"/>
    <w:rsid w:val="001E19D4"/>
    <w:rsid w:val="001E1E11"/>
    <w:rsid w:val="001E4B39"/>
    <w:rsid w:val="001F0D10"/>
    <w:rsid w:val="001F4740"/>
    <w:rsid w:val="001F71A9"/>
    <w:rsid w:val="00200B49"/>
    <w:rsid w:val="00203169"/>
    <w:rsid w:val="00203F28"/>
    <w:rsid w:val="002041D2"/>
    <w:rsid w:val="00211E6D"/>
    <w:rsid w:val="00211F0D"/>
    <w:rsid w:val="00214B51"/>
    <w:rsid w:val="0021503D"/>
    <w:rsid w:val="00215A3C"/>
    <w:rsid w:val="00216E4B"/>
    <w:rsid w:val="00230AD7"/>
    <w:rsid w:val="00235B72"/>
    <w:rsid w:val="00246A1F"/>
    <w:rsid w:val="00246ED8"/>
    <w:rsid w:val="00260543"/>
    <w:rsid w:val="00267308"/>
    <w:rsid w:val="00270691"/>
    <w:rsid w:val="00270819"/>
    <w:rsid w:val="00276629"/>
    <w:rsid w:val="00292033"/>
    <w:rsid w:val="00296F6C"/>
    <w:rsid w:val="002A0CDB"/>
    <w:rsid w:val="002A0D10"/>
    <w:rsid w:val="002A0D13"/>
    <w:rsid w:val="002B3EB0"/>
    <w:rsid w:val="002C23EF"/>
    <w:rsid w:val="002C66EC"/>
    <w:rsid w:val="002C7B63"/>
    <w:rsid w:val="002D1DC8"/>
    <w:rsid w:val="002D3550"/>
    <w:rsid w:val="002F2A20"/>
    <w:rsid w:val="003001A3"/>
    <w:rsid w:val="00303D11"/>
    <w:rsid w:val="00305CBE"/>
    <w:rsid w:val="00316DAD"/>
    <w:rsid w:val="00322501"/>
    <w:rsid w:val="00333CBE"/>
    <w:rsid w:val="00334BB3"/>
    <w:rsid w:val="003360EE"/>
    <w:rsid w:val="003576B8"/>
    <w:rsid w:val="0036034D"/>
    <w:rsid w:val="00370975"/>
    <w:rsid w:val="00370A00"/>
    <w:rsid w:val="00375D49"/>
    <w:rsid w:val="003770AB"/>
    <w:rsid w:val="00382CBA"/>
    <w:rsid w:val="00394EE2"/>
    <w:rsid w:val="003955E7"/>
    <w:rsid w:val="003A228D"/>
    <w:rsid w:val="003B1851"/>
    <w:rsid w:val="003B49E7"/>
    <w:rsid w:val="003D1A03"/>
    <w:rsid w:val="003E0AA2"/>
    <w:rsid w:val="003E3C22"/>
    <w:rsid w:val="003E4A01"/>
    <w:rsid w:val="003F0159"/>
    <w:rsid w:val="003F3FFE"/>
    <w:rsid w:val="00422719"/>
    <w:rsid w:val="0042778C"/>
    <w:rsid w:val="00433483"/>
    <w:rsid w:val="004414A1"/>
    <w:rsid w:val="00441F40"/>
    <w:rsid w:val="00442DDE"/>
    <w:rsid w:val="004453A3"/>
    <w:rsid w:val="004521D5"/>
    <w:rsid w:val="004573D1"/>
    <w:rsid w:val="004575E8"/>
    <w:rsid w:val="00460271"/>
    <w:rsid w:val="00462F4D"/>
    <w:rsid w:val="00470968"/>
    <w:rsid w:val="00475D14"/>
    <w:rsid w:val="00481A5B"/>
    <w:rsid w:val="00483541"/>
    <w:rsid w:val="00487765"/>
    <w:rsid w:val="0049051B"/>
    <w:rsid w:val="0049114D"/>
    <w:rsid w:val="00494CF4"/>
    <w:rsid w:val="004B13FE"/>
    <w:rsid w:val="004B4AFF"/>
    <w:rsid w:val="004C4031"/>
    <w:rsid w:val="004D0776"/>
    <w:rsid w:val="004E75AE"/>
    <w:rsid w:val="004F1E3A"/>
    <w:rsid w:val="00505622"/>
    <w:rsid w:val="00515B5E"/>
    <w:rsid w:val="00527127"/>
    <w:rsid w:val="005271AC"/>
    <w:rsid w:val="00531681"/>
    <w:rsid w:val="00532415"/>
    <w:rsid w:val="0053624C"/>
    <w:rsid w:val="0054043C"/>
    <w:rsid w:val="005428B2"/>
    <w:rsid w:val="00555314"/>
    <w:rsid w:val="005605C4"/>
    <w:rsid w:val="0057232F"/>
    <w:rsid w:val="00594424"/>
    <w:rsid w:val="00594F34"/>
    <w:rsid w:val="00595925"/>
    <w:rsid w:val="005A2810"/>
    <w:rsid w:val="005A6E78"/>
    <w:rsid w:val="005B0331"/>
    <w:rsid w:val="005B1C31"/>
    <w:rsid w:val="005B1C3A"/>
    <w:rsid w:val="005C3F72"/>
    <w:rsid w:val="005C640D"/>
    <w:rsid w:val="005C7930"/>
    <w:rsid w:val="00600064"/>
    <w:rsid w:val="006076AB"/>
    <w:rsid w:val="00613D2E"/>
    <w:rsid w:val="00617821"/>
    <w:rsid w:val="00623FA7"/>
    <w:rsid w:val="0062661F"/>
    <w:rsid w:val="0063034B"/>
    <w:rsid w:val="0063108A"/>
    <w:rsid w:val="00633DE1"/>
    <w:rsid w:val="00633F31"/>
    <w:rsid w:val="00635DD0"/>
    <w:rsid w:val="00643D9F"/>
    <w:rsid w:val="00650A93"/>
    <w:rsid w:val="006533D3"/>
    <w:rsid w:val="00656526"/>
    <w:rsid w:val="00660D25"/>
    <w:rsid w:val="00671DFA"/>
    <w:rsid w:val="00673934"/>
    <w:rsid w:val="00681A2D"/>
    <w:rsid w:val="00682E81"/>
    <w:rsid w:val="006856F0"/>
    <w:rsid w:val="00691683"/>
    <w:rsid w:val="00692D88"/>
    <w:rsid w:val="00694FA8"/>
    <w:rsid w:val="006A062B"/>
    <w:rsid w:val="006A44D2"/>
    <w:rsid w:val="006A7EE9"/>
    <w:rsid w:val="006C04EB"/>
    <w:rsid w:val="006D1C36"/>
    <w:rsid w:val="006D4518"/>
    <w:rsid w:val="007043B9"/>
    <w:rsid w:val="00712A58"/>
    <w:rsid w:val="0072542F"/>
    <w:rsid w:val="007265E0"/>
    <w:rsid w:val="00726825"/>
    <w:rsid w:val="00727C1D"/>
    <w:rsid w:val="007419A7"/>
    <w:rsid w:val="0075333F"/>
    <w:rsid w:val="007626D1"/>
    <w:rsid w:val="00763F6A"/>
    <w:rsid w:val="007814C6"/>
    <w:rsid w:val="007821F0"/>
    <w:rsid w:val="00782E25"/>
    <w:rsid w:val="00791624"/>
    <w:rsid w:val="007919BC"/>
    <w:rsid w:val="007A1967"/>
    <w:rsid w:val="007B0C71"/>
    <w:rsid w:val="007B52E3"/>
    <w:rsid w:val="007B7160"/>
    <w:rsid w:val="007D3712"/>
    <w:rsid w:val="007D5F75"/>
    <w:rsid w:val="008020DA"/>
    <w:rsid w:val="00804F97"/>
    <w:rsid w:val="00825FFB"/>
    <w:rsid w:val="0082677D"/>
    <w:rsid w:val="0082702C"/>
    <w:rsid w:val="0083424D"/>
    <w:rsid w:val="00835490"/>
    <w:rsid w:val="00845340"/>
    <w:rsid w:val="00860655"/>
    <w:rsid w:val="00863E72"/>
    <w:rsid w:val="0086671C"/>
    <w:rsid w:val="00873A33"/>
    <w:rsid w:val="00873EED"/>
    <w:rsid w:val="0087467A"/>
    <w:rsid w:val="0087734C"/>
    <w:rsid w:val="00882287"/>
    <w:rsid w:val="00890CF4"/>
    <w:rsid w:val="00890DE2"/>
    <w:rsid w:val="008B2A46"/>
    <w:rsid w:val="008B62D1"/>
    <w:rsid w:val="008B6EBB"/>
    <w:rsid w:val="008C136E"/>
    <w:rsid w:val="008C4D76"/>
    <w:rsid w:val="008D79D6"/>
    <w:rsid w:val="008E48D6"/>
    <w:rsid w:val="008E51D3"/>
    <w:rsid w:val="008F35F5"/>
    <w:rsid w:val="008F5074"/>
    <w:rsid w:val="00902BDB"/>
    <w:rsid w:val="00905163"/>
    <w:rsid w:val="0090664E"/>
    <w:rsid w:val="0091117D"/>
    <w:rsid w:val="0091301A"/>
    <w:rsid w:val="00913181"/>
    <w:rsid w:val="00915FF3"/>
    <w:rsid w:val="0092155B"/>
    <w:rsid w:val="00923A90"/>
    <w:rsid w:val="009250FB"/>
    <w:rsid w:val="0093017C"/>
    <w:rsid w:val="009324B5"/>
    <w:rsid w:val="00936597"/>
    <w:rsid w:val="00940670"/>
    <w:rsid w:val="009459FE"/>
    <w:rsid w:val="00945A49"/>
    <w:rsid w:val="00945E02"/>
    <w:rsid w:val="00953584"/>
    <w:rsid w:val="009570B3"/>
    <w:rsid w:val="00982A8A"/>
    <w:rsid w:val="00987510"/>
    <w:rsid w:val="00997FE3"/>
    <w:rsid w:val="009A31F9"/>
    <w:rsid w:val="009B267F"/>
    <w:rsid w:val="009C1A5D"/>
    <w:rsid w:val="009D5677"/>
    <w:rsid w:val="009E5266"/>
    <w:rsid w:val="009F0D6A"/>
    <w:rsid w:val="009F1483"/>
    <w:rsid w:val="009F563D"/>
    <w:rsid w:val="00A3080E"/>
    <w:rsid w:val="00A30BB3"/>
    <w:rsid w:val="00A64D5E"/>
    <w:rsid w:val="00A734CF"/>
    <w:rsid w:val="00A8056F"/>
    <w:rsid w:val="00A84A98"/>
    <w:rsid w:val="00A91517"/>
    <w:rsid w:val="00AA293B"/>
    <w:rsid w:val="00AA4305"/>
    <w:rsid w:val="00AA4B4A"/>
    <w:rsid w:val="00AB532D"/>
    <w:rsid w:val="00AB7716"/>
    <w:rsid w:val="00AC0326"/>
    <w:rsid w:val="00AC4510"/>
    <w:rsid w:val="00AC4FC2"/>
    <w:rsid w:val="00AD03E6"/>
    <w:rsid w:val="00AD10B5"/>
    <w:rsid w:val="00AE2A2D"/>
    <w:rsid w:val="00AF5439"/>
    <w:rsid w:val="00AF74F3"/>
    <w:rsid w:val="00B040F0"/>
    <w:rsid w:val="00B057BC"/>
    <w:rsid w:val="00B077F7"/>
    <w:rsid w:val="00B235FD"/>
    <w:rsid w:val="00B26276"/>
    <w:rsid w:val="00B311F2"/>
    <w:rsid w:val="00B319C9"/>
    <w:rsid w:val="00B33DBE"/>
    <w:rsid w:val="00B3408B"/>
    <w:rsid w:val="00B35C64"/>
    <w:rsid w:val="00B43C90"/>
    <w:rsid w:val="00B550AB"/>
    <w:rsid w:val="00B60753"/>
    <w:rsid w:val="00B644CD"/>
    <w:rsid w:val="00B67E04"/>
    <w:rsid w:val="00B71350"/>
    <w:rsid w:val="00B96639"/>
    <w:rsid w:val="00B96CDD"/>
    <w:rsid w:val="00BA42A7"/>
    <w:rsid w:val="00BA4899"/>
    <w:rsid w:val="00BB3D51"/>
    <w:rsid w:val="00BB7B7D"/>
    <w:rsid w:val="00BD3335"/>
    <w:rsid w:val="00BD4FA1"/>
    <w:rsid w:val="00BE5E75"/>
    <w:rsid w:val="00BF6EAC"/>
    <w:rsid w:val="00BF7199"/>
    <w:rsid w:val="00C00DAC"/>
    <w:rsid w:val="00C03AA8"/>
    <w:rsid w:val="00C0451B"/>
    <w:rsid w:val="00C0743E"/>
    <w:rsid w:val="00C078BC"/>
    <w:rsid w:val="00C2035C"/>
    <w:rsid w:val="00C50839"/>
    <w:rsid w:val="00C55EE0"/>
    <w:rsid w:val="00C75462"/>
    <w:rsid w:val="00C75A27"/>
    <w:rsid w:val="00C84E7F"/>
    <w:rsid w:val="00C86931"/>
    <w:rsid w:val="00C87D75"/>
    <w:rsid w:val="00C946D9"/>
    <w:rsid w:val="00CB3EDF"/>
    <w:rsid w:val="00CB7BEF"/>
    <w:rsid w:val="00CC677E"/>
    <w:rsid w:val="00CD098F"/>
    <w:rsid w:val="00CE0495"/>
    <w:rsid w:val="00CE19E6"/>
    <w:rsid w:val="00CE22E0"/>
    <w:rsid w:val="00CE4352"/>
    <w:rsid w:val="00D003B2"/>
    <w:rsid w:val="00D00F71"/>
    <w:rsid w:val="00D256CF"/>
    <w:rsid w:val="00D26162"/>
    <w:rsid w:val="00D35BA8"/>
    <w:rsid w:val="00D4376F"/>
    <w:rsid w:val="00D475EC"/>
    <w:rsid w:val="00D54257"/>
    <w:rsid w:val="00D55BDB"/>
    <w:rsid w:val="00D63051"/>
    <w:rsid w:val="00D700BC"/>
    <w:rsid w:val="00D76537"/>
    <w:rsid w:val="00D76980"/>
    <w:rsid w:val="00D90D4F"/>
    <w:rsid w:val="00D952C2"/>
    <w:rsid w:val="00DB5629"/>
    <w:rsid w:val="00DC1FEE"/>
    <w:rsid w:val="00DC4848"/>
    <w:rsid w:val="00DC54D6"/>
    <w:rsid w:val="00DF34E3"/>
    <w:rsid w:val="00E101F3"/>
    <w:rsid w:val="00E158D2"/>
    <w:rsid w:val="00E16608"/>
    <w:rsid w:val="00E20D4E"/>
    <w:rsid w:val="00E266C4"/>
    <w:rsid w:val="00E26A19"/>
    <w:rsid w:val="00E325E8"/>
    <w:rsid w:val="00E4404E"/>
    <w:rsid w:val="00E51FC8"/>
    <w:rsid w:val="00E80C4C"/>
    <w:rsid w:val="00E816EA"/>
    <w:rsid w:val="00E81B27"/>
    <w:rsid w:val="00EA2412"/>
    <w:rsid w:val="00EB1403"/>
    <w:rsid w:val="00EB28DF"/>
    <w:rsid w:val="00EB6630"/>
    <w:rsid w:val="00EC53B1"/>
    <w:rsid w:val="00EC56D9"/>
    <w:rsid w:val="00ED265C"/>
    <w:rsid w:val="00EE2C8A"/>
    <w:rsid w:val="00EE6037"/>
    <w:rsid w:val="00EF418F"/>
    <w:rsid w:val="00EF5FD8"/>
    <w:rsid w:val="00F145E9"/>
    <w:rsid w:val="00F219DB"/>
    <w:rsid w:val="00F22594"/>
    <w:rsid w:val="00F44299"/>
    <w:rsid w:val="00F44BEB"/>
    <w:rsid w:val="00F52D95"/>
    <w:rsid w:val="00F54B9A"/>
    <w:rsid w:val="00F57C1C"/>
    <w:rsid w:val="00F72B97"/>
    <w:rsid w:val="00F84904"/>
    <w:rsid w:val="00F920C8"/>
    <w:rsid w:val="00FB2256"/>
    <w:rsid w:val="00FC1554"/>
    <w:rsid w:val="00FC2FB9"/>
    <w:rsid w:val="00FD2B9A"/>
    <w:rsid w:val="00FE34EC"/>
    <w:rsid w:val="00FF3C66"/>
    <w:rsid w:val="00FF43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A532EC-8507-409B-8D58-327CBA0D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6AB"/>
    <w:pPr>
      <w:widowControl w:val="0"/>
    </w:pPr>
    <w:rPr>
      <w:rFonts w:ascii="Garamond" w:hAnsi="Garamond"/>
    </w:rPr>
  </w:style>
  <w:style w:type="paragraph" w:styleId="Heading1">
    <w:name w:val="heading 1"/>
    <w:basedOn w:val="Normal"/>
    <w:next w:val="Normal"/>
    <w:link w:val="Heading1Char"/>
    <w:uiPriority w:val="9"/>
    <w:qFormat/>
    <w:rsid w:val="001C4579"/>
    <w:pPr>
      <w:keepNext/>
      <w:numPr>
        <w:numId w:val="1"/>
      </w:numPr>
      <w:snapToGrid w:val="0"/>
      <w:spacing w:before="120" w:after="120"/>
      <w:ind w:left="567" w:hanging="567"/>
      <w:outlineLvl w:val="0"/>
    </w:pPr>
    <w:rPr>
      <w:rFonts w:asciiTheme="majorHAnsi" w:eastAsiaTheme="majorEastAsia" w:hAnsiTheme="majorHAnsi" w:cstheme="majorBidi"/>
      <w:b/>
      <w:bCs/>
      <w:color w:val="943634" w:themeColor="accent2" w:themeShade="BF"/>
      <w:kern w:val="52"/>
      <w:sz w:val="26"/>
      <w:szCs w:val="24"/>
    </w:rPr>
  </w:style>
  <w:style w:type="paragraph" w:styleId="Heading2">
    <w:name w:val="heading 2"/>
    <w:basedOn w:val="Normal"/>
    <w:next w:val="Normal"/>
    <w:link w:val="Heading2Char"/>
    <w:uiPriority w:val="9"/>
    <w:unhideWhenUsed/>
    <w:qFormat/>
    <w:rsid w:val="001C4579"/>
    <w:pPr>
      <w:keepNext/>
      <w:numPr>
        <w:ilvl w:val="1"/>
        <w:numId w:val="1"/>
      </w:numPr>
      <w:outlineLvl w:val="1"/>
    </w:pPr>
    <w:rPr>
      <w:rFonts w:asciiTheme="majorHAnsi" w:eastAsiaTheme="majorEastAsia" w:hAnsiTheme="majorHAnsi" w:cstheme="majorBidi"/>
      <w:b/>
      <w:bCs/>
      <w:color w:val="365F91" w:themeColor="accent1" w:themeShade="BF"/>
    </w:rPr>
  </w:style>
  <w:style w:type="paragraph" w:styleId="Heading3">
    <w:name w:val="heading 3"/>
    <w:basedOn w:val="Normal"/>
    <w:next w:val="Normal"/>
    <w:link w:val="Heading3Char"/>
    <w:uiPriority w:val="9"/>
    <w:unhideWhenUsed/>
    <w:qFormat/>
    <w:rsid w:val="00DB5629"/>
    <w:pPr>
      <w:keepNext/>
      <w:numPr>
        <w:ilvl w:val="2"/>
        <w:numId w:val="1"/>
      </w:numPr>
      <w:outlineLvl w:val="2"/>
    </w:pPr>
    <w:rPr>
      <w:rFonts w:eastAsiaTheme="majorEastAsia"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579"/>
    <w:rPr>
      <w:rFonts w:asciiTheme="majorHAnsi" w:eastAsiaTheme="majorEastAsia" w:hAnsiTheme="majorHAnsi" w:cstheme="majorBidi"/>
      <w:b/>
      <w:bCs/>
      <w:color w:val="943634" w:themeColor="accent2" w:themeShade="BF"/>
      <w:kern w:val="52"/>
      <w:sz w:val="26"/>
      <w:szCs w:val="24"/>
    </w:rPr>
  </w:style>
  <w:style w:type="character" w:customStyle="1" w:styleId="Heading2Char">
    <w:name w:val="Heading 2 Char"/>
    <w:basedOn w:val="DefaultParagraphFont"/>
    <w:link w:val="Heading2"/>
    <w:uiPriority w:val="9"/>
    <w:rsid w:val="001C4579"/>
    <w:rPr>
      <w:rFonts w:asciiTheme="majorHAnsi" w:eastAsiaTheme="majorEastAsia" w:hAnsiTheme="majorHAnsi" w:cstheme="majorBidi"/>
      <w:b/>
      <w:bCs/>
      <w:color w:val="365F91" w:themeColor="accent1" w:themeShade="BF"/>
    </w:rPr>
  </w:style>
  <w:style w:type="character" w:customStyle="1" w:styleId="Heading3Char">
    <w:name w:val="Heading 3 Char"/>
    <w:basedOn w:val="DefaultParagraphFont"/>
    <w:link w:val="Heading3"/>
    <w:uiPriority w:val="9"/>
    <w:rsid w:val="00DB5629"/>
    <w:rPr>
      <w:rFonts w:ascii="Garamond" w:eastAsiaTheme="majorEastAsia" w:hAnsi="Garamond" w:cstheme="majorBidi"/>
      <w:b/>
      <w:bCs/>
      <w:sz w:val="20"/>
      <w:szCs w:val="20"/>
    </w:rPr>
  </w:style>
  <w:style w:type="character" w:styleId="Hyperlink">
    <w:name w:val="Hyperlink"/>
    <w:basedOn w:val="DefaultParagraphFont"/>
    <w:uiPriority w:val="99"/>
    <w:unhideWhenUsed/>
    <w:rsid w:val="00AC4510"/>
    <w:rPr>
      <w:color w:val="0000FF" w:themeColor="hyperlink"/>
      <w:u w:val="single"/>
    </w:rPr>
  </w:style>
  <w:style w:type="paragraph" w:customStyle="1" w:styleId="Content01">
    <w:name w:val="Content01"/>
    <w:basedOn w:val="Lv01"/>
    <w:qFormat/>
    <w:rsid w:val="00CB3EDF"/>
    <w:pPr>
      <w:numPr>
        <w:numId w:val="0"/>
      </w:numPr>
      <w:spacing w:beforeLines="10" w:before="10" w:afterLines="10" w:after="10"/>
      <w:ind w:left="851"/>
    </w:pPr>
    <w:rPr>
      <w:color w:val="948A54" w:themeColor="background2" w:themeShade="80"/>
    </w:rPr>
  </w:style>
  <w:style w:type="character" w:styleId="FollowedHyperlink">
    <w:name w:val="FollowedHyperlink"/>
    <w:basedOn w:val="DefaultParagraphFont"/>
    <w:uiPriority w:val="99"/>
    <w:semiHidden/>
    <w:unhideWhenUsed/>
    <w:rsid w:val="00441F40"/>
    <w:rPr>
      <w:color w:val="800080" w:themeColor="followedHyperlink"/>
      <w:u w:val="single"/>
    </w:rPr>
  </w:style>
  <w:style w:type="paragraph" w:customStyle="1" w:styleId="Content02">
    <w:name w:val="Content02"/>
    <w:basedOn w:val="Content01"/>
    <w:qFormat/>
    <w:rsid w:val="0036034D"/>
    <w:rPr>
      <w:rFonts w:eastAsia="Garamond"/>
    </w:rPr>
  </w:style>
  <w:style w:type="paragraph" w:styleId="Title">
    <w:name w:val="Title"/>
    <w:basedOn w:val="Normal"/>
    <w:next w:val="Normal"/>
    <w:link w:val="TitleChar"/>
    <w:uiPriority w:val="10"/>
    <w:qFormat/>
    <w:rsid w:val="00890CF4"/>
    <w:pPr>
      <w:snapToGrid w:val="0"/>
      <w:spacing w:before="240" w:after="240"/>
      <w:outlineLvl w:val="0"/>
    </w:pPr>
    <w:rPr>
      <w:rFonts w:asciiTheme="majorHAnsi" w:eastAsia="新細明體" w:hAnsiTheme="majorHAnsi" w:cstheme="majorBidi"/>
      <w:b/>
      <w:bCs/>
      <w:color w:val="943634" w:themeColor="accent2" w:themeShade="BF"/>
      <w:sz w:val="32"/>
      <w:szCs w:val="32"/>
    </w:rPr>
  </w:style>
  <w:style w:type="character" w:customStyle="1" w:styleId="TitleChar">
    <w:name w:val="Title Char"/>
    <w:basedOn w:val="DefaultParagraphFont"/>
    <w:link w:val="Title"/>
    <w:uiPriority w:val="10"/>
    <w:rsid w:val="00890CF4"/>
    <w:rPr>
      <w:rFonts w:asciiTheme="majorHAnsi" w:eastAsia="新細明體" w:hAnsiTheme="majorHAnsi" w:cstheme="majorBidi"/>
      <w:b/>
      <w:bCs/>
      <w:color w:val="943634" w:themeColor="accent2" w:themeShade="BF"/>
      <w:sz w:val="32"/>
      <w:szCs w:val="32"/>
    </w:rPr>
  </w:style>
  <w:style w:type="paragraph" w:customStyle="1" w:styleId="Lv04">
    <w:name w:val="Lv04"/>
    <w:basedOn w:val="ListParagraph"/>
    <w:qFormat/>
    <w:rsid w:val="006076AB"/>
    <w:pPr>
      <w:numPr>
        <w:numId w:val="3"/>
      </w:numPr>
      <w:tabs>
        <w:tab w:val="num" w:pos="360"/>
      </w:tabs>
      <w:ind w:leftChars="0" w:left="0" w:hangingChars="201" w:hanging="482"/>
    </w:pPr>
  </w:style>
  <w:style w:type="paragraph" w:styleId="ListParagraph">
    <w:name w:val="List Paragraph"/>
    <w:basedOn w:val="Normal"/>
    <w:uiPriority w:val="34"/>
    <w:qFormat/>
    <w:rsid w:val="006076AB"/>
    <w:pPr>
      <w:ind w:leftChars="200" w:left="480"/>
    </w:pPr>
  </w:style>
  <w:style w:type="paragraph" w:styleId="Header">
    <w:name w:val="header"/>
    <w:basedOn w:val="Normal"/>
    <w:link w:val="HeaderChar"/>
    <w:uiPriority w:val="99"/>
    <w:unhideWhenUsed/>
    <w:rsid w:val="0061782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17821"/>
    <w:rPr>
      <w:rFonts w:ascii="Garamond" w:hAnsi="Garamond"/>
      <w:sz w:val="20"/>
      <w:szCs w:val="20"/>
    </w:rPr>
  </w:style>
  <w:style w:type="paragraph" w:styleId="Footer">
    <w:name w:val="footer"/>
    <w:basedOn w:val="Normal"/>
    <w:link w:val="FooterChar"/>
    <w:uiPriority w:val="99"/>
    <w:unhideWhenUsed/>
    <w:rsid w:val="0061782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17821"/>
    <w:rPr>
      <w:rFonts w:ascii="Garamond" w:hAnsi="Garamond"/>
      <w:sz w:val="20"/>
      <w:szCs w:val="20"/>
    </w:rPr>
  </w:style>
  <w:style w:type="paragraph" w:customStyle="1" w:styleId="Lv05">
    <w:name w:val="Lv05"/>
    <w:basedOn w:val="Normal"/>
    <w:rsid w:val="006A7EE9"/>
    <w:pPr>
      <w:numPr>
        <w:numId w:val="4"/>
      </w:numPr>
      <w:ind w:left="426" w:hanging="426"/>
    </w:pPr>
    <w:rPr>
      <w:sz w:val="22"/>
    </w:rPr>
  </w:style>
  <w:style w:type="character" w:styleId="IntenseEmphasis">
    <w:name w:val="Intense Emphasis"/>
    <w:basedOn w:val="DefaultParagraphFont"/>
    <w:uiPriority w:val="21"/>
    <w:qFormat/>
    <w:rsid w:val="005605C4"/>
    <w:rPr>
      <w:iCs/>
      <w:color w:val="E36C0A" w:themeColor="accent6" w:themeShade="BF"/>
    </w:rPr>
  </w:style>
  <w:style w:type="paragraph" w:customStyle="1" w:styleId="Lv01">
    <w:name w:val="Lv01"/>
    <w:basedOn w:val="ListParagraph"/>
    <w:qFormat/>
    <w:rsid w:val="00146A69"/>
    <w:pPr>
      <w:numPr>
        <w:numId w:val="5"/>
      </w:numPr>
      <w:snapToGrid w:val="0"/>
      <w:spacing w:beforeLines="20" w:before="72" w:afterLines="20" w:after="72"/>
      <w:ind w:leftChars="0" w:left="850" w:hanging="425"/>
    </w:pPr>
    <w:rPr>
      <w:rFonts w:ascii="Times New Roman" w:hAnsi="Times New Roman" w:cs="Times New Roman"/>
      <w:sz w:val="22"/>
      <w:szCs w:val="20"/>
    </w:rPr>
  </w:style>
  <w:style w:type="paragraph" w:customStyle="1" w:styleId="Lv03">
    <w:name w:val="Lv03"/>
    <w:basedOn w:val="Normal"/>
    <w:rsid w:val="00594424"/>
    <w:pPr>
      <w:numPr>
        <w:numId w:val="6"/>
      </w:numPr>
    </w:pPr>
  </w:style>
  <w:style w:type="paragraph" w:customStyle="1" w:styleId="Lv02">
    <w:name w:val="Lv02"/>
    <w:basedOn w:val="Lv01"/>
    <w:qFormat/>
    <w:rsid w:val="007265E0"/>
    <w:pPr>
      <w:numPr>
        <w:ilvl w:val="1"/>
      </w:numPr>
      <w:spacing w:beforeLines="10" w:before="10" w:afterLines="10" w:after="10"/>
      <w:ind w:left="1276" w:hanging="425"/>
    </w:pPr>
    <w:rPr>
      <w:sz w:val="20"/>
    </w:rPr>
  </w:style>
  <w:style w:type="paragraph" w:customStyle="1" w:styleId="Lv00">
    <w:name w:val="Lv00"/>
    <w:basedOn w:val="ListParagraph"/>
    <w:qFormat/>
    <w:rsid w:val="00D4376F"/>
    <w:pPr>
      <w:numPr>
        <w:numId w:val="8"/>
      </w:numPr>
      <w:ind w:leftChars="0" w:left="425" w:hangingChars="177" w:hanging="425"/>
    </w:pPr>
  </w:style>
  <w:style w:type="table" w:styleId="TableGrid">
    <w:name w:val="Table Grid"/>
    <w:basedOn w:val="TableNormal"/>
    <w:uiPriority w:val="59"/>
    <w:rsid w:val="00AC4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600D7"/>
  </w:style>
  <w:style w:type="table" w:customStyle="1" w:styleId="Style1">
    <w:name w:val="Style1"/>
    <w:basedOn w:val="TableNormal"/>
    <w:uiPriority w:val="99"/>
    <w:rsid w:val="000866FC"/>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blBorders>
    </w:tblPr>
  </w:style>
  <w:style w:type="paragraph" w:customStyle="1" w:styleId="Default">
    <w:name w:val="Default"/>
    <w:rsid w:val="006A7EE9"/>
    <w:pPr>
      <w:widowControl w:val="0"/>
      <w:autoSpaceDE w:val="0"/>
      <w:autoSpaceDN w:val="0"/>
      <w:adjustRightInd w:val="0"/>
    </w:pPr>
    <w:rPr>
      <w:rFonts w:ascii="Times New Roman" w:hAnsi="Times New Roman" w:cs="Times New Roman"/>
      <w:color w:val="000000"/>
      <w:kern w:val="0"/>
      <w:szCs w:val="24"/>
    </w:rPr>
  </w:style>
  <w:style w:type="character" w:styleId="PlaceholderText">
    <w:name w:val="Placeholder Text"/>
    <w:basedOn w:val="DefaultParagraphFont"/>
    <w:uiPriority w:val="99"/>
    <w:semiHidden/>
    <w:rsid w:val="003955E7"/>
    <w:rPr>
      <w:color w:val="808080"/>
    </w:rPr>
  </w:style>
  <w:style w:type="paragraph" w:styleId="BalloonText">
    <w:name w:val="Balloon Text"/>
    <w:basedOn w:val="Normal"/>
    <w:link w:val="BalloonTextChar"/>
    <w:uiPriority w:val="99"/>
    <w:semiHidden/>
    <w:unhideWhenUsed/>
    <w:rsid w:val="003955E7"/>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955E7"/>
    <w:rPr>
      <w:rFonts w:asciiTheme="majorHAnsi" w:eastAsiaTheme="majorEastAsia" w:hAnsiTheme="majorHAnsi" w:cstheme="majorBidi"/>
      <w:sz w:val="16"/>
      <w:szCs w:val="16"/>
    </w:rPr>
  </w:style>
  <w:style w:type="table" w:styleId="GridTable1Light">
    <w:name w:val="Grid Table 1 Light"/>
    <w:basedOn w:val="TableNormal"/>
    <w:uiPriority w:val="46"/>
    <w:rsid w:val="0006081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L02C">
    <w:name w:val="L02_C"/>
    <w:basedOn w:val="Normal"/>
    <w:qFormat/>
    <w:rsid w:val="00BF7199"/>
    <w:pPr>
      <w:snapToGrid w:val="0"/>
      <w:ind w:leftChars="236" w:left="566"/>
    </w:pPr>
    <w:rPr>
      <w:rFonts w:ascii="Times New Roman" w:hAnsi="Times New Roman" w:cs="Times New Roman"/>
    </w:rPr>
  </w:style>
  <w:style w:type="paragraph" w:customStyle="1" w:styleId="L02C3">
    <w:name w:val="L02_C3"/>
    <w:basedOn w:val="L02C"/>
    <w:qFormat/>
    <w:rsid w:val="00BF7199"/>
    <w:pPr>
      <w:spacing w:beforeLines="30" w:before="108" w:afterLines="30" w:after="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83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G2FN/Ch01" TargetMode="External"/><Relationship Id="rId13" Type="http://schemas.openxmlformats.org/officeDocument/2006/relationships/hyperlink" Target="MG2FN/Ch06" TargetMode="External"/><Relationship Id="rId18" Type="http://schemas.openxmlformats.org/officeDocument/2006/relationships/hyperlink" Target="http://en.wikipedia.org/wiki/Fibonacci_number" TargetMode="External"/><Relationship Id="rId26" Type="http://schemas.openxmlformats.org/officeDocument/2006/relationships/hyperlink" Target="http://planetmath.org/encyclopedia/ViswanathsConstant.html" TargetMode="External"/><Relationship Id="rId3" Type="http://schemas.openxmlformats.org/officeDocument/2006/relationships/styles" Target="styles.xml"/><Relationship Id="rId21" Type="http://schemas.openxmlformats.org/officeDocument/2006/relationships/hyperlink" Target="http://www.mathsisfun.com/numbers/fibonacci-sequence.html" TargetMode="External"/><Relationship Id="rId7" Type="http://schemas.openxmlformats.org/officeDocument/2006/relationships/endnotes" Target="endnotes.xml"/><Relationship Id="rId12" Type="http://schemas.openxmlformats.org/officeDocument/2006/relationships/hyperlink" Target="MG2FN/Ch05" TargetMode="External"/><Relationship Id="rId17" Type="http://schemas.openxmlformats.org/officeDocument/2006/relationships/hyperlink" Target="http://mathworld.wolfram.com/FibonacciNumber.html" TargetMode="External"/><Relationship Id="rId25" Type="http://schemas.openxmlformats.org/officeDocument/2006/relationships/hyperlink" Target="http://www.maa.org/mathland/mathtrek_09_30_02.html" TargetMode="External"/><Relationship Id="rId2" Type="http://schemas.openxmlformats.org/officeDocument/2006/relationships/numbering" Target="numbering.xml"/><Relationship Id="rId16" Type="http://schemas.openxmlformats.org/officeDocument/2006/relationships/hyperlink" Target="MG2FN/Ch09" TargetMode="External"/><Relationship Id="rId20" Type="http://schemas.openxmlformats.org/officeDocument/2006/relationships/hyperlink" Target="http://www.maths.surrey.ac.uk/hosted-sites/R.Knott/Fibonacci/fibmath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G2FN/Ch04" TargetMode="External"/><Relationship Id="rId24" Type="http://schemas.openxmlformats.org/officeDocument/2006/relationships/hyperlink" Target="http://arxiv.org/abs/phy%20sics/0411195" TargetMode="External"/><Relationship Id="rId5" Type="http://schemas.openxmlformats.org/officeDocument/2006/relationships/webSettings" Target="webSettings.xml"/><Relationship Id="rId15" Type="http://schemas.openxmlformats.org/officeDocument/2006/relationships/hyperlink" Target="MG2FN/Ch08" TargetMode="External"/><Relationship Id="rId23" Type="http://schemas.openxmlformats.org/officeDocument/2006/relationships/hyperlink" Target="http://en.wikipedia.org/wiki/Viswanath%27s_constant" TargetMode="External"/><Relationship Id="rId28" Type="http://schemas.openxmlformats.org/officeDocument/2006/relationships/footer" Target="footer1.xml"/><Relationship Id="rId10" Type="http://schemas.openxmlformats.org/officeDocument/2006/relationships/hyperlink" Target="MG2FN/Ch03" TargetMode="External"/><Relationship Id="rId19" Type="http://schemas.openxmlformats.org/officeDocument/2006/relationships/hyperlink" Target="http://www.maths.surrey.ac.uk/hosted-sites/R.Knott/Fibonacci/fib.html" TargetMode="External"/><Relationship Id="rId4" Type="http://schemas.openxmlformats.org/officeDocument/2006/relationships/settings" Target="settings.xml"/><Relationship Id="rId9" Type="http://schemas.openxmlformats.org/officeDocument/2006/relationships/hyperlink" Target="MG2FN/Ch02" TargetMode="External"/><Relationship Id="rId14" Type="http://schemas.openxmlformats.org/officeDocument/2006/relationships/hyperlink" Target="MG2FN/Ch07" TargetMode="External"/><Relationship Id="rId22" Type="http://schemas.openxmlformats.org/officeDocument/2006/relationships/hyperlink" Target="http://en.wikipedia.org/wiki/Tribonacci_number" TargetMode="External"/><Relationship Id="rId27" Type="http://schemas.openxmlformats.org/officeDocument/2006/relationships/header" Target="head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G:\Template\Word\Article_D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14B33-2681-40AD-A6BD-26F267BD0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Article_Date.dotx</Template>
  <TotalTime>134</TotalTime>
  <Pages>1</Pages>
  <Words>2346</Words>
  <Characters>13377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AaronHsu</dc:creator>
  <cp:lastModifiedBy>USER</cp:lastModifiedBy>
  <cp:revision>24</cp:revision>
  <cp:lastPrinted>2012-07-27T11:32:00Z</cp:lastPrinted>
  <dcterms:created xsi:type="dcterms:W3CDTF">2014-09-30T16:55:00Z</dcterms:created>
  <dcterms:modified xsi:type="dcterms:W3CDTF">2015-06-26T03:12:00Z</dcterms:modified>
</cp:coreProperties>
</file>