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1920" w:firstLineChars="8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166370</wp:posOffset>
            </wp:positionV>
            <wp:extent cx="734060" cy="1031875"/>
            <wp:effectExtent l="9525" t="9525" r="18415" b="10160"/>
            <wp:wrapNone/>
            <wp:docPr id="2" name="图片 1" descr="C:\Users\Lenovo\Desktop\暑期实习的学习笔记\mmexport1514190112420.jpgmmexport151419011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暑期实习的学习笔记\mmexport1514190112420.jpgmmexport1514190112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0318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default" w:ascii="Century" w:hAnsi="Century"/>
          <w:b/>
          <w:bCs/>
          <w:sz w:val="52"/>
          <w:szCs w:val="5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55880</wp:posOffset>
            </wp:positionV>
            <wp:extent cx="1450975" cy="464820"/>
            <wp:effectExtent l="0" t="0" r="57785" b="38100"/>
            <wp:wrapTight wrapText="bothSides">
              <wp:wrapPolygon>
                <wp:start x="1815" y="0"/>
                <wp:lineTo x="0" y="4249"/>
                <wp:lineTo x="0" y="16289"/>
                <wp:lineTo x="1588" y="21246"/>
                <wp:lineTo x="4991" y="21246"/>
                <wp:lineTo x="21326" y="20538"/>
                <wp:lineTo x="21326" y="1416"/>
                <wp:lineTo x="4991" y="0"/>
                <wp:lineTo x="1815" y="0"/>
              </wp:wrapPolygon>
            </wp:wrapTight>
            <wp:docPr id="16" name="图片 6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log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1921" w:firstLineChars="6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5614670</wp:posOffset>
            </wp:positionH>
            <wp:positionV relativeFrom="paragraph">
              <wp:posOffset>-144145</wp:posOffset>
            </wp:positionV>
            <wp:extent cx="843280" cy="1188085"/>
            <wp:effectExtent l="0" t="0" r="10160" b="635"/>
            <wp:wrapNone/>
            <wp:docPr id="3" name="图片 3" descr="信息科学技术学院-郭碧峰-193448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信息科学技术学院-郭碧峰-1934481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陈苗苗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2100" w:firstLineChars="1000"/>
        <w:jc w:val="both"/>
        <w:textAlignment w:val="auto"/>
        <w:rPr>
          <w:rFonts w:hint="default" w:ascii="Times New Roman" w:hAnsi="Times New Roman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159 8053 0967</w:t>
      </w:r>
      <w:r>
        <w:rPr>
          <w:rFonts w:hint="eastAsia" w:ascii="Times New Roman" w:hAnsi="Times New Roman" w:eastAsia="微软雅黑" w:cs="微软雅黑"/>
          <w:b w:val="0"/>
          <w:bCs w:val="0"/>
          <w:sz w:val="21"/>
          <w:szCs w:val="21"/>
          <w:lang w:val="en-US" w:eastAsia="zh-CN"/>
        </w:rPr>
        <w:t>｜</w:t>
      </w:r>
      <w:r>
        <w:rPr>
          <w:rFonts w:hint="eastAsia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aroncmm@foxmail.com</w:t>
      </w:r>
      <w:r>
        <w:rPr>
          <w:rFonts w:hint="eastAsia" w:ascii="Times New Roman" w:hAnsi="Times New Roman" w:eastAsia="微软雅黑" w:cs="微软雅黑"/>
          <w:b w:val="0"/>
          <w:bCs w:val="0"/>
          <w:sz w:val="21"/>
          <w:szCs w:val="21"/>
          <w:lang w:val="en-US" w:eastAsia="zh-CN"/>
        </w:rPr>
        <w:t>｜</w:t>
      </w: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中共党员</w:t>
      </w:r>
      <w:r>
        <w:rPr>
          <w:rFonts w:hint="eastAsia" w:ascii="Times New Roman" w:hAnsi="Times New Roman" w:eastAsia="微软雅黑" w:cs="微软雅黑"/>
          <w:b w:val="0"/>
          <w:bCs w:val="0"/>
          <w:sz w:val="21"/>
          <w:szCs w:val="21"/>
          <w:lang w:val="en-US" w:eastAsia="zh-CN"/>
        </w:rPr>
        <w:t>｜</w:t>
      </w: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工学硕士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教育背景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201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9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.09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—2022.06        暨南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大学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(推免)      工学硕士(计算机应用技术)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获</w:t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推免生奖学金</w:t>
      </w:r>
      <w:r>
        <w:rPr>
          <w:rFonts w:hint="eastAsia" w:ascii="Times New Roman" w:hAnsi="Times New Roman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、</w:t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研究生国家奖学金，一等奖助学金，优秀共产党员</w:t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    成绩：Top 6%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201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5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.09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—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20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19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.06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 xml:space="preserve">        福建师范大学       工学学士(数字媒体技术)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 xml:space="preserve">                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 xml:space="preserve">        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获学业奖学金一等奖、优秀毕业生、优秀学生干部、三好学生等荣誉</w:t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成绩：Top 4%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专业技能（水平）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外语水平</w:t>
      </w:r>
      <w:r>
        <w:rPr>
          <w:rFonts w:hint="default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：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 xml:space="preserve"> CET-6以上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专业技术</w:t>
      </w:r>
      <w:r>
        <w:rPr>
          <w:rFonts w:hint="default" w:ascii="Times New Roman" w:hAnsi="Times New Roman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  <w:t>•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  <w:tab/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熟悉C/C++编程语言及其数据结构与算法；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80" w:leftChars="0" w:firstLine="420" w:firstLineChars="0"/>
        <w:jc w:val="both"/>
        <w:textAlignment w:val="auto"/>
        <w:rPr>
          <w:rFonts w:hint="eastAsia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  <w:t xml:space="preserve">• 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熟悉计算机网络如TCP/IP协议，Socket通信，HTTP协议等；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80" w:leftChars="0" w:firstLine="420" w:firstLineChars="0"/>
        <w:jc w:val="both"/>
        <w:textAlignment w:val="auto"/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 xml:space="preserve">• 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熟悉Linux操作系统相关知识及其操作；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80" w:leftChars="0" w:firstLine="420" w:firstLineChars="0"/>
        <w:jc w:val="both"/>
        <w:textAlignment w:val="auto"/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 xml:space="preserve">• 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了解MYSQL数据库、Redis数据库；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80" w:leftChars="0" w:firstLine="420" w:firstLineChars="0"/>
        <w:jc w:val="both"/>
        <w:textAlignment w:val="auto"/>
        <w:rPr>
          <w:rFonts w:hint="eastAsia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</w:pPr>
      <w:r>
        <w:rPr>
          <w:rFonts w:hint="eastAsia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 xml:space="preserve">• </w:t>
      </w:r>
      <w:r>
        <w:rPr>
          <w:rFonts w:hint="eastAsia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了</w:t>
      </w:r>
      <w:r>
        <w:rPr>
          <w:rFonts w:hint="eastAsia" w:eastAsia="微软雅黑" w:cs="微软雅黑"/>
          <w:b w:val="0"/>
          <w:bCs w:val="0"/>
          <w:color w:val="3B3838" w:themeColor="background2" w:themeShade="40"/>
          <w:sz w:val="21"/>
          <w:szCs w:val="21"/>
          <w:lang w:val="en-US" w:eastAsia="zh-CN"/>
        </w:rPr>
        <w:t>解常用设计模式如单例模式、工厂模式等；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项目(工作)经历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广州小鹏汽车科技有限公司—智能车品平台部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| 智能开发实习生</w:t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</w:t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2021.03--2021.07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参与完成“云座舱”项目的设计与研发。在项目中主要负责云座舱大屏端视频的解码渲染以及Logitech方向盘的开发，并且参与设计了项目技术框架。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基于QT、FFmpeg和CUDA GPU编程对车端的6路视频进行解码和渲染，将全链路时延降低了50ms，提高了画面的流畅度和驾驶安全性。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基于Logitech G29方向盘实现跨平台(Windows | Linux)的云遥控制车的功能。通过定量定性测试和数据对比，使Logitech方向盘的各个参数接近于真实车辆方向盘的力反馈，阻尼，踏板行程等参数。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eastAsia="微软雅黑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参与“APP自动化检测”项目研发。通过为内部研发和测试人员提供该功能，能够加快APP安全审核和发布；在项目中主要负责基于Android、AccessibilityService、Lua-Java、adb的脚本录制和回放功能。目前该项目能支持小米和三星手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智能网联汽车信息安全系统的开发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</w:t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</w:t>
      </w:r>
      <w:r>
        <w:rPr>
          <w:rFonts w:hint="default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08</w:t>
      </w:r>
      <w:r>
        <w:rPr>
          <w:rFonts w:hint="default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eastAsia="微软雅黑" w:cs="微软雅黑"/>
          <w:b/>
          <w:bCs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-2020.11  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        </w:t>
      </w:r>
      <w:r>
        <w:rPr>
          <w:rFonts w:hint="default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Times New Roman" w:hAnsi="Times New Roman" w:eastAsia="微软雅黑" w:cs="微软雅黑"/>
          <w:b/>
          <w:bCs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微软雅黑" w:hAnsi="微软雅黑" w:eastAsia="微软雅黑"/>
          <w:color w:val="1F1E1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随着车联网的发展，汽车信息安全愈发重要。该项目基于构建的深度学习预测模型来作为ECU的入侵检测机制。数据集来自真车的OBD接口采集的上万条正常CAN数据。使用业界公认的预测模拟评估方法(F1-Score,Recall等)对模型性能进行验证，实验结果表明该模型能够检测到CAN总线中常见的Dos攻击，重放攻击，篡改攻击等，性能比其他已公开发表的方法提高了10%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学术</w:t>
      </w:r>
      <w:r>
        <w:rPr>
          <w:rFonts w:hint="eastAsia" w:ascii="Times New Roman" w:hAnsi="Times New Roman" w:eastAsia="微软雅黑" w:cs="微软雅黑"/>
          <w:b/>
          <w:bCs/>
          <w:sz w:val="22"/>
          <w:szCs w:val="22"/>
          <w:lang w:val="en-US" w:eastAsia="zh-CN"/>
        </w:rPr>
        <w:t>论文</w:t>
      </w: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代表作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80" w:leftChars="0" w:hanging="280" w:hangingChars="100"/>
        <w:jc w:val="both"/>
        <w:textAlignment w:val="auto"/>
        <w:rPr>
          <w:rFonts w:hint="eastAsia" w:ascii="Times New Roman" w:hAnsi="Times New Roman" w:eastAsia="宋体" w:cs="微软雅黑"/>
          <w:b w:val="0"/>
          <w:bCs w:val="0"/>
          <w:color w:val="3B3838" w:themeColor="background2" w:themeShade="40"/>
          <w:sz w:val="22"/>
          <w:szCs w:val="22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</w:rPr>
        <w:t>Sun H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Chen M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</w:rPr>
        <w:t>Weng J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</w:rPr>
        <w:t>et al. Anomaly Detection for In-Vehicle Network Using CNN-LSTM With Attention Mechanism[J]. IEEE Transactions on Vehicular Technology, 2021, 70(10): 10880-10893.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作为第一作者，已发表见刊</w:t>
      </w:r>
      <w:r>
        <w:rPr>
          <w:rFonts w:hint="eastAsia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eastAsia="微软雅黑" w:cs="微软雅黑"/>
          <w:b/>
          <w:bCs/>
          <w:sz w:val="22"/>
          <w:szCs w:val="22"/>
          <w:lang w:val="en-US" w:eastAsia="zh-CN"/>
        </w:rPr>
        <w:t>个人评价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微软雅黑" w:hAnsi="微软雅黑" w:eastAsia="微软雅黑"/>
          <w:color w:val="1F1E1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热爱运动，喜欢徒步，喜欢健身；执行力强，努力做到今日事今日毕；对每项工作，都会进行定期复盘整理；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微软雅黑" w:hAnsi="微软雅黑" w:eastAsia="微软雅黑"/>
          <w:color w:val="1F1E1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拥有快速学习的能力</w:t>
      </w:r>
      <w:bookmarkStart w:id="0" w:name="_GoBack"/>
      <w:bookmarkEnd w:id="0"/>
      <w:r>
        <w:rPr>
          <w:rFonts w:hint="eastAsia" w:ascii="微软雅黑" w:hAnsi="微软雅黑" w:eastAsia="微软雅黑"/>
          <w:color w:val="1F1E1A"/>
          <w:sz w:val="21"/>
          <w:szCs w:val="21"/>
          <w:lang w:val="en-US" w:eastAsia="zh-CN"/>
        </w:rPr>
        <w:t>和强烈的自驱力。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5070E"/>
    <w:multiLevelType w:val="singleLevel"/>
    <w:tmpl w:val="D0E5070E"/>
    <w:lvl w:ilvl="0" w:tentative="0">
      <w:start w:val="1"/>
      <w:numFmt w:val="decimal"/>
      <w:pStyle w:val="19"/>
      <w:suff w:val="nothing"/>
      <w:lvlText w:val="%1．"/>
      <w:lvlJc w:val="left"/>
      <w:pPr>
        <w:tabs>
          <w:tab w:val="left" w:pos="0"/>
        </w:tabs>
        <w:ind w:left="0" w:firstLine="400"/>
      </w:pPr>
      <w:rPr>
        <w:rFonts w:hint="default"/>
      </w:rPr>
    </w:lvl>
  </w:abstractNum>
  <w:abstractNum w:abstractNumId="1">
    <w:nsid w:val="D3A62084"/>
    <w:multiLevelType w:val="multilevel"/>
    <w:tmpl w:val="D3A6208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56412"/>
    <w:rsid w:val="00731548"/>
    <w:rsid w:val="00B302CE"/>
    <w:rsid w:val="00D25AD3"/>
    <w:rsid w:val="00D57619"/>
    <w:rsid w:val="00E05036"/>
    <w:rsid w:val="01643EFF"/>
    <w:rsid w:val="02422BED"/>
    <w:rsid w:val="02477EAF"/>
    <w:rsid w:val="0324793B"/>
    <w:rsid w:val="03466D2E"/>
    <w:rsid w:val="0375756B"/>
    <w:rsid w:val="038840BD"/>
    <w:rsid w:val="03BD4637"/>
    <w:rsid w:val="0422132B"/>
    <w:rsid w:val="042861B6"/>
    <w:rsid w:val="044538DA"/>
    <w:rsid w:val="04490D01"/>
    <w:rsid w:val="046A60EF"/>
    <w:rsid w:val="05112D71"/>
    <w:rsid w:val="05421AD0"/>
    <w:rsid w:val="054F4DB4"/>
    <w:rsid w:val="0560289C"/>
    <w:rsid w:val="05C159DC"/>
    <w:rsid w:val="06384344"/>
    <w:rsid w:val="066D0086"/>
    <w:rsid w:val="068B322E"/>
    <w:rsid w:val="068B56F4"/>
    <w:rsid w:val="07A32BE8"/>
    <w:rsid w:val="07DC4C83"/>
    <w:rsid w:val="089F3B9C"/>
    <w:rsid w:val="08E7472D"/>
    <w:rsid w:val="09027465"/>
    <w:rsid w:val="09195666"/>
    <w:rsid w:val="09700AD9"/>
    <w:rsid w:val="09951941"/>
    <w:rsid w:val="0997747F"/>
    <w:rsid w:val="09ED75FA"/>
    <w:rsid w:val="0A462733"/>
    <w:rsid w:val="0A5879FA"/>
    <w:rsid w:val="0AB945DC"/>
    <w:rsid w:val="0BAD6465"/>
    <w:rsid w:val="0BB12664"/>
    <w:rsid w:val="0BB75E35"/>
    <w:rsid w:val="0C2815F9"/>
    <w:rsid w:val="0C3478A7"/>
    <w:rsid w:val="0CD66A82"/>
    <w:rsid w:val="0CDD0367"/>
    <w:rsid w:val="0CEE0BF5"/>
    <w:rsid w:val="0D5729EC"/>
    <w:rsid w:val="0D842C0E"/>
    <w:rsid w:val="0DAB4983"/>
    <w:rsid w:val="0DFC1E6F"/>
    <w:rsid w:val="0E15605B"/>
    <w:rsid w:val="0E2B29B3"/>
    <w:rsid w:val="0E3139D4"/>
    <w:rsid w:val="0E6713C4"/>
    <w:rsid w:val="0F0218D9"/>
    <w:rsid w:val="0F2155AD"/>
    <w:rsid w:val="0F251942"/>
    <w:rsid w:val="0F66622B"/>
    <w:rsid w:val="0F887AE7"/>
    <w:rsid w:val="102B1EB0"/>
    <w:rsid w:val="10B22941"/>
    <w:rsid w:val="11007854"/>
    <w:rsid w:val="1186230C"/>
    <w:rsid w:val="12063877"/>
    <w:rsid w:val="122C6ECD"/>
    <w:rsid w:val="12357AED"/>
    <w:rsid w:val="12693A37"/>
    <w:rsid w:val="12B2466B"/>
    <w:rsid w:val="12F73392"/>
    <w:rsid w:val="13443132"/>
    <w:rsid w:val="137C456E"/>
    <w:rsid w:val="13C7180B"/>
    <w:rsid w:val="142A3DE3"/>
    <w:rsid w:val="143A062F"/>
    <w:rsid w:val="144D3964"/>
    <w:rsid w:val="145638DC"/>
    <w:rsid w:val="14A63E67"/>
    <w:rsid w:val="14DC7E52"/>
    <w:rsid w:val="14E37547"/>
    <w:rsid w:val="15CD0BE6"/>
    <w:rsid w:val="15E24BA2"/>
    <w:rsid w:val="165A1CCC"/>
    <w:rsid w:val="16794B61"/>
    <w:rsid w:val="16F24009"/>
    <w:rsid w:val="170806F4"/>
    <w:rsid w:val="1728108A"/>
    <w:rsid w:val="17650E3D"/>
    <w:rsid w:val="17EA76BB"/>
    <w:rsid w:val="183F4DF0"/>
    <w:rsid w:val="188F7550"/>
    <w:rsid w:val="18D3049A"/>
    <w:rsid w:val="18DD7F15"/>
    <w:rsid w:val="195F51F4"/>
    <w:rsid w:val="197F10CB"/>
    <w:rsid w:val="19A716E8"/>
    <w:rsid w:val="1A1A5CBD"/>
    <w:rsid w:val="1A4769CB"/>
    <w:rsid w:val="1A4F0EB8"/>
    <w:rsid w:val="1A542769"/>
    <w:rsid w:val="1A8151C0"/>
    <w:rsid w:val="1A8D5153"/>
    <w:rsid w:val="1BCC79E8"/>
    <w:rsid w:val="1BEE6D6B"/>
    <w:rsid w:val="1CB04765"/>
    <w:rsid w:val="1CB27578"/>
    <w:rsid w:val="1CB4315F"/>
    <w:rsid w:val="1CC62743"/>
    <w:rsid w:val="1D0B2DA8"/>
    <w:rsid w:val="1D7166EA"/>
    <w:rsid w:val="1E284EB5"/>
    <w:rsid w:val="1E705742"/>
    <w:rsid w:val="1E8209DD"/>
    <w:rsid w:val="1EDC2F37"/>
    <w:rsid w:val="1FCB260F"/>
    <w:rsid w:val="1FD071F0"/>
    <w:rsid w:val="1FE90C09"/>
    <w:rsid w:val="20D81A3A"/>
    <w:rsid w:val="20F86631"/>
    <w:rsid w:val="212B29D9"/>
    <w:rsid w:val="215D4A5B"/>
    <w:rsid w:val="21994280"/>
    <w:rsid w:val="21D630D0"/>
    <w:rsid w:val="22167FD1"/>
    <w:rsid w:val="22185493"/>
    <w:rsid w:val="232A2369"/>
    <w:rsid w:val="232E7620"/>
    <w:rsid w:val="235B5377"/>
    <w:rsid w:val="239F7710"/>
    <w:rsid w:val="23FC2C0C"/>
    <w:rsid w:val="24595C17"/>
    <w:rsid w:val="245A158C"/>
    <w:rsid w:val="24620FDB"/>
    <w:rsid w:val="24C05651"/>
    <w:rsid w:val="24CC4EE4"/>
    <w:rsid w:val="2582167C"/>
    <w:rsid w:val="25D850A1"/>
    <w:rsid w:val="25DB7672"/>
    <w:rsid w:val="26057432"/>
    <w:rsid w:val="26A7535F"/>
    <w:rsid w:val="26FF4C4D"/>
    <w:rsid w:val="27174948"/>
    <w:rsid w:val="27423245"/>
    <w:rsid w:val="27497763"/>
    <w:rsid w:val="275305F9"/>
    <w:rsid w:val="27773EDD"/>
    <w:rsid w:val="279513EA"/>
    <w:rsid w:val="27EA1990"/>
    <w:rsid w:val="28597008"/>
    <w:rsid w:val="288E4C05"/>
    <w:rsid w:val="28AD48AA"/>
    <w:rsid w:val="28D13624"/>
    <w:rsid w:val="29187BBD"/>
    <w:rsid w:val="2928029C"/>
    <w:rsid w:val="29A42EAD"/>
    <w:rsid w:val="2A3368AA"/>
    <w:rsid w:val="2ACF2911"/>
    <w:rsid w:val="2B6B41CE"/>
    <w:rsid w:val="2B701799"/>
    <w:rsid w:val="2BBC0C07"/>
    <w:rsid w:val="2BDD3506"/>
    <w:rsid w:val="2C2866EA"/>
    <w:rsid w:val="2C54057F"/>
    <w:rsid w:val="2C635A09"/>
    <w:rsid w:val="2C7C12BF"/>
    <w:rsid w:val="2C9F4766"/>
    <w:rsid w:val="2CB3164B"/>
    <w:rsid w:val="2CD26F4C"/>
    <w:rsid w:val="2CDB751A"/>
    <w:rsid w:val="2D445EAB"/>
    <w:rsid w:val="2D7432CC"/>
    <w:rsid w:val="2D9A74B7"/>
    <w:rsid w:val="2DA80B68"/>
    <w:rsid w:val="2DC24274"/>
    <w:rsid w:val="2DE67AD6"/>
    <w:rsid w:val="2DE70ECE"/>
    <w:rsid w:val="2E0A6D80"/>
    <w:rsid w:val="2EA622C4"/>
    <w:rsid w:val="2EAD26EE"/>
    <w:rsid w:val="2EB45ADD"/>
    <w:rsid w:val="2ECE24AF"/>
    <w:rsid w:val="2EED189E"/>
    <w:rsid w:val="2F0A320B"/>
    <w:rsid w:val="2F535534"/>
    <w:rsid w:val="2F5C1390"/>
    <w:rsid w:val="2F7042AF"/>
    <w:rsid w:val="2F7F5B09"/>
    <w:rsid w:val="2FA312C6"/>
    <w:rsid w:val="2FB72BD8"/>
    <w:rsid w:val="2FD26185"/>
    <w:rsid w:val="301A2284"/>
    <w:rsid w:val="305214CB"/>
    <w:rsid w:val="30824AE3"/>
    <w:rsid w:val="30D7157C"/>
    <w:rsid w:val="30DD3DC3"/>
    <w:rsid w:val="310D3FF8"/>
    <w:rsid w:val="310F35FE"/>
    <w:rsid w:val="319A4539"/>
    <w:rsid w:val="31BF745F"/>
    <w:rsid w:val="32AA41AB"/>
    <w:rsid w:val="32BD467B"/>
    <w:rsid w:val="32E70175"/>
    <w:rsid w:val="32FF7AB6"/>
    <w:rsid w:val="33190D95"/>
    <w:rsid w:val="335333DD"/>
    <w:rsid w:val="33A238F2"/>
    <w:rsid w:val="3413227B"/>
    <w:rsid w:val="341D055B"/>
    <w:rsid w:val="34291A98"/>
    <w:rsid w:val="343701F2"/>
    <w:rsid w:val="34437DF5"/>
    <w:rsid w:val="347645B1"/>
    <w:rsid w:val="347E6FE1"/>
    <w:rsid w:val="3480721D"/>
    <w:rsid w:val="34FC60BB"/>
    <w:rsid w:val="35346E84"/>
    <w:rsid w:val="35391683"/>
    <w:rsid w:val="357711EE"/>
    <w:rsid w:val="35823C93"/>
    <w:rsid w:val="35A674EF"/>
    <w:rsid w:val="35AC0A09"/>
    <w:rsid w:val="36080458"/>
    <w:rsid w:val="360967E5"/>
    <w:rsid w:val="36434FD1"/>
    <w:rsid w:val="36AF1AD4"/>
    <w:rsid w:val="36F3772C"/>
    <w:rsid w:val="371B797C"/>
    <w:rsid w:val="3727264D"/>
    <w:rsid w:val="372932C8"/>
    <w:rsid w:val="37702309"/>
    <w:rsid w:val="37891232"/>
    <w:rsid w:val="380E322D"/>
    <w:rsid w:val="386A046C"/>
    <w:rsid w:val="38F86963"/>
    <w:rsid w:val="39352779"/>
    <w:rsid w:val="3A0372C5"/>
    <w:rsid w:val="3A2B7C98"/>
    <w:rsid w:val="3A621E1B"/>
    <w:rsid w:val="3A6E5260"/>
    <w:rsid w:val="3B055BE0"/>
    <w:rsid w:val="3B3028B2"/>
    <w:rsid w:val="3B371DF1"/>
    <w:rsid w:val="3B6C37A9"/>
    <w:rsid w:val="3B94345C"/>
    <w:rsid w:val="3C4A3845"/>
    <w:rsid w:val="3C682556"/>
    <w:rsid w:val="3C812510"/>
    <w:rsid w:val="3CA86B6B"/>
    <w:rsid w:val="3CB72483"/>
    <w:rsid w:val="3CBE42B3"/>
    <w:rsid w:val="3CFE6B98"/>
    <w:rsid w:val="3D0C26B6"/>
    <w:rsid w:val="3D2C0D8A"/>
    <w:rsid w:val="3D66588E"/>
    <w:rsid w:val="3E08531D"/>
    <w:rsid w:val="3E3D7C7C"/>
    <w:rsid w:val="3E510053"/>
    <w:rsid w:val="3E57536A"/>
    <w:rsid w:val="3E6943B1"/>
    <w:rsid w:val="3F064FDF"/>
    <w:rsid w:val="3F2B35B8"/>
    <w:rsid w:val="3FAE4D3D"/>
    <w:rsid w:val="3FFF2224"/>
    <w:rsid w:val="404C34F9"/>
    <w:rsid w:val="40B27A71"/>
    <w:rsid w:val="40B66C50"/>
    <w:rsid w:val="40C47E15"/>
    <w:rsid w:val="40C86D27"/>
    <w:rsid w:val="40DA4998"/>
    <w:rsid w:val="40DC063E"/>
    <w:rsid w:val="40E22594"/>
    <w:rsid w:val="41164427"/>
    <w:rsid w:val="417834E7"/>
    <w:rsid w:val="4191542C"/>
    <w:rsid w:val="41AB7075"/>
    <w:rsid w:val="41C55E76"/>
    <w:rsid w:val="422C2B4B"/>
    <w:rsid w:val="42464207"/>
    <w:rsid w:val="436A0266"/>
    <w:rsid w:val="43A3107B"/>
    <w:rsid w:val="44936B09"/>
    <w:rsid w:val="44F42597"/>
    <w:rsid w:val="455C5EBE"/>
    <w:rsid w:val="45A24BFD"/>
    <w:rsid w:val="45ED49A6"/>
    <w:rsid w:val="462C7184"/>
    <w:rsid w:val="465E16DA"/>
    <w:rsid w:val="46FD10E9"/>
    <w:rsid w:val="4730338F"/>
    <w:rsid w:val="476014BA"/>
    <w:rsid w:val="478D7027"/>
    <w:rsid w:val="482D1559"/>
    <w:rsid w:val="483F700B"/>
    <w:rsid w:val="48CB32DE"/>
    <w:rsid w:val="493319FC"/>
    <w:rsid w:val="49474F4E"/>
    <w:rsid w:val="495151C5"/>
    <w:rsid w:val="49CC4A82"/>
    <w:rsid w:val="49D034F5"/>
    <w:rsid w:val="49F81B04"/>
    <w:rsid w:val="4A0707E8"/>
    <w:rsid w:val="4A2B4652"/>
    <w:rsid w:val="4A547A7B"/>
    <w:rsid w:val="4A9C01EB"/>
    <w:rsid w:val="4AD63734"/>
    <w:rsid w:val="4B3C33EA"/>
    <w:rsid w:val="4B4B0B36"/>
    <w:rsid w:val="4BC9474D"/>
    <w:rsid w:val="4C017469"/>
    <w:rsid w:val="4C3B2A24"/>
    <w:rsid w:val="4C3B6843"/>
    <w:rsid w:val="4C576BF0"/>
    <w:rsid w:val="4D1D6A7C"/>
    <w:rsid w:val="4D306B3E"/>
    <w:rsid w:val="4D3544A4"/>
    <w:rsid w:val="4D664886"/>
    <w:rsid w:val="4DC441C2"/>
    <w:rsid w:val="4E1B3446"/>
    <w:rsid w:val="4EAD51BD"/>
    <w:rsid w:val="4EEF2146"/>
    <w:rsid w:val="4F0F7575"/>
    <w:rsid w:val="4F1F487E"/>
    <w:rsid w:val="50DD564B"/>
    <w:rsid w:val="50E31C8A"/>
    <w:rsid w:val="5135400D"/>
    <w:rsid w:val="51432D64"/>
    <w:rsid w:val="51437284"/>
    <w:rsid w:val="517801CA"/>
    <w:rsid w:val="52061F2B"/>
    <w:rsid w:val="521A1DC0"/>
    <w:rsid w:val="527A2202"/>
    <w:rsid w:val="527E7F7F"/>
    <w:rsid w:val="52856412"/>
    <w:rsid w:val="528A07BC"/>
    <w:rsid w:val="52951513"/>
    <w:rsid w:val="52ED2C55"/>
    <w:rsid w:val="53833401"/>
    <w:rsid w:val="538F456B"/>
    <w:rsid w:val="53F87795"/>
    <w:rsid w:val="5434052D"/>
    <w:rsid w:val="545223C0"/>
    <w:rsid w:val="546C4EB2"/>
    <w:rsid w:val="5499710F"/>
    <w:rsid w:val="54E96C53"/>
    <w:rsid w:val="551F6337"/>
    <w:rsid w:val="55B27C31"/>
    <w:rsid w:val="55E15B84"/>
    <w:rsid w:val="56243302"/>
    <w:rsid w:val="56496703"/>
    <w:rsid w:val="56573D48"/>
    <w:rsid w:val="569C1B19"/>
    <w:rsid w:val="56B63363"/>
    <w:rsid w:val="56C22D64"/>
    <w:rsid w:val="57092624"/>
    <w:rsid w:val="570E3596"/>
    <w:rsid w:val="57127175"/>
    <w:rsid w:val="57703602"/>
    <w:rsid w:val="57A823F8"/>
    <w:rsid w:val="58025D11"/>
    <w:rsid w:val="58361C54"/>
    <w:rsid w:val="58FA6D43"/>
    <w:rsid w:val="590D5C60"/>
    <w:rsid w:val="59200DBD"/>
    <w:rsid w:val="592F7029"/>
    <w:rsid w:val="59580D89"/>
    <w:rsid w:val="59D030D4"/>
    <w:rsid w:val="59E0689D"/>
    <w:rsid w:val="59F877D3"/>
    <w:rsid w:val="5A242D51"/>
    <w:rsid w:val="5A3D749D"/>
    <w:rsid w:val="5A3E275F"/>
    <w:rsid w:val="5A536399"/>
    <w:rsid w:val="5B4D46ED"/>
    <w:rsid w:val="5B871CAE"/>
    <w:rsid w:val="5BCB1922"/>
    <w:rsid w:val="5C3E41F1"/>
    <w:rsid w:val="5C6214D7"/>
    <w:rsid w:val="5C7359AC"/>
    <w:rsid w:val="5C881677"/>
    <w:rsid w:val="5CAF629C"/>
    <w:rsid w:val="5D3743AF"/>
    <w:rsid w:val="5D426B53"/>
    <w:rsid w:val="5D4E754F"/>
    <w:rsid w:val="5D9443F0"/>
    <w:rsid w:val="5E073CDC"/>
    <w:rsid w:val="5E6C1A7C"/>
    <w:rsid w:val="5F1D0E51"/>
    <w:rsid w:val="5F7C3961"/>
    <w:rsid w:val="5FCA1499"/>
    <w:rsid w:val="60226EF6"/>
    <w:rsid w:val="6039139B"/>
    <w:rsid w:val="60B2586B"/>
    <w:rsid w:val="60E46E0C"/>
    <w:rsid w:val="60F50028"/>
    <w:rsid w:val="6113274F"/>
    <w:rsid w:val="614E2166"/>
    <w:rsid w:val="615D393A"/>
    <w:rsid w:val="61E340CB"/>
    <w:rsid w:val="621F15CF"/>
    <w:rsid w:val="6257598B"/>
    <w:rsid w:val="626E0DC8"/>
    <w:rsid w:val="632F4F89"/>
    <w:rsid w:val="6356175E"/>
    <w:rsid w:val="636D3257"/>
    <w:rsid w:val="63B73ED5"/>
    <w:rsid w:val="63C775E0"/>
    <w:rsid w:val="63E32135"/>
    <w:rsid w:val="6401058D"/>
    <w:rsid w:val="643A6E6D"/>
    <w:rsid w:val="648F2274"/>
    <w:rsid w:val="64B874AD"/>
    <w:rsid w:val="64C27F07"/>
    <w:rsid w:val="64D045E2"/>
    <w:rsid w:val="657871FA"/>
    <w:rsid w:val="664E6E00"/>
    <w:rsid w:val="667C7ACA"/>
    <w:rsid w:val="66893329"/>
    <w:rsid w:val="668E2B82"/>
    <w:rsid w:val="67621E86"/>
    <w:rsid w:val="677413CA"/>
    <w:rsid w:val="678428DC"/>
    <w:rsid w:val="679D24F4"/>
    <w:rsid w:val="67A016C2"/>
    <w:rsid w:val="67B750B2"/>
    <w:rsid w:val="67CF62CF"/>
    <w:rsid w:val="67D14787"/>
    <w:rsid w:val="67E9164D"/>
    <w:rsid w:val="68540597"/>
    <w:rsid w:val="68DA6E52"/>
    <w:rsid w:val="68F713FF"/>
    <w:rsid w:val="69042F2C"/>
    <w:rsid w:val="6923044C"/>
    <w:rsid w:val="692834DB"/>
    <w:rsid w:val="69931419"/>
    <w:rsid w:val="69C663B9"/>
    <w:rsid w:val="69E84607"/>
    <w:rsid w:val="6A0162C1"/>
    <w:rsid w:val="6A5A1B99"/>
    <w:rsid w:val="6A83542B"/>
    <w:rsid w:val="6AAE68EF"/>
    <w:rsid w:val="6AFE329D"/>
    <w:rsid w:val="6C8B3DD0"/>
    <w:rsid w:val="6CD4536E"/>
    <w:rsid w:val="6CDB5DDE"/>
    <w:rsid w:val="6D695092"/>
    <w:rsid w:val="6DCD3949"/>
    <w:rsid w:val="6E371744"/>
    <w:rsid w:val="6E740E37"/>
    <w:rsid w:val="6E860CBD"/>
    <w:rsid w:val="6F0C3543"/>
    <w:rsid w:val="6F4A597A"/>
    <w:rsid w:val="6F5D6C72"/>
    <w:rsid w:val="6FAB4130"/>
    <w:rsid w:val="701133E9"/>
    <w:rsid w:val="70380729"/>
    <w:rsid w:val="70652B52"/>
    <w:rsid w:val="70792BCE"/>
    <w:rsid w:val="70BA5D78"/>
    <w:rsid w:val="70E358CD"/>
    <w:rsid w:val="710D33B3"/>
    <w:rsid w:val="710D378F"/>
    <w:rsid w:val="7170258B"/>
    <w:rsid w:val="718142AA"/>
    <w:rsid w:val="71983847"/>
    <w:rsid w:val="71B733BC"/>
    <w:rsid w:val="71C7089B"/>
    <w:rsid w:val="71E04AAD"/>
    <w:rsid w:val="71EF4729"/>
    <w:rsid w:val="72010FDC"/>
    <w:rsid w:val="72CA679A"/>
    <w:rsid w:val="73724F57"/>
    <w:rsid w:val="73810C7F"/>
    <w:rsid w:val="7381740C"/>
    <w:rsid w:val="73BC4C4D"/>
    <w:rsid w:val="73FC2E96"/>
    <w:rsid w:val="74035165"/>
    <w:rsid w:val="740607BB"/>
    <w:rsid w:val="740D3FF6"/>
    <w:rsid w:val="74280C02"/>
    <w:rsid w:val="74AB3D93"/>
    <w:rsid w:val="75973DE6"/>
    <w:rsid w:val="75A57F07"/>
    <w:rsid w:val="75C27B59"/>
    <w:rsid w:val="75D5726D"/>
    <w:rsid w:val="75EA578C"/>
    <w:rsid w:val="76765236"/>
    <w:rsid w:val="76A96AF0"/>
    <w:rsid w:val="770A469F"/>
    <w:rsid w:val="776374BB"/>
    <w:rsid w:val="77694212"/>
    <w:rsid w:val="77DD547D"/>
    <w:rsid w:val="788E43F3"/>
    <w:rsid w:val="78D36E4A"/>
    <w:rsid w:val="78EE6EAB"/>
    <w:rsid w:val="78F54D25"/>
    <w:rsid w:val="78FC491E"/>
    <w:rsid w:val="79C30EB4"/>
    <w:rsid w:val="7A210326"/>
    <w:rsid w:val="7A2C682A"/>
    <w:rsid w:val="7A367A15"/>
    <w:rsid w:val="7A3706AB"/>
    <w:rsid w:val="7A526719"/>
    <w:rsid w:val="7A564141"/>
    <w:rsid w:val="7AAF7777"/>
    <w:rsid w:val="7B245600"/>
    <w:rsid w:val="7B502B4B"/>
    <w:rsid w:val="7B537E83"/>
    <w:rsid w:val="7B6F4C31"/>
    <w:rsid w:val="7BC271A3"/>
    <w:rsid w:val="7C0514AC"/>
    <w:rsid w:val="7C5A1372"/>
    <w:rsid w:val="7C5D78F2"/>
    <w:rsid w:val="7D2B3A76"/>
    <w:rsid w:val="7D414532"/>
    <w:rsid w:val="7D781DE6"/>
    <w:rsid w:val="7D7D65A7"/>
    <w:rsid w:val="7DA457A2"/>
    <w:rsid w:val="7DB82E9B"/>
    <w:rsid w:val="7DC962D6"/>
    <w:rsid w:val="7E02384B"/>
    <w:rsid w:val="7E277BB4"/>
    <w:rsid w:val="7E367286"/>
    <w:rsid w:val="7E9519FD"/>
    <w:rsid w:val="7EE63200"/>
    <w:rsid w:val="7EF271B4"/>
    <w:rsid w:val="7EFC693E"/>
    <w:rsid w:val="7F2A49CC"/>
    <w:rsid w:val="7F647754"/>
    <w:rsid w:val="7FAC200B"/>
    <w:rsid w:val="7FD02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 w:line="312" w:lineRule="auto"/>
      <w:ind w:firstLine="643" w:firstLineChars="200"/>
      <w:jc w:val="both"/>
    </w:pPr>
    <w:rPr>
      <w:rFonts w:ascii="Times New Roman" w:hAnsi="Times New Roman" w:eastAsia="宋体" w:cstheme="minorBidi"/>
      <w:color w:val="00000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Bdr>
        <w:top w:val="none" w:color="auto" w:sz="0" w:space="1"/>
        <w:left w:val="none" w:color="auto" w:sz="0" w:space="4"/>
        <w:bottom w:val="none" w:color="2F5496" w:themeColor="accent5" w:themeShade="BF" w:sz="0" w:space="1"/>
        <w:right w:val="none" w:color="auto" w:sz="0" w:space="4"/>
      </w:pBdr>
      <w:spacing w:before="80" w:after="80" w:line="360" w:lineRule="auto"/>
      <w:ind w:left="0" w:firstLine="0" w:firstLineChars="0"/>
      <w:jc w:val="center"/>
      <w:outlineLvl w:val="0"/>
    </w:pPr>
    <w:rPr>
      <w:rFonts w:ascii="Times New Roman" w:hAnsi="Times New Roman" w:eastAsia="黑体"/>
      <w:b/>
      <w:bCs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="120" w:after="120" w:line="480" w:lineRule="auto"/>
      <w:ind w:firstLine="0" w:firstLineChars="0"/>
      <w:jc w:val="center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after="260" w:line="416" w:lineRule="auto"/>
      <w:ind w:left="240" w:leftChars="100" w:right="240" w:rightChars="100"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sz w:val="28"/>
      <w:szCs w:val="28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ind w:left="429"/>
    </w:pPr>
    <w:rPr>
      <w:rFonts w:ascii="微软雅黑" w:hAnsi="微软雅黑" w:eastAsia="微软雅黑"/>
      <w:sz w:val="18"/>
      <w:szCs w:val="18"/>
    </w:rPr>
  </w:style>
  <w:style w:type="paragraph" w:styleId="12">
    <w:name w:val="Normal (Web)"/>
    <w:basedOn w:val="1"/>
    <w:qFormat/>
    <w:uiPriority w:val="0"/>
    <w:pPr>
      <w:widowControl/>
      <w:snapToGrid w:val="0"/>
      <w:spacing w:before="75" w:beforeAutospacing="1" w:after="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样式1"/>
    <w:basedOn w:val="1"/>
    <w:qFormat/>
    <w:uiPriority w:val="0"/>
    <w:pPr>
      <w:spacing w:line="540" w:lineRule="exact"/>
      <w:ind w:left="105" w:leftChars="50" w:firstLine="720" w:firstLineChars="200"/>
      <w:jc w:val="left"/>
    </w:pPr>
    <w:rPr>
      <w:rFonts w:eastAsia="微软雅黑" w:asciiTheme="minorAscii" w:hAnsiTheme="minorAscii"/>
      <w:sz w:val="24"/>
      <w:szCs w:val="24"/>
    </w:rPr>
  </w:style>
  <w:style w:type="paragraph" w:customStyle="1" w:styleId="17">
    <w:name w:val="样式2"/>
    <w:basedOn w:val="3"/>
    <w:next w:val="1"/>
    <w:qFormat/>
    <w:uiPriority w:val="0"/>
    <w:pPr>
      <w:numPr>
        <w:ilvl w:val="0"/>
        <w:numId w:val="0"/>
      </w:numPr>
      <w:spacing w:line="240" w:lineRule="auto"/>
      <w:ind w:firstLine="0" w:firstLineChars="0"/>
    </w:pPr>
    <w:rPr>
      <w:rFonts w:eastAsia="宋体" w:asciiTheme="minorAscii" w:hAnsiTheme="minorAscii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黑体" w:cs="Times New Roman"/>
      <w:b/>
      <w:bCs/>
      <w:color w:val="2F5597" w:themeColor="accent5" w:themeShade="BF"/>
      <w:kern w:val="44"/>
      <w:sz w:val="32"/>
      <w:szCs w:val="44"/>
    </w:rPr>
  </w:style>
  <w:style w:type="paragraph" w:customStyle="1" w:styleId="19">
    <w:name w:val="样式3"/>
    <w:basedOn w:val="1"/>
    <w:qFormat/>
    <w:uiPriority w:val="0"/>
    <w:pPr>
      <w:numPr>
        <w:ilvl w:val="0"/>
        <w:numId w:val="2"/>
      </w:numPr>
      <w:spacing w:line="240" w:lineRule="auto"/>
      <w:ind w:firstLineChars="0"/>
      <w:jc w:val="left"/>
    </w:pPr>
    <w:rPr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黑体"/>
      <w:b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21">
    <w:name w:val="图表"/>
    <w:basedOn w:val="1"/>
    <w:qFormat/>
    <w:uiPriority w:val="0"/>
    <w:pPr>
      <w:spacing w:after="80" w:line="240" w:lineRule="auto"/>
      <w:ind w:left="0" w:leftChars="0" w:firstLine="0" w:firstLineChars="0"/>
      <w:jc w:val="center"/>
    </w:pPr>
    <w:rPr>
      <w:rFonts w:ascii="Times New Roman" w:hAnsi="Times New Roman" w:eastAsia="黑体"/>
      <w:sz w:val="20"/>
    </w:rPr>
  </w:style>
  <w:style w:type="paragraph" w:customStyle="1" w:styleId="22">
    <w:name w:val="图"/>
    <w:basedOn w:val="1"/>
    <w:qFormat/>
    <w:uiPriority w:val="0"/>
    <w:pPr>
      <w:spacing w:after="80" w:line="240" w:lineRule="auto"/>
      <w:ind w:left="0" w:leftChars="0" w:firstLine="0" w:firstLineChars="0"/>
      <w:jc w:val="center"/>
    </w:pPr>
    <w:rPr>
      <w:rFonts w:eastAsia="黑体"/>
      <w:sz w:val="20"/>
    </w:rPr>
  </w:style>
  <w:style w:type="paragraph" w:customStyle="1" w:styleId="23">
    <w:name w:val="表"/>
    <w:basedOn w:val="3"/>
    <w:next w:val="1"/>
    <w:qFormat/>
    <w:uiPriority w:val="0"/>
    <w:pPr>
      <w:numPr>
        <w:ilvl w:val="0"/>
        <w:numId w:val="0"/>
      </w:numPr>
      <w:spacing w:before="80" w:after="40" w:line="240" w:lineRule="auto"/>
      <w:ind w:firstLine="0" w:firstLineChars="0"/>
      <w:jc w:val="center"/>
    </w:pPr>
    <w:rPr>
      <w:rFonts w:ascii="Times New Roman" w:hAnsi="Times New Roman" w:eastAsia="黑体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4">
    <w:name w:val="标题 2 Char"/>
    <w:basedOn w:val="14"/>
    <w:link w:val="3"/>
    <w:qFormat/>
    <w:uiPriority w:val="0"/>
    <w:rPr>
      <w:rFonts w:ascii="Arial" w:hAnsi="Arial" w:eastAsia="黑体" w:cs="Times New Roman"/>
      <w:b/>
      <w:bCs/>
      <w:color w:val="5B9BD5" w:themeColor="accent1"/>
      <w:sz w:val="28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1209</Words>
  <Characters>2233</Characters>
  <Lines>0</Lines>
  <Paragraphs>0</Paragraphs>
  <TotalTime>2</TotalTime>
  <ScaleCrop>false</ScaleCrop>
  <LinksUpToDate>false</LinksUpToDate>
  <CharactersWithSpaces>2778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2020-03-03T12:27:00Z</dcterms:created>
  <dc:creator>二楞子</dc:creator>
  <cp:lastModifiedBy>WPS_1572600640</cp:lastModifiedBy>
  <dcterms:modified xsi:type="dcterms:W3CDTF">2022-03-03T07:43:21Z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91B668B23074456B841EC64321E44C79</vt:lpwstr>
  </property>
</Properties>
</file>