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234D0" w14:textId="77777777" w:rsidR="003123B2" w:rsidRPr="00B7298C" w:rsidRDefault="003123B2" w:rsidP="003123B2">
      <w:pPr>
        <w:jc w:val="right"/>
        <w:rPr>
          <w:rFonts w:ascii="宋体" w:hAnsi="宋体"/>
          <w:sz w:val="32"/>
        </w:rPr>
      </w:pPr>
    </w:p>
    <w:p w14:paraId="40E2E1F4" w14:textId="77777777" w:rsidR="003123B2" w:rsidRPr="00B7298C" w:rsidRDefault="003123B2" w:rsidP="003123B2">
      <w:pPr>
        <w:jc w:val="center"/>
        <w:rPr>
          <w:rFonts w:ascii="黑体" w:eastAsia="黑体"/>
          <w:sz w:val="44"/>
          <w:szCs w:val="44"/>
        </w:rPr>
      </w:pPr>
    </w:p>
    <w:p w14:paraId="5B03163F" w14:textId="77777777" w:rsidR="003123B2" w:rsidRPr="00B7298C" w:rsidRDefault="003123B2" w:rsidP="003123B2">
      <w:pPr>
        <w:jc w:val="center"/>
        <w:rPr>
          <w:rFonts w:ascii="黑体" w:eastAsia="黑体"/>
          <w:sz w:val="44"/>
          <w:szCs w:val="44"/>
        </w:rPr>
      </w:pPr>
    </w:p>
    <w:p w14:paraId="2079491A" w14:textId="77777777" w:rsidR="003123B2" w:rsidRPr="00B7298C" w:rsidRDefault="003123B2" w:rsidP="003123B2">
      <w:pPr>
        <w:jc w:val="center"/>
        <w:rPr>
          <w:rFonts w:ascii="黑体" w:eastAsia="黑体"/>
          <w:sz w:val="44"/>
          <w:szCs w:val="44"/>
        </w:rPr>
      </w:pPr>
    </w:p>
    <w:p w14:paraId="67F63898" w14:textId="77777777" w:rsidR="003123B2" w:rsidRPr="00B7298C" w:rsidRDefault="003123B2" w:rsidP="003123B2">
      <w:pPr>
        <w:jc w:val="center"/>
        <w:rPr>
          <w:rFonts w:ascii="黑体" w:eastAsia="黑体"/>
          <w:sz w:val="44"/>
          <w:szCs w:val="44"/>
        </w:rPr>
      </w:pPr>
    </w:p>
    <w:p w14:paraId="0B87F161" w14:textId="77777777" w:rsidR="00E15ED3" w:rsidRPr="00B7298C" w:rsidRDefault="00427BF1" w:rsidP="003123B2">
      <w:pPr>
        <w:jc w:val="center"/>
        <w:rPr>
          <w:rFonts w:eastAsia="黑体"/>
          <w:b/>
          <w:w w:val="80"/>
          <w:sz w:val="72"/>
        </w:rPr>
      </w:pPr>
      <w:proofErr w:type="gramStart"/>
      <w:r w:rsidRPr="00B7298C">
        <w:rPr>
          <w:rFonts w:eastAsia="黑体" w:hint="eastAsia"/>
          <w:b/>
          <w:w w:val="80"/>
          <w:sz w:val="72"/>
        </w:rPr>
        <w:t>国网</w:t>
      </w:r>
      <w:r w:rsidRPr="00B7298C">
        <w:rPr>
          <w:rFonts w:eastAsia="黑体"/>
          <w:b/>
          <w:w w:val="80"/>
          <w:sz w:val="72"/>
        </w:rPr>
        <w:t>温州</w:t>
      </w:r>
      <w:proofErr w:type="gramEnd"/>
      <w:r w:rsidRPr="00B7298C">
        <w:rPr>
          <w:rFonts w:eastAsia="黑体"/>
          <w:b/>
          <w:w w:val="80"/>
          <w:sz w:val="72"/>
        </w:rPr>
        <w:t>供电公司</w:t>
      </w:r>
      <w:r w:rsidR="003123B2" w:rsidRPr="00B7298C">
        <w:rPr>
          <w:rFonts w:eastAsia="黑体" w:hint="eastAsia"/>
          <w:b/>
          <w:w w:val="80"/>
          <w:sz w:val="72"/>
        </w:rPr>
        <w:t>配网</w:t>
      </w:r>
      <w:r w:rsidRPr="00B7298C">
        <w:rPr>
          <w:rFonts w:eastAsia="黑体" w:hint="eastAsia"/>
          <w:b/>
          <w:w w:val="80"/>
          <w:sz w:val="72"/>
        </w:rPr>
        <w:t>全方位</w:t>
      </w:r>
    </w:p>
    <w:p w14:paraId="6BE60A5D" w14:textId="7943CB49" w:rsidR="003123B2" w:rsidRPr="00B7298C" w:rsidRDefault="003123B2" w:rsidP="003123B2">
      <w:pPr>
        <w:jc w:val="center"/>
        <w:rPr>
          <w:rFonts w:ascii="仿宋_GB2312" w:eastAsia="仿宋_GB2312"/>
          <w:sz w:val="32"/>
          <w:szCs w:val="32"/>
        </w:rPr>
      </w:pPr>
      <w:r w:rsidRPr="00B7298C">
        <w:rPr>
          <w:rFonts w:eastAsia="黑体" w:hint="eastAsia"/>
          <w:b/>
          <w:w w:val="80"/>
          <w:sz w:val="72"/>
        </w:rPr>
        <w:t>网格化管理</w:t>
      </w:r>
      <w:r w:rsidR="00427BF1" w:rsidRPr="00B7298C">
        <w:rPr>
          <w:rFonts w:eastAsia="黑体" w:hint="eastAsia"/>
          <w:b/>
          <w:w w:val="80"/>
          <w:sz w:val="72"/>
        </w:rPr>
        <w:t>的研究</w:t>
      </w:r>
      <w:r w:rsidR="00427BF1" w:rsidRPr="00B7298C">
        <w:rPr>
          <w:rFonts w:eastAsia="黑体"/>
          <w:b/>
          <w:w w:val="80"/>
          <w:sz w:val="72"/>
        </w:rPr>
        <w:t>与实践</w:t>
      </w:r>
    </w:p>
    <w:p w14:paraId="7328883E"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74FFB977"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0138853F"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705C7FDA"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27A1B05B"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00F75021"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2AC9B6E4"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177A0573"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pPr>
    </w:p>
    <w:p w14:paraId="3F2FC9BB" w14:textId="77777777" w:rsidR="003123B2" w:rsidRPr="00B7298C" w:rsidRDefault="003123B2" w:rsidP="003123B2">
      <w:pPr>
        <w:snapToGrid w:val="0"/>
        <w:spacing w:line="580" w:lineRule="exact"/>
        <w:rPr>
          <w:rFonts w:ascii="仿宋_GB2312" w:eastAsia="仿宋_GB2312"/>
          <w:b/>
          <w:snapToGrid w:val="0"/>
          <w:sz w:val="32"/>
          <w:szCs w:val="32"/>
        </w:rPr>
      </w:pPr>
    </w:p>
    <w:p w14:paraId="275AEEED" w14:textId="70EB0885" w:rsidR="003123B2" w:rsidRPr="00B7298C" w:rsidRDefault="003123B2" w:rsidP="003123B2">
      <w:pPr>
        <w:snapToGrid w:val="0"/>
        <w:spacing w:line="580" w:lineRule="exact"/>
        <w:jc w:val="center"/>
        <w:rPr>
          <w:rFonts w:ascii="宋体" w:hAnsi="宋体"/>
          <w:b/>
          <w:snapToGrid w:val="0"/>
          <w:kern w:val="0"/>
          <w:sz w:val="32"/>
          <w:szCs w:val="32"/>
        </w:rPr>
      </w:pPr>
      <w:proofErr w:type="gramStart"/>
      <w:r w:rsidRPr="00B7298C">
        <w:rPr>
          <w:rFonts w:ascii="宋体" w:hAnsi="宋体" w:hint="eastAsia"/>
          <w:b/>
          <w:snapToGrid w:val="0"/>
          <w:kern w:val="0"/>
          <w:sz w:val="32"/>
          <w:szCs w:val="32"/>
        </w:rPr>
        <w:t>国网温州</w:t>
      </w:r>
      <w:proofErr w:type="gramEnd"/>
      <w:r w:rsidRPr="00B7298C">
        <w:rPr>
          <w:rFonts w:ascii="宋体" w:hAnsi="宋体" w:hint="eastAsia"/>
          <w:b/>
          <w:snapToGrid w:val="0"/>
          <w:kern w:val="0"/>
          <w:sz w:val="32"/>
          <w:szCs w:val="32"/>
        </w:rPr>
        <w:t>供电公司</w:t>
      </w:r>
    </w:p>
    <w:p w14:paraId="4318D675" w14:textId="19FCF704" w:rsidR="003123B2" w:rsidRPr="00B7298C" w:rsidRDefault="00B03562" w:rsidP="003123B2">
      <w:pPr>
        <w:spacing w:line="560" w:lineRule="exact"/>
        <w:jc w:val="center"/>
        <w:rPr>
          <w:rFonts w:ascii="宋体" w:hAnsi="宋体"/>
          <w:b/>
          <w:snapToGrid w:val="0"/>
          <w:kern w:val="0"/>
          <w:sz w:val="32"/>
          <w:szCs w:val="32"/>
        </w:rPr>
      </w:pPr>
      <w:r w:rsidRPr="00B7298C">
        <w:rPr>
          <w:rFonts w:ascii="宋体" w:hAnsi="宋体" w:hint="eastAsia"/>
          <w:b/>
          <w:snapToGrid w:val="0"/>
          <w:kern w:val="0"/>
          <w:sz w:val="32"/>
          <w:szCs w:val="32"/>
        </w:rPr>
        <w:t>2017</w:t>
      </w:r>
      <w:r w:rsidR="003123B2" w:rsidRPr="00B7298C">
        <w:rPr>
          <w:rFonts w:ascii="宋体" w:hAnsi="宋体" w:hint="eastAsia"/>
          <w:b/>
          <w:snapToGrid w:val="0"/>
          <w:kern w:val="0"/>
          <w:sz w:val="32"/>
          <w:szCs w:val="32"/>
        </w:rPr>
        <w:t>年</w:t>
      </w:r>
      <w:r w:rsidRPr="00B7298C">
        <w:rPr>
          <w:rFonts w:ascii="宋体" w:hAnsi="宋体" w:hint="eastAsia"/>
          <w:b/>
          <w:snapToGrid w:val="0"/>
          <w:kern w:val="0"/>
          <w:sz w:val="32"/>
          <w:szCs w:val="32"/>
        </w:rPr>
        <w:t>10</w:t>
      </w:r>
      <w:r w:rsidR="003123B2" w:rsidRPr="00B7298C">
        <w:rPr>
          <w:rFonts w:ascii="宋体" w:hAnsi="宋体" w:hint="eastAsia"/>
          <w:b/>
          <w:snapToGrid w:val="0"/>
          <w:kern w:val="0"/>
          <w:sz w:val="32"/>
          <w:szCs w:val="32"/>
        </w:rPr>
        <w:t>月</w:t>
      </w:r>
    </w:p>
    <w:p w14:paraId="2AE80BE4" w14:textId="77777777" w:rsidR="003123B2" w:rsidRPr="00B7298C" w:rsidRDefault="003123B2" w:rsidP="003123B2">
      <w:pPr>
        <w:snapToGrid w:val="0"/>
        <w:spacing w:line="580" w:lineRule="exact"/>
        <w:ind w:firstLineChars="196" w:firstLine="630"/>
        <w:rPr>
          <w:rFonts w:ascii="仿宋_GB2312" w:eastAsia="仿宋_GB2312"/>
          <w:b/>
          <w:snapToGrid w:val="0"/>
          <w:sz w:val="32"/>
          <w:szCs w:val="32"/>
        </w:rPr>
        <w:sectPr w:rsidR="003123B2" w:rsidRPr="00B7298C">
          <w:headerReference w:type="default" r:id="rId8"/>
          <w:footerReference w:type="even" r:id="rId9"/>
          <w:footerReference w:type="default" r:id="rId10"/>
          <w:headerReference w:type="first" r:id="rId11"/>
          <w:pgSz w:w="11906" w:h="16838"/>
          <w:pgMar w:top="1985" w:right="1588" w:bottom="1985" w:left="1588" w:header="851" w:footer="992" w:gutter="0"/>
          <w:pgNumType w:start="1"/>
          <w:cols w:space="720"/>
          <w:titlePg/>
          <w:docGrid w:type="linesAndChars" w:linePitch="312"/>
        </w:sectPr>
      </w:pPr>
    </w:p>
    <w:p w14:paraId="6CB992D0" w14:textId="2F3A25AA" w:rsidR="003123B2" w:rsidRPr="00B7298C" w:rsidRDefault="00381D8C" w:rsidP="003123B2">
      <w:pPr>
        <w:jc w:val="center"/>
        <w:rPr>
          <w:rFonts w:ascii="黑体" w:eastAsia="黑体"/>
          <w:snapToGrid w:val="0"/>
          <w:sz w:val="44"/>
          <w:szCs w:val="44"/>
        </w:rPr>
      </w:pPr>
      <w:r w:rsidRPr="00B7298C">
        <w:rPr>
          <w:rFonts w:ascii="黑体" w:eastAsia="黑体" w:hint="eastAsia"/>
          <w:snapToGrid w:val="0"/>
          <w:sz w:val="44"/>
          <w:szCs w:val="44"/>
        </w:rPr>
        <w:lastRenderedPageBreak/>
        <w:t xml:space="preserve">目   </w:t>
      </w:r>
      <w:r w:rsidR="003123B2" w:rsidRPr="00B7298C">
        <w:rPr>
          <w:rFonts w:ascii="黑体" w:eastAsia="黑体" w:hint="eastAsia"/>
          <w:snapToGrid w:val="0"/>
          <w:sz w:val="44"/>
          <w:szCs w:val="44"/>
        </w:rPr>
        <w:t>录</w:t>
      </w:r>
    </w:p>
    <w:p w14:paraId="2642153F" w14:textId="77777777" w:rsidR="003123B2" w:rsidRPr="00B7298C" w:rsidRDefault="003123B2" w:rsidP="003123B2">
      <w:pPr>
        <w:pStyle w:val="10"/>
        <w:tabs>
          <w:tab w:val="right" w:leader="dot" w:pos="8296"/>
        </w:tabs>
        <w:spacing w:line="500" w:lineRule="exact"/>
        <w:rPr>
          <w:sz w:val="28"/>
          <w:szCs w:val="28"/>
        </w:rPr>
      </w:pPr>
    </w:p>
    <w:p w14:paraId="1CA05A2F" w14:textId="77777777" w:rsidR="00881B67" w:rsidRDefault="003123B2">
      <w:pPr>
        <w:pStyle w:val="10"/>
        <w:tabs>
          <w:tab w:val="right" w:leader="dot" w:pos="8720"/>
        </w:tabs>
        <w:rPr>
          <w:rFonts w:asciiTheme="minorHAnsi" w:eastAsiaTheme="minorEastAsia" w:hAnsiTheme="minorHAnsi" w:cstheme="minorBidi"/>
          <w:noProof/>
          <w:sz w:val="21"/>
          <w:szCs w:val="22"/>
        </w:rPr>
      </w:pPr>
      <w:r w:rsidRPr="00000CB7">
        <w:rPr>
          <w:rFonts w:ascii="楷体_GB2312" w:eastAsia="楷体_GB2312" w:hAnsi="楷体_GB2312" w:cs="楷体_GB2312"/>
          <w:bCs/>
          <w:sz w:val="32"/>
          <w:szCs w:val="32"/>
        </w:rPr>
        <w:fldChar w:fldCharType="begin"/>
      </w:r>
      <w:r w:rsidRPr="00000CB7">
        <w:rPr>
          <w:rFonts w:ascii="楷体_GB2312" w:eastAsia="楷体_GB2312" w:hAnsi="楷体_GB2312" w:cs="楷体_GB2312"/>
          <w:bCs/>
          <w:sz w:val="32"/>
          <w:szCs w:val="32"/>
        </w:rPr>
        <w:instrText xml:space="preserve"> </w:instrText>
      </w:r>
      <w:r w:rsidRPr="00000CB7">
        <w:rPr>
          <w:rFonts w:ascii="楷体_GB2312" w:eastAsia="楷体_GB2312" w:hAnsi="楷体_GB2312" w:cs="楷体_GB2312" w:hint="eastAsia"/>
          <w:bCs/>
          <w:sz w:val="32"/>
          <w:szCs w:val="32"/>
        </w:rPr>
        <w:instrText>TOC \o "1-3" \h \z \u</w:instrText>
      </w:r>
      <w:r w:rsidRPr="00000CB7">
        <w:rPr>
          <w:rFonts w:ascii="楷体_GB2312" w:eastAsia="楷体_GB2312" w:hAnsi="楷体_GB2312" w:cs="楷体_GB2312"/>
          <w:bCs/>
          <w:sz w:val="32"/>
          <w:szCs w:val="32"/>
        </w:rPr>
        <w:instrText xml:space="preserve"> </w:instrText>
      </w:r>
      <w:r w:rsidRPr="00000CB7">
        <w:rPr>
          <w:rFonts w:ascii="楷体_GB2312" w:eastAsia="楷体_GB2312" w:hAnsi="楷体_GB2312" w:cs="楷体_GB2312"/>
          <w:bCs/>
          <w:sz w:val="32"/>
          <w:szCs w:val="32"/>
        </w:rPr>
        <w:fldChar w:fldCharType="separate"/>
      </w:r>
      <w:hyperlink w:anchor="_Toc497212451" w:history="1">
        <w:r w:rsidR="00881B67" w:rsidRPr="005E2A29">
          <w:rPr>
            <w:rStyle w:val="a5"/>
            <w:rFonts w:hint="eastAsia"/>
            <w:noProof/>
          </w:rPr>
          <w:t>第一章</w:t>
        </w:r>
        <w:r w:rsidR="00881B67" w:rsidRPr="005E2A29">
          <w:rPr>
            <w:rStyle w:val="a5"/>
            <w:noProof/>
          </w:rPr>
          <w:t xml:space="preserve"> </w:t>
        </w:r>
        <w:r w:rsidR="00881B67" w:rsidRPr="005E2A29">
          <w:rPr>
            <w:rStyle w:val="a5"/>
            <w:rFonts w:hint="eastAsia"/>
            <w:noProof/>
          </w:rPr>
          <w:t>配网全方位网格化管理概述</w:t>
        </w:r>
        <w:r w:rsidR="00881B67">
          <w:rPr>
            <w:noProof/>
            <w:webHidden/>
          </w:rPr>
          <w:tab/>
        </w:r>
        <w:r w:rsidR="00881B67">
          <w:rPr>
            <w:noProof/>
            <w:webHidden/>
          </w:rPr>
          <w:fldChar w:fldCharType="begin"/>
        </w:r>
        <w:r w:rsidR="00881B67">
          <w:rPr>
            <w:noProof/>
            <w:webHidden/>
          </w:rPr>
          <w:instrText xml:space="preserve"> PAGEREF _Toc497212451 \h </w:instrText>
        </w:r>
        <w:r w:rsidR="00881B67">
          <w:rPr>
            <w:noProof/>
            <w:webHidden/>
          </w:rPr>
        </w:r>
        <w:r w:rsidR="00881B67">
          <w:rPr>
            <w:noProof/>
            <w:webHidden/>
          </w:rPr>
          <w:fldChar w:fldCharType="separate"/>
        </w:r>
        <w:r w:rsidR="00881B67">
          <w:rPr>
            <w:noProof/>
            <w:webHidden/>
          </w:rPr>
          <w:t>1</w:t>
        </w:r>
        <w:r w:rsidR="00881B67">
          <w:rPr>
            <w:noProof/>
            <w:webHidden/>
          </w:rPr>
          <w:fldChar w:fldCharType="end"/>
        </w:r>
      </w:hyperlink>
    </w:p>
    <w:p w14:paraId="4EB06F5A" w14:textId="77777777" w:rsidR="00881B67" w:rsidRDefault="00881B67">
      <w:pPr>
        <w:pStyle w:val="20"/>
        <w:tabs>
          <w:tab w:val="right" w:leader="dot" w:pos="8720"/>
        </w:tabs>
        <w:ind w:left="420"/>
        <w:rPr>
          <w:rFonts w:asciiTheme="minorHAnsi" w:eastAsiaTheme="minorEastAsia" w:hAnsiTheme="minorHAnsi" w:cstheme="minorBidi"/>
          <w:noProof/>
          <w:sz w:val="21"/>
          <w:szCs w:val="22"/>
        </w:rPr>
      </w:pPr>
      <w:hyperlink w:anchor="_Toc497212452" w:history="1">
        <w:r w:rsidRPr="005E2A29">
          <w:rPr>
            <w:rStyle w:val="a5"/>
            <w:rFonts w:hint="eastAsia"/>
            <w:noProof/>
          </w:rPr>
          <w:t>第一节</w:t>
        </w:r>
        <w:r w:rsidRPr="005E2A29">
          <w:rPr>
            <w:rStyle w:val="a5"/>
            <w:noProof/>
          </w:rPr>
          <w:t xml:space="preserve"> </w:t>
        </w:r>
        <w:r w:rsidRPr="005E2A29">
          <w:rPr>
            <w:rStyle w:val="a5"/>
            <w:rFonts w:hint="eastAsia"/>
            <w:noProof/>
          </w:rPr>
          <w:t>配网全方位网格化管理当前现状</w:t>
        </w:r>
        <w:r>
          <w:rPr>
            <w:noProof/>
            <w:webHidden/>
          </w:rPr>
          <w:tab/>
        </w:r>
        <w:r>
          <w:rPr>
            <w:noProof/>
            <w:webHidden/>
          </w:rPr>
          <w:fldChar w:fldCharType="begin"/>
        </w:r>
        <w:r>
          <w:rPr>
            <w:noProof/>
            <w:webHidden/>
          </w:rPr>
          <w:instrText xml:space="preserve"> PAGEREF _Toc497212452 \h </w:instrText>
        </w:r>
        <w:r>
          <w:rPr>
            <w:noProof/>
            <w:webHidden/>
          </w:rPr>
        </w:r>
        <w:r>
          <w:rPr>
            <w:noProof/>
            <w:webHidden/>
          </w:rPr>
          <w:fldChar w:fldCharType="separate"/>
        </w:r>
        <w:r>
          <w:rPr>
            <w:noProof/>
            <w:webHidden/>
          </w:rPr>
          <w:t>1</w:t>
        </w:r>
        <w:r>
          <w:rPr>
            <w:noProof/>
            <w:webHidden/>
          </w:rPr>
          <w:fldChar w:fldCharType="end"/>
        </w:r>
      </w:hyperlink>
    </w:p>
    <w:p w14:paraId="61ACA4F6" w14:textId="77777777" w:rsidR="00881B67" w:rsidRDefault="00881B67">
      <w:pPr>
        <w:pStyle w:val="20"/>
        <w:tabs>
          <w:tab w:val="right" w:leader="dot" w:pos="8720"/>
        </w:tabs>
        <w:ind w:left="420"/>
        <w:rPr>
          <w:rFonts w:asciiTheme="minorHAnsi" w:eastAsiaTheme="minorEastAsia" w:hAnsiTheme="minorHAnsi" w:cstheme="minorBidi"/>
          <w:noProof/>
          <w:sz w:val="21"/>
          <w:szCs w:val="22"/>
        </w:rPr>
      </w:pPr>
      <w:hyperlink w:anchor="_Toc497212453" w:history="1">
        <w:r w:rsidRPr="005E2A29">
          <w:rPr>
            <w:rStyle w:val="a5"/>
            <w:rFonts w:hint="eastAsia"/>
            <w:noProof/>
          </w:rPr>
          <w:t>第二节</w:t>
        </w:r>
        <w:r w:rsidRPr="005E2A29">
          <w:rPr>
            <w:rStyle w:val="a5"/>
            <w:noProof/>
          </w:rPr>
          <w:t xml:space="preserve"> </w:t>
        </w:r>
        <w:r w:rsidRPr="005E2A29">
          <w:rPr>
            <w:rStyle w:val="a5"/>
            <w:rFonts w:hint="eastAsia"/>
            <w:noProof/>
          </w:rPr>
          <w:t>配网全方位网格化管理存在问题</w:t>
        </w:r>
        <w:r>
          <w:rPr>
            <w:noProof/>
            <w:webHidden/>
          </w:rPr>
          <w:tab/>
        </w:r>
        <w:r>
          <w:rPr>
            <w:noProof/>
            <w:webHidden/>
          </w:rPr>
          <w:fldChar w:fldCharType="begin"/>
        </w:r>
        <w:r>
          <w:rPr>
            <w:noProof/>
            <w:webHidden/>
          </w:rPr>
          <w:instrText xml:space="preserve"> PAGEREF _Toc497212453 \h </w:instrText>
        </w:r>
        <w:r>
          <w:rPr>
            <w:noProof/>
            <w:webHidden/>
          </w:rPr>
        </w:r>
        <w:r>
          <w:rPr>
            <w:noProof/>
            <w:webHidden/>
          </w:rPr>
          <w:fldChar w:fldCharType="separate"/>
        </w:r>
        <w:r>
          <w:rPr>
            <w:noProof/>
            <w:webHidden/>
          </w:rPr>
          <w:t>3</w:t>
        </w:r>
        <w:r>
          <w:rPr>
            <w:noProof/>
            <w:webHidden/>
          </w:rPr>
          <w:fldChar w:fldCharType="end"/>
        </w:r>
      </w:hyperlink>
    </w:p>
    <w:p w14:paraId="37416655"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54" w:history="1">
        <w:r w:rsidRPr="005E2A29">
          <w:rPr>
            <w:rStyle w:val="a5"/>
            <w:rFonts w:hAnsi="宋体" w:cs="宋体" w:hint="eastAsia"/>
            <w:b/>
            <w:noProof/>
            <w:kern w:val="0"/>
          </w:rPr>
          <w:t>一、网格规划、运维不统一</w:t>
        </w:r>
        <w:r>
          <w:rPr>
            <w:noProof/>
            <w:webHidden/>
          </w:rPr>
          <w:tab/>
        </w:r>
        <w:r>
          <w:rPr>
            <w:noProof/>
            <w:webHidden/>
          </w:rPr>
          <w:fldChar w:fldCharType="begin"/>
        </w:r>
        <w:r>
          <w:rPr>
            <w:noProof/>
            <w:webHidden/>
          </w:rPr>
          <w:instrText xml:space="preserve"> PAGEREF _Toc497212454 \h </w:instrText>
        </w:r>
        <w:r>
          <w:rPr>
            <w:noProof/>
            <w:webHidden/>
          </w:rPr>
        </w:r>
        <w:r>
          <w:rPr>
            <w:noProof/>
            <w:webHidden/>
          </w:rPr>
          <w:fldChar w:fldCharType="separate"/>
        </w:r>
        <w:r>
          <w:rPr>
            <w:noProof/>
            <w:webHidden/>
          </w:rPr>
          <w:t>3</w:t>
        </w:r>
        <w:r>
          <w:rPr>
            <w:noProof/>
            <w:webHidden/>
          </w:rPr>
          <w:fldChar w:fldCharType="end"/>
        </w:r>
      </w:hyperlink>
    </w:p>
    <w:p w14:paraId="62FF931C"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55" w:history="1">
        <w:r w:rsidRPr="005E2A29">
          <w:rPr>
            <w:rStyle w:val="a5"/>
            <w:rFonts w:hAnsi="宋体" w:cs="宋体" w:hint="eastAsia"/>
            <w:b/>
            <w:noProof/>
            <w:kern w:val="0"/>
          </w:rPr>
          <w:t>二、专业间配合存在壁垒</w:t>
        </w:r>
        <w:r>
          <w:rPr>
            <w:noProof/>
            <w:webHidden/>
          </w:rPr>
          <w:tab/>
        </w:r>
        <w:r>
          <w:rPr>
            <w:noProof/>
            <w:webHidden/>
          </w:rPr>
          <w:fldChar w:fldCharType="begin"/>
        </w:r>
        <w:r>
          <w:rPr>
            <w:noProof/>
            <w:webHidden/>
          </w:rPr>
          <w:instrText xml:space="preserve"> PAGEREF _Toc497212455 \h </w:instrText>
        </w:r>
        <w:r>
          <w:rPr>
            <w:noProof/>
            <w:webHidden/>
          </w:rPr>
        </w:r>
        <w:r>
          <w:rPr>
            <w:noProof/>
            <w:webHidden/>
          </w:rPr>
          <w:fldChar w:fldCharType="separate"/>
        </w:r>
        <w:r>
          <w:rPr>
            <w:noProof/>
            <w:webHidden/>
          </w:rPr>
          <w:t>3</w:t>
        </w:r>
        <w:r>
          <w:rPr>
            <w:noProof/>
            <w:webHidden/>
          </w:rPr>
          <w:fldChar w:fldCharType="end"/>
        </w:r>
      </w:hyperlink>
    </w:p>
    <w:p w14:paraId="01BB76E9"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56" w:history="1">
        <w:r w:rsidRPr="005E2A29">
          <w:rPr>
            <w:rStyle w:val="a5"/>
            <w:rFonts w:hAnsi="宋体" w:cs="宋体" w:hint="eastAsia"/>
            <w:b/>
            <w:noProof/>
            <w:kern w:val="0"/>
          </w:rPr>
          <w:t>三、基层员工结构不合理</w:t>
        </w:r>
        <w:r>
          <w:rPr>
            <w:noProof/>
            <w:webHidden/>
          </w:rPr>
          <w:tab/>
        </w:r>
        <w:r>
          <w:rPr>
            <w:noProof/>
            <w:webHidden/>
          </w:rPr>
          <w:fldChar w:fldCharType="begin"/>
        </w:r>
        <w:r>
          <w:rPr>
            <w:noProof/>
            <w:webHidden/>
          </w:rPr>
          <w:instrText xml:space="preserve"> PAGEREF _Toc497212456 \h </w:instrText>
        </w:r>
        <w:r>
          <w:rPr>
            <w:noProof/>
            <w:webHidden/>
          </w:rPr>
        </w:r>
        <w:r>
          <w:rPr>
            <w:noProof/>
            <w:webHidden/>
          </w:rPr>
          <w:fldChar w:fldCharType="separate"/>
        </w:r>
        <w:r>
          <w:rPr>
            <w:noProof/>
            <w:webHidden/>
          </w:rPr>
          <w:t>4</w:t>
        </w:r>
        <w:r>
          <w:rPr>
            <w:noProof/>
            <w:webHidden/>
          </w:rPr>
          <w:fldChar w:fldCharType="end"/>
        </w:r>
      </w:hyperlink>
    </w:p>
    <w:p w14:paraId="0FCD850A" w14:textId="77777777" w:rsidR="00881B67" w:rsidRDefault="00881B67">
      <w:pPr>
        <w:pStyle w:val="20"/>
        <w:tabs>
          <w:tab w:val="right" w:leader="dot" w:pos="8720"/>
        </w:tabs>
        <w:ind w:left="420"/>
        <w:rPr>
          <w:rFonts w:asciiTheme="minorHAnsi" w:eastAsiaTheme="minorEastAsia" w:hAnsiTheme="minorHAnsi" w:cstheme="minorBidi"/>
          <w:noProof/>
          <w:sz w:val="21"/>
          <w:szCs w:val="22"/>
        </w:rPr>
      </w:pPr>
      <w:hyperlink w:anchor="_Toc497212457" w:history="1">
        <w:r w:rsidRPr="005E2A29">
          <w:rPr>
            <w:rStyle w:val="a5"/>
            <w:rFonts w:hint="eastAsia"/>
            <w:noProof/>
          </w:rPr>
          <w:t>第三节</w:t>
        </w:r>
        <w:r w:rsidRPr="005E2A29">
          <w:rPr>
            <w:rStyle w:val="a5"/>
            <w:noProof/>
          </w:rPr>
          <w:t xml:space="preserve"> </w:t>
        </w:r>
        <w:r w:rsidRPr="005E2A29">
          <w:rPr>
            <w:rStyle w:val="a5"/>
            <w:rFonts w:hint="eastAsia"/>
            <w:noProof/>
          </w:rPr>
          <w:t>配网全方位网格化管理的意义</w:t>
        </w:r>
        <w:r>
          <w:rPr>
            <w:noProof/>
            <w:webHidden/>
          </w:rPr>
          <w:tab/>
        </w:r>
        <w:r>
          <w:rPr>
            <w:noProof/>
            <w:webHidden/>
          </w:rPr>
          <w:fldChar w:fldCharType="begin"/>
        </w:r>
        <w:r>
          <w:rPr>
            <w:noProof/>
            <w:webHidden/>
          </w:rPr>
          <w:instrText xml:space="preserve"> PAGEREF _Toc497212457 \h </w:instrText>
        </w:r>
        <w:r>
          <w:rPr>
            <w:noProof/>
            <w:webHidden/>
          </w:rPr>
        </w:r>
        <w:r>
          <w:rPr>
            <w:noProof/>
            <w:webHidden/>
          </w:rPr>
          <w:fldChar w:fldCharType="separate"/>
        </w:r>
        <w:r>
          <w:rPr>
            <w:noProof/>
            <w:webHidden/>
          </w:rPr>
          <w:t>4</w:t>
        </w:r>
        <w:r>
          <w:rPr>
            <w:noProof/>
            <w:webHidden/>
          </w:rPr>
          <w:fldChar w:fldCharType="end"/>
        </w:r>
      </w:hyperlink>
    </w:p>
    <w:p w14:paraId="5A75938B"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58" w:history="1">
        <w:r w:rsidRPr="005E2A29">
          <w:rPr>
            <w:rStyle w:val="a5"/>
            <w:rFonts w:hAnsi="宋体" w:cs="宋体" w:hint="eastAsia"/>
            <w:b/>
            <w:noProof/>
            <w:kern w:val="0"/>
          </w:rPr>
          <w:t>一、是公司配电网可持续发展的基础</w:t>
        </w:r>
        <w:r>
          <w:rPr>
            <w:noProof/>
            <w:webHidden/>
          </w:rPr>
          <w:tab/>
        </w:r>
        <w:r>
          <w:rPr>
            <w:noProof/>
            <w:webHidden/>
          </w:rPr>
          <w:fldChar w:fldCharType="begin"/>
        </w:r>
        <w:r>
          <w:rPr>
            <w:noProof/>
            <w:webHidden/>
          </w:rPr>
          <w:instrText xml:space="preserve"> PAGEREF _Toc497212458 \h </w:instrText>
        </w:r>
        <w:r>
          <w:rPr>
            <w:noProof/>
            <w:webHidden/>
          </w:rPr>
        </w:r>
        <w:r>
          <w:rPr>
            <w:noProof/>
            <w:webHidden/>
          </w:rPr>
          <w:fldChar w:fldCharType="separate"/>
        </w:r>
        <w:r>
          <w:rPr>
            <w:noProof/>
            <w:webHidden/>
          </w:rPr>
          <w:t>5</w:t>
        </w:r>
        <w:r>
          <w:rPr>
            <w:noProof/>
            <w:webHidden/>
          </w:rPr>
          <w:fldChar w:fldCharType="end"/>
        </w:r>
      </w:hyperlink>
    </w:p>
    <w:p w14:paraId="6BAA3434"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59" w:history="1">
        <w:r w:rsidRPr="005E2A29">
          <w:rPr>
            <w:rStyle w:val="a5"/>
            <w:rFonts w:hAnsi="宋体" w:cs="宋体" w:hint="eastAsia"/>
            <w:b/>
            <w:noProof/>
            <w:kern w:val="0"/>
          </w:rPr>
          <w:t>二、是促进配电网转型升级的重要举措</w:t>
        </w:r>
        <w:r>
          <w:rPr>
            <w:noProof/>
            <w:webHidden/>
          </w:rPr>
          <w:tab/>
        </w:r>
        <w:r>
          <w:rPr>
            <w:noProof/>
            <w:webHidden/>
          </w:rPr>
          <w:fldChar w:fldCharType="begin"/>
        </w:r>
        <w:r>
          <w:rPr>
            <w:noProof/>
            <w:webHidden/>
          </w:rPr>
          <w:instrText xml:space="preserve"> PAGEREF _Toc497212459 \h </w:instrText>
        </w:r>
        <w:r>
          <w:rPr>
            <w:noProof/>
            <w:webHidden/>
          </w:rPr>
        </w:r>
        <w:r>
          <w:rPr>
            <w:noProof/>
            <w:webHidden/>
          </w:rPr>
          <w:fldChar w:fldCharType="separate"/>
        </w:r>
        <w:r>
          <w:rPr>
            <w:noProof/>
            <w:webHidden/>
          </w:rPr>
          <w:t>5</w:t>
        </w:r>
        <w:r>
          <w:rPr>
            <w:noProof/>
            <w:webHidden/>
          </w:rPr>
          <w:fldChar w:fldCharType="end"/>
        </w:r>
      </w:hyperlink>
    </w:p>
    <w:p w14:paraId="7BA1A0A1"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0" w:history="1">
        <w:r w:rsidRPr="005E2A29">
          <w:rPr>
            <w:rStyle w:val="a5"/>
            <w:rFonts w:hAnsi="宋体" w:cs="宋体" w:hint="eastAsia"/>
            <w:b/>
            <w:noProof/>
            <w:kern w:val="0"/>
          </w:rPr>
          <w:t>三、是电力体制改革大背景下应对局势的必然选择</w:t>
        </w:r>
        <w:r>
          <w:rPr>
            <w:noProof/>
            <w:webHidden/>
          </w:rPr>
          <w:tab/>
        </w:r>
        <w:r>
          <w:rPr>
            <w:noProof/>
            <w:webHidden/>
          </w:rPr>
          <w:fldChar w:fldCharType="begin"/>
        </w:r>
        <w:r>
          <w:rPr>
            <w:noProof/>
            <w:webHidden/>
          </w:rPr>
          <w:instrText xml:space="preserve"> PAGEREF _Toc497212460 \h </w:instrText>
        </w:r>
        <w:r>
          <w:rPr>
            <w:noProof/>
            <w:webHidden/>
          </w:rPr>
        </w:r>
        <w:r>
          <w:rPr>
            <w:noProof/>
            <w:webHidden/>
          </w:rPr>
          <w:fldChar w:fldCharType="separate"/>
        </w:r>
        <w:r>
          <w:rPr>
            <w:noProof/>
            <w:webHidden/>
          </w:rPr>
          <w:t>6</w:t>
        </w:r>
        <w:r>
          <w:rPr>
            <w:noProof/>
            <w:webHidden/>
          </w:rPr>
          <w:fldChar w:fldCharType="end"/>
        </w:r>
      </w:hyperlink>
    </w:p>
    <w:p w14:paraId="029C3681"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1" w:history="1">
        <w:r w:rsidRPr="005E2A29">
          <w:rPr>
            <w:rStyle w:val="a5"/>
            <w:rFonts w:hAnsi="宋体" w:cs="宋体" w:hint="eastAsia"/>
            <w:b/>
            <w:noProof/>
            <w:kern w:val="0"/>
          </w:rPr>
          <w:t>四、是夯实配网管理强化服务的必然要求</w:t>
        </w:r>
        <w:r>
          <w:rPr>
            <w:noProof/>
            <w:webHidden/>
          </w:rPr>
          <w:tab/>
        </w:r>
        <w:r>
          <w:rPr>
            <w:noProof/>
            <w:webHidden/>
          </w:rPr>
          <w:fldChar w:fldCharType="begin"/>
        </w:r>
        <w:r>
          <w:rPr>
            <w:noProof/>
            <w:webHidden/>
          </w:rPr>
          <w:instrText xml:space="preserve"> PAGEREF _Toc497212461 \h </w:instrText>
        </w:r>
        <w:r>
          <w:rPr>
            <w:noProof/>
            <w:webHidden/>
          </w:rPr>
        </w:r>
        <w:r>
          <w:rPr>
            <w:noProof/>
            <w:webHidden/>
          </w:rPr>
          <w:fldChar w:fldCharType="separate"/>
        </w:r>
        <w:r>
          <w:rPr>
            <w:noProof/>
            <w:webHidden/>
          </w:rPr>
          <w:t>6</w:t>
        </w:r>
        <w:r>
          <w:rPr>
            <w:noProof/>
            <w:webHidden/>
          </w:rPr>
          <w:fldChar w:fldCharType="end"/>
        </w:r>
      </w:hyperlink>
    </w:p>
    <w:p w14:paraId="3DE3A9A3" w14:textId="77777777" w:rsidR="00881B67" w:rsidRDefault="00881B67">
      <w:pPr>
        <w:pStyle w:val="10"/>
        <w:tabs>
          <w:tab w:val="right" w:leader="dot" w:pos="8720"/>
        </w:tabs>
        <w:rPr>
          <w:rFonts w:asciiTheme="minorHAnsi" w:eastAsiaTheme="minorEastAsia" w:hAnsiTheme="minorHAnsi" w:cstheme="minorBidi"/>
          <w:noProof/>
          <w:sz w:val="21"/>
          <w:szCs w:val="22"/>
        </w:rPr>
      </w:pPr>
      <w:hyperlink w:anchor="_Toc497212462" w:history="1">
        <w:r w:rsidRPr="005E2A29">
          <w:rPr>
            <w:rStyle w:val="a5"/>
            <w:rFonts w:hint="eastAsia"/>
            <w:noProof/>
          </w:rPr>
          <w:t>第二章</w:t>
        </w:r>
        <w:r w:rsidRPr="005E2A29">
          <w:rPr>
            <w:rStyle w:val="a5"/>
            <w:noProof/>
          </w:rPr>
          <w:t xml:space="preserve"> </w:t>
        </w:r>
        <w:r w:rsidRPr="005E2A29">
          <w:rPr>
            <w:rStyle w:val="a5"/>
            <w:rFonts w:hint="eastAsia"/>
            <w:noProof/>
          </w:rPr>
          <w:t>配网全方位网格化管理的思路</w:t>
        </w:r>
        <w:r>
          <w:rPr>
            <w:noProof/>
            <w:webHidden/>
          </w:rPr>
          <w:tab/>
        </w:r>
        <w:r>
          <w:rPr>
            <w:noProof/>
            <w:webHidden/>
          </w:rPr>
          <w:fldChar w:fldCharType="begin"/>
        </w:r>
        <w:r>
          <w:rPr>
            <w:noProof/>
            <w:webHidden/>
          </w:rPr>
          <w:instrText xml:space="preserve"> PAGEREF _Toc497212462 \h </w:instrText>
        </w:r>
        <w:r>
          <w:rPr>
            <w:noProof/>
            <w:webHidden/>
          </w:rPr>
        </w:r>
        <w:r>
          <w:rPr>
            <w:noProof/>
            <w:webHidden/>
          </w:rPr>
          <w:fldChar w:fldCharType="separate"/>
        </w:r>
        <w:r>
          <w:rPr>
            <w:noProof/>
            <w:webHidden/>
          </w:rPr>
          <w:t>7</w:t>
        </w:r>
        <w:r>
          <w:rPr>
            <w:noProof/>
            <w:webHidden/>
          </w:rPr>
          <w:fldChar w:fldCharType="end"/>
        </w:r>
      </w:hyperlink>
    </w:p>
    <w:p w14:paraId="61EFA396"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3" w:history="1">
        <w:r w:rsidRPr="005E2A29">
          <w:rPr>
            <w:rStyle w:val="a5"/>
            <w:rFonts w:hAnsi="宋体" w:cs="宋体" w:hint="eastAsia"/>
            <w:b/>
            <w:noProof/>
            <w:kern w:val="0"/>
          </w:rPr>
          <w:t>一、纵向上网格统一</w:t>
        </w:r>
        <w:r>
          <w:rPr>
            <w:noProof/>
            <w:webHidden/>
          </w:rPr>
          <w:tab/>
        </w:r>
        <w:r>
          <w:rPr>
            <w:noProof/>
            <w:webHidden/>
          </w:rPr>
          <w:fldChar w:fldCharType="begin"/>
        </w:r>
        <w:r>
          <w:rPr>
            <w:noProof/>
            <w:webHidden/>
          </w:rPr>
          <w:instrText xml:space="preserve"> PAGEREF _Toc497212463 \h </w:instrText>
        </w:r>
        <w:r>
          <w:rPr>
            <w:noProof/>
            <w:webHidden/>
          </w:rPr>
        </w:r>
        <w:r>
          <w:rPr>
            <w:noProof/>
            <w:webHidden/>
          </w:rPr>
          <w:fldChar w:fldCharType="separate"/>
        </w:r>
        <w:r>
          <w:rPr>
            <w:noProof/>
            <w:webHidden/>
          </w:rPr>
          <w:t>7</w:t>
        </w:r>
        <w:r>
          <w:rPr>
            <w:noProof/>
            <w:webHidden/>
          </w:rPr>
          <w:fldChar w:fldCharType="end"/>
        </w:r>
      </w:hyperlink>
    </w:p>
    <w:p w14:paraId="4163AC60"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4" w:history="1">
        <w:r w:rsidRPr="005E2A29">
          <w:rPr>
            <w:rStyle w:val="a5"/>
            <w:rFonts w:hAnsi="宋体" w:cs="宋体" w:hint="eastAsia"/>
            <w:b/>
            <w:noProof/>
            <w:kern w:val="0"/>
          </w:rPr>
          <w:t>二、横向上业务融合</w:t>
        </w:r>
        <w:r>
          <w:rPr>
            <w:noProof/>
            <w:webHidden/>
          </w:rPr>
          <w:tab/>
        </w:r>
        <w:r>
          <w:rPr>
            <w:noProof/>
            <w:webHidden/>
          </w:rPr>
          <w:fldChar w:fldCharType="begin"/>
        </w:r>
        <w:r>
          <w:rPr>
            <w:noProof/>
            <w:webHidden/>
          </w:rPr>
          <w:instrText xml:space="preserve"> PAGEREF _Toc497212464 \h </w:instrText>
        </w:r>
        <w:r>
          <w:rPr>
            <w:noProof/>
            <w:webHidden/>
          </w:rPr>
        </w:r>
        <w:r>
          <w:rPr>
            <w:noProof/>
            <w:webHidden/>
          </w:rPr>
          <w:fldChar w:fldCharType="separate"/>
        </w:r>
        <w:r>
          <w:rPr>
            <w:noProof/>
            <w:webHidden/>
          </w:rPr>
          <w:t>8</w:t>
        </w:r>
        <w:r>
          <w:rPr>
            <w:noProof/>
            <w:webHidden/>
          </w:rPr>
          <w:fldChar w:fldCharType="end"/>
        </w:r>
      </w:hyperlink>
    </w:p>
    <w:p w14:paraId="27D8B485"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5" w:history="1">
        <w:r w:rsidRPr="005E2A29">
          <w:rPr>
            <w:rStyle w:val="a5"/>
            <w:rFonts w:hAnsi="宋体" w:cs="宋体" w:hint="eastAsia"/>
            <w:b/>
            <w:noProof/>
            <w:kern w:val="0"/>
          </w:rPr>
          <w:t>三、构建大保障体系</w:t>
        </w:r>
        <w:r>
          <w:rPr>
            <w:noProof/>
            <w:webHidden/>
          </w:rPr>
          <w:tab/>
        </w:r>
        <w:r>
          <w:rPr>
            <w:noProof/>
            <w:webHidden/>
          </w:rPr>
          <w:fldChar w:fldCharType="begin"/>
        </w:r>
        <w:r>
          <w:rPr>
            <w:noProof/>
            <w:webHidden/>
          </w:rPr>
          <w:instrText xml:space="preserve"> PAGEREF _Toc497212465 \h </w:instrText>
        </w:r>
        <w:r>
          <w:rPr>
            <w:noProof/>
            <w:webHidden/>
          </w:rPr>
        </w:r>
        <w:r>
          <w:rPr>
            <w:noProof/>
            <w:webHidden/>
          </w:rPr>
          <w:fldChar w:fldCharType="separate"/>
        </w:r>
        <w:r>
          <w:rPr>
            <w:noProof/>
            <w:webHidden/>
          </w:rPr>
          <w:t>8</w:t>
        </w:r>
        <w:r>
          <w:rPr>
            <w:noProof/>
            <w:webHidden/>
          </w:rPr>
          <w:fldChar w:fldCharType="end"/>
        </w:r>
      </w:hyperlink>
    </w:p>
    <w:p w14:paraId="3F921D65" w14:textId="77777777" w:rsidR="00881B67" w:rsidRDefault="00881B67">
      <w:pPr>
        <w:pStyle w:val="10"/>
        <w:tabs>
          <w:tab w:val="right" w:leader="dot" w:pos="8720"/>
        </w:tabs>
        <w:rPr>
          <w:rFonts w:asciiTheme="minorHAnsi" w:eastAsiaTheme="minorEastAsia" w:hAnsiTheme="minorHAnsi" w:cstheme="minorBidi"/>
          <w:noProof/>
          <w:sz w:val="21"/>
          <w:szCs w:val="22"/>
        </w:rPr>
      </w:pPr>
      <w:hyperlink w:anchor="_Toc497212466" w:history="1">
        <w:r w:rsidRPr="005E2A29">
          <w:rPr>
            <w:rStyle w:val="a5"/>
            <w:rFonts w:hint="eastAsia"/>
            <w:noProof/>
          </w:rPr>
          <w:t>第三章</w:t>
        </w:r>
        <w:r w:rsidRPr="005E2A29">
          <w:rPr>
            <w:rStyle w:val="a5"/>
            <w:noProof/>
          </w:rPr>
          <w:t xml:space="preserve"> </w:t>
        </w:r>
        <w:r w:rsidRPr="005E2A29">
          <w:rPr>
            <w:rStyle w:val="a5"/>
            <w:rFonts w:hint="eastAsia"/>
            <w:noProof/>
          </w:rPr>
          <w:t>配网全方位网格化管理的方案</w:t>
        </w:r>
        <w:r>
          <w:rPr>
            <w:noProof/>
            <w:webHidden/>
          </w:rPr>
          <w:tab/>
        </w:r>
        <w:r>
          <w:rPr>
            <w:noProof/>
            <w:webHidden/>
          </w:rPr>
          <w:fldChar w:fldCharType="begin"/>
        </w:r>
        <w:r>
          <w:rPr>
            <w:noProof/>
            <w:webHidden/>
          </w:rPr>
          <w:instrText xml:space="preserve"> PAGEREF _Toc497212466 \h </w:instrText>
        </w:r>
        <w:r>
          <w:rPr>
            <w:noProof/>
            <w:webHidden/>
          </w:rPr>
        </w:r>
        <w:r>
          <w:rPr>
            <w:noProof/>
            <w:webHidden/>
          </w:rPr>
          <w:fldChar w:fldCharType="separate"/>
        </w:r>
        <w:r>
          <w:rPr>
            <w:noProof/>
            <w:webHidden/>
          </w:rPr>
          <w:t>8</w:t>
        </w:r>
        <w:r>
          <w:rPr>
            <w:noProof/>
            <w:webHidden/>
          </w:rPr>
          <w:fldChar w:fldCharType="end"/>
        </w:r>
      </w:hyperlink>
    </w:p>
    <w:p w14:paraId="637E85AE" w14:textId="77777777" w:rsidR="00881B67" w:rsidRDefault="00881B67">
      <w:pPr>
        <w:pStyle w:val="20"/>
        <w:tabs>
          <w:tab w:val="right" w:leader="dot" w:pos="8720"/>
        </w:tabs>
        <w:ind w:left="420"/>
        <w:rPr>
          <w:rFonts w:asciiTheme="minorHAnsi" w:eastAsiaTheme="minorEastAsia" w:hAnsiTheme="minorHAnsi" w:cstheme="minorBidi"/>
          <w:noProof/>
          <w:sz w:val="21"/>
          <w:szCs w:val="22"/>
        </w:rPr>
      </w:pPr>
      <w:hyperlink w:anchor="_Toc497212467" w:history="1">
        <w:r w:rsidRPr="005E2A29">
          <w:rPr>
            <w:rStyle w:val="a5"/>
            <w:rFonts w:hint="eastAsia"/>
            <w:noProof/>
          </w:rPr>
          <w:t>第一节</w:t>
        </w:r>
        <w:r w:rsidRPr="005E2A29">
          <w:rPr>
            <w:rStyle w:val="a5"/>
            <w:noProof/>
          </w:rPr>
          <w:t xml:space="preserve"> </w:t>
        </w:r>
        <w:r w:rsidRPr="005E2A29">
          <w:rPr>
            <w:rStyle w:val="a5"/>
            <w:rFonts w:hint="eastAsia"/>
            <w:noProof/>
          </w:rPr>
          <w:t>配网全方位网格化管理总体原则</w:t>
        </w:r>
        <w:r>
          <w:rPr>
            <w:noProof/>
            <w:webHidden/>
          </w:rPr>
          <w:tab/>
        </w:r>
        <w:r>
          <w:rPr>
            <w:noProof/>
            <w:webHidden/>
          </w:rPr>
          <w:fldChar w:fldCharType="begin"/>
        </w:r>
        <w:r>
          <w:rPr>
            <w:noProof/>
            <w:webHidden/>
          </w:rPr>
          <w:instrText xml:space="preserve"> PAGEREF _Toc497212467 \h </w:instrText>
        </w:r>
        <w:r>
          <w:rPr>
            <w:noProof/>
            <w:webHidden/>
          </w:rPr>
        </w:r>
        <w:r>
          <w:rPr>
            <w:noProof/>
            <w:webHidden/>
          </w:rPr>
          <w:fldChar w:fldCharType="separate"/>
        </w:r>
        <w:r>
          <w:rPr>
            <w:noProof/>
            <w:webHidden/>
          </w:rPr>
          <w:t>8</w:t>
        </w:r>
        <w:r>
          <w:rPr>
            <w:noProof/>
            <w:webHidden/>
          </w:rPr>
          <w:fldChar w:fldCharType="end"/>
        </w:r>
      </w:hyperlink>
    </w:p>
    <w:p w14:paraId="07DB43D3"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8" w:history="1">
        <w:r w:rsidRPr="005E2A29">
          <w:rPr>
            <w:rStyle w:val="a5"/>
            <w:rFonts w:hAnsi="宋体" w:cs="宋体" w:hint="eastAsia"/>
            <w:b/>
            <w:noProof/>
            <w:kern w:val="0"/>
          </w:rPr>
          <w:t>一、全方位、促进融合</w:t>
        </w:r>
        <w:r>
          <w:rPr>
            <w:noProof/>
            <w:webHidden/>
          </w:rPr>
          <w:tab/>
        </w:r>
        <w:r>
          <w:rPr>
            <w:noProof/>
            <w:webHidden/>
          </w:rPr>
          <w:fldChar w:fldCharType="begin"/>
        </w:r>
        <w:r>
          <w:rPr>
            <w:noProof/>
            <w:webHidden/>
          </w:rPr>
          <w:instrText xml:space="preserve"> PAGEREF _Toc497212468 \h </w:instrText>
        </w:r>
        <w:r>
          <w:rPr>
            <w:noProof/>
            <w:webHidden/>
          </w:rPr>
        </w:r>
        <w:r>
          <w:rPr>
            <w:noProof/>
            <w:webHidden/>
          </w:rPr>
          <w:fldChar w:fldCharType="separate"/>
        </w:r>
        <w:r>
          <w:rPr>
            <w:noProof/>
            <w:webHidden/>
          </w:rPr>
          <w:t>8</w:t>
        </w:r>
        <w:r>
          <w:rPr>
            <w:noProof/>
            <w:webHidden/>
          </w:rPr>
          <w:fldChar w:fldCharType="end"/>
        </w:r>
      </w:hyperlink>
    </w:p>
    <w:p w14:paraId="01C5A071"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69" w:history="1">
        <w:r w:rsidRPr="005E2A29">
          <w:rPr>
            <w:rStyle w:val="a5"/>
            <w:rFonts w:hAnsi="宋体" w:cs="宋体" w:hint="eastAsia"/>
            <w:b/>
            <w:noProof/>
            <w:kern w:val="0"/>
          </w:rPr>
          <w:t>二、分步骤、逐格覆盖</w:t>
        </w:r>
        <w:r>
          <w:rPr>
            <w:noProof/>
            <w:webHidden/>
          </w:rPr>
          <w:tab/>
        </w:r>
        <w:r>
          <w:rPr>
            <w:noProof/>
            <w:webHidden/>
          </w:rPr>
          <w:fldChar w:fldCharType="begin"/>
        </w:r>
        <w:r>
          <w:rPr>
            <w:noProof/>
            <w:webHidden/>
          </w:rPr>
          <w:instrText xml:space="preserve"> PAGEREF _Toc497212469 \h </w:instrText>
        </w:r>
        <w:r>
          <w:rPr>
            <w:noProof/>
            <w:webHidden/>
          </w:rPr>
        </w:r>
        <w:r>
          <w:rPr>
            <w:noProof/>
            <w:webHidden/>
          </w:rPr>
          <w:fldChar w:fldCharType="separate"/>
        </w:r>
        <w:r>
          <w:rPr>
            <w:noProof/>
            <w:webHidden/>
          </w:rPr>
          <w:t>9</w:t>
        </w:r>
        <w:r>
          <w:rPr>
            <w:noProof/>
            <w:webHidden/>
          </w:rPr>
          <w:fldChar w:fldCharType="end"/>
        </w:r>
      </w:hyperlink>
    </w:p>
    <w:p w14:paraId="15A8B7AA"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0" w:history="1">
        <w:r w:rsidRPr="005E2A29">
          <w:rPr>
            <w:rStyle w:val="a5"/>
            <w:rFonts w:hAnsi="宋体" w:cs="宋体" w:hint="eastAsia"/>
            <w:b/>
            <w:noProof/>
            <w:kern w:val="0"/>
          </w:rPr>
          <w:t>三、能落地、注重实效</w:t>
        </w:r>
        <w:r>
          <w:rPr>
            <w:noProof/>
            <w:webHidden/>
          </w:rPr>
          <w:tab/>
        </w:r>
        <w:r>
          <w:rPr>
            <w:noProof/>
            <w:webHidden/>
          </w:rPr>
          <w:fldChar w:fldCharType="begin"/>
        </w:r>
        <w:r>
          <w:rPr>
            <w:noProof/>
            <w:webHidden/>
          </w:rPr>
          <w:instrText xml:space="preserve"> PAGEREF _Toc497212470 \h </w:instrText>
        </w:r>
        <w:r>
          <w:rPr>
            <w:noProof/>
            <w:webHidden/>
          </w:rPr>
        </w:r>
        <w:r>
          <w:rPr>
            <w:noProof/>
            <w:webHidden/>
          </w:rPr>
          <w:fldChar w:fldCharType="separate"/>
        </w:r>
        <w:r>
          <w:rPr>
            <w:noProof/>
            <w:webHidden/>
          </w:rPr>
          <w:t>9</w:t>
        </w:r>
        <w:r>
          <w:rPr>
            <w:noProof/>
            <w:webHidden/>
          </w:rPr>
          <w:fldChar w:fldCharType="end"/>
        </w:r>
      </w:hyperlink>
    </w:p>
    <w:p w14:paraId="049AB979"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1" w:history="1">
        <w:r w:rsidRPr="005E2A29">
          <w:rPr>
            <w:rStyle w:val="a5"/>
            <w:rFonts w:hAnsi="宋体" w:cs="宋体" w:hint="eastAsia"/>
            <w:b/>
            <w:noProof/>
            <w:kern w:val="0"/>
          </w:rPr>
          <w:t>四、强支撑、同步保障</w:t>
        </w:r>
        <w:r>
          <w:rPr>
            <w:noProof/>
            <w:webHidden/>
          </w:rPr>
          <w:tab/>
        </w:r>
        <w:r>
          <w:rPr>
            <w:noProof/>
            <w:webHidden/>
          </w:rPr>
          <w:fldChar w:fldCharType="begin"/>
        </w:r>
        <w:r>
          <w:rPr>
            <w:noProof/>
            <w:webHidden/>
          </w:rPr>
          <w:instrText xml:space="preserve"> PAGEREF _Toc497212471 \h </w:instrText>
        </w:r>
        <w:r>
          <w:rPr>
            <w:noProof/>
            <w:webHidden/>
          </w:rPr>
        </w:r>
        <w:r>
          <w:rPr>
            <w:noProof/>
            <w:webHidden/>
          </w:rPr>
          <w:fldChar w:fldCharType="separate"/>
        </w:r>
        <w:r>
          <w:rPr>
            <w:noProof/>
            <w:webHidden/>
          </w:rPr>
          <w:t>9</w:t>
        </w:r>
        <w:r>
          <w:rPr>
            <w:noProof/>
            <w:webHidden/>
          </w:rPr>
          <w:fldChar w:fldCharType="end"/>
        </w:r>
      </w:hyperlink>
    </w:p>
    <w:p w14:paraId="3ECA10BA"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2" w:history="1">
        <w:r w:rsidRPr="005E2A29">
          <w:rPr>
            <w:rStyle w:val="a5"/>
            <w:rFonts w:hAnsi="宋体" w:cs="宋体" w:hint="eastAsia"/>
            <w:b/>
            <w:noProof/>
            <w:kern w:val="0"/>
          </w:rPr>
          <w:t>五、可持续、不断优化</w:t>
        </w:r>
        <w:r>
          <w:rPr>
            <w:noProof/>
            <w:webHidden/>
          </w:rPr>
          <w:tab/>
        </w:r>
        <w:r>
          <w:rPr>
            <w:noProof/>
            <w:webHidden/>
          </w:rPr>
          <w:fldChar w:fldCharType="begin"/>
        </w:r>
        <w:r>
          <w:rPr>
            <w:noProof/>
            <w:webHidden/>
          </w:rPr>
          <w:instrText xml:space="preserve"> PAGEREF _Toc497212472 \h </w:instrText>
        </w:r>
        <w:r>
          <w:rPr>
            <w:noProof/>
            <w:webHidden/>
          </w:rPr>
        </w:r>
        <w:r>
          <w:rPr>
            <w:noProof/>
            <w:webHidden/>
          </w:rPr>
          <w:fldChar w:fldCharType="separate"/>
        </w:r>
        <w:r>
          <w:rPr>
            <w:noProof/>
            <w:webHidden/>
          </w:rPr>
          <w:t>9</w:t>
        </w:r>
        <w:r>
          <w:rPr>
            <w:noProof/>
            <w:webHidden/>
          </w:rPr>
          <w:fldChar w:fldCharType="end"/>
        </w:r>
      </w:hyperlink>
    </w:p>
    <w:p w14:paraId="68F08B21" w14:textId="77777777" w:rsidR="00881B67" w:rsidRDefault="00881B67">
      <w:pPr>
        <w:pStyle w:val="20"/>
        <w:tabs>
          <w:tab w:val="right" w:leader="dot" w:pos="8720"/>
        </w:tabs>
        <w:ind w:left="420"/>
        <w:rPr>
          <w:rFonts w:asciiTheme="minorHAnsi" w:eastAsiaTheme="minorEastAsia" w:hAnsiTheme="minorHAnsi" w:cstheme="minorBidi"/>
          <w:noProof/>
          <w:sz w:val="21"/>
          <w:szCs w:val="22"/>
        </w:rPr>
      </w:pPr>
      <w:hyperlink w:anchor="_Toc497212473" w:history="1">
        <w:r w:rsidRPr="005E2A29">
          <w:rPr>
            <w:rStyle w:val="a5"/>
            <w:rFonts w:hint="eastAsia"/>
            <w:noProof/>
          </w:rPr>
          <w:t>第二节</w:t>
        </w:r>
        <w:r w:rsidRPr="005E2A29">
          <w:rPr>
            <w:rStyle w:val="a5"/>
            <w:noProof/>
          </w:rPr>
          <w:t xml:space="preserve"> </w:t>
        </w:r>
        <w:r w:rsidRPr="005E2A29">
          <w:rPr>
            <w:rStyle w:val="a5"/>
            <w:rFonts w:hint="eastAsia"/>
            <w:noProof/>
          </w:rPr>
          <w:t>配网全方位网格化管理总体框架</w:t>
        </w:r>
        <w:r>
          <w:rPr>
            <w:noProof/>
            <w:webHidden/>
          </w:rPr>
          <w:tab/>
        </w:r>
        <w:r>
          <w:rPr>
            <w:noProof/>
            <w:webHidden/>
          </w:rPr>
          <w:fldChar w:fldCharType="begin"/>
        </w:r>
        <w:r>
          <w:rPr>
            <w:noProof/>
            <w:webHidden/>
          </w:rPr>
          <w:instrText xml:space="preserve"> PAGEREF _Toc497212473 \h </w:instrText>
        </w:r>
        <w:r>
          <w:rPr>
            <w:noProof/>
            <w:webHidden/>
          </w:rPr>
        </w:r>
        <w:r>
          <w:rPr>
            <w:noProof/>
            <w:webHidden/>
          </w:rPr>
          <w:fldChar w:fldCharType="separate"/>
        </w:r>
        <w:r>
          <w:rPr>
            <w:noProof/>
            <w:webHidden/>
          </w:rPr>
          <w:t>10</w:t>
        </w:r>
        <w:r>
          <w:rPr>
            <w:noProof/>
            <w:webHidden/>
          </w:rPr>
          <w:fldChar w:fldCharType="end"/>
        </w:r>
      </w:hyperlink>
    </w:p>
    <w:p w14:paraId="6F166FD7" w14:textId="77777777" w:rsidR="00881B67" w:rsidRDefault="00881B67">
      <w:pPr>
        <w:pStyle w:val="20"/>
        <w:tabs>
          <w:tab w:val="right" w:leader="dot" w:pos="8720"/>
        </w:tabs>
        <w:ind w:left="420"/>
        <w:rPr>
          <w:rFonts w:asciiTheme="minorHAnsi" w:eastAsiaTheme="minorEastAsia" w:hAnsiTheme="minorHAnsi" w:cstheme="minorBidi"/>
          <w:noProof/>
          <w:sz w:val="21"/>
          <w:szCs w:val="22"/>
        </w:rPr>
      </w:pPr>
      <w:hyperlink w:anchor="_Toc497212474" w:history="1">
        <w:r w:rsidRPr="005E2A29">
          <w:rPr>
            <w:rStyle w:val="a5"/>
            <w:rFonts w:hint="eastAsia"/>
            <w:noProof/>
          </w:rPr>
          <w:t>第三节</w:t>
        </w:r>
        <w:r w:rsidRPr="005E2A29">
          <w:rPr>
            <w:rStyle w:val="a5"/>
            <w:noProof/>
          </w:rPr>
          <w:t xml:space="preserve"> </w:t>
        </w:r>
        <w:r w:rsidRPr="005E2A29">
          <w:rPr>
            <w:rStyle w:val="a5"/>
            <w:rFonts w:hint="eastAsia"/>
            <w:noProof/>
          </w:rPr>
          <w:t>配网全方位网格化管理详细设计</w:t>
        </w:r>
        <w:r>
          <w:rPr>
            <w:noProof/>
            <w:webHidden/>
          </w:rPr>
          <w:tab/>
        </w:r>
        <w:r>
          <w:rPr>
            <w:noProof/>
            <w:webHidden/>
          </w:rPr>
          <w:fldChar w:fldCharType="begin"/>
        </w:r>
        <w:r>
          <w:rPr>
            <w:noProof/>
            <w:webHidden/>
          </w:rPr>
          <w:instrText xml:space="preserve"> PAGEREF _Toc497212474 \h </w:instrText>
        </w:r>
        <w:r>
          <w:rPr>
            <w:noProof/>
            <w:webHidden/>
          </w:rPr>
        </w:r>
        <w:r>
          <w:rPr>
            <w:noProof/>
            <w:webHidden/>
          </w:rPr>
          <w:fldChar w:fldCharType="separate"/>
        </w:r>
        <w:r>
          <w:rPr>
            <w:noProof/>
            <w:webHidden/>
          </w:rPr>
          <w:t>11</w:t>
        </w:r>
        <w:r>
          <w:rPr>
            <w:noProof/>
            <w:webHidden/>
          </w:rPr>
          <w:fldChar w:fldCharType="end"/>
        </w:r>
      </w:hyperlink>
    </w:p>
    <w:p w14:paraId="4ACD78CD"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5" w:history="1">
        <w:r w:rsidRPr="005E2A29">
          <w:rPr>
            <w:rStyle w:val="a5"/>
            <w:rFonts w:hAnsi="宋体" w:cs="宋体" w:hint="eastAsia"/>
            <w:b/>
            <w:noProof/>
            <w:kern w:val="0"/>
          </w:rPr>
          <w:t>一、统一网格</w:t>
        </w:r>
        <w:r>
          <w:rPr>
            <w:noProof/>
            <w:webHidden/>
          </w:rPr>
          <w:tab/>
        </w:r>
        <w:r>
          <w:rPr>
            <w:noProof/>
            <w:webHidden/>
          </w:rPr>
          <w:fldChar w:fldCharType="begin"/>
        </w:r>
        <w:r>
          <w:rPr>
            <w:noProof/>
            <w:webHidden/>
          </w:rPr>
          <w:instrText xml:space="preserve"> PAGEREF _Toc497212475 \h </w:instrText>
        </w:r>
        <w:r>
          <w:rPr>
            <w:noProof/>
            <w:webHidden/>
          </w:rPr>
        </w:r>
        <w:r>
          <w:rPr>
            <w:noProof/>
            <w:webHidden/>
          </w:rPr>
          <w:fldChar w:fldCharType="separate"/>
        </w:r>
        <w:r>
          <w:rPr>
            <w:noProof/>
            <w:webHidden/>
          </w:rPr>
          <w:t>11</w:t>
        </w:r>
        <w:r>
          <w:rPr>
            <w:noProof/>
            <w:webHidden/>
          </w:rPr>
          <w:fldChar w:fldCharType="end"/>
        </w:r>
      </w:hyperlink>
    </w:p>
    <w:p w14:paraId="47A02750"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6" w:history="1">
        <w:r w:rsidRPr="005E2A29">
          <w:rPr>
            <w:rStyle w:val="a5"/>
            <w:rFonts w:hAnsi="宋体" w:cs="宋体" w:hint="eastAsia"/>
            <w:b/>
            <w:noProof/>
            <w:kern w:val="0"/>
          </w:rPr>
          <w:t>二、融合业务</w:t>
        </w:r>
        <w:r>
          <w:rPr>
            <w:noProof/>
            <w:webHidden/>
          </w:rPr>
          <w:tab/>
        </w:r>
        <w:r>
          <w:rPr>
            <w:noProof/>
            <w:webHidden/>
          </w:rPr>
          <w:fldChar w:fldCharType="begin"/>
        </w:r>
        <w:r>
          <w:rPr>
            <w:noProof/>
            <w:webHidden/>
          </w:rPr>
          <w:instrText xml:space="preserve"> PAGEREF _Toc497212476 \h </w:instrText>
        </w:r>
        <w:r>
          <w:rPr>
            <w:noProof/>
            <w:webHidden/>
          </w:rPr>
        </w:r>
        <w:r>
          <w:rPr>
            <w:noProof/>
            <w:webHidden/>
          </w:rPr>
          <w:fldChar w:fldCharType="separate"/>
        </w:r>
        <w:r>
          <w:rPr>
            <w:noProof/>
            <w:webHidden/>
          </w:rPr>
          <w:t>14</w:t>
        </w:r>
        <w:r>
          <w:rPr>
            <w:noProof/>
            <w:webHidden/>
          </w:rPr>
          <w:fldChar w:fldCharType="end"/>
        </w:r>
      </w:hyperlink>
    </w:p>
    <w:p w14:paraId="661115E8"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7" w:history="1">
        <w:r w:rsidRPr="005E2A29">
          <w:rPr>
            <w:rStyle w:val="a5"/>
            <w:rFonts w:hAnsi="宋体" w:cs="宋体" w:hint="eastAsia"/>
            <w:b/>
            <w:noProof/>
            <w:kern w:val="0"/>
          </w:rPr>
          <w:t>三、制定指标</w:t>
        </w:r>
        <w:r>
          <w:rPr>
            <w:noProof/>
            <w:webHidden/>
          </w:rPr>
          <w:tab/>
        </w:r>
        <w:r>
          <w:rPr>
            <w:noProof/>
            <w:webHidden/>
          </w:rPr>
          <w:fldChar w:fldCharType="begin"/>
        </w:r>
        <w:r>
          <w:rPr>
            <w:noProof/>
            <w:webHidden/>
          </w:rPr>
          <w:instrText xml:space="preserve"> PAGEREF _Toc497212477 \h </w:instrText>
        </w:r>
        <w:r>
          <w:rPr>
            <w:noProof/>
            <w:webHidden/>
          </w:rPr>
        </w:r>
        <w:r>
          <w:rPr>
            <w:noProof/>
            <w:webHidden/>
          </w:rPr>
          <w:fldChar w:fldCharType="separate"/>
        </w:r>
        <w:r>
          <w:rPr>
            <w:noProof/>
            <w:webHidden/>
          </w:rPr>
          <w:t>17</w:t>
        </w:r>
        <w:r>
          <w:rPr>
            <w:noProof/>
            <w:webHidden/>
          </w:rPr>
          <w:fldChar w:fldCharType="end"/>
        </w:r>
      </w:hyperlink>
    </w:p>
    <w:p w14:paraId="38824A10"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78" w:history="1">
        <w:r w:rsidRPr="005E2A29">
          <w:rPr>
            <w:rStyle w:val="a5"/>
            <w:rFonts w:hAnsi="宋体" w:cs="宋体" w:hint="eastAsia"/>
            <w:b/>
            <w:noProof/>
            <w:kern w:val="0"/>
          </w:rPr>
          <w:t>四、智能支撑</w:t>
        </w:r>
        <w:r>
          <w:rPr>
            <w:noProof/>
            <w:webHidden/>
          </w:rPr>
          <w:tab/>
        </w:r>
        <w:r>
          <w:rPr>
            <w:noProof/>
            <w:webHidden/>
          </w:rPr>
          <w:fldChar w:fldCharType="begin"/>
        </w:r>
        <w:r>
          <w:rPr>
            <w:noProof/>
            <w:webHidden/>
          </w:rPr>
          <w:instrText xml:space="preserve"> PAGEREF _Toc497212478 \h </w:instrText>
        </w:r>
        <w:r>
          <w:rPr>
            <w:noProof/>
            <w:webHidden/>
          </w:rPr>
        </w:r>
        <w:r>
          <w:rPr>
            <w:noProof/>
            <w:webHidden/>
          </w:rPr>
          <w:fldChar w:fldCharType="separate"/>
        </w:r>
        <w:r>
          <w:rPr>
            <w:noProof/>
            <w:webHidden/>
          </w:rPr>
          <w:t>20</w:t>
        </w:r>
        <w:r>
          <w:rPr>
            <w:noProof/>
            <w:webHidden/>
          </w:rPr>
          <w:fldChar w:fldCharType="end"/>
        </w:r>
      </w:hyperlink>
    </w:p>
    <w:p w14:paraId="7960070C" w14:textId="77777777" w:rsidR="00881B67" w:rsidRDefault="00881B67">
      <w:pPr>
        <w:pStyle w:val="10"/>
        <w:tabs>
          <w:tab w:val="right" w:leader="dot" w:pos="8720"/>
        </w:tabs>
        <w:rPr>
          <w:rFonts w:asciiTheme="minorHAnsi" w:eastAsiaTheme="minorEastAsia" w:hAnsiTheme="minorHAnsi" w:cstheme="minorBidi"/>
          <w:noProof/>
          <w:sz w:val="21"/>
          <w:szCs w:val="22"/>
        </w:rPr>
      </w:pPr>
      <w:hyperlink w:anchor="_Toc497212479" w:history="1">
        <w:r w:rsidRPr="005E2A29">
          <w:rPr>
            <w:rStyle w:val="a5"/>
            <w:rFonts w:hint="eastAsia"/>
            <w:noProof/>
          </w:rPr>
          <w:t>第四章</w:t>
        </w:r>
        <w:r w:rsidRPr="005E2A29">
          <w:rPr>
            <w:rStyle w:val="a5"/>
            <w:noProof/>
          </w:rPr>
          <w:t xml:space="preserve"> </w:t>
        </w:r>
        <w:r w:rsidRPr="005E2A29">
          <w:rPr>
            <w:rStyle w:val="a5"/>
            <w:rFonts w:hint="eastAsia"/>
            <w:noProof/>
          </w:rPr>
          <w:t>配网全方位网格化管理典型实践</w:t>
        </w:r>
        <w:r>
          <w:rPr>
            <w:noProof/>
            <w:webHidden/>
          </w:rPr>
          <w:tab/>
        </w:r>
        <w:r>
          <w:rPr>
            <w:noProof/>
            <w:webHidden/>
          </w:rPr>
          <w:fldChar w:fldCharType="begin"/>
        </w:r>
        <w:r>
          <w:rPr>
            <w:noProof/>
            <w:webHidden/>
          </w:rPr>
          <w:instrText xml:space="preserve"> PAGEREF _Toc497212479 \h </w:instrText>
        </w:r>
        <w:r>
          <w:rPr>
            <w:noProof/>
            <w:webHidden/>
          </w:rPr>
        </w:r>
        <w:r>
          <w:rPr>
            <w:noProof/>
            <w:webHidden/>
          </w:rPr>
          <w:fldChar w:fldCharType="separate"/>
        </w:r>
        <w:r>
          <w:rPr>
            <w:noProof/>
            <w:webHidden/>
          </w:rPr>
          <w:t>20</w:t>
        </w:r>
        <w:r>
          <w:rPr>
            <w:noProof/>
            <w:webHidden/>
          </w:rPr>
          <w:fldChar w:fldCharType="end"/>
        </w:r>
      </w:hyperlink>
    </w:p>
    <w:p w14:paraId="73FB633F"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0" w:history="1">
        <w:r w:rsidRPr="005E2A29">
          <w:rPr>
            <w:rStyle w:val="a5"/>
            <w:rFonts w:hAnsi="宋体" w:cs="宋体" w:hint="eastAsia"/>
            <w:b/>
            <w:noProof/>
            <w:kern w:val="0"/>
          </w:rPr>
          <w:t>一、营配合一、所有业务融合贯通</w:t>
        </w:r>
        <w:r>
          <w:rPr>
            <w:noProof/>
            <w:webHidden/>
          </w:rPr>
          <w:tab/>
        </w:r>
        <w:r>
          <w:rPr>
            <w:noProof/>
            <w:webHidden/>
          </w:rPr>
          <w:fldChar w:fldCharType="begin"/>
        </w:r>
        <w:r>
          <w:rPr>
            <w:noProof/>
            <w:webHidden/>
          </w:rPr>
          <w:instrText xml:space="preserve"> PAGEREF _Toc497212480 \h </w:instrText>
        </w:r>
        <w:r>
          <w:rPr>
            <w:noProof/>
            <w:webHidden/>
          </w:rPr>
        </w:r>
        <w:r>
          <w:rPr>
            <w:noProof/>
            <w:webHidden/>
          </w:rPr>
          <w:fldChar w:fldCharType="separate"/>
        </w:r>
        <w:r>
          <w:rPr>
            <w:noProof/>
            <w:webHidden/>
          </w:rPr>
          <w:t>21</w:t>
        </w:r>
        <w:r>
          <w:rPr>
            <w:noProof/>
            <w:webHidden/>
          </w:rPr>
          <w:fldChar w:fldCharType="end"/>
        </w:r>
      </w:hyperlink>
    </w:p>
    <w:p w14:paraId="0E1B6CE3"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1" w:history="1">
        <w:r w:rsidRPr="005E2A29">
          <w:rPr>
            <w:rStyle w:val="a5"/>
            <w:rFonts w:hAnsi="宋体" w:cs="宋体" w:hint="eastAsia"/>
            <w:b/>
            <w:noProof/>
            <w:kern w:val="0"/>
          </w:rPr>
          <w:t>二、前点后面、对外对内统一归口</w:t>
        </w:r>
        <w:r>
          <w:rPr>
            <w:noProof/>
            <w:webHidden/>
          </w:rPr>
          <w:tab/>
        </w:r>
        <w:r>
          <w:rPr>
            <w:noProof/>
            <w:webHidden/>
          </w:rPr>
          <w:fldChar w:fldCharType="begin"/>
        </w:r>
        <w:r>
          <w:rPr>
            <w:noProof/>
            <w:webHidden/>
          </w:rPr>
          <w:instrText xml:space="preserve"> PAGEREF _Toc497212481 \h </w:instrText>
        </w:r>
        <w:r>
          <w:rPr>
            <w:noProof/>
            <w:webHidden/>
          </w:rPr>
        </w:r>
        <w:r>
          <w:rPr>
            <w:noProof/>
            <w:webHidden/>
          </w:rPr>
          <w:fldChar w:fldCharType="separate"/>
        </w:r>
        <w:r>
          <w:rPr>
            <w:noProof/>
            <w:webHidden/>
          </w:rPr>
          <w:t>22</w:t>
        </w:r>
        <w:r>
          <w:rPr>
            <w:noProof/>
            <w:webHidden/>
          </w:rPr>
          <w:fldChar w:fldCharType="end"/>
        </w:r>
      </w:hyperlink>
    </w:p>
    <w:p w14:paraId="4D2D03D3"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2" w:history="1">
        <w:r w:rsidRPr="005E2A29">
          <w:rPr>
            <w:rStyle w:val="a5"/>
            <w:rFonts w:hAnsi="宋体" w:cs="宋体" w:hint="eastAsia"/>
            <w:b/>
            <w:noProof/>
            <w:kern w:val="0"/>
          </w:rPr>
          <w:t>三、突出激励、创新树立价值导向</w:t>
        </w:r>
        <w:r>
          <w:rPr>
            <w:noProof/>
            <w:webHidden/>
          </w:rPr>
          <w:tab/>
        </w:r>
        <w:r>
          <w:rPr>
            <w:noProof/>
            <w:webHidden/>
          </w:rPr>
          <w:fldChar w:fldCharType="begin"/>
        </w:r>
        <w:r>
          <w:rPr>
            <w:noProof/>
            <w:webHidden/>
          </w:rPr>
          <w:instrText xml:space="preserve"> PAGEREF _Toc497212482 \h </w:instrText>
        </w:r>
        <w:r>
          <w:rPr>
            <w:noProof/>
            <w:webHidden/>
          </w:rPr>
        </w:r>
        <w:r>
          <w:rPr>
            <w:noProof/>
            <w:webHidden/>
          </w:rPr>
          <w:fldChar w:fldCharType="separate"/>
        </w:r>
        <w:r>
          <w:rPr>
            <w:noProof/>
            <w:webHidden/>
          </w:rPr>
          <w:t>22</w:t>
        </w:r>
        <w:r>
          <w:rPr>
            <w:noProof/>
            <w:webHidden/>
          </w:rPr>
          <w:fldChar w:fldCharType="end"/>
        </w:r>
      </w:hyperlink>
    </w:p>
    <w:p w14:paraId="52F89ACE"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3" w:history="1">
        <w:r w:rsidRPr="005E2A29">
          <w:rPr>
            <w:rStyle w:val="a5"/>
            <w:rFonts w:hAnsi="宋体" w:cs="宋体" w:hint="eastAsia"/>
            <w:b/>
            <w:noProof/>
            <w:kern w:val="0"/>
          </w:rPr>
          <w:t>四、量化指标、提升能力有据可依</w:t>
        </w:r>
        <w:r>
          <w:rPr>
            <w:noProof/>
            <w:webHidden/>
          </w:rPr>
          <w:tab/>
        </w:r>
        <w:r>
          <w:rPr>
            <w:noProof/>
            <w:webHidden/>
          </w:rPr>
          <w:fldChar w:fldCharType="begin"/>
        </w:r>
        <w:r>
          <w:rPr>
            <w:noProof/>
            <w:webHidden/>
          </w:rPr>
          <w:instrText xml:space="preserve"> PAGEREF _Toc497212483 \h </w:instrText>
        </w:r>
        <w:r>
          <w:rPr>
            <w:noProof/>
            <w:webHidden/>
          </w:rPr>
        </w:r>
        <w:r>
          <w:rPr>
            <w:noProof/>
            <w:webHidden/>
          </w:rPr>
          <w:fldChar w:fldCharType="separate"/>
        </w:r>
        <w:r>
          <w:rPr>
            <w:noProof/>
            <w:webHidden/>
          </w:rPr>
          <w:t>23</w:t>
        </w:r>
        <w:r>
          <w:rPr>
            <w:noProof/>
            <w:webHidden/>
          </w:rPr>
          <w:fldChar w:fldCharType="end"/>
        </w:r>
      </w:hyperlink>
    </w:p>
    <w:p w14:paraId="2657B2EB"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4" w:history="1">
        <w:r w:rsidRPr="005E2A29">
          <w:rPr>
            <w:rStyle w:val="a5"/>
            <w:rFonts w:hAnsi="宋体" w:cs="宋体" w:hint="eastAsia"/>
            <w:b/>
            <w:noProof/>
            <w:kern w:val="0"/>
          </w:rPr>
          <w:t>五、强化培训、加强网格管理能力</w:t>
        </w:r>
        <w:r>
          <w:rPr>
            <w:noProof/>
            <w:webHidden/>
          </w:rPr>
          <w:tab/>
        </w:r>
        <w:r>
          <w:rPr>
            <w:noProof/>
            <w:webHidden/>
          </w:rPr>
          <w:fldChar w:fldCharType="begin"/>
        </w:r>
        <w:r>
          <w:rPr>
            <w:noProof/>
            <w:webHidden/>
          </w:rPr>
          <w:instrText xml:space="preserve"> PAGEREF _Toc497212484 \h </w:instrText>
        </w:r>
        <w:r>
          <w:rPr>
            <w:noProof/>
            <w:webHidden/>
          </w:rPr>
        </w:r>
        <w:r>
          <w:rPr>
            <w:noProof/>
            <w:webHidden/>
          </w:rPr>
          <w:fldChar w:fldCharType="separate"/>
        </w:r>
        <w:r>
          <w:rPr>
            <w:noProof/>
            <w:webHidden/>
          </w:rPr>
          <w:t>23</w:t>
        </w:r>
        <w:r>
          <w:rPr>
            <w:noProof/>
            <w:webHidden/>
          </w:rPr>
          <w:fldChar w:fldCharType="end"/>
        </w:r>
      </w:hyperlink>
    </w:p>
    <w:p w14:paraId="0D77B24C"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5" w:history="1">
        <w:r w:rsidRPr="005E2A29">
          <w:rPr>
            <w:rStyle w:val="a5"/>
            <w:rFonts w:hAnsi="宋体" w:cs="宋体" w:hint="eastAsia"/>
            <w:b/>
            <w:noProof/>
            <w:kern w:val="0"/>
          </w:rPr>
          <w:t>六、智能支撑、统一标准均衡提升</w:t>
        </w:r>
        <w:r>
          <w:rPr>
            <w:noProof/>
            <w:webHidden/>
          </w:rPr>
          <w:tab/>
        </w:r>
        <w:r>
          <w:rPr>
            <w:noProof/>
            <w:webHidden/>
          </w:rPr>
          <w:fldChar w:fldCharType="begin"/>
        </w:r>
        <w:r>
          <w:rPr>
            <w:noProof/>
            <w:webHidden/>
          </w:rPr>
          <w:instrText xml:space="preserve"> PAGEREF _Toc497212485 \h </w:instrText>
        </w:r>
        <w:r>
          <w:rPr>
            <w:noProof/>
            <w:webHidden/>
          </w:rPr>
        </w:r>
        <w:r>
          <w:rPr>
            <w:noProof/>
            <w:webHidden/>
          </w:rPr>
          <w:fldChar w:fldCharType="separate"/>
        </w:r>
        <w:r>
          <w:rPr>
            <w:noProof/>
            <w:webHidden/>
          </w:rPr>
          <w:t>24</w:t>
        </w:r>
        <w:r>
          <w:rPr>
            <w:noProof/>
            <w:webHidden/>
          </w:rPr>
          <w:fldChar w:fldCharType="end"/>
        </w:r>
      </w:hyperlink>
    </w:p>
    <w:p w14:paraId="43FFC7AE" w14:textId="77777777" w:rsidR="00881B67" w:rsidRDefault="00881B67">
      <w:pPr>
        <w:pStyle w:val="10"/>
        <w:tabs>
          <w:tab w:val="right" w:leader="dot" w:pos="8720"/>
        </w:tabs>
        <w:rPr>
          <w:rFonts w:asciiTheme="minorHAnsi" w:eastAsiaTheme="minorEastAsia" w:hAnsiTheme="minorHAnsi" w:cstheme="minorBidi"/>
          <w:noProof/>
          <w:sz w:val="21"/>
          <w:szCs w:val="22"/>
        </w:rPr>
      </w:pPr>
      <w:hyperlink w:anchor="_Toc497212486" w:history="1">
        <w:r w:rsidRPr="005E2A29">
          <w:rPr>
            <w:rStyle w:val="a5"/>
            <w:rFonts w:hint="eastAsia"/>
            <w:noProof/>
          </w:rPr>
          <w:t>第五章</w:t>
        </w:r>
        <w:r w:rsidRPr="005E2A29">
          <w:rPr>
            <w:rStyle w:val="a5"/>
            <w:noProof/>
          </w:rPr>
          <w:t xml:space="preserve"> </w:t>
        </w:r>
        <w:r w:rsidRPr="005E2A29">
          <w:rPr>
            <w:rStyle w:val="a5"/>
            <w:rFonts w:hint="eastAsia"/>
            <w:noProof/>
          </w:rPr>
          <w:t>配网全方位网格化管理成效</w:t>
        </w:r>
        <w:r>
          <w:rPr>
            <w:noProof/>
            <w:webHidden/>
          </w:rPr>
          <w:tab/>
        </w:r>
        <w:r>
          <w:rPr>
            <w:noProof/>
            <w:webHidden/>
          </w:rPr>
          <w:fldChar w:fldCharType="begin"/>
        </w:r>
        <w:r>
          <w:rPr>
            <w:noProof/>
            <w:webHidden/>
          </w:rPr>
          <w:instrText xml:space="preserve"> PAGEREF _Toc497212486 \h </w:instrText>
        </w:r>
        <w:r>
          <w:rPr>
            <w:noProof/>
            <w:webHidden/>
          </w:rPr>
        </w:r>
        <w:r>
          <w:rPr>
            <w:noProof/>
            <w:webHidden/>
          </w:rPr>
          <w:fldChar w:fldCharType="separate"/>
        </w:r>
        <w:r>
          <w:rPr>
            <w:noProof/>
            <w:webHidden/>
          </w:rPr>
          <w:t>24</w:t>
        </w:r>
        <w:r>
          <w:rPr>
            <w:noProof/>
            <w:webHidden/>
          </w:rPr>
          <w:fldChar w:fldCharType="end"/>
        </w:r>
      </w:hyperlink>
    </w:p>
    <w:p w14:paraId="469C2F49"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7" w:history="1">
        <w:r w:rsidRPr="005E2A29">
          <w:rPr>
            <w:rStyle w:val="a5"/>
            <w:rFonts w:hAnsi="宋体" w:cs="宋体" w:hint="eastAsia"/>
            <w:b/>
            <w:noProof/>
            <w:kern w:val="0"/>
          </w:rPr>
          <w:t>一、探索出新的管理方式</w:t>
        </w:r>
        <w:r>
          <w:rPr>
            <w:noProof/>
            <w:webHidden/>
          </w:rPr>
          <w:tab/>
        </w:r>
        <w:r>
          <w:rPr>
            <w:noProof/>
            <w:webHidden/>
          </w:rPr>
          <w:fldChar w:fldCharType="begin"/>
        </w:r>
        <w:r>
          <w:rPr>
            <w:noProof/>
            <w:webHidden/>
          </w:rPr>
          <w:instrText xml:space="preserve"> PAGEREF _Toc497212487 \h </w:instrText>
        </w:r>
        <w:r>
          <w:rPr>
            <w:noProof/>
            <w:webHidden/>
          </w:rPr>
        </w:r>
        <w:r>
          <w:rPr>
            <w:noProof/>
            <w:webHidden/>
          </w:rPr>
          <w:fldChar w:fldCharType="separate"/>
        </w:r>
        <w:r>
          <w:rPr>
            <w:noProof/>
            <w:webHidden/>
          </w:rPr>
          <w:t>24</w:t>
        </w:r>
        <w:r>
          <w:rPr>
            <w:noProof/>
            <w:webHidden/>
          </w:rPr>
          <w:fldChar w:fldCharType="end"/>
        </w:r>
      </w:hyperlink>
    </w:p>
    <w:p w14:paraId="70CECB86"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8" w:history="1">
        <w:r w:rsidRPr="005E2A29">
          <w:rPr>
            <w:rStyle w:val="a5"/>
            <w:rFonts w:hAnsi="宋体" w:cs="宋体" w:hint="eastAsia"/>
            <w:b/>
            <w:noProof/>
            <w:kern w:val="0"/>
          </w:rPr>
          <w:t>二、提升了用户满意程度</w:t>
        </w:r>
        <w:r>
          <w:rPr>
            <w:noProof/>
            <w:webHidden/>
          </w:rPr>
          <w:tab/>
        </w:r>
        <w:r>
          <w:rPr>
            <w:noProof/>
            <w:webHidden/>
          </w:rPr>
          <w:fldChar w:fldCharType="begin"/>
        </w:r>
        <w:r>
          <w:rPr>
            <w:noProof/>
            <w:webHidden/>
          </w:rPr>
          <w:instrText xml:space="preserve"> PAGEREF _Toc497212488 \h </w:instrText>
        </w:r>
        <w:r>
          <w:rPr>
            <w:noProof/>
            <w:webHidden/>
          </w:rPr>
        </w:r>
        <w:r>
          <w:rPr>
            <w:noProof/>
            <w:webHidden/>
          </w:rPr>
          <w:fldChar w:fldCharType="separate"/>
        </w:r>
        <w:r>
          <w:rPr>
            <w:noProof/>
            <w:webHidden/>
          </w:rPr>
          <w:t>24</w:t>
        </w:r>
        <w:r>
          <w:rPr>
            <w:noProof/>
            <w:webHidden/>
          </w:rPr>
          <w:fldChar w:fldCharType="end"/>
        </w:r>
      </w:hyperlink>
    </w:p>
    <w:p w14:paraId="4862C2E0"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89" w:history="1">
        <w:r w:rsidRPr="005E2A29">
          <w:rPr>
            <w:rStyle w:val="a5"/>
            <w:rFonts w:hAnsi="宋体" w:cs="宋体" w:hint="eastAsia"/>
            <w:b/>
            <w:noProof/>
            <w:kern w:val="0"/>
          </w:rPr>
          <w:t>三、改善了基层人才结构</w:t>
        </w:r>
        <w:r>
          <w:rPr>
            <w:noProof/>
            <w:webHidden/>
          </w:rPr>
          <w:tab/>
        </w:r>
        <w:r>
          <w:rPr>
            <w:noProof/>
            <w:webHidden/>
          </w:rPr>
          <w:fldChar w:fldCharType="begin"/>
        </w:r>
        <w:r>
          <w:rPr>
            <w:noProof/>
            <w:webHidden/>
          </w:rPr>
          <w:instrText xml:space="preserve"> PAGEREF _Toc497212489 \h </w:instrText>
        </w:r>
        <w:r>
          <w:rPr>
            <w:noProof/>
            <w:webHidden/>
          </w:rPr>
        </w:r>
        <w:r>
          <w:rPr>
            <w:noProof/>
            <w:webHidden/>
          </w:rPr>
          <w:fldChar w:fldCharType="separate"/>
        </w:r>
        <w:r>
          <w:rPr>
            <w:noProof/>
            <w:webHidden/>
          </w:rPr>
          <w:t>24</w:t>
        </w:r>
        <w:r>
          <w:rPr>
            <w:noProof/>
            <w:webHidden/>
          </w:rPr>
          <w:fldChar w:fldCharType="end"/>
        </w:r>
      </w:hyperlink>
    </w:p>
    <w:p w14:paraId="0FDAD422"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90" w:history="1">
        <w:r w:rsidRPr="005E2A29">
          <w:rPr>
            <w:rStyle w:val="a5"/>
            <w:rFonts w:hAnsi="宋体" w:cs="宋体" w:hint="eastAsia"/>
            <w:b/>
            <w:noProof/>
            <w:kern w:val="0"/>
          </w:rPr>
          <w:t>四、降低了配网运营成本</w:t>
        </w:r>
        <w:r>
          <w:rPr>
            <w:noProof/>
            <w:webHidden/>
          </w:rPr>
          <w:tab/>
        </w:r>
        <w:r>
          <w:rPr>
            <w:noProof/>
            <w:webHidden/>
          </w:rPr>
          <w:fldChar w:fldCharType="begin"/>
        </w:r>
        <w:r>
          <w:rPr>
            <w:noProof/>
            <w:webHidden/>
          </w:rPr>
          <w:instrText xml:space="preserve"> PAGEREF _Toc497212490 \h </w:instrText>
        </w:r>
        <w:r>
          <w:rPr>
            <w:noProof/>
            <w:webHidden/>
          </w:rPr>
        </w:r>
        <w:r>
          <w:rPr>
            <w:noProof/>
            <w:webHidden/>
          </w:rPr>
          <w:fldChar w:fldCharType="separate"/>
        </w:r>
        <w:r>
          <w:rPr>
            <w:noProof/>
            <w:webHidden/>
          </w:rPr>
          <w:t>25</w:t>
        </w:r>
        <w:r>
          <w:rPr>
            <w:noProof/>
            <w:webHidden/>
          </w:rPr>
          <w:fldChar w:fldCharType="end"/>
        </w:r>
      </w:hyperlink>
    </w:p>
    <w:p w14:paraId="5908DE23" w14:textId="77777777" w:rsidR="00881B67" w:rsidRDefault="00881B67">
      <w:pPr>
        <w:pStyle w:val="30"/>
        <w:tabs>
          <w:tab w:val="right" w:leader="dot" w:pos="8720"/>
        </w:tabs>
        <w:ind w:left="840"/>
        <w:rPr>
          <w:rFonts w:asciiTheme="minorHAnsi" w:eastAsiaTheme="minorEastAsia" w:hAnsiTheme="minorHAnsi" w:cstheme="minorBidi"/>
          <w:noProof/>
          <w:sz w:val="21"/>
          <w:szCs w:val="22"/>
        </w:rPr>
      </w:pPr>
      <w:hyperlink w:anchor="_Toc497212491" w:history="1">
        <w:r w:rsidRPr="005E2A29">
          <w:rPr>
            <w:rStyle w:val="a5"/>
            <w:rFonts w:hAnsi="宋体" w:cs="宋体" w:hint="eastAsia"/>
            <w:b/>
            <w:noProof/>
            <w:kern w:val="0"/>
          </w:rPr>
          <w:t>五、增加了配网运营效益</w:t>
        </w:r>
        <w:r>
          <w:rPr>
            <w:noProof/>
            <w:webHidden/>
          </w:rPr>
          <w:tab/>
        </w:r>
        <w:r>
          <w:rPr>
            <w:noProof/>
            <w:webHidden/>
          </w:rPr>
          <w:fldChar w:fldCharType="begin"/>
        </w:r>
        <w:r>
          <w:rPr>
            <w:noProof/>
            <w:webHidden/>
          </w:rPr>
          <w:instrText xml:space="preserve"> PAGEREF _Toc497212491 \h </w:instrText>
        </w:r>
        <w:r>
          <w:rPr>
            <w:noProof/>
            <w:webHidden/>
          </w:rPr>
        </w:r>
        <w:r>
          <w:rPr>
            <w:noProof/>
            <w:webHidden/>
          </w:rPr>
          <w:fldChar w:fldCharType="separate"/>
        </w:r>
        <w:r>
          <w:rPr>
            <w:noProof/>
            <w:webHidden/>
          </w:rPr>
          <w:t>25</w:t>
        </w:r>
        <w:r>
          <w:rPr>
            <w:noProof/>
            <w:webHidden/>
          </w:rPr>
          <w:fldChar w:fldCharType="end"/>
        </w:r>
      </w:hyperlink>
    </w:p>
    <w:p w14:paraId="34481002" w14:textId="77777777" w:rsidR="003123B2" w:rsidRPr="00B7298C" w:rsidRDefault="003123B2" w:rsidP="003123B2">
      <w:pPr>
        <w:spacing w:line="220" w:lineRule="exact"/>
        <w:rPr>
          <w:rFonts w:ascii="楷体_GB2312" w:eastAsia="楷体_GB2312" w:hAnsi="楷体_GB2312" w:cs="楷体_GB2312"/>
          <w:b/>
          <w:bCs/>
          <w:sz w:val="32"/>
          <w:szCs w:val="32"/>
        </w:rPr>
      </w:pPr>
      <w:r w:rsidRPr="00000CB7">
        <w:rPr>
          <w:rFonts w:ascii="楷体_GB2312" w:eastAsia="楷体_GB2312" w:hAnsi="楷体_GB2312" w:cs="楷体_GB2312"/>
          <w:bCs/>
          <w:sz w:val="32"/>
          <w:szCs w:val="32"/>
        </w:rPr>
        <w:fldChar w:fldCharType="end"/>
      </w:r>
    </w:p>
    <w:p w14:paraId="4B9AE688" w14:textId="77777777" w:rsidR="003123B2" w:rsidRPr="00B7298C" w:rsidRDefault="003123B2" w:rsidP="003123B2">
      <w:pPr>
        <w:spacing w:line="560" w:lineRule="exact"/>
        <w:rPr>
          <w:rFonts w:ascii="楷体_GB2312" w:eastAsia="楷体_GB2312" w:hAnsi="楷体_GB2312" w:cs="楷体_GB2312"/>
          <w:b/>
          <w:bCs/>
          <w:sz w:val="32"/>
          <w:szCs w:val="32"/>
        </w:rPr>
        <w:sectPr w:rsidR="003123B2" w:rsidRPr="00B7298C">
          <w:pgSz w:w="11906" w:h="16838"/>
          <w:pgMar w:top="1588" w:right="1588" w:bottom="1588" w:left="1588" w:header="851" w:footer="992" w:gutter="0"/>
          <w:pgNumType w:start="1"/>
          <w:cols w:space="720"/>
          <w:titlePg/>
          <w:docGrid w:type="lines" w:linePitch="312"/>
        </w:sectPr>
      </w:pPr>
    </w:p>
    <w:p w14:paraId="36DBAD1F" w14:textId="77777777" w:rsidR="003123B2" w:rsidRPr="00B7298C" w:rsidRDefault="003123B2" w:rsidP="00D72838">
      <w:pPr>
        <w:pStyle w:val="1"/>
        <w:spacing w:afterLines="0"/>
        <w:jc w:val="left"/>
      </w:pPr>
      <w:bookmarkStart w:id="0" w:name="_Toc497212451"/>
      <w:r w:rsidRPr="00B7298C">
        <w:rPr>
          <w:rFonts w:hint="eastAsia"/>
        </w:rPr>
        <w:lastRenderedPageBreak/>
        <w:t>第一章</w:t>
      </w:r>
      <w:r w:rsidR="00D72838" w:rsidRPr="00B7298C">
        <w:rPr>
          <w:rFonts w:hint="eastAsia"/>
        </w:rPr>
        <w:t xml:space="preserve"> </w:t>
      </w:r>
      <w:r w:rsidR="00282196" w:rsidRPr="00B7298C">
        <w:rPr>
          <w:rFonts w:hint="eastAsia"/>
        </w:rPr>
        <w:t>配网全方位网格化管理概述</w:t>
      </w:r>
      <w:bookmarkEnd w:id="0"/>
    </w:p>
    <w:p w14:paraId="248D490B" w14:textId="56E4E91A" w:rsidR="003123B2" w:rsidRPr="00B7298C" w:rsidRDefault="003123B2" w:rsidP="00282196">
      <w:pPr>
        <w:pStyle w:val="2"/>
        <w:spacing w:beforeLines="0"/>
        <w:jc w:val="left"/>
      </w:pPr>
      <w:bookmarkStart w:id="1" w:name="_Toc497212452"/>
      <w:r w:rsidRPr="00B7298C">
        <w:rPr>
          <w:rFonts w:hint="eastAsia"/>
        </w:rPr>
        <w:t>第一节</w:t>
      </w:r>
      <w:r w:rsidRPr="00B7298C">
        <w:rPr>
          <w:rFonts w:hint="eastAsia"/>
        </w:rPr>
        <w:t xml:space="preserve"> </w:t>
      </w:r>
      <w:r w:rsidRPr="00B7298C">
        <w:rPr>
          <w:rFonts w:hint="eastAsia"/>
        </w:rPr>
        <w:t>配网</w:t>
      </w:r>
      <w:r w:rsidR="00F60032" w:rsidRPr="00B7298C">
        <w:rPr>
          <w:rFonts w:hint="eastAsia"/>
        </w:rPr>
        <w:t>全</w:t>
      </w:r>
      <w:r w:rsidR="00F60032" w:rsidRPr="00B7298C">
        <w:t>方位</w:t>
      </w:r>
      <w:r w:rsidR="000A409A" w:rsidRPr="00B7298C">
        <w:rPr>
          <w:rFonts w:hint="eastAsia"/>
        </w:rPr>
        <w:t>网格</w:t>
      </w:r>
      <w:r w:rsidR="000A409A" w:rsidRPr="00B7298C">
        <w:t>化</w:t>
      </w:r>
      <w:r w:rsidRPr="00B7298C">
        <w:rPr>
          <w:rFonts w:hint="eastAsia"/>
        </w:rPr>
        <w:t>管理当前现状</w:t>
      </w:r>
      <w:bookmarkEnd w:id="1"/>
    </w:p>
    <w:p w14:paraId="609E2FF2" w14:textId="77777777" w:rsidR="00157C6B" w:rsidRPr="00B7298C" w:rsidRDefault="00157C6B" w:rsidP="00157C6B">
      <w:pPr>
        <w:pStyle w:val="11"/>
        <w:spacing w:line="560" w:lineRule="exact"/>
        <w:ind w:firstLine="643"/>
        <w:rPr>
          <w:rFonts w:ascii="仿宋_GB2312" w:eastAsia="仿宋_GB2312" w:hAnsi="宋体"/>
          <w:sz w:val="32"/>
        </w:rPr>
      </w:pPr>
      <w:r w:rsidRPr="00B7298C">
        <w:rPr>
          <w:rFonts w:ascii="仿宋_GB2312" w:eastAsia="仿宋_GB2312" w:hAnsi="宋体" w:hint="eastAsia"/>
          <w:b/>
          <w:sz w:val="32"/>
        </w:rPr>
        <w:t>在电源</w:t>
      </w:r>
      <w:r w:rsidRPr="00B7298C">
        <w:rPr>
          <w:rFonts w:ascii="仿宋_GB2312" w:eastAsia="仿宋_GB2312" w:hAnsi="宋体"/>
          <w:b/>
          <w:sz w:val="32"/>
        </w:rPr>
        <w:t>方面：</w:t>
      </w:r>
      <w:r w:rsidRPr="00B7298C">
        <w:rPr>
          <w:rFonts w:ascii="仿宋_GB2312" w:eastAsia="仿宋_GB2312" w:hAnsi="宋体" w:hint="eastAsia"/>
          <w:sz w:val="32"/>
        </w:rPr>
        <w:t>截至2016年年</w:t>
      </w:r>
      <w:r w:rsidRPr="00B7298C">
        <w:rPr>
          <w:rFonts w:ascii="仿宋_GB2312" w:eastAsia="仿宋_GB2312" w:hAnsi="宋体"/>
          <w:sz w:val="32"/>
        </w:rPr>
        <w:t>底</w:t>
      </w:r>
      <w:r w:rsidRPr="00B7298C">
        <w:rPr>
          <w:rFonts w:ascii="仿宋_GB2312" w:eastAsia="仿宋_GB2312" w:hAnsi="宋体" w:hint="eastAsia"/>
          <w:sz w:val="32"/>
        </w:rPr>
        <w:t>，温州110kV、35kV、10kV、0.38kV上网电厂总容量1109.36MW，且主要分布于各县。其中110kV公用电厂420MW，35kV公用电厂417.42MW，10kV上网电厂总容量271.94MW，由于温州水力资源丰富，10kV上网的径流式小水电厂多。</w:t>
      </w:r>
    </w:p>
    <w:p w14:paraId="68E58E1E" w14:textId="50C86F94" w:rsidR="00E31206" w:rsidRPr="00B7298C" w:rsidRDefault="006E6C23" w:rsidP="00E608E3">
      <w:pPr>
        <w:pStyle w:val="11"/>
        <w:spacing w:line="560" w:lineRule="exact"/>
        <w:ind w:firstLine="643"/>
        <w:rPr>
          <w:rFonts w:ascii="仿宋_GB2312" w:eastAsia="仿宋_GB2312" w:hAnsi="宋体"/>
          <w:sz w:val="32"/>
        </w:rPr>
      </w:pPr>
      <w:r w:rsidRPr="00B7298C">
        <w:rPr>
          <w:rFonts w:ascii="仿宋_GB2312" w:eastAsia="仿宋_GB2312" w:hAnsi="宋体" w:hint="eastAsia"/>
          <w:b/>
          <w:sz w:val="32"/>
        </w:rPr>
        <w:t>在线路</w:t>
      </w:r>
      <w:r w:rsidRPr="00B7298C">
        <w:rPr>
          <w:rFonts w:ascii="仿宋_GB2312" w:eastAsia="仿宋_GB2312" w:hAnsi="宋体"/>
          <w:b/>
          <w:sz w:val="32"/>
        </w:rPr>
        <w:t>方面</w:t>
      </w:r>
      <w:r w:rsidR="0042236B" w:rsidRPr="00B7298C">
        <w:rPr>
          <w:rFonts w:ascii="仿宋_GB2312" w:eastAsia="仿宋_GB2312" w:hAnsi="宋体" w:hint="eastAsia"/>
          <w:b/>
          <w:sz w:val="32"/>
        </w:rPr>
        <w:t>，</w:t>
      </w:r>
      <w:r w:rsidR="00E608E3" w:rsidRPr="00B7298C">
        <w:rPr>
          <w:rFonts w:ascii="仿宋_GB2312" w:eastAsia="仿宋_GB2312" w:hAnsi="宋体" w:hint="eastAsia"/>
          <w:sz w:val="32"/>
        </w:rPr>
        <w:t>温州市共有公用10kV线路3324</w:t>
      </w:r>
      <w:r w:rsidR="00D738D8" w:rsidRPr="00B7298C">
        <w:rPr>
          <w:rFonts w:ascii="仿宋_GB2312" w:eastAsia="仿宋_GB2312" w:hAnsi="宋体" w:hint="eastAsia"/>
          <w:sz w:val="32"/>
        </w:rPr>
        <w:t>条</w:t>
      </w:r>
      <w:r w:rsidR="00E608E3" w:rsidRPr="00B7298C">
        <w:rPr>
          <w:rFonts w:ascii="仿宋_GB2312" w:eastAsia="仿宋_GB2312" w:hAnsi="宋体" w:hint="eastAsia"/>
          <w:sz w:val="32"/>
        </w:rPr>
        <w:t>，公用线路总长度23913.74km；其中电缆线路长4929.33km，电缆化率为20.61%；架空线绝缘化率为78.97%，中压线路平均供电半径为7.19km，公用线路平均装接配变容量为11.39MVA/条。10kV电缆线路以300</w:t>
      </w:r>
      <m:oMath>
        <m:sSup>
          <m:sSupPr>
            <m:ctrlPr>
              <w:rPr>
                <w:rFonts w:ascii="Cambria Math" w:eastAsia="仿宋_GB2312" w:hAnsi="Cambria Math"/>
                <w:sz w:val="32"/>
              </w:rPr>
            </m:ctrlPr>
          </m:sSupPr>
          <m:e>
            <m:r>
              <w:rPr>
                <w:rFonts w:ascii="Cambria Math" w:eastAsia="仿宋_GB2312" w:hAnsi="Cambria Math" w:hint="eastAsia"/>
                <w:sz w:val="32"/>
              </w:rPr>
              <m:t>mm</m:t>
            </m:r>
          </m:e>
          <m:sup>
            <m:r>
              <m:rPr>
                <m:sty m:val="p"/>
              </m:rPr>
              <w:rPr>
                <w:rFonts w:ascii="Cambria Math" w:eastAsia="仿宋_GB2312" w:hAnsi="Cambria Math"/>
                <w:sz w:val="32"/>
              </w:rPr>
              <m:t>2</m:t>
            </m:r>
          </m:sup>
        </m:sSup>
      </m:oMath>
      <w:r w:rsidR="00E608E3" w:rsidRPr="00B7298C">
        <w:rPr>
          <w:rFonts w:ascii="仿宋_GB2312" w:eastAsia="仿宋_GB2312" w:hAnsi="宋体" w:hint="eastAsia"/>
          <w:sz w:val="32"/>
        </w:rPr>
        <w:t>和240</w:t>
      </w:r>
      <m:oMath>
        <m:sSup>
          <m:sSupPr>
            <m:ctrlPr>
              <w:rPr>
                <w:rFonts w:ascii="Cambria Math" w:eastAsia="仿宋_GB2312" w:hAnsi="Cambria Math"/>
                <w:sz w:val="32"/>
              </w:rPr>
            </m:ctrlPr>
          </m:sSupPr>
          <m:e>
            <m:r>
              <w:rPr>
                <w:rFonts w:ascii="Cambria Math" w:eastAsia="仿宋_GB2312" w:hAnsi="Cambria Math" w:hint="eastAsia"/>
                <w:sz w:val="32"/>
              </w:rPr>
              <m:t>mm</m:t>
            </m:r>
          </m:e>
          <m:sup>
            <m:r>
              <m:rPr>
                <m:sty m:val="p"/>
              </m:rPr>
              <w:rPr>
                <w:rFonts w:ascii="Cambria Math" w:eastAsia="仿宋_GB2312" w:hAnsi="Cambria Math"/>
                <w:sz w:val="32"/>
              </w:rPr>
              <m:t>2</m:t>
            </m:r>
          </m:sup>
        </m:sSup>
      </m:oMath>
      <w:r w:rsidR="00E608E3" w:rsidRPr="00B7298C">
        <w:rPr>
          <w:rFonts w:ascii="仿宋_GB2312" w:eastAsia="仿宋_GB2312" w:hAnsi="宋体" w:hint="eastAsia"/>
          <w:sz w:val="32"/>
        </w:rPr>
        <w:t>的导线截面为主，其中300mm</w:t>
      </w:r>
      <w:r w:rsidR="00E608E3" w:rsidRPr="009C584B">
        <w:rPr>
          <w:rFonts w:ascii="仿宋_GB2312" w:eastAsia="仿宋_GB2312" w:hAnsi="宋体" w:hint="eastAsia"/>
          <w:sz w:val="32"/>
        </w:rPr>
        <w:t>2</w:t>
      </w:r>
      <w:r w:rsidR="00E608E3" w:rsidRPr="00B7298C">
        <w:rPr>
          <w:rFonts w:ascii="仿宋_GB2312" w:eastAsia="仿宋_GB2312" w:hAnsi="宋体" w:hint="eastAsia"/>
          <w:sz w:val="32"/>
        </w:rPr>
        <w:t>导线截面长度1500.35km，占比30.44%；240mm</w:t>
      </w:r>
      <w:r w:rsidR="00E608E3" w:rsidRPr="009C584B">
        <w:rPr>
          <w:rFonts w:ascii="仿宋_GB2312" w:eastAsia="仿宋_GB2312" w:hAnsi="宋体" w:hint="eastAsia"/>
          <w:sz w:val="32"/>
        </w:rPr>
        <w:t>2</w:t>
      </w:r>
      <w:r w:rsidR="00E608E3" w:rsidRPr="00B7298C">
        <w:rPr>
          <w:rFonts w:ascii="仿宋_GB2312" w:eastAsia="仿宋_GB2312" w:hAnsi="宋体" w:hint="eastAsia"/>
          <w:sz w:val="32"/>
        </w:rPr>
        <w:t>导线截面长度2574.41km，占比52.23%。10kV架空线路截面以185</w:t>
      </w:r>
      <m:oMath>
        <m:sSup>
          <m:sSupPr>
            <m:ctrlPr>
              <w:rPr>
                <w:rFonts w:ascii="Cambria Math" w:eastAsia="仿宋_GB2312" w:hAnsi="Cambria Math"/>
                <w:sz w:val="32"/>
              </w:rPr>
            </m:ctrlPr>
          </m:sSupPr>
          <m:e>
            <m:r>
              <w:rPr>
                <w:rFonts w:ascii="Cambria Math" w:eastAsia="仿宋_GB2312" w:hAnsi="Cambria Math" w:hint="eastAsia"/>
                <w:sz w:val="32"/>
              </w:rPr>
              <m:t>mm</m:t>
            </m:r>
          </m:e>
          <m:sup>
            <m:r>
              <m:rPr>
                <m:sty m:val="p"/>
              </m:rPr>
              <w:rPr>
                <w:rFonts w:ascii="Cambria Math" w:eastAsia="仿宋_GB2312" w:hAnsi="Cambria Math"/>
                <w:sz w:val="32"/>
              </w:rPr>
              <m:t>2</m:t>
            </m:r>
          </m:sup>
        </m:sSup>
      </m:oMath>
      <w:r w:rsidR="00E608E3" w:rsidRPr="00B7298C">
        <w:rPr>
          <w:rFonts w:ascii="仿宋_GB2312" w:eastAsia="仿宋_GB2312" w:hAnsi="宋体" w:hint="eastAsia"/>
          <w:sz w:val="32"/>
        </w:rPr>
        <w:t>和150</w:t>
      </w:r>
      <m:oMath>
        <m:sSup>
          <m:sSupPr>
            <m:ctrlPr>
              <w:rPr>
                <w:rFonts w:ascii="Cambria Math" w:eastAsia="仿宋_GB2312" w:hAnsi="Cambria Math"/>
                <w:sz w:val="32"/>
              </w:rPr>
            </m:ctrlPr>
          </m:sSupPr>
          <m:e>
            <m:r>
              <w:rPr>
                <w:rFonts w:ascii="Cambria Math" w:eastAsia="仿宋_GB2312" w:hAnsi="Cambria Math" w:hint="eastAsia"/>
                <w:sz w:val="32"/>
              </w:rPr>
              <m:t>mm</m:t>
            </m:r>
          </m:e>
          <m:sup>
            <m:r>
              <m:rPr>
                <m:sty m:val="p"/>
              </m:rPr>
              <w:rPr>
                <w:rFonts w:ascii="Cambria Math" w:eastAsia="仿宋_GB2312" w:hAnsi="Cambria Math"/>
                <w:sz w:val="32"/>
              </w:rPr>
              <m:t>2</m:t>
            </m:r>
          </m:sup>
        </m:sSup>
      </m:oMath>
      <w:r w:rsidR="00E608E3" w:rsidRPr="00B7298C">
        <w:rPr>
          <w:rFonts w:ascii="仿宋_GB2312" w:eastAsia="仿宋_GB2312" w:hAnsi="宋体" w:hint="eastAsia"/>
          <w:sz w:val="32"/>
        </w:rPr>
        <w:t>导线截面为主，其中185</w:t>
      </w:r>
      <m:oMath>
        <m:sSup>
          <m:sSupPr>
            <m:ctrlPr>
              <w:rPr>
                <w:rFonts w:ascii="Cambria Math" w:eastAsia="仿宋_GB2312" w:hAnsi="Cambria Math"/>
                <w:sz w:val="32"/>
              </w:rPr>
            </m:ctrlPr>
          </m:sSupPr>
          <m:e>
            <m:r>
              <w:rPr>
                <w:rFonts w:ascii="Cambria Math" w:eastAsia="仿宋_GB2312" w:hAnsi="Cambria Math" w:hint="eastAsia"/>
                <w:sz w:val="32"/>
              </w:rPr>
              <m:t>mm</m:t>
            </m:r>
          </m:e>
          <m:sup>
            <m:r>
              <m:rPr>
                <m:sty m:val="p"/>
              </m:rPr>
              <w:rPr>
                <w:rFonts w:ascii="Cambria Math" w:eastAsia="仿宋_GB2312" w:hAnsi="Cambria Math"/>
                <w:sz w:val="32"/>
              </w:rPr>
              <m:t>2</m:t>
            </m:r>
          </m:sup>
        </m:sSup>
      </m:oMath>
      <w:r w:rsidR="00E608E3" w:rsidRPr="00B7298C">
        <w:rPr>
          <w:rFonts w:ascii="仿宋_GB2312" w:eastAsia="仿宋_GB2312" w:hAnsi="宋体" w:hint="eastAsia"/>
          <w:sz w:val="32"/>
        </w:rPr>
        <w:t>导线截面长度8550.31km，占比45.04%；150mm</w:t>
      </w:r>
      <w:r w:rsidR="00E608E3" w:rsidRPr="009C584B">
        <w:rPr>
          <w:rFonts w:ascii="仿宋_GB2312" w:eastAsia="仿宋_GB2312" w:hAnsi="宋体" w:hint="eastAsia"/>
          <w:sz w:val="32"/>
        </w:rPr>
        <w:t>2</w:t>
      </w:r>
      <w:r w:rsidR="00E608E3" w:rsidRPr="00B7298C">
        <w:rPr>
          <w:rFonts w:ascii="仿宋_GB2312" w:eastAsia="仿宋_GB2312" w:hAnsi="宋体" w:hint="eastAsia"/>
          <w:sz w:val="32"/>
        </w:rPr>
        <w:t>导线截面长度4565.12km，占比24.05%。</w:t>
      </w:r>
    </w:p>
    <w:p w14:paraId="7A196CE5" w14:textId="248A316A" w:rsidR="00D9387B" w:rsidRPr="00B7298C" w:rsidRDefault="00A3061A" w:rsidP="00E608E3">
      <w:pPr>
        <w:pStyle w:val="11"/>
        <w:spacing w:line="560" w:lineRule="exact"/>
        <w:ind w:firstLine="643"/>
        <w:rPr>
          <w:rFonts w:ascii="仿宋_GB2312" w:eastAsia="仿宋_GB2312" w:hAnsi="宋体"/>
          <w:sz w:val="32"/>
        </w:rPr>
      </w:pPr>
      <w:r w:rsidRPr="00B7298C">
        <w:rPr>
          <w:rFonts w:ascii="仿宋_GB2312" w:eastAsia="仿宋_GB2312" w:hAnsi="宋体" w:hint="eastAsia"/>
          <w:b/>
          <w:sz w:val="32"/>
        </w:rPr>
        <w:t>在</w:t>
      </w:r>
      <w:r w:rsidRPr="00B7298C">
        <w:rPr>
          <w:rFonts w:ascii="仿宋_GB2312" w:eastAsia="仿宋_GB2312" w:hAnsi="宋体"/>
          <w:b/>
          <w:sz w:val="32"/>
        </w:rPr>
        <w:t>配变方面</w:t>
      </w:r>
      <w:r w:rsidR="0042236B" w:rsidRPr="00B7298C">
        <w:rPr>
          <w:rFonts w:ascii="仿宋_GB2312" w:eastAsia="仿宋_GB2312" w:hAnsi="宋体" w:hint="eastAsia"/>
          <w:b/>
          <w:sz w:val="32"/>
        </w:rPr>
        <w:t>，</w:t>
      </w:r>
      <w:r w:rsidR="00267F6D" w:rsidRPr="00B7298C">
        <w:rPr>
          <w:rFonts w:ascii="仿宋_GB2312" w:eastAsia="仿宋_GB2312" w:hAnsi="宋体" w:hint="eastAsia"/>
          <w:sz w:val="32"/>
        </w:rPr>
        <w:t>温州10kV配变总台数33088台，配变容量共计15139.537MVA；其中公用配变33088台，公用配变容15139.537MVA，单台配变平均容量458kVA；专用配变31669台，专用配变容量10468.317MVA；10kV公用配变中，非晶合金配变有3724台，占公用配变的11.25%；非晶合金总容量1374.50MVA，占公用配变总容量的9.08%。</w:t>
      </w:r>
    </w:p>
    <w:p w14:paraId="07547F14" w14:textId="1A4DEF69" w:rsidR="00D9387B" w:rsidRPr="00B7298C" w:rsidRDefault="0020319C" w:rsidP="000B1AE6">
      <w:pPr>
        <w:pStyle w:val="11"/>
        <w:spacing w:line="560" w:lineRule="exact"/>
        <w:ind w:firstLine="643"/>
        <w:rPr>
          <w:rFonts w:ascii="仿宋_GB2312" w:eastAsia="仿宋_GB2312" w:hAnsi="宋体"/>
          <w:sz w:val="32"/>
        </w:rPr>
      </w:pPr>
      <w:r w:rsidRPr="00B7298C">
        <w:rPr>
          <w:rFonts w:ascii="仿宋_GB2312" w:eastAsia="仿宋_GB2312" w:hAnsi="宋体" w:hint="eastAsia"/>
          <w:b/>
          <w:sz w:val="32"/>
        </w:rPr>
        <w:t>配网</w:t>
      </w:r>
      <w:r w:rsidR="001C2870" w:rsidRPr="00B7298C">
        <w:rPr>
          <w:rFonts w:ascii="仿宋_GB2312" w:eastAsia="仿宋_GB2312" w:hAnsi="宋体" w:hint="eastAsia"/>
          <w:b/>
          <w:sz w:val="32"/>
        </w:rPr>
        <w:t>网格</w:t>
      </w:r>
      <w:r w:rsidR="001C2870" w:rsidRPr="00B7298C">
        <w:rPr>
          <w:rFonts w:ascii="仿宋_GB2312" w:eastAsia="仿宋_GB2312" w:hAnsi="宋体"/>
          <w:b/>
          <w:sz w:val="32"/>
        </w:rPr>
        <w:t>化</w:t>
      </w:r>
      <w:r w:rsidRPr="00B7298C">
        <w:rPr>
          <w:rFonts w:ascii="仿宋_GB2312" w:eastAsia="仿宋_GB2312" w:hAnsi="宋体"/>
          <w:b/>
          <w:sz w:val="32"/>
        </w:rPr>
        <w:t>管理现状</w:t>
      </w:r>
      <w:r w:rsidR="00874BBF" w:rsidRPr="00B7298C">
        <w:rPr>
          <w:rFonts w:ascii="仿宋_GB2312" w:eastAsia="仿宋_GB2312" w:hAnsi="宋体" w:hint="eastAsia"/>
          <w:b/>
          <w:sz w:val="32"/>
        </w:rPr>
        <w:t>：</w:t>
      </w:r>
      <w:r w:rsidR="00FA6443" w:rsidRPr="00B7298C">
        <w:rPr>
          <w:rFonts w:ascii="仿宋_GB2312" w:eastAsia="仿宋_GB2312" w:hAnsi="宋体" w:hint="eastAsia"/>
          <w:sz w:val="32"/>
        </w:rPr>
        <w:t>为适应配电网规划、建设、运行和管理的要求，便于规划、建设标准的统一和建设方案的落地，温州</w:t>
      </w:r>
      <w:r w:rsidR="00035260" w:rsidRPr="00B7298C">
        <w:rPr>
          <w:rFonts w:ascii="仿宋_GB2312" w:eastAsia="仿宋_GB2312" w:hAnsi="宋体" w:hint="eastAsia"/>
          <w:sz w:val="32"/>
        </w:rPr>
        <w:lastRenderedPageBreak/>
        <w:t>供电</w:t>
      </w:r>
      <w:r w:rsidR="00035260" w:rsidRPr="00B7298C">
        <w:rPr>
          <w:rFonts w:ascii="仿宋_GB2312" w:eastAsia="仿宋_GB2312" w:hAnsi="宋体"/>
          <w:sz w:val="32"/>
        </w:rPr>
        <w:t>公司</w:t>
      </w:r>
      <w:r w:rsidR="00FA6443" w:rsidRPr="00B7298C">
        <w:rPr>
          <w:rFonts w:ascii="仿宋_GB2312" w:eastAsia="仿宋_GB2312" w:hAnsi="宋体" w:hint="eastAsia"/>
          <w:sz w:val="32"/>
        </w:rPr>
        <w:t>将各区、县电网按照配电分区和用电网格两个层级进行划分</w:t>
      </w:r>
      <w:r w:rsidR="00BF64BA" w:rsidRPr="00B7298C">
        <w:rPr>
          <w:rFonts w:ascii="仿宋_GB2312" w:eastAsia="仿宋_GB2312" w:hAnsi="宋体" w:hint="eastAsia"/>
          <w:sz w:val="32"/>
        </w:rPr>
        <w:t>。</w:t>
      </w:r>
    </w:p>
    <w:p w14:paraId="0DA55AF6" w14:textId="77777777" w:rsidR="00D9387B" w:rsidRPr="00B7298C" w:rsidRDefault="00D9387B" w:rsidP="00D9387B">
      <w:pPr>
        <w:pStyle w:val="11"/>
        <w:spacing w:line="560" w:lineRule="exact"/>
        <w:ind w:firstLine="640"/>
        <w:rPr>
          <w:rFonts w:ascii="仿宋_GB2312" w:eastAsia="仿宋_GB2312" w:hAnsi="宋体"/>
          <w:sz w:val="32"/>
        </w:rPr>
      </w:pPr>
      <w:r w:rsidRPr="00B7298C">
        <w:rPr>
          <w:rFonts w:ascii="仿宋_GB2312" w:eastAsia="仿宋_GB2312" w:hAnsi="宋体" w:hint="eastAsia"/>
          <w:sz w:val="32"/>
        </w:rPr>
        <w:t>配电分区：按照上级电源的供电范围划分的供电单元，是一个中压网</w:t>
      </w:r>
      <w:proofErr w:type="gramStart"/>
      <w:r w:rsidRPr="00B7298C">
        <w:rPr>
          <w:rFonts w:ascii="仿宋_GB2312" w:eastAsia="仿宋_GB2312" w:hAnsi="宋体" w:hint="eastAsia"/>
          <w:sz w:val="32"/>
        </w:rPr>
        <w:t>架相对</w:t>
      </w:r>
      <w:proofErr w:type="gramEnd"/>
      <w:r w:rsidRPr="00B7298C">
        <w:rPr>
          <w:rFonts w:ascii="仿宋_GB2312" w:eastAsia="仿宋_GB2312" w:hAnsi="宋体" w:hint="eastAsia"/>
          <w:sz w:val="32"/>
        </w:rPr>
        <w:t>独立的供电区，配电网具有一定的“自治自愈”能力和相对独立的运行、管理、维护权限。</w:t>
      </w:r>
    </w:p>
    <w:p w14:paraId="2B4F0A12" w14:textId="1B9F501C" w:rsidR="00D9387B" w:rsidRPr="00B7298C" w:rsidRDefault="00D9387B" w:rsidP="00D9387B">
      <w:pPr>
        <w:pStyle w:val="11"/>
        <w:spacing w:line="560" w:lineRule="exact"/>
        <w:ind w:firstLine="640"/>
        <w:rPr>
          <w:rFonts w:ascii="仿宋_GB2312" w:eastAsia="仿宋_GB2312" w:hAnsi="宋体"/>
          <w:sz w:val="32"/>
        </w:rPr>
      </w:pPr>
      <w:r w:rsidRPr="00B7298C">
        <w:rPr>
          <w:rFonts w:ascii="仿宋_GB2312" w:eastAsia="仿宋_GB2312" w:hAnsi="宋体" w:hint="eastAsia"/>
          <w:sz w:val="32"/>
        </w:rPr>
        <w:t>用电网格：根据城市控制性详细规划，由若干个相邻的、供电区域分类等级相同或接近的、用电性质或对供电可靠性要求基本一致的地块（或用户）组成的功能单元，一般与城市控制性详细规划中的功能分区划分相对应。</w:t>
      </w:r>
    </w:p>
    <w:p w14:paraId="124230A1" w14:textId="5D1199EE" w:rsidR="00D9387B" w:rsidRPr="00B7298C" w:rsidRDefault="00F575BE" w:rsidP="000B1AE6">
      <w:pPr>
        <w:pStyle w:val="11"/>
        <w:spacing w:line="560" w:lineRule="exact"/>
        <w:ind w:firstLine="640"/>
        <w:rPr>
          <w:rFonts w:ascii="仿宋_GB2312" w:eastAsia="仿宋_GB2312" w:hAnsi="宋体"/>
          <w:sz w:val="32"/>
        </w:rPr>
      </w:pPr>
      <w:r w:rsidRPr="00B7298C">
        <w:rPr>
          <w:rFonts w:ascii="仿宋_GB2312" w:eastAsia="仿宋_GB2312" w:hAnsi="宋体" w:hint="eastAsia"/>
          <w:sz w:val="32"/>
        </w:rPr>
        <w:t>在配网网格</w:t>
      </w:r>
      <w:r w:rsidRPr="00B7298C">
        <w:rPr>
          <w:rFonts w:ascii="仿宋_GB2312" w:eastAsia="仿宋_GB2312" w:hAnsi="宋体"/>
          <w:sz w:val="32"/>
        </w:rPr>
        <w:t>中，</w:t>
      </w:r>
      <w:r w:rsidR="00035260" w:rsidRPr="00B7298C">
        <w:rPr>
          <w:rFonts w:ascii="仿宋_GB2312" w:eastAsia="仿宋_GB2312" w:hAnsi="宋体" w:hint="eastAsia"/>
          <w:sz w:val="32"/>
        </w:rPr>
        <w:t>网格化片区规划基于片区经济特征、地理分布、网架资源、负荷密度、负荷属性等方面考虑，以行政划一、负荷均等、规模相当、地理相近、结构合理为划分原则，将温州市区划分为45个网格，</w:t>
      </w:r>
      <w:r w:rsidR="00086140" w:rsidRPr="00B7298C">
        <w:rPr>
          <w:rFonts w:ascii="仿宋_GB2312" w:eastAsia="仿宋_GB2312" w:hAnsi="宋体" w:hint="eastAsia"/>
          <w:sz w:val="32"/>
        </w:rPr>
        <w:t>492个供电分区，</w:t>
      </w:r>
      <w:r w:rsidR="00035260" w:rsidRPr="00B7298C">
        <w:rPr>
          <w:rFonts w:ascii="仿宋_GB2312" w:eastAsia="仿宋_GB2312" w:hAnsi="宋体" w:hint="eastAsia"/>
          <w:sz w:val="32"/>
        </w:rPr>
        <w:t>每格5平方公里左右,约20-30回10kV线路。</w:t>
      </w:r>
    </w:p>
    <w:p w14:paraId="50E5670F" w14:textId="58067853" w:rsidR="000B1AE6" w:rsidRPr="00B7298C" w:rsidRDefault="00820CE1" w:rsidP="000B1AE6">
      <w:pPr>
        <w:pStyle w:val="11"/>
        <w:spacing w:line="560" w:lineRule="exact"/>
        <w:ind w:firstLine="640"/>
        <w:rPr>
          <w:rFonts w:ascii="仿宋_GB2312" w:eastAsia="仿宋_GB2312" w:hAnsi="宋体"/>
          <w:sz w:val="32"/>
        </w:rPr>
      </w:pPr>
      <w:r w:rsidRPr="00B7298C">
        <w:rPr>
          <w:rFonts w:ascii="仿宋_GB2312" w:eastAsia="仿宋_GB2312" w:hAnsi="宋体" w:hint="eastAsia"/>
          <w:sz w:val="32"/>
        </w:rPr>
        <w:t>但是</w:t>
      </w:r>
      <w:r w:rsidR="000B1AE6" w:rsidRPr="00B7298C">
        <w:rPr>
          <w:rFonts w:ascii="仿宋_GB2312" w:eastAsia="仿宋_GB2312" w:hAnsi="宋体" w:hint="eastAsia"/>
          <w:sz w:val="32"/>
        </w:rPr>
        <w:t>面对市区庞大的配网和日益增长的用电需求，温州</w:t>
      </w:r>
      <w:r w:rsidR="00291765" w:rsidRPr="00B7298C">
        <w:rPr>
          <w:rFonts w:ascii="仿宋_GB2312" w:eastAsia="仿宋_GB2312" w:hAnsi="宋体" w:hint="eastAsia"/>
          <w:sz w:val="32"/>
        </w:rPr>
        <w:t>市</w:t>
      </w:r>
      <w:r w:rsidR="000B1AE6" w:rsidRPr="00B7298C">
        <w:rPr>
          <w:rFonts w:ascii="仿宋_GB2312" w:eastAsia="仿宋_GB2312" w:hAnsi="宋体" w:hint="eastAsia"/>
          <w:sz w:val="32"/>
        </w:rPr>
        <w:t>城区配网</w:t>
      </w:r>
      <w:r w:rsidR="00291765" w:rsidRPr="00B7298C">
        <w:rPr>
          <w:rFonts w:ascii="仿宋_GB2312" w:eastAsia="仿宋_GB2312" w:hAnsi="宋体" w:hint="eastAsia"/>
          <w:sz w:val="32"/>
        </w:rPr>
        <w:t>的</w:t>
      </w:r>
      <w:r w:rsidR="000B1AE6" w:rsidRPr="00B7298C">
        <w:rPr>
          <w:rFonts w:ascii="仿宋_GB2312" w:eastAsia="仿宋_GB2312" w:hAnsi="宋体" w:hint="eastAsia"/>
          <w:sz w:val="32"/>
        </w:rPr>
        <w:t>网架</w:t>
      </w:r>
      <w:r w:rsidR="00CA3DF3">
        <w:rPr>
          <w:rFonts w:ascii="仿宋_GB2312" w:eastAsia="仿宋_GB2312" w:hAnsi="宋体" w:hint="eastAsia"/>
          <w:sz w:val="32"/>
        </w:rPr>
        <w:t>结构仍有改善空间。一是</w:t>
      </w:r>
      <w:r w:rsidR="000B1AE6" w:rsidRPr="00B7298C">
        <w:rPr>
          <w:rFonts w:ascii="仿宋_GB2312" w:eastAsia="仿宋_GB2312" w:hAnsi="宋体" w:hint="eastAsia"/>
          <w:sz w:val="32"/>
        </w:rPr>
        <w:t>规划</w:t>
      </w:r>
      <w:r w:rsidR="00291765" w:rsidRPr="00B7298C">
        <w:rPr>
          <w:rFonts w:ascii="仿宋_GB2312" w:eastAsia="仿宋_GB2312" w:hAnsi="宋体" w:hint="eastAsia"/>
          <w:sz w:val="32"/>
        </w:rPr>
        <w:t>、运维、营销行动</w:t>
      </w:r>
      <w:r w:rsidR="00BE54F9" w:rsidRPr="00B7298C">
        <w:rPr>
          <w:rFonts w:ascii="仿宋_GB2312" w:eastAsia="仿宋_GB2312" w:hAnsi="宋体" w:hint="eastAsia"/>
          <w:sz w:val="32"/>
        </w:rPr>
        <w:t>步调不一致</w:t>
      </w:r>
      <w:r w:rsidR="00291765" w:rsidRPr="00CA3DF3">
        <w:rPr>
          <w:rFonts w:ascii="仿宋_GB2312" w:eastAsia="仿宋_GB2312" w:hAnsi="宋体" w:hint="eastAsia"/>
          <w:sz w:val="32"/>
        </w:rPr>
        <w:t>，专业间配合</w:t>
      </w:r>
      <w:r w:rsidR="00CA3DF3">
        <w:rPr>
          <w:rFonts w:ascii="仿宋_GB2312" w:eastAsia="仿宋_GB2312" w:hAnsi="宋体" w:hint="eastAsia"/>
          <w:sz w:val="32"/>
        </w:rPr>
        <w:t>度</w:t>
      </w:r>
      <w:r w:rsidR="00CA3DF3">
        <w:rPr>
          <w:rFonts w:ascii="仿宋_GB2312" w:eastAsia="仿宋_GB2312" w:hAnsi="宋体"/>
          <w:sz w:val="32"/>
        </w:rPr>
        <w:t>不</w:t>
      </w:r>
      <w:r w:rsidR="00BE54F9" w:rsidRPr="00CA3DF3">
        <w:rPr>
          <w:rFonts w:ascii="仿宋_GB2312" w:eastAsia="仿宋_GB2312" w:hAnsi="宋体" w:hint="eastAsia"/>
          <w:sz w:val="32"/>
        </w:rPr>
        <w:t>紧密</w:t>
      </w:r>
      <w:r w:rsidR="00CA3DF3">
        <w:rPr>
          <w:rFonts w:ascii="仿宋_GB2312" w:eastAsia="仿宋_GB2312" w:hAnsi="宋体" w:hint="eastAsia"/>
          <w:sz w:val="32"/>
        </w:rPr>
        <w:t>；二是</w:t>
      </w:r>
      <w:r w:rsidR="00A53663" w:rsidRPr="00B7298C">
        <w:rPr>
          <w:rFonts w:ascii="仿宋_GB2312" w:eastAsia="仿宋_GB2312" w:hAnsi="宋体" w:hint="eastAsia"/>
          <w:sz w:val="32"/>
        </w:rPr>
        <w:t>以网格化</w:t>
      </w:r>
      <w:r w:rsidR="00A53663" w:rsidRPr="00B7298C">
        <w:rPr>
          <w:rFonts w:ascii="仿宋_GB2312" w:eastAsia="仿宋_GB2312" w:hAnsi="宋体"/>
          <w:sz w:val="32"/>
        </w:rPr>
        <w:t>为</w:t>
      </w:r>
      <w:r w:rsidR="00A53663" w:rsidRPr="00B7298C">
        <w:rPr>
          <w:rFonts w:ascii="仿宋_GB2312" w:eastAsia="仿宋_GB2312" w:hAnsi="宋体" w:hint="eastAsia"/>
          <w:sz w:val="32"/>
        </w:rPr>
        <w:t>管理导向</w:t>
      </w:r>
      <w:r w:rsidR="00A53663" w:rsidRPr="00B7298C">
        <w:rPr>
          <w:rFonts w:ascii="仿宋_GB2312" w:eastAsia="仿宋_GB2312" w:hAnsi="宋体"/>
          <w:sz w:val="32"/>
        </w:rPr>
        <w:t>的</w:t>
      </w:r>
      <w:r w:rsidR="00A53663" w:rsidRPr="00B7298C">
        <w:rPr>
          <w:rFonts w:ascii="仿宋_GB2312" w:eastAsia="仿宋_GB2312" w:hAnsi="宋体" w:hint="eastAsia"/>
          <w:sz w:val="32"/>
        </w:rPr>
        <w:t>配网运检</w:t>
      </w:r>
      <w:r w:rsidR="00A53663" w:rsidRPr="00B7298C">
        <w:rPr>
          <w:rFonts w:ascii="仿宋_GB2312" w:eastAsia="仿宋_GB2312" w:hAnsi="宋体"/>
          <w:sz w:val="32"/>
        </w:rPr>
        <w:t>、营销</w:t>
      </w:r>
      <w:r w:rsidR="00A53663" w:rsidRPr="00B7298C">
        <w:rPr>
          <w:rFonts w:ascii="仿宋_GB2312" w:eastAsia="仿宋_GB2312" w:hAnsi="宋体" w:hint="eastAsia"/>
          <w:sz w:val="32"/>
        </w:rPr>
        <w:t>等</w:t>
      </w:r>
      <w:r w:rsidR="00A53663" w:rsidRPr="00B7298C">
        <w:rPr>
          <w:rFonts w:ascii="仿宋_GB2312" w:eastAsia="仿宋_GB2312" w:hAnsi="宋体"/>
          <w:sz w:val="32"/>
        </w:rPr>
        <w:t>方面</w:t>
      </w:r>
      <w:r w:rsidR="00A53663" w:rsidRPr="00B7298C">
        <w:rPr>
          <w:rFonts w:ascii="仿宋_GB2312" w:eastAsia="仿宋_GB2312" w:hAnsi="宋体" w:hint="eastAsia"/>
          <w:sz w:val="32"/>
        </w:rPr>
        <w:t>未</w:t>
      </w:r>
      <w:r w:rsidR="00A53663" w:rsidRPr="00B7298C">
        <w:rPr>
          <w:rFonts w:ascii="仿宋_GB2312" w:eastAsia="仿宋_GB2312" w:hAnsi="宋体"/>
          <w:sz w:val="32"/>
        </w:rPr>
        <w:t>做到纵向上</w:t>
      </w:r>
      <w:r w:rsidR="00A53663" w:rsidRPr="00B7298C">
        <w:rPr>
          <w:rFonts w:ascii="仿宋_GB2312" w:eastAsia="仿宋_GB2312" w:hAnsi="宋体" w:hint="eastAsia"/>
          <w:sz w:val="32"/>
        </w:rPr>
        <w:t>网格</w:t>
      </w:r>
      <w:r w:rsidR="00A53663" w:rsidRPr="00B7298C">
        <w:rPr>
          <w:rFonts w:ascii="仿宋_GB2312" w:eastAsia="仿宋_GB2312" w:hAnsi="宋体"/>
          <w:sz w:val="32"/>
        </w:rPr>
        <w:t>统一</w:t>
      </w:r>
      <w:r w:rsidR="00A53663" w:rsidRPr="00B7298C">
        <w:rPr>
          <w:rFonts w:ascii="仿宋_GB2312" w:eastAsia="仿宋_GB2312" w:hAnsi="宋体" w:hint="eastAsia"/>
          <w:sz w:val="32"/>
        </w:rPr>
        <w:t>，</w:t>
      </w:r>
      <w:r w:rsidR="00A53663" w:rsidRPr="00B7298C">
        <w:rPr>
          <w:rFonts w:ascii="仿宋_GB2312" w:eastAsia="仿宋_GB2312" w:hAnsi="宋体"/>
          <w:sz w:val="32"/>
        </w:rPr>
        <w:t>横向上</w:t>
      </w:r>
      <w:r w:rsidR="00A53663" w:rsidRPr="00B7298C">
        <w:rPr>
          <w:rFonts w:ascii="仿宋_GB2312" w:eastAsia="仿宋_GB2312" w:hAnsi="宋体" w:hint="eastAsia"/>
          <w:sz w:val="32"/>
        </w:rPr>
        <w:t>业务</w:t>
      </w:r>
      <w:r w:rsidR="00A53663" w:rsidRPr="00B7298C">
        <w:rPr>
          <w:rFonts w:ascii="仿宋_GB2312" w:eastAsia="仿宋_GB2312" w:hAnsi="宋体"/>
          <w:sz w:val="32"/>
        </w:rPr>
        <w:t>融合</w:t>
      </w:r>
      <w:r w:rsidR="00CA3DF3">
        <w:rPr>
          <w:rFonts w:ascii="仿宋_GB2312" w:eastAsia="仿宋_GB2312" w:hAnsi="宋体" w:hint="eastAsia"/>
          <w:sz w:val="32"/>
        </w:rPr>
        <w:t>；三是尚</w:t>
      </w:r>
      <w:r w:rsidR="00CA3DF3">
        <w:rPr>
          <w:rFonts w:ascii="仿宋_GB2312" w:eastAsia="仿宋_GB2312" w:hAnsi="宋体"/>
          <w:sz w:val="32"/>
        </w:rPr>
        <w:t>未</w:t>
      </w:r>
      <w:r w:rsidR="00A53663" w:rsidRPr="00B7298C">
        <w:rPr>
          <w:rFonts w:ascii="仿宋_GB2312" w:eastAsia="仿宋_GB2312" w:hAnsi="宋体"/>
          <w:sz w:val="32"/>
        </w:rPr>
        <w:t>构建</w:t>
      </w:r>
      <w:r w:rsidR="00A53663" w:rsidRPr="00B7298C">
        <w:rPr>
          <w:rFonts w:ascii="仿宋_GB2312" w:eastAsia="仿宋_GB2312" w:hAnsi="宋体" w:hint="eastAsia"/>
          <w:sz w:val="32"/>
        </w:rPr>
        <w:t>整体</w:t>
      </w:r>
      <w:r w:rsidR="00A53663" w:rsidRPr="00B7298C">
        <w:rPr>
          <w:rFonts w:ascii="仿宋_GB2312" w:eastAsia="仿宋_GB2312" w:hAnsi="宋体"/>
          <w:sz w:val="32"/>
        </w:rPr>
        <w:t>保障</w:t>
      </w:r>
      <w:r w:rsidR="00A53663" w:rsidRPr="00B7298C">
        <w:rPr>
          <w:rFonts w:ascii="仿宋_GB2312" w:eastAsia="仿宋_GB2312" w:hAnsi="宋体" w:hint="eastAsia"/>
          <w:sz w:val="32"/>
        </w:rPr>
        <w:t>体系</w:t>
      </w:r>
      <w:r w:rsidR="00A53663" w:rsidRPr="00B7298C">
        <w:rPr>
          <w:rFonts w:ascii="仿宋_GB2312" w:eastAsia="仿宋_GB2312" w:hAnsi="宋体"/>
          <w:sz w:val="32"/>
        </w:rPr>
        <w:t>的全方位</w:t>
      </w:r>
      <w:r w:rsidR="00A53663" w:rsidRPr="00B7298C">
        <w:rPr>
          <w:rFonts w:ascii="仿宋_GB2312" w:eastAsia="仿宋_GB2312" w:hAnsi="宋体" w:hint="eastAsia"/>
          <w:sz w:val="32"/>
        </w:rPr>
        <w:t>网格化管理机制，</w:t>
      </w:r>
      <w:r w:rsidR="00CA3DF3">
        <w:rPr>
          <w:rFonts w:ascii="仿宋_GB2312" w:eastAsia="仿宋_GB2312" w:hAnsi="宋体" w:hint="eastAsia"/>
          <w:sz w:val="32"/>
        </w:rPr>
        <w:t>已</w:t>
      </w:r>
      <w:r w:rsidR="00A53663" w:rsidRPr="00B7298C">
        <w:rPr>
          <w:rFonts w:ascii="仿宋_GB2312" w:eastAsia="仿宋_GB2312" w:hAnsi="宋体" w:hint="eastAsia"/>
          <w:sz w:val="32"/>
        </w:rPr>
        <w:t>建成</w:t>
      </w:r>
      <w:r w:rsidR="00A53663" w:rsidRPr="00B7298C">
        <w:rPr>
          <w:rFonts w:ascii="仿宋_GB2312" w:eastAsia="仿宋_GB2312" w:hAnsi="宋体"/>
          <w:sz w:val="32"/>
        </w:rPr>
        <w:t>的</w:t>
      </w:r>
      <w:r w:rsidR="00A53663" w:rsidRPr="00B7298C">
        <w:rPr>
          <w:rFonts w:ascii="仿宋_GB2312" w:eastAsia="仿宋_GB2312" w:hAnsi="宋体" w:hint="eastAsia"/>
          <w:sz w:val="32"/>
        </w:rPr>
        <w:t>各片区网格</w:t>
      </w:r>
      <w:r w:rsidR="00A53663" w:rsidRPr="00B7298C">
        <w:rPr>
          <w:rFonts w:ascii="仿宋_GB2312" w:eastAsia="仿宋_GB2312" w:hAnsi="宋体"/>
          <w:sz w:val="32"/>
        </w:rPr>
        <w:t>化</w:t>
      </w:r>
      <w:r w:rsidR="00BE54F9" w:rsidRPr="00B7298C">
        <w:rPr>
          <w:rFonts w:ascii="仿宋_GB2312" w:eastAsia="仿宋_GB2312" w:hAnsi="宋体" w:hint="eastAsia"/>
          <w:sz w:val="32"/>
        </w:rPr>
        <w:t>管理力度</w:t>
      </w:r>
      <w:r w:rsidR="00A53663" w:rsidRPr="00B7298C">
        <w:rPr>
          <w:rFonts w:ascii="仿宋_GB2312" w:eastAsia="仿宋_GB2312" w:hAnsi="宋体" w:hint="eastAsia"/>
          <w:sz w:val="32"/>
        </w:rPr>
        <w:t>尚不一致。</w:t>
      </w:r>
      <w:r w:rsidR="000B1AE6" w:rsidRPr="00B7298C">
        <w:rPr>
          <w:rFonts w:ascii="仿宋_GB2312" w:eastAsia="仿宋_GB2312" w:hAnsi="宋体" w:hint="eastAsia"/>
          <w:sz w:val="32"/>
        </w:rPr>
        <w:t>如何更为有效地提升配网</w:t>
      </w:r>
      <w:r w:rsidR="00AB189E" w:rsidRPr="00B7298C">
        <w:rPr>
          <w:rFonts w:ascii="仿宋_GB2312" w:eastAsia="仿宋_GB2312" w:hAnsi="宋体" w:hint="eastAsia"/>
          <w:sz w:val="32"/>
        </w:rPr>
        <w:t>网格</w:t>
      </w:r>
      <w:r w:rsidR="00AB189E" w:rsidRPr="00B7298C">
        <w:rPr>
          <w:rFonts w:ascii="仿宋_GB2312" w:eastAsia="仿宋_GB2312" w:hAnsi="宋体"/>
          <w:sz w:val="32"/>
        </w:rPr>
        <w:t>化</w:t>
      </w:r>
      <w:r w:rsidR="000B1AE6" w:rsidRPr="00B7298C">
        <w:rPr>
          <w:rFonts w:ascii="仿宋_GB2312" w:eastAsia="仿宋_GB2312" w:hAnsi="宋体" w:hint="eastAsia"/>
          <w:sz w:val="32"/>
        </w:rPr>
        <w:t>管理，已经成为刻不容缓亟需解决的课题。</w:t>
      </w:r>
    </w:p>
    <w:p w14:paraId="18624FF5" w14:textId="33B56B4A" w:rsidR="00A0467A" w:rsidRPr="00B7298C" w:rsidRDefault="00C61376" w:rsidP="00BE54F9">
      <w:pPr>
        <w:pStyle w:val="11"/>
        <w:spacing w:line="560" w:lineRule="exact"/>
        <w:ind w:firstLine="640"/>
        <w:rPr>
          <w:rFonts w:ascii="仿宋_GB2312" w:eastAsia="仿宋_GB2312" w:hAnsi="宋体"/>
          <w:sz w:val="32"/>
        </w:rPr>
      </w:pPr>
      <w:r w:rsidRPr="00B7298C">
        <w:rPr>
          <w:rFonts w:ascii="仿宋_GB2312" w:eastAsia="仿宋_GB2312" w:hAnsi="宋体" w:hint="eastAsia"/>
          <w:sz w:val="32"/>
        </w:rPr>
        <w:t>面对配</w:t>
      </w:r>
      <w:r w:rsidR="003123B2" w:rsidRPr="00B7298C">
        <w:rPr>
          <w:rFonts w:ascii="仿宋_GB2312" w:eastAsia="仿宋_GB2312" w:hAnsi="宋体" w:hint="eastAsia"/>
          <w:sz w:val="32"/>
        </w:rPr>
        <w:t>网工作的新形势、新要求，</w:t>
      </w:r>
      <w:proofErr w:type="gramStart"/>
      <w:r w:rsidR="003123B2" w:rsidRPr="00B7298C">
        <w:rPr>
          <w:rFonts w:ascii="仿宋_GB2312" w:eastAsia="仿宋_GB2312" w:hAnsi="宋体" w:hint="eastAsia"/>
          <w:sz w:val="32"/>
        </w:rPr>
        <w:t>国网温州</w:t>
      </w:r>
      <w:proofErr w:type="gramEnd"/>
      <w:r w:rsidR="003123B2" w:rsidRPr="00B7298C">
        <w:rPr>
          <w:rFonts w:ascii="仿宋_GB2312" w:eastAsia="仿宋_GB2312" w:hAnsi="宋体" w:hint="eastAsia"/>
          <w:sz w:val="32"/>
        </w:rPr>
        <w:t>供</w:t>
      </w:r>
      <w:r w:rsidRPr="00B7298C">
        <w:rPr>
          <w:rFonts w:ascii="仿宋_GB2312" w:eastAsia="仿宋_GB2312" w:hAnsi="宋体" w:hint="eastAsia"/>
          <w:sz w:val="32"/>
        </w:rPr>
        <w:t>电公司结合自身配网实际，全局联动，群策群力，统一谋划，有序实施</w:t>
      </w:r>
      <w:r w:rsidR="003123B2" w:rsidRPr="00B7298C">
        <w:rPr>
          <w:rFonts w:ascii="仿宋_GB2312" w:eastAsia="仿宋_GB2312" w:hAnsi="宋体" w:hint="eastAsia"/>
          <w:sz w:val="32"/>
        </w:rPr>
        <w:t>，建立了配网</w:t>
      </w:r>
      <w:r w:rsidRPr="00B7298C">
        <w:rPr>
          <w:rFonts w:ascii="仿宋_GB2312" w:eastAsia="仿宋_GB2312" w:hAnsi="宋体" w:hint="eastAsia"/>
          <w:sz w:val="32"/>
        </w:rPr>
        <w:t>全方位网格</w:t>
      </w:r>
      <w:r w:rsidRPr="00B7298C">
        <w:rPr>
          <w:rFonts w:ascii="仿宋_GB2312" w:eastAsia="仿宋_GB2312" w:hAnsi="宋体"/>
          <w:sz w:val="32"/>
        </w:rPr>
        <w:t>化</w:t>
      </w:r>
      <w:r w:rsidR="003123B2" w:rsidRPr="00B7298C">
        <w:rPr>
          <w:rFonts w:ascii="仿宋_GB2312" w:eastAsia="仿宋_GB2312" w:hAnsi="宋体" w:hint="eastAsia"/>
          <w:sz w:val="32"/>
        </w:rPr>
        <w:t>管理模式，即以</w:t>
      </w:r>
      <w:r w:rsidR="00D7122D" w:rsidRPr="00B7298C">
        <w:rPr>
          <w:rFonts w:ascii="仿宋_GB2312" w:eastAsia="仿宋_GB2312" w:hAnsi="宋体" w:hint="eastAsia"/>
          <w:sz w:val="32"/>
        </w:rPr>
        <w:t>配网</w:t>
      </w:r>
      <w:r w:rsidR="00D7122D" w:rsidRPr="00B7298C">
        <w:rPr>
          <w:rFonts w:ascii="仿宋_GB2312" w:eastAsia="仿宋_GB2312" w:hAnsi="宋体"/>
          <w:sz w:val="32"/>
        </w:rPr>
        <w:t>全方位</w:t>
      </w:r>
      <w:r w:rsidR="00D7122D" w:rsidRPr="00B7298C">
        <w:rPr>
          <w:rFonts w:ascii="仿宋_GB2312" w:eastAsia="仿宋_GB2312" w:hAnsi="宋体" w:hint="eastAsia"/>
          <w:sz w:val="32"/>
        </w:rPr>
        <w:t>网格化管理</w:t>
      </w:r>
      <w:r w:rsidR="00BE54F9" w:rsidRPr="00B7298C">
        <w:rPr>
          <w:rFonts w:ascii="仿宋_GB2312" w:eastAsia="仿宋_GB2312" w:hAnsi="宋体" w:hint="eastAsia"/>
          <w:sz w:val="32"/>
        </w:rPr>
        <w:t>为</w:t>
      </w:r>
      <w:r w:rsidR="00D7122D" w:rsidRPr="00B7298C">
        <w:rPr>
          <w:rFonts w:ascii="仿宋_GB2312" w:eastAsia="仿宋_GB2312" w:hAnsi="宋体"/>
          <w:sz w:val="32"/>
        </w:rPr>
        <w:lastRenderedPageBreak/>
        <w:t>研究</w:t>
      </w:r>
      <w:r w:rsidR="003123B2" w:rsidRPr="00B7298C">
        <w:rPr>
          <w:rFonts w:ascii="仿宋_GB2312" w:eastAsia="仿宋_GB2312" w:hAnsi="宋体" w:hint="eastAsia"/>
          <w:sz w:val="32"/>
        </w:rPr>
        <w:t>主体，以</w:t>
      </w:r>
      <w:r w:rsidR="00D7122D" w:rsidRPr="00B7298C">
        <w:rPr>
          <w:rFonts w:ascii="仿宋_GB2312" w:eastAsia="仿宋_GB2312" w:hAnsi="宋体" w:hint="eastAsia"/>
          <w:sz w:val="32"/>
        </w:rPr>
        <w:t>标准化建设和</w:t>
      </w:r>
      <w:r w:rsidR="003123B2" w:rsidRPr="00B7298C">
        <w:rPr>
          <w:rFonts w:ascii="仿宋_GB2312" w:eastAsia="仿宋_GB2312" w:hAnsi="宋体" w:hint="eastAsia"/>
          <w:sz w:val="32"/>
        </w:rPr>
        <w:t>营配贯通为支撑，实现配网</w:t>
      </w:r>
      <w:proofErr w:type="gramStart"/>
      <w:r w:rsidR="003123B2" w:rsidRPr="00B7298C">
        <w:rPr>
          <w:rFonts w:ascii="仿宋_GB2312" w:eastAsia="仿宋_GB2312" w:hAnsi="宋体" w:hint="eastAsia"/>
          <w:sz w:val="32"/>
        </w:rPr>
        <w:t>网</w:t>
      </w:r>
      <w:proofErr w:type="gramEnd"/>
      <w:r w:rsidR="003123B2" w:rsidRPr="00B7298C">
        <w:rPr>
          <w:rFonts w:ascii="仿宋_GB2312" w:eastAsia="仿宋_GB2312" w:hAnsi="宋体" w:hint="eastAsia"/>
          <w:sz w:val="32"/>
        </w:rPr>
        <w:t>架和管理的双提升。</w:t>
      </w:r>
    </w:p>
    <w:p w14:paraId="3A2173B5" w14:textId="557A1444" w:rsidR="003123B2" w:rsidRPr="00B7298C" w:rsidRDefault="003123B2" w:rsidP="00282196">
      <w:pPr>
        <w:pStyle w:val="2"/>
        <w:spacing w:beforeLines="0"/>
        <w:jc w:val="left"/>
      </w:pPr>
      <w:bookmarkStart w:id="2" w:name="_Toc497212453"/>
      <w:r w:rsidRPr="00B7298C">
        <w:rPr>
          <w:rFonts w:hint="eastAsia"/>
        </w:rPr>
        <w:t>第二节</w:t>
      </w:r>
      <w:r w:rsidRPr="00B7298C">
        <w:rPr>
          <w:rFonts w:hint="eastAsia"/>
        </w:rPr>
        <w:t xml:space="preserve"> </w:t>
      </w:r>
      <w:r w:rsidRPr="00B7298C">
        <w:rPr>
          <w:rFonts w:hint="eastAsia"/>
        </w:rPr>
        <w:t>配网</w:t>
      </w:r>
      <w:r w:rsidR="00FB6ABE" w:rsidRPr="00B7298C">
        <w:rPr>
          <w:rFonts w:hint="eastAsia"/>
        </w:rPr>
        <w:t>全方位</w:t>
      </w:r>
      <w:r w:rsidR="00104D33" w:rsidRPr="00B7298C">
        <w:rPr>
          <w:rFonts w:hint="eastAsia"/>
        </w:rPr>
        <w:t>网格化</w:t>
      </w:r>
      <w:r w:rsidRPr="00B7298C">
        <w:rPr>
          <w:rFonts w:hint="eastAsia"/>
        </w:rPr>
        <w:t>管理存在问题</w:t>
      </w:r>
      <w:bookmarkEnd w:id="2"/>
    </w:p>
    <w:p w14:paraId="6F4CBC9D" w14:textId="1559FF51" w:rsidR="001057C2" w:rsidRPr="00B7298C" w:rsidRDefault="00703C42" w:rsidP="00960874">
      <w:pPr>
        <w:pStyle w:val="3"/>
        <w:ind w:firstLine="643"/>
        <w:rPr>
          <w:rFonts w:ascii="仿宋_GB2312" w:eastAsia="仿宋_GB2312" w:hAnsi="宋体" w:cs="宋体"/>
          <w:b/>
          <w:kern w:val="0"/>
        </w:rPr>
      </w:pPr>
      <w:bookmarkStart w:id="3" w:name="_Toc497212454"/>
      <w:r w:rsidRPr="00B7298C">
        <w:rPr>
          <w:rFonts w:ascii="仿宋_GB2312" w:eastAsia="仿宋_GB2312" w:hAnsi="宋体" w:cs="宋体" w:hint="eastAsia"/>
          <w:b/>
          <w:kern w:val="0"/>
        </w:rPr>
        <w:t>一、网格</w:t>
      </w:r>
      <w:r w:rsidR="00104D33" w:rsidRPr="00B7298C">
        <w:rPr>
          <w:rFonts w:ascii="仿宋_GB2312" w:eastAsia="仿宋_GB2312" w:hAnsi="宋体" w:cs="宋体" w:hint="eastAsia"/>
          <w:b/>
          <w:kern w:val="0"/>
        </w:rPr>
        <w:t>规划、</w:t>
      </w:r>
      <w:proofErr w:type="gramStart"/>
      <w:r w:rsidR="00104D33" w:rsidRPr="00B7298C">
        <w:rPr>
          <w:rFonts w:ascii="仿宋_GB2312" w:eastAsia="仿宋_GB2312" w:hAnsi="宋体" w:cs="宋体" w:hint="eastAsia"/>
          <w:b/>
          <w:kern w:val="0"/>
        </w:rPr>
        <w:t>运维不统一</w:t>
      </w:r>
      <w:bookmarkEnd w:id="3"/>
      <w:proofErr w:type="gramEnd"/>
    </w:p>
    <w:p w14:paraId="26215ACA" w14:textId="62808FD4" w:rsidR="008B267B" w:rsidRPr="009C584B" w:rsidRDefault="001C019A" w:rsidP="00621717">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自</w:t>
      </w:r>
      <w:r w:rsidRPr="009C584B">
        <w:rPr>
          <w:rFonts w:ascii="仿宋_GB2312" w:eastAsia="仿宋_GB2312" w:hAnsi="宋体"/>
          <w:sz w:val="32"/>
          <w:szCs w:val="20"/>
        </w:rPr>
        <w:t>网格化</w:t>
      </w:r>
      <w:r w:rsidRPr="009C584B">
        <w:rPr>
          <w:rFonts w:ascii="仿宋_GB2312" w:eastAsia="仿宋_GB2312" w:hAnsi="宋体" w:hint="eastAsia"/>
          <w:sz w:val="32"/>
          <w:szCs w:val="20"/>
        </w:rPr>
        <w:t>规划</w:t>
      </w:r>
      <w:r w:rsidRPr="009C584B">
        <w:rPr>
          <w:rFonts w:ascii="仿宋_GB2312" w:eastAsia="仿宋_GB2312" w:hAnsi="宋体"/>
          <w:sz w:val="32"/>
          <w:szCs w:val="20"/>
        </w:rPr>
        <w:t>建设以来</w:t>
      </w:r>
      <w:r w:rsidRPr="009C584B">
        <w:rPr>
          <w:rFonts w:ascii="仿宋_GB2312" w:eastAsia="仿宋_GB2312" w:hAnsi="宋体" w:hint="eastAsia"/>
          <w:sz w:val="32"/>
          <w:szCs w:val="20"/>
        </w:rPr>
        <w:t>，</w:t>
      </w:r>
      <w:r w:rsidR="00621717" w:rsidRPr="009C584B">
        <w:rPr>
          <w:rFonts w:ascii="仿宋_GB2312" w:eastAsia="仿宋_GB2312" w:hAnsi="宋体" w:hint="eastAsia"/>
          <w:sz w:val="32"/>
          <w:szCs w:val="20"/>
        </w:rPr>
        <w:t>基于</w:t>
      </w:r>
      <w:r w:rsidR="004D547E" w:rsidRPr="009C584B">
        <w:rPr>
          <w:rFonts w:ascii="仿宋_GB2312" w:eastAsia="仿宋_GB2312" w:hAnsi="宋体" w:hint="eastAsia"/>
          <w:sz w:val="32"/>
          <w:szCs w:val="20"/>
        </w:rPr>
        <w:t>实际的</w:t>
      </w:r>
      <w:r w:rsidR="004D547E" w:rsidRPr="009C584B">
        <w:rPr>
          <w:rFonts w:ascii="仿宋_GB2312" w:eastAsia="仿宋_GB2312" w:hAnsi="宋体"/>
          <w:sz w:val="32"/>
          <w:szCs w:val="20"/>
        </w:rPr>
        <w:t>配网现状、</w:t>
      </w:r>
      <w:r w:rsidR="004D547E" w:rsidRPr="009C584B">
        <w:rPr>
          <w:rFonts w:ascii="仿宋_GB2312" w:eastAsia="仿宋_GB2312" w:hAnsi="宋体" w:hint="eastAsia"/>
          <w:sz w:val="32"/>
          <w:szCs w:val="20"/>
        </w:rPr>
        <w:t>行政区域、网架资源、负荷性质</w:t>
      </w:r>
      <w:r w:rsidR="00621717" w:rsidRPr="009C584B">
        <w:rPr>
          <w:rFonts w:ascii="仿宋_GB2312" w:eastAsia="仿宋_GB2312" w:hAnsi="宋体" w:hint="eastAsia"/>
          <w:sz w:val="32"/>
          <w:szCs w:val="20"/>
        </w:rPr>
        <w:t>、</w:t>
      </w:r>
      <w:r w:rsidR="004D547E" w:rsidRPr="009C584B">
        <w:rPr>
          <w:rFonts w:ascii="仿宋_GB2312" w:eastAsia="仿宋_GB2312" w:hAnsi="宋体" w:hint="eastAsia"/>
          <w:sz w:val="32"/>
          <w:szCs w:val="20"/>
        </w:rPr>
        <w:t>明显的</w:t>
      </w:r>
      <w:r w:rsidR="004D547E" w:rsidRPr="009C584B">
        <w:rPr>
          <w:rFonts w:ascii="仿宋_GB2312" w:eastAsia="仿宋_GB2312" w:hAnsi="宋体"/>
          <w:sz w:val="32"/>
          <w:szCs w:val="20"/>
        </w:rPr>
        <w:t>边界</w:t>
      </w:r>
      <w:r w:rsidR="00621717" w:rsidRPr="009C584B">
        <w:rPr>
          <w:rFonts w:ascii="仿宋_GB2312" w:eastAsia="仿宋_GB2312" w:hAnsi="宋体" w:hint="eastAsia"/>
          <w:sz w:val="32"/>
          <w:szCs w:val="20"/>
        </w:rPr>
        <w:t>等方面</w:t>
      </w:r>
      <w:r w:rsidR="003B491C" w:rsidRPr="009C584B">
        <w:rPr>
          <w:rFonts w:ascii="仿宋_GB2312" w:eastAsia="仿宋_GB2312" w:hAnsi="宋体" w:hint="eastAsia"/>
          <w:sz w:val="32"/>
          <w:szCs w:val="20"/>
        </w:rPr>
        <w:t>进行</w:t>
      </w:r>
      <w:r w:rsidRPr="009C584B">
        <w:rPr>
          <w:rFonts w:ascii="仿宋_GB2312" w:eastAsia="仿宋_GB2312" w:hAnsi="宋体" w:hint="eastAsia"/>
          <w:sz w:val="32"/>
          <w:szCs w:val="20"/>
        </w:rPr>
        <w:t>目标网架</w:t>
      </w:r>
      <w:r w:rsidR="003729DD" w:rsidRPr="009C584B">
        <w:rPr>
          <w:rFonts w:ascii="仿宋_GB2312" w:eastAsia="仿宋_GB2312" w:hAnsi="宋体" w:hint="eastAsia"/>
          <w:sz w:val="32"/>
          <w:szCs w:val="20"/>
        </w:rPr>
        <w:t>网格</w:t>
      </w:r>
      <w:r w:rsidR="003729DD" w:rsidRPr="009C584B">
        <w:rPr>
          <w:rFonts w:ascii="仿宋_GB2312" w:eastAsia="仿宋_GB2312" w:hAnsi="宋体"/>
          <w:sz w:val="32"/>
          <w:szCs w:val="20"/>
        </w:rPr>
        <w:t>化</w:t>
      </w:r>
      <w:r w:rsidRPr="009C584B">
        <w:rPr>
          <w:rFonts w:ascii="仿宋_GB2312" w:eastAsia="仿宋_GB2312" w:hAnsi="宋体" w:hint="eastAsia"/>
          <w:sz w:val="32"/>
          <w:szCs w:val="20"/>
        </w:rPr>
        <w:t>规划</w:t>
      </w:r>
      <w:r w:rsidR="003B491C" w:rsidRPr="009C584B">
        <w:rPr>
          <w:rFonts w:ascii="仿宋_GB2312" w:eastAsia="仿宋_GB2312" w:hAnsi="宋体"/>
          <w:sz w:val="32"/>
          <w:szCs w:val="20"/>
        </w:rPr>
        <w:t>，</w:t>
      </w:r>
      <w:r w:rsidR="00154D6B" w:rsidRPr="009C584B">
        <w:rPr>
          <w:rFonts w:ascii="仿宋_GB2312" w:eastAsia="仿宋_GB2312" w:hAnsi="宋体" w:hint="eastAsia"/>
          <w:sz w:val="32"/>
          <w:szCs w:val="20"/>
        </w:rPr>
        <w:t>但在</w:t>
      </w:r>
      <w:r w:rsidR="00222A55" w:rsidRPr="009C584B">
        <w:rPr>
          <w:rFonts w:ascii="仿宋_GB2312" w:eastAsia="仿宋_GB2312" w:hAnsi="宋体" w:hint="eastAsia"/>
          <w:sz w:val="32"/>
          <w:szCs w:val="20"/>
        </w:rPr>
        <w:t>未达到目标网架结构的情况下，</w:t>
      </w:r>
      <w:r w:rsidR="002E3A9D" w:rsidRPr="009C584B">
        <w:rPr>
          <w:rFonts w:ascii="仿宋_GB2312" w:eastAsia="仿宋_GB2312" w:hAnsi="宋体" w:hint="eastAsia"/>
          <w:sz w:val="32"/>
          <w:szCs w:val="20"/>
        </w:rPr>
        <w:t>网格划分在各专业部门之间</w:t>
      </w:r>
      <w:r w:rsidR="00AA221B" w:rsidRPr="009C584B">
        <w:rPr>
          <w:rFonts w:ascii="仿宋_GB2312" w:eastAsia="仿宋_GB2312" w:hAnsi="宋体" w:hint="eastAsia"/>
          <w:sz w:val="32"/>
          <w:szCs w:val="20"/>
        </w:rPr>
        <w:t>存在差异</w:t>
      </w:r>
      <w:r w:rsidR="004262A4" w:rsidRPr="009C584B">
        <w:rPr>
          <w:rFonts w:ascii="仿宋_GB2312" w:eastAsia="仿宋_GB2312" w:hAnsi="宋体" w:hint="eastAsia"/>
          <w:sz w:val="32"/>
          <w:szCs w:val="20"/>
        </w:rPr>
        <w:t>。</w:t>
      </w:r>
      <w:r w:rsidR="00D66761" w:rsidRPr="009C584B">
        <w:rPr>
          <w:rFonts w:ascii="仿宋_GB2312" w:eastAsia="仿宋_GB2312" w:hAnsi="宋体" w:hint="eastAsia"/>
          <w:sz w:val="32"/>
          <w:szCs w:val="20"/>
        </w:rPr>
        <w:t>自</w:t>
      </w:r>
      <w:r w:rsidR="00D66761" w:rsidRPr="009C584B">
        <w:rPr>
          <w:rFonts w:ascii="仿宋_GB2312" w:eastAsia="仿宋_GB2312" w:hAnsi="宋体"/>
          <w:sz w:val="32"/>
          <w:szCs w:val="20"/>
        </w:rPr>
        <w:t>“</w:t>
      </w:r>
      <w:r w:rsidR="00D66761" w:rsidRPr="009C584B">
        <w:rPr>
          <w:rFonts w:ascii="仿宋_GB2312" w:eastAsia="仿宋_GB2312" w:hAnsi="宋体" w:hint="eastAsia"/>
          <w:sz w:val="32"/>
          <w:szCs w:val="20"/>
        </w:rPr>
        <w:t>三集五大</w:t>
      </w:r>
      <w:r w:rsidR="00D66761" w:rsidRPr="009C584B">
        <w:rPr>
          <w:rFonts w:ascii="仿宋_GB2312" w:eastAsia="仿宋_GB2312" w:hAnsi="宋体"/>
          <w:sz w:val="32"/>
          <w:szCs w:val="20"/>
        </w:rPr>
        <w:t>”</w:t>
      </w:r>
      <w:r w:rsidR="00D66761" w:rsidRPr="009C584B">
        <w:rPr>
          <w:rFonts w:ascii="仿宋_GB2312" w:eastAsia="仿宋_GB2312" w:hAnsi="宋体" w:hint="eastAsia"/>
          <w:sz w:val="32"/>
          <w:szCs w:val="20"/>
        </w:rPr>
        <w:t>以后</w:t>
      </w:r>
      <w:r w:rsidR="00A478CA" w:rsidRPr="009C584B">
        <w:rPr>
          <w:rFonts w:ascii="仿宋_GB2312" w:eastAsia="仿宋_GB2312" w:hAnsi="宋体" w:hint="eastAsia"/>
          <w:sz w:val="32"/>
          <w:szCs w:val="20"/>
        </w:rPr>
        <w:t>，</w:t>
      </w:r>
      <w:r w:rsidR="00D66761" w:rsidRPr="009C584B">
        <w:rPr>
          <w:rFonts w:ascii="仿宋_GB2312" w:eastAsia="仿宋_GB2312" w:hAnsi="宋体"/>
          <w:sz w:val="32"/>
          <w:szCs w:val="20"/>
        </w:rPr>
        <w:t>营销</w:t>
      </w:r>
      <w:r w:rsidR="00D66761" w:rsidRPr="009C584B">
        <w:rPr>
          <w:rFonts w:ascii="仿宋_GB2312" w:eastAsia="仿宋_GB2312" w:hAnsi="宋体" w:hint="eastAsia"/>
          <w:sz w:val="32"/>
          <w:szCs w:val="20"/>
        </w:rPr>
        <w:t>生产</w:t>
      </w:r>
      <w:r w:rsidR="00D66761" w:rsidRPr="009C584B">
        <w:rPr>
          <w:rFonts w:ascii="仿宋_GB2312" w:eastAsia="仿宋_GB2312" w:hAnsi="宋体"/>
          <w:sz w:val="32"/>
          <w:szCs w:val="20"/>
        </w:rPr>
        <w:t>进行</w:t>
      </w:r>
      <w:r w:rsidR="00BB7C0C" w:rsidRPr="009C584B">
        <w:rPr>
          <w:rFonts w:ascii="仿宋_GB2312" w:eastAsia="仿宋_GB2312" w:hAnsi="宋体" w:hint="eastAsia"/>
          <w:sz w:val="32"/>
          <w:szCs w:val="20"/>
        </w:rPr>
        <w:t>明显</w:t>
      </w:r>
      <w:r w:rsidR="00BB7C0C" w:rsidRPr="009C584B">
        <w:rPr>
          <w:rFonts w:ascii="仿宋_GB2312" w:eastAsia="仿宋_GB2312" w:hAnsi="宋体"/>
          <w:sz w:val="32"/>
          <w:szCs w:val="20"/>
        </w:rPr>
        <w:t>的界限</w:t>
      </w:r>
      <w:r w:rsidR="00D66761" w:rsidRPr="009C584B">
        <w:rPr>
          <w:rFonts w:ascii="仿宋_GB2312" w:eastAsia="仿宋_GB2312" w:hAnsi="宋体"/>
          <w:sz w:val="32"/>
          <w:szCs w:val="20"/>
        </w:rPr>
        <w:t>划分</w:t>
      </w:r>
      <w:r w:rsidR="00EE758E" w:rsidRPr="009C584B">
        <w:rPr>
          <w:rFonts w:ascii="仿宋_GB2312" w:eastAsia="仿宋_GB2312" w:hAnsi="宋体" w:hint="eastAsia"/>
          <w:sz w:val="32"/>
          <w:szCs w:val="20"/>
        </w:rPr>
        <w:t>，</w:t>
      </w:r>
      <w:r w:rsidR="00AA221B" w:rsidRPr="009C584B">
        <w:rPr>
          <w:rFonts w:ascii="仿宋_GB2312" w:eastAsia="仿宋_GB2312" w:hAnsi="宋体"/>
          <w:sz w:val="32"/>
          <w:szCs w:val="20"/>
        </w:rPr>
        <w:t>其中</w:t>
      </w:r>
      <w:r w:rsidR="00023747" w:rsidRPr="009C584B">
        <w:rPr>
          <w:rFonts w:ascii="仿宋_GB2312" w:eastAsia="仿宋_GB2312" w:hAnsi="宋体" w:hint="eastAsia"/>
          <w:sz w:val="32"/>
          <w:szCs w:val="20"/>
        </w:rPr>
        <w:t>以</w:t>
      </w:r>
      <w:proofErr w:type="gramStart"/>
      <w:r w:rsidR="00023747" w:rsidRPr="009C584B">
        <w:rPr>
          <w:rFonts w:ascii="仿宋_GB2312" w:eastAsia="仿宋_GB2312" w:hAnsi="宋体"/>
          <w:sz w:val="32"/>
          <w:szCs w:val="20"/>
        </w:rPr>
        <w:t>发策部</w:t>
      </w:r>
      <w:r w:rsidR="00A478CA" w:rsidRPr="009C584B">
        <w:rPr>
          <w:rFonts w:ascii="仿宋_GB2312" w:eastAsia="仿宋_GB2312" w:hAnsi="宋体" w:hint="eastAsia"/>
          <w:sz w:val="32"/>
          <w:szCs w:val="20"/>
        </w:rPr>
        <w:t>负责</w:t>
      </w:r>
      <w:proofErr w:type="gramEnd"/>
      <w:r w:rsidR="00023747" w:rsidRPr="009C584B">
        <w:rPr>
          <w:rFonts w:ascii="仿宋_GB2312" w:eastAsia="仿宋_GB2312" w:hAnsi="宋体"/>
          <w:sz w:val="32"/>
          <w:szCs w:val="20"/>
        </w:rPr>
        <w:t>规划</w:t>
      </w:r>
      <w:r w:rsidR="00023747" w:rsidRPr="009C584B">
        <w:rPr>
          <w:rFonts w:ascii="仿宋_GB2312" w:eastAsia="仿宋_GB2312" w:hAnsi="宋体" w:hint="eastAsia"/>
          <w:sz w:val="32"/>
          <w:szCs w:val="20"/>
        </w:rPr>
        <w:t>，</w:t>
      </w:r>
      <w:proofErr w:type="gramStart"/>
      <w:r w:rsidR="00023747" w:rsidRPr="009C584B">
        <w:rPr>
          <w:rFonts w:ascii="仿宋_GB2312" w:eastAsia="仿宋_GB2312" w:hAnsi="宋体"/>
          <w:sz w:val="32"/>
          <w:szCs w:val="20"/>
        </w:rPr>
        <w:t>运检部</w:t>
      </w:r>
      <w:proofErr w:type="gramEnd"/>
      <w:r w:rsidR="00A478CA" w:rsidRPr="009C584B">
        <w:rPr>
          <w:rFonts w:ascii="仿宋_GB2312" w:eastAsia="仿宋_GB2312" w:hAnsi="宋体" w:hint="eastAsia"/>
          <w:sz w:val="32"/>
          <w:szCs w:val="20"/>
        </w:rPr>
        <w:t>负责</w:t>
      </w:r>
      <w:r w:rsidR="00023747" w:rsidRPr="009C584B">
        <w:rPr>
          <w:rFonts w:ascii="仿宋_GB2312" w:eastAsia="仿宋_GB2312" w:hAnsi="宋体" w:hint="eastAsia"/>
          <w:sz w:val="32"/>
          <w:szCs w:val="20"/>
        </w:rPr>
        <w:t>运维</w:t>
      </w:r>
      <w:r w:rsidR="00023747" w:rsidRPr="009C584B">
        <w:rPr>
          <w:rFonts w:ascii="仿宋_GB2312" w:eastAsia="仿宋_GB2312" w:hAnsi="宋体"/>
          <w:sz w:val="32"/>
          <w:szCs w:val="20"/>
        </w:rPr>
        <w:t>，</w:t>
      </w:r>
      <w:r w:rsidR="00EE758E" w:rsidRPr="009C584B">
        <w:rPr>
          <w:rFonts w:ascii="仿宋_GB2312" w:eastAsia="仿宋_GB2312" w:hAnsi="宋体" w:hint="eastAsia"/>
          <w:sz w:val="32"/>
          <w:szCs w:val="20"/>
        </w:rPr>
        <w:t>导致网格</w:t>
      </w:r>
      <w:r w:rsidR="00FD06F7" w:rsidRPr="009C584B">
        <w:rPr>
          <w:rFonts w:ascii="仿宋_GB2312" w:eastAsia="仿宋_GB2312" w:hAnsi="宋体" w:hint="eastAsia"/>
          <w:sz w:val="32"/>
          <w:szCs w:val="20"/>
        </w:rPr>
        <w:t>划分</w:t>
      </w:r>
      <w:r w:rsidR="005C03DE" w:rsidRPr="009C584B">
        <w:rPr>
          <w:rFonts w:ascii="仿宋_GB2312" w:eastAsia="仿宋_GB2312" w:hAnsi="宋体" w:hint="eastAsia"/>
          <w:sz w:val="32"/>
          <w:szCs w:val="20"/>
        </w:rPr>
        <w:t>未</w:t>
      </w:r>
      <w:r w:rsidR="00A478CA" w:rsidRPr="009C584B">
        <w:rPr>
          <w:rFonts w:ascii="仿宋_GB2312" w:eastAsia="仿宋_GB2312" w:hAnsi="宋体" w:hint="eastAsia"/>
          <w:sz w:val="32"/>
          <w:szCs w:val="20"/>
        </w:rPr>
        <w:t>实现</w:t>
      </w:r>
      <w:r w:rsidR="005C03DE" w:rsidRPr="009C584B">
        <w:rPr>
          <w:rFonts w:ascii="仿宋_GB2312" w:eastAsia="仿宋_GB2312" w:hAnsi="宋体"/>
          <w:sz w:val="32"/>
          <w:szCs w:val="20"/>
        </w:rPr>
        <w:t>规划与运维的</w:t>
      </w:r>
      <w:r w:rsidR="005C03DE" w:rsidRPr="009C584B">
        <w:rPr>
          <w:rFonts w:ascii="仿宋_GB2312" w:eastAsia="仿宋_GB2312" w:hAnsi="宋体" w:hint="eastAsia"/>
          <w:sz w:val="32"/>
          <w:szCs w:val="20"/>
        </w:rPr>
        <w:t>融合</w:t>
      </w:r>
      <w:r w:rsidR="005C03DE" w:rsidRPr="009C584B">
        <w:rPr>
          <w:rFonts w:ascii="仿宋_GB2312" w:eastAsia="仿宋_GB2312" w:hAnsi="宋体"/>
          <w:sz w:val="32"/>
          <w:szCs w:val="20"/>
        </w:rPr>
        <w:t>统一，</w:t>
      </w:r>
      <w:r w:rsidR="002246DB" w:rsidRPr="009C584B">
        <w:rPr>
          <w:rFonts w:ascii="仿宋_GB2312" w:eastAsia="仿宋_GB2312" w:hAnsi="宋体" w:hint="eastAsia"/>
          <w:sz w:val="32"/>
          <w:szCs w:val="20"/>
        </w:rPr>
        <w:t>规划</w:t>
      </w:r>
      <w:r w:rsidR="002246DB" w:rsidRPr="009C584B">
        <w:rPr>
          <w:rFonts w:ascii="仿宋_GB2312" w:eastAsia="仿宋_GB2312" w:hAnsi="宋体"/>
          <w:sz w:val="32"/>
          <w:szCs w:val="20"/>
        </w:rPr>
        <w:t>与</w:t>
      </w:r>
      <w:proofErr w:type="gramStart"/>
      <w:r w:rsidR="002246DB" w:rsidRPr="009C584B">
        <w:rPr>
          <w:rFonts w:ascii="仿宋_GB2312" w:eastAsia="仿宋_GB2312" w:hAnsi="宋体" w:hint="eastAsia"/>
          <w:sz w:val="32"/>
          <w:szCs w:val="20"/>
        </w:rPr>
        <w:t>实际</w:t>
      </w:r>
      <w:r w:rsidR="002246DB" w:rsidRPr="009C584B">
        <w:rPr>
          <w:rFonts w:ascii="仿宋_GB2312" w:eastAsia="仿宋_GB2312" w:hAnsi="宋体"/>
          <w:sz w:val="32"/>
          <w:szCs w:val="20"/>
        </w:rPr>
        <w:t>运维方面</w:t>
      </w:r>
      <w:proofErr w:type="gramEnd"/>
      <w:r w:rsidR="00740F2E" w:rsidRPr="009C584B">
        <w:rPr>
          <w:rFonts w:ascii="仿宋_GB2312" w:eastAsia="仿宋_GB2312" w:hAnsi="宋体"/>
          <w:sz w:val="32"/>
          <w:szCs w:val="20"/>
        </w:rPr>
        <w:t>专业之间</w:t>
      </w:r>
      <w:r w:rsidR="00A478CA" w:rsidRPr="009C584B">
        <w:rPr>
          <w:rFonts w:ascii="仿宋_GB2312" w:eastAsia="仿宋_GB2312" w:hAnsi="宋体" w:hint="eastAsia"/>
          <w:sz w:val="32"/>
          <w:szCs w:val="20"/>
        </w:rPr>
        <w:t>存在</w:t>
      </w:r>
      <w:r w:rsidR="00740F2E" w:rsidRPr="009C584B">
        <w:rPr>
          <w:rFonts w:ascii="仿宋_GB2312" w:eastAsia="仿宋_GB2312" w:hAnsi="宋体"/>
          <w:sz w:val="32"/>
          <w:szCs w:val="20"/>
        </w:rPr>
        <w:t>壁垒</w:t>
      </w:r>
      <w:r w:rsidR="00A478CA" w:rsidRPr="009C584B">
        <w:rPr>
          <w:rFonts w:ascii="仿宋_GB2312" w:eastAsia="仿宋_GB2312" w:hAnsi="宋体" w:hint="eastAsia"/>
          <w:sz w:val="32"/>
          <w:szCs w:val="20"/>
        </w:rPr>
        <w:t>；</w:t>
      </w:r>
      <w:r w:rsidR="00B33F50" w:rsidRPr="009C584B">
        <w:rPr>
          <w:rFonts w:ascii="仿宋_GB2312" w:eastAsia="仿宋_GB2312" w:hAnsi="宋体" w:hint="eastAsia"/>
          <w:sz w:val="32"/>
          <w:szCs w:val="20"/>
        </w:rPr>
        <w:t>由于自上而下</w:t>
      </w:r>
      <w:r w:rsidR="00B33F50" w:rsidRPr="009C584B">
        <w:rPr>
          <w:rFonts w:ascii="仿宋_GB2312" w:eastAsia="仿宋_GB2312" w:hAnsi="宋体"/>
          <w:sz w:val="32"/>
          <w:szCs w:val="20"/>
        </w:rPr>
        <w:t>的</w:t>
      </w:r>
      <w:r w:rsidR="00B33F50" w:rsidRPr="009C584B">
        <w:rPr>
          <w:rFonts w:ascii="仿宋_GB2312" w:eastAsia="仿宋_GB2312" w:hAnsi="宋体" w:hint="eastAsia"/>
          <w:sz w:val="32"/>
          <w:szCs w:val="20"/>
        </w:rPr>
        <w:t>规划模式</w:t>
      </w:r>
      <w:r w:rsidR="00B33F50" w:rsidRPr="009C584B">
        <w:rPr>
          <w:rFonts w:ascii="仿宋_GB2312" w:eastAsia="仿宋_GB2312" w:hAnsi="宋体"/>
          <w:sz w:val="32"/>
          <w:szCs w:val="20"/>
        </w:rPr>
        <w:t>导致</w:t>
      </w:r>
      <w:r w:rsidR="004639A4" w:rsidRPr="009C584B">
        <w:rPr>
          <w:rFonts w:ascii="仿宋_GB2312" w:eastAsia="仿宋_GB2312" w:hAnsi="宋体" w:hint="eastAsia"/>
          <w:sz w:val="32"/>
          <w:szCs w:val="20"/>
        </w:rPr>
        <w:t>设备主人</w:t>
      </w:r>
      <w:r w:rsidR="004639A4" w:rsidRPr="009C584B">
        <w:rPr>
          <w:rFonts w:ascii="仿宋_GB2312" w:eastAsia="仿宋_GB2312" w:hAnsi="宋体"/>
          <w:sz w:val="32"/>
          <w:szCs w:val="20"/>
        </w:rPr>
        <w:t>与规划之间存在沟通上</w:t>
      </w:r>
      <w:r w:rsidR="004639A4" w:rsidRPr="009C584B">
        <w:rPr>
          <w:rFonts w:ascii="仿宋_GB2312" w:eastAsia="仿宋_GB2312" w:hAnsi="宋体" w:hint="eastAsia"/>
          <w:sz w:val="32"/>
          <w:szCs w:val="20"/>
        </w:rPr>
        <w:t>的壁垒</w:t>
      </w:r>
      <w:r w:rsidR="00B33F50" w:rsidRPr="009C584B">
        <w:rPr>
          <w:rFonts w:ascii="仿宋_GB2312" w:eastAsia="仿宋_GB2312" w:hAnsi="宋体" w:hint="eastAsia"/>
          <w:sz w:val="32"/>
          <w:szCs w:val="20"/>
        </w:rPr>
        <w:t>，</w:t>
      </w:r>
      <w:r w:rsidR="00C10F67" w:rsidRPr="009C584B">
        <w:rPr>
          <w:rFonts w:ascii="仿宋_GB2312" w:eastAsia="仿宋_GB2312" w:hAnsi="宋体" w:hint="eastAsia"/>
          <w:sz w:val="32"/>
          <w:szCs w:val="20"/>
        </w:rPr>
        <w:t>同时不能</w:t>
      </w:r>
      <w:r w:rsidR="00C10F67" w:rsidRPr="009C584B">
        <w:rPr>
          <w:rFonts w:ascii="仿宋_GB2312" w:eastAsia="仿宋_GB2312" w:hAnsi="宋体"/>
          <w:sz w:val="32"/>
          <w:szCs w:val="20"/>
        </w:rPr>
        <w:t>确定以何种专业为</w:t>
      </w:r>
      <w:r w:rsidR="00C10F67" w:rsidRPr="009C584B">
        <w:rPr>
          <w:rFonts w:ascii="仿宋_GB2312" w:eastAsia="仿宋_GB2312" w:hAnsi="宋体" w:hint="eastAsia"/>
          <w:sz w:val="32"/>
          <w:szCs w:val="20"/>
        </w:rPr>
        <w:t>主导</w:t>
      </w:r>
      <w:r w:rsidR="00C10F67" w:rsidRPr="009C584B">
        <w:rPr>
          <w:rFonts w:ascii="仿宋_GB2312" w:eastAsia="仿宋_GB2312" w:hAnsi="宋体"/>
          <w:sz w:val="32"/>
          <w:szCs w:val="20"/>
        </w:rPr>
        <w:t>的</w:t>
      </w:r>
      <w:r w:rsidR="00C10F67" w:rsidRPr="009C584B">
        <w:rPr>
          <w:rFonts w:ascii="仿宋_GB2312" w:eastAsia="仿宋_GB2312" w:hAnsi="宋体" w:hint="eastAsia"/>
          <w:sz w:val="32"/>
          <w:szCs w:val="20"/>
        </w:rPr>
        <w:t>网格</w:t>
      </w:r>
      <w:r w:rsidR="00C108AB" w:rsidRPr="009C584B">
        <w:rPr>
          <w:rFonts w:ascii="仿宋_GB2312" w:eastAsia="仿宋_GB2312" w:hAnsi="宋体" w:hint="eastAsia"/>
          <w:sz w:val="32"/>
          <w:szCs w:val="20"/>
        </w:rPr>
        <w:t>统一</w:t>
      </w:r>
      <w:r w:rsidR="002E3A9D" w:rsidRPr="009C584B">
        <w:rPr>
          <w:rFonts w:ascii="仿宋_GB2312" w:eastAsia="仿宋_GB2312" w:hAnsi="宋体" w:hint="eastAsia"/>
          <w:sz w:val="32"/>
          <w:szCs w:val="20"/>
        </w:rPr>
        <w:t>，</w:t>
      </w:r>
      <w:r w:rsidR="00264A5E" w:rsidRPr="009C584B">
        <w:rPr>
          <w:rFonts w:ascii="仿宋_GB2312" w:eastAsia="仿宋_GB2312" w:hAnsi="宋体" w:hint="eastAsia"/>
          <w:sz w:val="32"/>
          <w:szCs w:val="20"/>
        </w:rPr>
        <w:t>如下</w:t>
      </w:r>
      <w:r w:rsidR="00CF49AA" w:rsidRPr="009C584B">
        <w:rPr>
          <w:rFonts w:ascii="仿宋_GB2312" w:eastAsia="仿宋_GB2312" w:hAnsi="宋体" w:hint="eastAsia"/>
          <w:sz w:val="32"/>
          <w:szCs w:val="20"/>
        </w:rPr>
        <w:t>两种</w:t>
      </w:r>
      <w:r w:rsidR="00CF49AA" w:rsidRPr="009C584B">
        <w:rPr>
          <w:rFonts w:ascii="仿宋_GB2312" w:eastAsia="仿宋_GB2312" w:hAnsi="宋体"/>
          <w:sz w:val="32"/>
          <w:szCs w:val="20"/>
        </w:rPr>
        <w:t>基本情况，一是</w:t>
      </w:r>
      <w:r w:rsidR="00264A5E" w:rsidRPr="009C584B">
        <w:rPr>
          <w:rFonts w:ascii="仿宋_GB2312" w:eastAsia="仿宋_GB2312" w:hAnsi="宋体"/>
          <w:sz w:val="32"/>
          <w:szCs w:val="20"/>
        </w:rPr>
        <w:t>基本</w:t>
      </w:r>
      <w:r w:rsidR="00154D6B" w:rsidRPr="009C584B">
        <w:rPr>
          <w:rFonts w:ascii="仿宋_GB2312" w:eastAsia="仿宋_GB2312" w:hAnsi="宋体" w:hint="eastAsia"/>
          <w:sz w:val="32"/>
          <w:szCs w:val="20"/>
        </w:rPr>
        <w:t>网格</w:t>
      </w:r>
      <w:r w:rsidR="00154D6B" w:rsidRPr="009C584B">
        <w:rPr>
          <w:rFonts w:ascii="仿宋_GB2312" w:eastAsia="仿宋_GB2312" w:hAnsi="宋体"/>
          <w:sz w:val="32"/>
          <w:szCs w:val="20"/>
        </w:rPr>
        <w:t>化划分</w:t>
      </w:r>
      <w:r w:rsidR="000F27A7" w:rsidRPr="009C584B">
        <w:rPr>
          <w:rFonts w:ascii="仿宋_GB2312" w:eastAsia="仿宋_GB2312" w:hAnsi="宋体" w:hint="eastAsia"/>
          <w:sz w:val="32"/>
          <w:szCs w:val="20"/>
        </w:rPr>
        <w:t>完成后</w:t>
      </w:r>
      <w:r w:rsidR="001500BE" w:rsidRPr="009C584B">
        <w:rPr>
          <w:rFonts w:ascii="仿宋_GB2312" w:eastAsia="仿宋_GB2312" w:hAnsi="宋体" w:hint="eastAsia"/>
          <w:sz w:val="32"/>
          <w:szCs w:val="20"/>
        </w:rPr>
        <w:t>出现</w:t>
      </w:r>
      <w:r w:rsidR="001500BE" w:rsidRPr="009C584B">
        <w:rPr>
          <w:rFonts w:ascii="仿宋_GB2312" w:eastAsia="仿宋_GB2312" w:hAnsi="宋体"/>
          <w:sz w:val="32"/>
          <w:szCs w:val="20"/>
        </w:rPr>
        <w:t>如街道合并</w:t>
      </w:r>
      <w:r w:rsidR="00DC1A63" w:rsidRPr="009C584B">
        <w:rPr>
          <w:rFonts w:ascii="仿宋_GB2312" w:eastAsia="仿宋_GB2312" w:hAnsi="宋体" w:hint="eastAsia"/>
          <w:sz w:val="32"/>
          <w:szCs w:val="20"/>
        </w:rPr>
        <w:t>、</w:t>
      </w:r>
      <w:r w:rsidR="00DC1A63" w:rsidRPr="009C584B">
        <w:rPr>
          <w:rFonts w:ascii="仿宋_GB2312" w:eastAsia="仿宋_GB2312" w:hAnsi="宋体"/>
          <w:sz w:val="32"/>
          <w:szCs w:val="20"/>
        </w:rPr>
        <w:t>城市改造等</w:t>
      </w:r>
      <w:r w:rsidR="00DC1A63" w:rsidRPr="009C584B">
        <w:rPr>
          <w:rFonts w:ascii="仿宋_GB2312" w:eastAsia="仿宋_GB2312" w:hAnsi="宋体" w:hint="eastAsia"/>
          <w:sz w:val="32"/>
          <w:szCs w:val="20"/>
        </w:rPr>
        <w:t>特殊</w:t>
      </w:r>
      <w:r w:rsidR="00DC1A63" w:rsidRPr="009C584B">
        <w:rPr>
          <w:rFonts w:ascii="仿宋_GB2312" w:eastAsia="仿宋_GB2312" w:hAnsi="宋体"/>
          <w:sz w:val="32"/>
          <w:szCs w:val="20"/>
        </w:rPr>
        <w:t>情况下</w:t>
      </w:r>
      <w:r w:rsidR="00E34A3B" w:rsidRPr="009C584B">
        <w:rPr>
          <w:rFonts w:ascii="仿宋_GB2312" w:eastAsia="仿宋_GB2312" w:hAnsi="宋体" w:hint="eastAsia"/>
          <w:sz w:val="32"/>
          <w:szCs w:val="20"/>
        </w:rPr>
        <w:t>，</w:t>
      </w:r>
      <w:r w:rsidR="00E34A3B" w:rsidRPr="009C584B">
        <w:rPr>
          <w:rFonts w:ascii="仿宋_GB2312" w:eastAsia="仿宋_GB2312" w:hAnsi="宋体"/>
          <w:sz w:val="32"/>
          <w:szCs w:val="20"/>
        </w:rPr>
        <w:t>导致</w:t>
      </w:r>
      <w:r w:rsidR="00864098" w:rsidRPr="009C584B">
        <w:rPr>
          <w:rFonts w:ascii="仿宋_GB2312" w:eastAsia="仿宋_GB2312" w:hAnsi="宋体" w:hint="eastAsia"/>
          <w:sz w:val="32"/>
          <w:szCs w:val="20"/>
        </w:rPr>
        <w:t>设备</w:t>
      </w:r>
      <w:r w:rsidR="00E34A3B" w:rsidRPr="009C584B">
        <w:rPr>
          <w:rFonts w:ascii="仿宋_GB2312" w:eastAsia="仿宋_GB2312" w:hAnsi="宋体"/>
          <w:sz w:val="32"/>
          <w:szCs w:val="20"/>
        </w:rPr>
        <w:t>所属</w:t>
      </w:r>
      <w:r w:rsidR="00E34A3B" w:rsidRPr="009C584B">
        <w:rPr>
          <w:rFonts w:ascii="仿宋_GB2312" w:eastAsia="仿宋_GB2312" w:hAnsi="宋体" w:hint="eastAsia"/>
          <w:sz w:val="32"/>
          <w:szCs w:val="20"/>
        </w:rPr>
        <w:t>网格</w:t>
      </w:r>
      <w:r w:rsidR="00E34A3B" w:rsidRPr="009C584B">
        <w:rPr>
          <w:rFonts w:ascii="仿宋_GB2312" w:eastAsia="仿宋_GB2312" w:hAnsi="宋体"/>
          <w:sz w:val="32"/>
          <w:szCs w:val="20"/>
        </w:rPr>
        <w:t>的变更</w:t>
      </w:r>
      <w:r w:rsidR="00CF49AA" w:rsidRPr="009C584B">
        <w:rPr>
          <w:rFonts w:ascii="仿宋_GB2312" w:eastAsia="仿宋_GB2312" w:hAnsi="宋体" w:hint="eastAsia"/>
          <w:sz w:val="32"/>
          <w:szCs w:val="20"/>
        </w:rPr>
        <w:t>；</w:t>
      </w:r>
      <w:r w:rsidR="00CF49AA" w:rsidRPr="009C584B">
        <w:rPr>
          <w:rFonts w:ascii="仿宋_GB2312" w:eastAsia="仿宋_GB2312" w:hAnsi="宋体"/>
          <w:sz w:val="32"/>
          <w:szCs w:val="20"/>
        </w:rPr>
        <w:t>二是</w:t>
      </w:r>
      <w:r w:rsidR="00AB0698" w:rsidRPr="009C584B">
        <w:rPr>
          <w:rFonts w:ascii="仿宋_GB2312" w:eastAsia="仿宋_GB2312" w:hAnsi="宋体" w:hint="eastAsia"/>
          <w:sz w:val="32"/>
          <w:szCs w:val="20"/>
        </w:rPr>
        <w:t>在网格</w:t>
      </w:r>
      <w:r w:rsidR="00AB0698" w:rsidRPr="009C584B">
        <w:rPr>
          <w:rFonts w:ascii="仿宋_GB2312" w:eastAsia="仿宋_GB2312" w:hAnsi="宋体"/>
          <w:sz w:val="32"/>
          <w:szCs w:val="20"/>
        </w:rPr>
        <w:t>内</w:t>
      </w:r>
      <w:r w:rsidR="00AB0698" w:rsidRPr="009C584B">
        <w:rPr>
          <w:rFonts w:ascii="仿宋_GB2312" w:eastAsia="仿宋_GB2312" w:hAnsi="宋体" w:hint="eastAsia"/>
          <w:sz w:val="32"/>
          <w:szCs w:val="20"/>
        </w:rPr>
        <w:t>存在</w:t>
      </w:r>
      <w:r w:rsidR="00AB0698" w:rsidRPr="009C584B">
        <w:rPr>
          <w:rFonts w:ascii="仿宋_GB2312" w:eastAsia="仿宋_GB2312" w:hAnsi="宋体"/>
          <w:sz w:val="32"/>
          <w:szCs w:val="20"/>
        </w:rPr>
        <w:t>多个运维</w:t>
      </w:r>
      <w:r w:rsidR="00E1398B" w:rsidRPr="009C584B">
        <w:rPr>
          <w:rFonts w:ascii="仿宋_GB2312" w:eastAsia="仿宋_GB2312" w:hAnsi="宋体" w:hint="eastAsia"/>
          <w:sz w:val="32"/>
          <w:szCs w:val="20"/>
        </w:rPr>
        <w:t>小组，在</w:t>
      </w:r>
      <w:r w:rsidR="00E1398B" w:rsidRPr="009C584B">
        <w:rPr>
          <w:rFonts w:ascii="仿宋_GB2312" w:eastAsia="仿宋_GB2312" w:hAnsi="宋体"/>
          <w:sz w:val="32"/>
          <w:szCs w:val="20"/>
        </w:rPr>
        <w:t>运</w:t>
      </w:r>
      <w:proofErr w:type="gramStart"/>
      <w:r w:rsidR="00E1398B" w:rsidRPr="009C584B">
        <w:rPr>
          <w:rFonts w:ascii="仿宋_GB2312" w:eastAsia="仿宋_GB2312" w:hAnsi="宋体"/>
          <w:sz w:val="32"/>
          <w:szCs w:val="20"/>
        </w:rPr>
        <w:t>维小组</w:t>
      </w:r>
      <w:proofErr w:type="gramEnd"/>
      <w:r w:rsidR="00E1398B" w:rsidRPr="009C584B">
        <w:rPr>
          <w:rFonts w:ascii="仿宋_GB2312" w:eastAsia="仿宋_GB2312" w:hAnsi="宋体" w:hint="eastAsia"/>
          <w:sz w:val="32"/>
          <w:szCs w:val="20"/>
        </w:rPr>
        <w:t>所</w:t>
      </w:r>
      <w:r w:rsidR="00E1398B" w:rsidRPr="009C584B">
        <w:rPr>
          <w:rFonts w:ascii="仿宋_GB2312" w:eastAsia="仿宋_GB2312" w:hAnsi="宋体"/>
          <w:sz w:val="32"/>
          <w:szCs w:val="20"/>
        </w:rPr>
        <w:t>管辖的网格内</w:t>
      </w:r>
      <w:r w:rsidR="00E1398B" w:rsidRPr="009C584B">
        <w:rPr>
          <w:rFonts w:ascii="仿宋_GB2312" w:eastAsia="仿宋_GB2312" w:hAnsi="宋体" w:hint="eastAsia"/>
          <w:sz w:val="32"/>
          <w:szCs w:val="20"/>
        </w:rPr>
        <w:t>，为</w:t>
      </w:r>
      <w:proofErr w:type="gramStart"/>
      <w:r w:rsidR="00E1398B" w:rsidRPr="009C584B">
        <w:rPr>
          <w:rFonts w:ascii="仿宋_GB2312" w:eastAsia="仿宋_GB2312" w:hAnsi="宋体"/>
          <w:sz w:val="32"/>
          <w:szCs w:val="20"/>
        </w:rPr>
        <w:t>方便运</w:t>
      </w:r>
      <w:proofErr w:type="gramEnd"/>
      <w:r w:rsidR="00E1398B" w:rsidRPr="009C584B">
        <w:rPr>
          <w:rFonts w:ascii="仿宋_GB2312" w:eastAsia="仿宋_GB2312" w:hAnsi="宋体"/>
          <w:sz w:val="32"/>
          <w:szCs w:val="20"/>
        </w:rPr>
        <w:t>维</w:t>
      </w:r>
      <w:r w:rsidR="009C584B" w:rsidRPr="009C584B">
        <w:rPr>
          <w:rFonts w:ascii="仿宋_GB2312" w:eastAsia="仿宋_GB2312" w:hAnsi="宋体" w:hint="eastAsia"/>
          <w:sz w:val="32"/>
          <w:szCs w:val="20"/>
        </w:rPr>
        <w:t>,</w:t>
      </w:r>
      <w:r w:rsidR="00E1398B" w:rsidRPr="009C584B">
        <w:rPr>
          <w:rFonts w:ascii="仿宋_GB2312" w:eastAsia="仿宋_GB2312" w:hAnsi="宋体"/>
          <w:sz w:val="32"/>
          <w:szCs w:val="20"/>
        </w:rPr>
        <w:t>再次进行</w:t>
      </w:r>
      <w:r w:rsidR="00E1398B" w:rsidRPr="009C584B">
        <w:rPr>
          <w:rFonts w:ascii="仿宋_GB2312" w:eastAsia="仿宋_GB2312" w:hAnsi="宋体" w:hint="eastAsia"/>
          <w:sz w:val="32"/>
          <w:szCs w:val="20"/>
        </w:rPr>
        <w:t>网格的</w:t>
      </w:r>
      <w:r w:rsidR="00E1398B" w:rsidRPr="009C584B">
        <w:rPr>
          <w:rFonts w:ascii="仿宋_GB2312" w:eastAsia="仿宋_GB2312" w:hAnsi="宋体"/>
          <w:sz w:val="32"/>
          <w:szCs w:val="20"/>
        </w:rPr>
        <w:t>划分</w:t>
      </w:r>
      <w:r w:rsidR="008B267B" w:rsidRPr="009C584B">
        <w:rPr>
          <w:rFonts w:ascii="仿宋_GB2312" w:eastAsia="仿宋_GB2312" w:hAnsi="宋体" w:hint="eastAsia"/>
          <w:sz w:val="32"/>
          <w:szCs w:val="20"/>
        </w:rPr>
        <w:t>，</w:t>
      </w:r>
      <w:r w:rsidR="00FD06F7" w:rsidRPr="009C584B">
        <w:rPr>
          <w:rFonts w:ascii="仿宋_GB2312" w:eastAsia="仿宋_GB2312" w:hAnsi="宋体" w:hint="eastAsia"/>
          <w:sz w:val="32"/>
          <w:szCs w:val="20"/>
        </w:rPr>
        <w:t>从而</w:t>
      </w:r>
      <w:r w:rsidR="008B267B" w:rsidRPr="009C584B">
        <w:rPr>
          <w:rFonts w:ascii="仿宋_GB2312" w:eastAsia="仿宋_GB2312" w:hAnsi="宋体"/>
          <w:sz w:val="32"/>
          <w:szCs w:val="20"/>
        </w:rPr>
        <w:t>出现规划</w:t>
      </w:r>
      <w:r w:rsidR="008B267B" w:rsidRPr="009C584B">
        <w:rPr>
          <w:rFonts w:ascii="仿宋_GB2312" w:eastAsia="仿宋_GB2312" w:hAnsi="宋体" w:hint="eastAsia"/>
          <w:sz w:val="32"/>
          <w:szCs w:val="20"/>
        </w:rPr>
        <w:t>网格</w:t>
      </w:r>
      <w:r w:rsidR="008B267B" w:rsidRPr="009C584B">
        <w:rPr>
          <w:rFonts w:ascii="仿宋_GB2312" w:eastAsia="仿宋_GB2312" w:hAnsi="宋体"/>
          <w:sz w:val="32"/>
          <w:szCs w:val="20"/>
        </w:rPr>
        <w:t>与运维</w:t>
      </w:r>
      <w:r w:rsidR="008B267B" w:rsidRPr="009C584B">
        <w:rPr>
          <w:rFonts w:ascii="仿宋_GB2312" w:eastAsia="仿宋_GB2312" w:hAnsi="宋体" w:hint="eastAsia"/>
          <w:sz w:val="32"/>
          <w:szCs w:val="20"/>
        </w:rPr>
        <w:t>网格</w:t>
      </w:r>
      <w:r w:rsidR="008B267B" w:rsidRPr="009C584B">
        <w:rPr>
          <w:rFonts w:ascii="仿宋_GB2312" w:eastAsia="仿宋_GB2312" w:hAnsi="宋体"/>
          <w:sz w:val="32"/>
          <w:szCs w:val="20"/>
        </w:rPr>
        <w:t>不统一</w:t>
      </w:r>
      <w:r w:rsidR="00FD06F7" w:rsidRPr="009C584B">
        <w:rPr>
          <w:rFonts w:ascii="仿宋_GB2312" w:eastAsia="仿宋_GB2312" w:hAnsi="宋体" w:hint="eastAsia"/>
          <w:sz w:val="32"/>
          <w:szCs w:val="20"/>
        </w:rPr>
        <w:t>。</w:t>
      </w:r>
    </w:p>
    <w:p w14:paraId="4A1CA550" w14:textId="323C09D8" w:rsidR="00C55006" w:rsidRPr="00B7298C" w:rsidRDefault="008366B6" w:rsidP="00C55006">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同时</w:t>
      </w:r>
      <w:r w:rsidR="00144A4A" w:rsidRPr="009C584B">
        <w:rPr>
          <w:rFonts w:ascii="仿宋_GB2312" w:eastAsia="仿宋_GB2312" w:hAnsi="宋体" w:hint="eastAsia"/>
          <w:sz w:val="32"/>
          <w:szCs w:val="20"/>
        </w:rPr>
        <w:t>在</w:t>
      </w:r>
      <w:r w:rsidR="00144A4A" w:rsidRPr="009C584B">
        <w:rPr>
          <w:rFonts w:ascii="仿宋_GB2312" w:eastAsia="仿宋_GB2312" w:hAnsi="宋体"/>
          <w:sz w:val="32"/>
          <w:szCs w:val="20"/>
        </w:rPr>
        <w:t>网格</w:t>
      </w:r>
      <w:r w:rsidR="00144A4A" w:rsidRPr="009C584B">
        <w:rPr>
          <w:rFonts w:ascii="仿宋_GB2312" w:eastAsia="仿宋_GB2312" w:hAnsi="宋体" w:hint="eastAsia"/>
          <w:sz w:val="32"/>
          <w:szCs w:val="20"/>
        </w:rPr>
        <w:t>规划</w:t>
      </w:r>
      <w:r w:rsidR="00144A4A" w:rsidRPr="009C584B">
        <w:rPr>
          <w:rFonts w:ascii="仿宋_GB2312" w:eastAsia="仿宋_GB2312" w:hAnsi="宋体"/>
          <w:sz w:val="32"/>
          <w:szCs w:val="20"/>
        </w:rPr>
        <w:t>与运</w:t>
      </w:r>
      <w:proofErr w:type="gramStart"/>
      <w:r w:rsidR="00144A4A" w:rsidRPr="009C584B">
        <w:rPr>
          <w:rFonts w:ascii="仿宋_GB2312" w:eastAsia="仿宋_GB2312" w:hAnsi="宋体"/>
          <w:sz w:val="32"/>
          <w:szCs w:val="20"/>
        </w:rPr>
        <w:t>维</w:t>
      </w:r>
      <w:r w:rsidR="00771325" w:rsidRPr="009C584B">
        <w:rPr>
          <w:rFonts w:ascii="仿宋_GB2312" w:eastAsia="仿宋_GB2312" w:hAnsi="宋体" w:hint="eastAsia"/>
          <w:sz w:val="32"/>
          <w:szCs w:val="20"/>
        </w:rPr>
        <w:t>过程</w:t>
      </w:r>
      <w:proofErr w:type="gramEnd"/>
      <w:r w:rsidR="00144A4A" w:rsidRPr="009C584B">
        <w:rPr>
          <w:rFonts w:ascii="仿宋_GB2312" w:eastAsia="仿宋_GB2312" w:hAnsi="宋体"/>
          <w:sz w:val="32"/>
          <w:szCs w:val="20"/>
        </w:rPr>
        <w:t>中</w:t>
      </w:r>
      <w:r w:rsidR="000D610F" w:rsidRPr="009C584B">
        <w:rPr>
          <w:rFonts w:ascii="仿宋_GB2312" w:eastAsia="仿宋_GB2312" w:hAnsi="宋体" w:hint="eastAsia"/>
          <w:sz w:val="32"/>
          <w:szCs w:val="20"/>
        </w:rPr>
        <w:t>缺乏</w:t>
      </w:r>
      <w:r w:rsidR="000D610F" w:rsidRPr="009C584B">
        <w:rPr>
          <w:rFonts w:ascii="仿宋_GB2312" w:eastAsia="仿宋_GB2312" w:hAnsi="宋体"/>
          <w:sz w:val="32"/>
          <w:szCs w:val="20"/>
        </w:rPr>
        <w:t>对</w:t>
      </w:r>
      <w:r w:rsidR="00D745A1" w:rsidRPr="009C584B">
        <w:rPr>
          <w:rFonts w:ascii="仿宋_GB2312" w:eastAsia="仿宋_GB2312" w:hAnsi="宋体" w:hint="eastAsia"/>
          <w:sz w:val="32"/>
          <w:szCs w:val="20"/>
        </w:rPr>
        <w:t>整体配网</w:t>
      </w:r>
      <w:r w:rsidR="00D745A1" w:rsidRPr="009C584B">
        <w:rPr>
          <w:rFonts w:ascii="仿宋_GB2312" w:eastAsia="仿宋_GB2312" w:hAnsi="宋体"/>
          <w:sz w:val="32"/>
          <w:szCs w:val="20"/>
        </w:rPr>
        <w:t>全方位</w:t>
      </w:r>
      <w:r w:rsidR="00D745A1" w:rsidRPr="009C584B">
        <w:rPr>
          <w:rFonts w:ascii="仿宋_GB2312" w:eastAsia="仿宋_GB2312" w:hAnsi="宋体" w:hint="eastAsia"/>
          <w:sz w:val="32"/>
          <w:szCs w:val="20"/>
        </w:rPr>
        <w:t>网格</w:t>
      </w:r>
      <w:r w:rsidR="00D745A1" w:rsidRPr="009C584B">
        <w:rPr>
          <w:rFonts w:ascii="仿宋_GB2312" w:eastAsia="仿宋_GB2312" w:hAnsi="宋体"/>
          <w:sz w:val="32"/>
          <w:szCs w:val="20"/>
        </w:rPr>
        <w:t>化</w:t>
      </w:r>
      <w:r w:rsidR="00A7768F" w:rsidRPr="009C584B">
        <w:rPr>
          <w:rFonts w:ascii="仿宋_GB2312" w:eastAsia="仿宋_GB2312" w:hAnsi="宋体" w:hint="eastAsia"/>
          <w:sz w:val="32"/>
          <w:szCs w:val="20"/>
        </w:rPr>
        <w:t>管理</w:t>
      </w:r>
      <w:r w:rsidR="00D745A1" w:rsidRPr="009C584B">
        <w:rPr>
          <w:rFonts w:ascii="仿宋_GB2312" w:eastAsia="仿宋_GB2312" w:hAnsi="宋体"/>
          <w:sz w:val="32"/>
          <w:szCs w:val="20"/>
        </w:rPr>
        <w:t>的研究</w:t>
      </w:r>
      <w:r w:rsidR="00EC4A8D" w:rsidRPr="009C584B">
        <w:rPr>
          <w:rFonts w:ascii="仿宋_GB2312" w:eastAsia="仿宋_GB2312" w:hAnsi="宋体" w:hint="eastAsia"/>
          <w:sz w:val="32"/>
          <w:szCs w:val="20"/>
        </w:rPr>
        <w:t>与</w:t>
      </w:r>
      <w:r w:rsidR="00EC4A8D" w:rsidRPr="009C584B">
        <w:rPr>
          <w:rFonts w:ascii="仿宋_GB2312" w:eastAsia="仿宋_GB2312" w:hAnsi="宋体"/>
          <w:sz w:val="32"/>
          <w:szCs w:val="20"/>
        </w:rPr>
        <w:t>实践</w:t>
      </w:r>
      <w:r w:rsidR="006F52D6" w:rsidRPr="009C584B">
        <w:rPr>
          <w:rFonts w:ascii="仿宋_GB2312" w:eastAsia="仿宋_GB2312" w:hAnsi="宋体" w:hint="eastAsia"/>
          <w:sz w:val="32"/>
          <w:szCs w:val="20"/>
        </w:rPr>
        <w:t>，</w:t>
      </w:r>
      <w:r w:rsidR="00D20E81" w:rsidRPr="009C584B">
        <w:rPr>
          <w:rFonts w:ascii="仿宋_GB2312" w:eastAsia="仿宋_GB2312" w:hAnsi="宋体" w:hint="eastAsia"/>
          <w:sz w:val="32"/>
          <w:szCs w:val="20"/>
        </w:rPr>
        <w:t>全方位</w:t>
      </w:r>
      <w:r w:rsidR="00D20E81" w:rsidRPr="009C584B">
        <w:rPr>
          <w:rFonts w:ascii="仿宋_GB2312" w:eastAsia="仿宋_GB2312" w:hAnsi="宋体"/>
          <w:sz w:val="32"/>
          <w:szCs w:val="20"/>
        </w:rPr>
        <w:t>的网格化管理机制</w:t>
      </w:r>
      <w:r w:rsidR="00D20E81" w:rsidRPr="009C584B">
        <w:rPr>
          <w:rFonts w:ascii="仿宋_GB2312" w:eastAsia="仿宋_GB2312" w:hAnsi="宋体" w:hint="eastAsia"/>
          <w:sz w:val="32"/>
          <w:szCs w:val="20"/>
        </w:rPr>
        <w:t>未完善</w:t>
      </w:r>
      <w:r w:rsidR="00D20E81" w:rsidRPr="009C584B">
        <w:rPr>
          <w:rFonts w:ascii="仿宋_GB2312" w:eastAsia="仿宋_GB2312" w:hAnsi="宋体"/>
          <w:sz w:val="32"/>
          <w:szCs w:val="20"/>
        </w:rPr>
        <w:t>，</w:t>
      </w:r>
      <w:r w:rsidR="006F52D6" w:rsidRPr="009C584B">
        <w:rPr>
          <w:rFonts w:ascii="仿宋_GB2312" w:eastAsia="仿宋_GB2312" w:hAnsi="宋体"/>
          <w:sz w:val="32"/>
          <w:szCs w:val="20"/>
        </w:rPr>
        <w:t>其中包括</w:t>
      </w:r>
      <w:r w:rsidR="006F52D6" w:rsidRPr="009C584B">
        <w:rPr>
          <w:rFonts w:ascii="仿宋_GB2312" w:eastAsia="仿宋_GB2312" w:hAnsi="宋体" w:hint="eastAsia"/>
          <w:sz w:val="32"/>
          <w:szCs w:val="20"/>
        </w:rPr>
        <w:t>对网格化的</w:t>
      </w:r>
      <w:r w:rsidR="00EE2BB0" w:rsidRPr="009C584B">
        <w:rPr>
          <w:rFonts w:ascii="仿宋_GB2312" w:eastAsia="仿宋_GB2312" w:hAnsi="宋体" w:hint="eastAsia"/>
          <w:sz w:val="32"/>
          <w:szCs w:val="20"/>
        </w:rPr>
        <w:t>生产</w:t>
      </w:r>
      <w:r w:rsidR="00EE2BB0" w:rsidRPr="009C584B">
        <w:rPr>
          <w:rFonts w:ascii="仿宋_GB2312" w:eastAsia="仿宋_GB2312" w:hAnsi="宋体"/>
          <w:sz w:val="32"/>
          <w:szCs w:val="20"/>
        </w:rPr>
        <w:t>管理、设备管理</w:t>
      </w:r>
      <w:r w:rsidR="00EE2BB0" w:rsidRPr="009C584B">
        <w:rPr>
          <w:rFonts w:ascii="仿宋_GB2312" w:eastAsia="仿宋_GB2312" w:hAnsi="宋体" w:hint="eastAsia"/>
          <w:sz w:val="32"/>
          <w:szCs w:val="20"/>
        </w:rPr>
        <w:t>、运行</w:t>
      </w:r>
      <w:r w:rsidR="00EE2BB0" w:rsidRPr="009C584B">
        <w:rPr>
          <w:rFonts w:ascii="仿宋_GB2312" w:eastAsia="仿宋_GB2312" w:hAnsi="宋体"/>
          <w:sz w:val="32"/>
          <w:szCs w:val="20"/>
        </w:rPr>
        <w:t>管理</w:t>
      </w:r>
      <w:r w:rsidR="00EE2BB0" w:rsidRPr="009C584B">
        <w:rPr>
          <w:rFonts w:ascii="仿宋_GB2312" w:eastAsia="仿宋_GB2312" w:hAnsi="宋体" w:hint="eastAsia"/>
          <w:sz w:val="32"/>
          <w:szCs w:val="20"/>
        </w:rPr>
        <w:t>、</w:t>
      </w:r>
      <w:r w:rsidR="00EE2BB0" w:rsidRPr="009C584B">
        <w:rPr>
          <w:rFonts w:ascii="仿宋_GB2312" w:eastAsia="仿宋_GB2312" w:hAnsi="宋体"/>
          <w:sz w:val="32"/>
          <w:szCs w:val="20"/>
        </w:rPr>
        <w:t>营销管理等</w:t>
      </w:r>
      <w:r w:rsidR="00D7708C" w:rsidRPr="009C584B">
        <w:rPr>
          <w:rFonts w:ascii="仿宋_GB2312" w:eastAsia="仿宋_GB2312" w:hAnsi="宋体" w:hint="eastAsia"/>
          <w:sz w:val="32"/>
          <w:szCs w:val="20"/>
        </w:rPr>
        <w:t>全方位</w:t>
      </w:r>
      <w:r w:rsidR="00D7708C" w:rsidRPr="009C584B">
        <w:rPr>
          <w:rFonts w:ascii="仿宋_GB2312" w:eastAsia="仿宋_GB2312" w:hAnsi="宋体"/>
          <w:sz w:val="32"/>
          <w:szCs w:val="20"/>
        </w:rPr>
        <w:t>管理</w:t>
      </w:r>
      <w:r w:rsidR="00D10944" w:rsidRPr="009C584B">
        <w:rPr>
          <w:rFonts w:ascii="仿宋_GB2312" w:eastAsia="仿宋_GB2312" w:hAnsi="宋体" w:hint="eastAsia"/>
          <w:sz w:val="32"/>
          <w:szCs w:val="20"/>
        </w:rPr>
        <w:t>机制</w:t>
      </w:r>
      <w:r w:rsidR="00D7708C" w:rsidRPr="009C584B">
        <w:rPr>
          <w:rFonts w:ascii="仿宋_GB2312" w:eastAsia="仿宋_GB2312" w:hAnsi="宋体"/>
          <w:sz w:val="32"/>
          <w:szCs w:val="20"/>
        </w:rPr>
        <w:t>。</w:t>
      </w:r>
    </w:p>
    <w:p w14:paraId="0188D731" w14:textId="77777777" w:rsidR="00104D33" w:rsidRPr="00B7298C" w:rsidRDefault="00104D33" w:rsidP="0061494F">
      <w:pPr>
        <w:pStyle w:val="3"/>
        <w:ind w:firstLine="643"/>
        <w:rPr>
          <w:rFonts w:ascii="仿宋_GB2312" w:eastAsia="仿宋_GB2312" w:hAnsi="宋体" w:cs="宋体"/>
          <w:b/>
          <w:kern w:val="0"/>
        </w:rPr>
      </w:pPr>
      <w:bookmarkStart w:id="4" w:name="_Toc497212455"/>
      <w:r w:rsidRPr="00B7298C">
        <w:rPr>
          <w:rFonts w:ascii="仿宋_GB2312" w:eastAsia="仿宋_GB2312" w:hAnsi="宋体" w:cs="宋体" w:hint="eastAsia"/>
          <w:b/>
          <w:kern w:val="0"/>
        </w:rPr>
        <w:t>二、专业间配合存在壁垒</w:t>
      </w:r>
      <w:bookmarkEnd w:id="4"/>
    </w:p>
    <w:p w14:paraId="350E9466" w14:textId="7D44083E" w:rsidR="000436F9" w:rsidRPr="009C584B" w:rsidRDefault="00157C6B" w:rsidP="00157C6B">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目前各个</w:t>
      </w:r>
      <w:r w:rsidRPr="009C584B">
        <w:rPr>
          <w:rFonts w:ascii="仿宋_GB2312" w:eastAsia="仿宋_GB2312" w:hAnsi="宋体"/>
          <w:sz w:val="32"/>
          <w:szCs w:val="20"/>
        </w:rPr>
        <w:t>专业之间</w:t>
      </w:r>
      <w:r w:rsidRPr="009C584B">
        <w:rPr>
          <w:rFonts w:ascii="仿宋_GB2312" w:eastAsia="仿宋_GB2312" w:hAnsi="宋体" w:hint="eastAsia"/>
          <w:sz w:val="32"/>
          <w:szCs w:val="20"/>
        </w:rPr>
        <w:t>具体职责</w:t>
      </w:r>
      <w:r w:rsidRPr="009C584B">
        <w:rPr>
          <w:rFonts w:ascii="仿宋_GB2312" w:eastAsia="仿宋_GB2312" w:hAnsi="宋体"/>
          <w:sz w:val="32"/>
          <w:szCs w:val="20"/>
        </w:rPr>
        <w:t>划分明显</w:t>
      </w:r>
      <w:r w:rsidRPr="009C584B">
        <w:rPr>
          <w:rFonts w:ascii="仿宋_GB2312" w:eastAsia="仿宋_GB2312" w:hAnsi="宋体" w:hint="eastAsia"/>
          <w:sz w:val="32"/>
          <w:szCs w:val="20"/>
        </w:rPr>
        <w:t>，其中营销主要</w:t>
      </w:r>
      <w:r w:rsidRPr="009C584B">
        <w:rPr>
          <w:rFonts w:ascii="仿宋_GB2312" w:eastAsia="仿宋_GB2312" w:hAnsi="宋体"/>
          <w:sz w:val="32"/>
          <w:szCs w:val="20"/>
        </w:rPr>
        <w:t>负责</w:t>
      </w:r>
      <w:r w:rsidRPr="009C584B">
        <w:rPr>
          <w:rFonts w:ascii="仿宋_GB2312" w:eastAsia="仿宋_GB2312" w:hAnsi="宋体" w:hint="eastAsia"/>
          <w:sz w:val="32"/>
          <w:szCs w:val="20"/>
        </w:rPr>
        <w:t>抄表</w:t>
      </w:r>
      <w:r w:rsidRPr="009C584B">
        <w:rPr>
          <w:rFonts w:ascii="仿宋_GB2312" w:eastAsia="仿宋_GB2312" w:hAnsi="宋体"/>
          <w:sz w:val="32"/>
          <w:szCs w:val="20"/>
        </w:rPr>
        <w:t>、电费回收</w:t>
      </w:r>
      <w:r w:rsidRPr="009C584B">
        <w:rPr>
          <w:rFonts w:ascii="仿宋_GB2312" w:eastAsia="仿宋_GB2312" w:hAnsi="宋体" w:hint="eastAsia"/>
          <w:sz w:val="32"/>
          <w:szCs w:val="20"/>
        </w:rPr>
        <w:t>等工作</w:t>
      </w:r>
      <w:r w:rsidRPr="009C584B">
        <w:rPr>
          <w:rFonts w:ascii="仿宋_GB2312" w:eastAsia="仿宋_GB2312" w:hAnsi="宋体"/>
          <w:sz w:val="32"/>
          <w:szCs w:val="20"/>
        </w:rPr>
        <w:t>，运</w:t>
      </w:r>
      <w:proofErr w:type="gramStart"/>
      <w:r w:rsidRPr="009C584B">
        <w:rPr>
          <w:rFonts w:ascii="仿宋_GB2312" w:eastAsia="仿宋_GB2312" w:hAnsi="宋体"/>
          <w:sz w:val="32"/>
          <w:szCs w:val="20"/>
        </w:rPr>
        <w:t>维主要</w:t>
      </w:r>
      <w:proofErr w:type="gramEnd"/>
      <w:r w:rsidRPr="009C584B">
        <w:rPr>
          <w:rFonts w:ascii="仿宋_GB2312" w:eastAsia="仿宋_GB2312" w:hAnsi="宋体"/>
          <w:sz w:val="32"/>
          <w:szCs w:val="20"/>
        </w:rPr>
        <w:t>负责日常</w:t>
      </w:r>
      <w:r w:rsidRPr="009C584B">
        <w:rPr>
          <w:rFonts w:ascii="仿宋_GB2312" w:eastAsia="仿宋_GB2312" w:hAnsi="宋体" w:hint="eastAsia"/>
          <w:sz w:val="32"/>
          <w:szCs w:val="20"/>
        </w:rPr>
        <w:t>运行</w:t>
      </w:r>
      <w:r w:rsidRPr="009C584B">
        <w:rPr>
          <w:rFonts w:ascii="仿宋_GB2312" w:eastAsia="仿宋_GB2312" w:hAnsi="宋体"/>
          <w:sz w:val="32"/>
          <w:szCs w:val="20"/>
        </w:rPr>
        <w:t>维护</w:t>
      </w:r>
      <w:r w:rsidRPr="009C584B">
        <w:rPr>
          <w:rFonts w:ascii="仿宋_GB2312" w:eastAsia="仿宋_GB2312" w:hAnsi="宋体" w:hint="eastAsia"/>
          <w:sz w:val="32"/>
          <w:szCs w:val="20"/>
        </w:rPr>
        <w:t>，</w:t>
      </w:r>
      <w:r w:rsidRPr="009C584B">
        <w:rPr>
          <w:rFonts w:ascii="仿宋_GB2312" w:eastAsia="仿宋_GB2312" w:hAnsi="宋体"/>
          <w:sz w:val="32"/>
          <w:szCs w:val="20"/>
        </w:rPr>
        <w:t>抢修主要</w:t>
      </w:r>
      <w:r w:rsidRPr="009C584B">
        <w:rPr>
          <w:rFonts w:ascii="仿宋_GB2312" w:eastAsia="仿宋_GB2312" w:hAnsi="宋体" w:hint="eastAsia"/>
          <w:sz w:val="32"/>
          <w:szCs w:val="20"/>
        </w:rPr>
        <w:lastRenderedPageBreak/>
        <w:t>由</w:t>
      </w:r>
      <w:r w:rsidRPr="009C584B">
        <w:rPr>
          <w:rFonts w:ascii="仿宋_GB2312" w:eastAsia="仿宋_GB2312" w:hAnsi="宋体"/>
          <w:sz w:val="32"/>
          <w:szCs w:val="20"/>
        </w:rPr>
        <w:t>抢修班组</w:t>
      </w:r>
      <w:r w:rsidRPr="009C584B">
        <w:rPr>
          <w:rFonts w:ascii="仿宋_GB2312" w:eastAsia="仿宋_GB2312" w:hAnsi="宋体" w:hint="eastAsia"/>
          <w:sz w:val="32"/>
          <w:szCs w:val="20"/>
        </w:rPr>
        <w:t>进行供电</w:t>
      </w:r>
      <w:r w:rsidRPr="009C584B">
        <w:rPr>
          <w:rFonts w:ascii="仿宋_GB2312" w:eastAsia="仿宋_GB2312" w:hAnsi="宋体"/>
          <w:sz w:val="32"/>
          <w:szCs w:val="20"/>
        </w:rPr>
        <w:t>抢修等工作，</w:t>
      </w:r>
      <w:r w:rsidRPr="009C584B">
        <w:rPr>
          <w:rFonts w:ascii="仿宋_GB2312" w:eastAsia="仿宋_GB2312" w:hAnsi="宋体" w:hint="eastAsia"/>
          <w:sz w:val="32"/>
          <w:szCs w:val="20"/>
        </w:rPr>
        <w:t>各个专业</w:t>
      </w:r>
      <w:r w:rsidRPr="009C584B">
        <w:rPr>
          <w:rFonts w:ascii="仿宋_GB2312" w:eastAsia="仿宋_GB2312" w:hAnsi="宋体"/>
          <w:sz w:val="32"/>
          <w:szCs w:val="20"/>
        </w:rPr>
        <w:t>之间</w:t>
      </w:r>
      <w:r w:rsidRPr="009C584B">
        <w:rPr>
          <w:rFonts w:ascii="仿宋_GB2312" w:eastAsia="仿宋_GB2312" w:hAnsi="宋体" w:hint="eastAsia"/>
          <w:sz w:val="32"/>
          <w:szCs w:val="20"/>
        </w:rPr>
        <w:t>的</w:t>
      </w:r>
      <w:r w:rsidRPr="009C584B">
        <w:rPr>
          <w:rFonts w:ascii="仿宋_GB2312" w:eastAsia="仿宋_GB2312" w:hAnsi="宋体"/>
          <w:sz w:val="32"/>
          <w:szCs w:val="20"/>
        </w:rPr>
        <w:t>工作独立</w:t>
      </w:r>
      <w:r w:rsidRPr="009C584B">
        <w:rPr>
          <w:rFonts w:ascii="仿宋_GB2312" w:eastAsia="仿宋_GB2312" w:hAnsi="宋体" w:hint="eastAsia"/>
          <w:sz w:val="32"/>
          <w:szCs w:val="20"/>
        </w:rPr>
        <w:t>运行</w:t>
      </w:r>
      <w:r w:rsidR="000436F9" w:rsidRPr="009C584B">
        <w:rPr>
          <w:rFonts w:ascii="仿宋_GB2312" w:eastAsia="仿宋_GB2312" w:hAnsi="宋体" w:hint="eastAsia"/>
          <w:sz w:val="32"/>
          <w:szCs w:val="20"/>
        </w:rPr>
        <w:t>。</w:t>
      </w:r>
    </w:p>
    <w:p w14:paraId="4746A7E3" w14:textId="77777777" w:rsidR="003729DD" w:rsidRPr="003729DD" w:rsidRDefault="000436F9" w:rsidP="003729DD">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配网</w:t>
      </w:r>
      <w:r w:rsidRPr="009C584B">
        <w:rPr>
          <w:rFonts w:ascii="仿宋_GB2312" w:eastAsia="仿宋_GB2312" w:hAnsi="宋体"/>
          <w:sz w:val="32"/>
          <w:szCs w:val="20"/>
        </w:rPr>
        <w:t>全方位</w:t>
      </w:r>
      <w:r w:rsidRPr="009C584B">
        <w:rPr>
          <w:rFonts w:ascii="仿宋_GB2312" w:eastAsia="仿宋_GB2312" w:hAnsi="宋体" w:hint="eastAsia"/>
          <w:sz w:val="32"/>
          <w:szCs w:val="20"/>
        </w:rPr>
        <w:t>网格化</w:t>
      </w:r>
      <w:r w:rsidRPr="009C584B">
        <w:rPr>
          <w:rFonts w:ascii="仿宋_GB2312" w:eastAsia="仿宋_GB2312" w:hAnsi="宋体"/>
          <w:sz w:val="32"/>
          <w:szCs w:val="20"/>
        </w:rPr>
        <w:t>管理</w:t>
      </w:r>
      <w:r w:rsidRPr="009C584B">
        <w:rPr>
          <w:rFonts w:ascii="仿宋_GB2312" w:eastAsia="仿宋_GB2312" w:hAnsi="宋体" w:hint="eastAsia"/>
          <w:sz w:val="32"/>
          <w:szCs w:val="20"/>
        </w:rPr>
        <w:t>需要各部门的</w:t>
      </w:r>
      <w:r w:rsidRPr="009C584B">
        <w:rPr>
          <w:rFonts w:ascii="仿宋_GB2312" w:eastAsia="仿宋_GB2312" w:hAnsi="宋体"/>
          <w:sz w:val="32"/>
          <w:szCs w:val="20"/>
        </w:rPr>
        <w:t>支撑</w:t>
      </w:r>
      <w:r w:rsidRPr="009C584B">
        <w:rPr>
          <w:rFonts w:ascii="仿宋_GB2312" w:eastAsia="仿宋_GB2312" w:hAnsi="宋体" w:hint="eastAsia"/>
          <w:sz w:val="32"/>
          <w:szCs w:val="20"/>
        </w:rPr>
        <w:t>、协作</w:t>
      </w:r>
      <w:r w:rsidRPr="009C584B">
        <w:rPr>
          <w:rFonts w:ascii="仿宋_GB2312" w:eastAsia="仿宋_GB2312" w:hAnsi="宋体"/>
          <w:sz w:val="32"/>
          <w:szCs w:val="20"/>
        </w:rPr>
        <w:t>，</w:t>
      </w:r>
      <w:r w:rsidRPr="009C584B">
        <w:rPr>
          <w:rFonts w:ascii="仿宋_GB2312" w:eastAsia="仿宋_GB2312" w:hAnsi="宋体" w:hint="eastAsia"/>
          <w:sz w:val="32"/>
          <w:szCs w:val="20"/>
        </w:rPr>
        <w:t>但由于</w:t>
      </w:r>
      <w:r w:rsidRPr="009C584B">
        <w:rPr>
          <w:rFonts w:ascii="仿宋_GB2312" w:eastAsia="仿宋_GB2312" w:hAnsi="宋体"/>
          <w:sz w:val="32"/>
          <w:szCs w:val="20"/>
        </w:rPr>
        <w:t>各专业的工作界限，</w:t>
      </w:r>
      <w:r w:rsidR="001B77B5" w:rsidRPr="009C584B">
        <w:rPr>
          <w:rFonts w:ascii="仿宋_GB2312" w:eastAsia="仿宋_GB2312" w:hAnsi="宋体"/>
          <w:sz w:val="32"/>
          <w:szCs w:val="20"/>
        </w:rPr>
        <w:t>在</w:t>
      </w:r>
      <w:r w:rsidR="001B77B5" w:rsidRPr="009C584B">
        <w:rPr>
          <w:rFonts w:ascii="仿宋_GB2312" w:eastAsia="仿宋_GB2312" w:hAnsi="宋体" w:hint="eastAsia"/>
          <w:sz w:val="32"/>
          <w:szCs w:val="20"/>
        </w:rPr>
        <w:t>工作</w:t>
      </w:r>
      <w:r w:rsidR="001B77B5" w:rsidRPr="009C584B">
        <w:rPr>
          <w:rFonts w:ascii="仿宋_GB2312" w:eastAsia="仿宋_GB2312" w:hAnsi="宋体"/>
          <w:sz w:val="32"/>
          <w:szCs w:val="20"/>
        </w:rPr>
        <w:t>流程运转中</w:t>
      </w:r>
      <w:r w:rsidRPr="009C584B">
        <w:rPr>
          <w:rFonts w:ascii="仿宋_GB2312" w:eastAsia="仿宋_GB2312" w:hAnsi="宋体" w:hint="eastAsia"/>
          <w:sz w:val="32"/>
          <w:szCs w:val="20"/>
        </w:rPr>
        <w:t>各</w:t>
      </w:r>
      <w:r w:rsidR="001B77B5" w:rsidRPr="009C584B">
        <w:rPr>
          <w:rFonts w:ascii="仿宋_GB2312" w:eastAsia="仿宋_GB2312" w:hAnsi="宋体"/>
          <w:sz w:val="32"/>
          <w:szCs w:val="20"/>
        </w:rPr>
        <w:t>业务部门配合不及时，</w:t>
      </w:r>
      <w:r w:rsidR="001B77B5" w:rsidRPr="009C584B">
        <w:rPr>
          <w:rFonts w:ascii="仿宋_GB2312" w:eastAsia="仿宋_GB2312" w:hAnsi="宋体" w:hint="eastAsia"/>
          <w:sz w:val="32"/>
          <w:szCs w:val="20"/>
        </w:rPr>
        <w:t>内部</w:t>
      </w:r>
      <w:r w:rsidR="001B77B5" w:rsidRPr="009C584B">
        <w:rPr>
          <w:rFonts w:ascii="仿宋_GB2312" w:eastAsia="仿宋_GB2312" w:hAnsi="宋体"/>
          <w:sz w:val="32"/>
          <w:szCs w:val="20"/>
        </w:rPr>
        <w:t>沟通</w:t>
      </w:r>
      <w:r w:rsidR="001B77B5" w:rsidRPr="009C584B">
        <w:rPr>
          <w:rFonts w:ascii="仿宋_GB2312" w:eastAsia="仿宋_GB2312" w:hAnsi="宋体" w:hint="eastAsia"/>
          <w:sz w:val="32"/>
          <w:szCs w:val="20"/>
        </w:rPr>
        <w:t>不</w:t>
      </w:r>
      <w:r w:rsidR="001B77B5" w:rsidRPr="009C584B">
        <w:rPr>
          <w:rFonts w:ascii="仿宋_GB2312" w:eastAsia="仿宋_GB2312" w:hAnsi="宋体"/>
          <w:sz w:val="32"/>
          <w:szCs w:val="20"/>
        </w:rPr>
        <w:t>畅通</w:t>
      </w:r>
      <w:r w:rsidRPr="009C584B">
        <w:rPr>
          <w:rFonts w:ascii="仿宋_GB2312" w:eastAsia="仿宋_GB2312" w:hAnsi="宋体" w:hint="eastAsia"/>
          <w:sz w:val="32"/>
          <w:szCs w:val="20"/>
        </w:rPr>
        <w:t>尚未实现配网全方位网格化</w:t>
      </w:r>
      <w:r w:rsidRPr="009C584B">
        <w:rPr>
          <w:rFonts w:ascii="仿宋_GB2312" w:eastAsia="仿宋_GB2312" w:hAnsi="宋体"/>
          <w:sz w:val="32"/>
          <w:szCs w:val="20"/>
        </w:rPr>
        <w:t>管理</w:t>
      </w:r>
      <w:r w:rsidRPr="009C584B">
        <w:rPr>
          <w:rFonts w:ascii="仿宋_GB2312" w:eastAsia="仿宋_GB2312" w:hAnsi="宋体" w:hint="eastAsia"/>
          <w:sz w:val="32"/>
          <w:szCs w:val="20"/>
        </w:rPr>
        <w:t>环节最简便、流程</w:t>
      </w:r>
      <w:proofErr w:type="gramStart"/>
      <w:r w:rsidRPr="009C584B">
        <w:rPr>
          <w:rFonts w:ascii="仿宋_GB2312" w:eastAsia="仿宋_GB2312" w:hAnsi="宋体" w:hint="eastAsia"/>
          <w:sz w:val="32"/>
          <w:szCs w:val="20"/>
        </w:rPr>
        <w:t>最</w:t>
      </w:r>
      <w:proofErr w:type="gramEnd"/>
      <w:r w:rsidRPr="009C584B">
        <w:rPr>
          <w:rFonts w:ascii="仿宋_GB2312" w:eastAsia="仿宋_GB2312" w:hAnsi="宋体" w:hint="eastAsia"/>
          <w:sz w:val="32"/>
          <w:szCs w:val="20"/>
        </w:rPr>
        <w:t>快捷、成效最优化的目标。</w:t>
      </w:r>
    </w:p>
    <w:p w14:paraId="0E139025" w14:textId="7CA39776" w:rsidR="00104D33" w:rsidRPr="00B7298C" w:rsidRDefault="00104D33" w:rsidP="0061494F">
      <w:pPr>
        <w:pStyle w:val="3"/>
        <w:ind w:firstLine="643"/>
        <w:rPr>
          <w:rFonts w:ascii="仿宋_GB2312" w:eastAsia="仿宋_GB2312" w:hAnsi="宋体" w:cs="宋体"/>
          <w:b/>
          <w:kern w:val="0"/>
        </w:rPr>
      </w:pPr>
      <w:bookmarkStart w:id="5" w:name="_Toc497212456"/>
      <w:r w:rsidRPr="00B7298C">
        <w:rPr>
          <w:rFonts w:ascii="仿宋_GB2312" w:eastAsia="仿宋_GB2312" w:hAnsi="宋体" w:cs="宋体" w:hint="eastAsia"/>
          <w:b/>
          <w:kern w:val="0"/>
        </w:rPr>
        <w:t>三、基层员工结构不合理</w:t>
      </w:r>
      <w:bookmarkEnd w:id="5"/>
    </w:p>
    <w:p w14:paraId="4C172DC2" w14:textId="28DBDE14" w:rsidR="009C5750" w:rsidRPr="009C584B" w:rsidRDefault="009C5750" w:rsidP="009C5750">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目前基层员工结构存在年龄层次不一、全能型人才短缺等问题，始终无法形成以网格化管理全能型员工为点，团队</w:t>
      </w:r>
      <w:r w:rsidR="00CE62FC" w:rsidRPr="009C584B">
        <w:rPr>
          <w:rFonts w:ascii="仿宋_GB2312" w:eastAsia="仿宋_GB2312" w:hAnsi="宋体" w:hint="eastAsia"/>
          <w:sz w:val="32"/>
          <w:szCs w:val="20"/>
        </w:rPr>
        <w:t>支撑</w:t>
      </w:r>
      <w:r w:rsidRPr="009C584B">
        <w:rPr>
          <w:rFonts w:ascii="仿宋_GB2312" w:eastAsia="仿宋_GB2312" w:hAnsi="宋体" w:hint="eastAsia"/>
          <w:sz w:val="32"/>
          <w:szCs w:val="20"/>
        </w:rPr>
        <w:t>为面，后勤保障为基础的“金字塔”结构，使配网全方位网格化管理无法全面、有力的快速推进。具体情况如下：</w:t>
      </w:r>
    </w:p>
    <w:p w14:paraId="30435C65" w14:textId="15E361D0" w:rsidR="009C5750" w:rsidRPr="009C584B" w:rsidRDefault="009C5750" w:rsidP="009C5750">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1、年龄层次不一。由于员工过少、能力水平</w:t>
      </w:r>
      <w:proofErr w:type="gramStart"/>
      <w:r w:rsidRPr="009C584B">
        <w:rPr>
          <w:rFonts w:ascii="仿宋_GB2312" w:eastAsia="仿宋_GB2312" w:hAnsi="宋体" w:hint="eastAsia"/>
          <w:sz w:val="32"/>
          <w:szCs w:val="20"/>
        </w:rPr>
        <w:t>不</w:t>
      </w:r>
      <w:proofErr w:type="gramEnd"/>
      <w:r w:rsidRPr="009C584B">
        <w:rPr>
          <w:rFonts w:ascii="仿宋_GB2312" w:eastAsia="仿宋_GB2312" w:hAnsi="宋体" w:hint="eastAsia"/>
          <w:sz w:val="32"/>
          <w:szCs w:val="20"/>
        </w:rPr>
        <w:t>一等，出现员工老龄化问题，具体表现在大量年龄偏大员工长期奋战在一线，新员工还未成长到完全可以取代年龄偏大员工的全部工作。</w:t>
      </w:r>
    </w:p>
    <w:p w14:paraId="094678F8" w14:textId="233C5E44" w:rsidR="00784191" w:rsidRPr="00B7298C" w:rsidRDefault="009C5750" w:rsidP="009C5750">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2、全能型人才短缺。由于存在生产营销分专业垂直管理，管生产的不管营销，管营销的不管生产，使生产营销工作难以有效融合，人力资源综合能力未得到有效利用，缺乏适应于基层的全能型员工。</w:t>
      </w:r>
      <w:bookmarkStart w:id="6" w:name="_GoBack"/>
      <w:bookmarkEnd w:id="6"/>
    </w:p>
    <w:p w14:paraId="13A26B34" w14:textId="77777777" w:rsidR="003123B2" w:rsidRPr="00B7298C" w:rsidRDefault="003123B2" w:rsidP="00282196">
      <w:pPr>
        <w:pStyle w:val="2"/>
        <w:spacing w:beforeLines="0"/>
        <w:jc w:val="left"/>
      </w:pPr>
      <w:bookmarkStart w:id="7" w:name="_Toc497212457"/>
      <w:r w:rsidRPr="00B7298C">
        <w:rPr>
          <w:rFonts w:hint="eastAsia"/>
        </w:rPr>
        <w:t>第三节</w:t>
      </w:r>
      <w:r w:rsidRPr="00B7298C">
        <w:rPr>
          <w:rFonts w:hint="eastAsia"/>
        </w:rPr>
        <w:t xml:space="preserve"> </w:t>
      </w:r>
      <w:r w:rsidRPr="00B7298C">
        <w:rPr>
          <w:rFonts w:hint="eastAsia"/>
        </w:rPr>
        <w:t>配网</w:t>
      </w:r>
      <w:r w:rsidR="00282196" w:rsidRPr="00B7298C">
        <w:rPr>
          <w:rFonts w:hint="eastAsia"/>
        </w:rPr>
        <w:t>全方位网格化管理的</w:t>
      </w:r>
      <w:r w:rsidRPr="00B7298C">
        <w:rPr>
          <w:rFonts w:hint="eastAsia"/>
        </w:rPr>
        <w:t>意义</w:t>
      </w:r>
      <w:bookmarkEnd w:id="7"/>
    </w:p>
    <w:p w14:paraId="329688C0" w14:textId="4F2C130C" w:rsidR="00093CC9" w:rsidRPr="00B7298C" w:rsidRDefault="00093CC9" w:rsidP="00093CC9">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为贯彻</w:t>
      </w:r>
      <w:proofErr w:type="gramStart"/>
      <w:r w:rsidRPr="009C584B">
        <w:rPr>
          <w:rFonts w:ascii="仿宋_GB2312" w:eastAsia="仿宋_GB2312" w:hAnsi="宋体" w:hint="eastAsia"/>
          <w:sz w:val="32"/>
          <w:szCs w:val="20"/>
        </w:rPr>
        <w:t>落实发改委</w:t>
      </w:r>
      <w:proofErr w:type="gramEnd"/>
      <w:r w:rsidRPr="009C584B">
        <w:rPr>
          <w:rFonts w:ascii="仿宋_GB2312" w:eastAsia="仿宋_GB2312" w:hAnsi="宋体" w:hint="eastAsia"/>
          <w:sz w:val="32"/>
          <w:szCs w:val="20"/>
        </w:rPr>
        <w:t>《关于加快配电网建设改造指导意见》(</w:t>
      </w:r>
      <w:proofErr w:type="gramStart"/>
      <w:r w:rsidRPr="009C584B">
        <w:rPr>
          <w:rFonts w:ascii="仿宋_GB2312" w:eastAsia="仿宋_GB2312" w:hAnsi="宋体" w:hint="eastAsia"/>
          <w:sz w:val="32"/>
          <w:szCs w:val="20"/>
        </w:rPr>
        <w:t>发改能源</w:t>
      </w:r>
      <w:proofErr w:type="gramEnd"/>
      <w:r w:rsidRPr="009C584B">
        <w:rPr>
          <w:rFonts w:ascii="仿宋_GB2312" w:eastAsia="仿宋_GB2312" w:hAnsi="宋体" w:hint="eastAsia"/>
          <w:sz w:val="32"/>
          <w:szCs w:val="20"/>
        </w:rPr>
        <w:t>[2015]1899)、能源局《关于印发配电网建设改造行动计划(2015-2020)的通知》（国能电力【2015】290号）及国家电网公司《关于加强配电网规划与建设工作的意见》(国家电网发展〔2013〕1012号)等文件的精神，按照“规划引领，有序推进”、</w:t>
      </w:r>
      <w:r w:rsidRPr="009C584B">
        <w:rPr>
          <w:rFonts w:ascii="仿宋_GB2312" w:eastAsia="仿宋_GB2312" w:hAnsi="宋体" w:hint="eastAsia"/>
          <w:sz w:val="32"/>
          <w:szCs w:val="20"/>
        </w:rPr>
        <w:lastRenderedPageBreak/>
        <w:t>“城乡统筹，保障供应”、“统一标准，安全经济”、“智能环保，升级创新”、“政策配套，协调发展”五项基本原则要求，为进一步加强电网规划与政府相关规划的衔接，促进电网规划落实，</w:t>
      </w:r>
      <w:r w:rsidR="00A92B7F" w:rsidRPr="009C584B">
        <w:rPr>
          <w:rFonts w:ascii="仿宋_GB2312" w:eastAsia="仿宋_GB2312" w:hAnsi="宋体" w:hint="eastAsia"/>
          <w:sz w:val="32"/>
          <w:szCs w:val="20"/>
        </w:rPr>
        <w:t>围绕“配</w:t>
      </w:r>
      <w:r w:rsidRPr="009C584B">
        <w:rPr>
          <w:rFonts w:ascii="仿宋_GB2312" w:eastAsia="仿宋_GB2312" w:hAnsi="宋体" w:hint="eastAsia"/>
          <w:sz w:val="32"/>
          <w:szCs w:val="20"/>
        </w:rPr>
        <w:t>网</w:t>
      </w:r>
      <w:r w:rsidR="00A92B7F" w:rsidRPr="009C584B">
        <w:rPr>
          <w:rFonts w:ascii="仿宋_GB2312" w:eastAsia="仿宋_GB2312" w:hAnsi="宋体" w:hint="eastAsia"/>
          <w:sz w:val="32"/>
          <w:szCs w:val="20"/>
        </w:rPr>
        <w:t>全</w:t>
      </w:r>
      <w:r w:rsidR="00A92B7F" w:rsidRPr="009C584B">
        <w:rPr>
          <w:rFonts w:ascii="仿宋_GB2312" w:eastAsia="仿宋_GB2312" w:hAnsi="宋体"/>
          <w:sz w:val="32"/>
          <w:szCs w:val="20"/>
        </w:rPr>
        <w:t>方位</w:t>
      </w:r>
      <w:r w:rsidR="00A92B7F" w:rsidRPr="009C584B">
        <w:rPr>
          <w:rFonts w:ascii="仿宋_GB2312" w:eastAsia="仿宋_GB2312" w:hAnsi="宋体" w:hint="eastAsia"/>
          <w:sz w:val="32"/>
          <w:szCs w:val="20"/>
        </w:rPr>
        <w:t>网格化”管理</w:t>
      </w:r>
      <w:r w:rsidRPr="009C584B">
        <w:rPr>
          <w:rFonts w:ascii="仿宋_GB2312" w:eastAsia="仿宋_GB2312" w:hAnsi="宋体" w:hint="eastAsia"/>
          <w:sz w:val="32"/>
          <w:szCs w:val="20"/>
        </w:rPr>
        <w:t>方法，通过开展配网</w:t>
      </w:r>
      <w:r w:rsidR="00DA470E" w:rsidRPr="009C584B">
        <w:rPr>
          <w:rFonts w:ascii="仿宋_GB2312" w:eastAsia="仿宋_GB2312" w:hAnsi="宋体" w:hint="eastAsia"/>
          <w:sz w:val="32"/>
          <w:szCs w:val="20"/>
        </w:rPr>
        <w:t>网格化</w:t>
      </w:r>
      <w:r w:rsidR="00DA470E" w:rsidRPr="009C584B">
        <w:rPr>
          <w:rFonts w:ascii="仿宋_GB2312" w:eastAsia="仿宋_GB2312" w:hAnsi="宋体"/>
          <w:sz w:val="32"/>
          <w:szCs w:val="20"/>
        </w:rPr>
        <w:t>管理</w:t>
      </w:r>
      <w:r w:rsidRPr="009C584B">
        <w:rPr>
          <w:rFonts w:ascii="仿宋_GB2312" w:eastAsia="仿宋_GB2312" w:hAnsi="宋体" w:hint="eastAsia"/>
          <w:sz w:val="32"/>
          <w:szCs w:val="20"/>
        </w:rPr>
        <w:t>常态化工作模式研究，旨在实现配电网规划工作制度化、</w:t>
      </w:r>
      <w:r w:rsidR="007938BE" w:rsidRPr="009C584B">
        <w:rPr>
          <w:rFonts w:ascii="仿宋_GB2312" w:eastAsia="仿宋_GB2312" w:hAnsi="宋体" w:hint="eastAsia"/>
          <w:sz w:val="32"/>
          <w:szCs w:val="20"/>
        </w:rPr>
        <w:t>管理</w:t>
      </w:r>
      <w:r w:rsidRPr="009C584B">
        <w:rPr>
          <w:rFonts w:ascii="仿宋_GB2312" w:eastAsia="仿宋_GB2312" w:hAnsi="宋体" w:hint="eastAsia"/>
          <w:sz w:val="32"/>
          <w:szCs w:val="20"/>
        </w:rPr>
        <w:t>标准化</w:t>
      </w:r>
      <w:r w:rsidR="007938BE" w:rsidRPr="009C584B">
        <w:rPr>
          <w:rFonts w:ascii="仿宋_GB2312" w:eastAsia="仿宋_GB2312" w:hAnsi="宋体" w:hint="eastAsia"/>
          <w:sz w:val="32"/>
          <w:szCs w:val="20"/>
        </w:rPr>
        <w:t>、</w:t>
      </w:r>
      <w:r w:rsidRPr="009C584B">
        <w:rPr>
          <w:rFonts w:ascii="仿宋_GB2312" w:eastAsia="仿宋_GB2312" w:hAnsi="宋体" w:hint="eastAsia"/>
          <w:sz w:val="32"/>
          <w:szCs w:val="20"/>
        </w:rPr>
        <w:t>常态化，提升温州配电网建设发展水平。</w:t>
      </w:r>
    </w:p>
    <w:p w14:paraId="58F760A9" w14:textId="77777777" w:rsidR="00BD02EE" w:rsidRPr="00B7298C" w:rsidRDefault="00BD02EE" w:rsidP="00BD02EE">
      <w:pPr>
        <w:pStyle w:val="3"/>
        <w:ind w:firstLine="643"/>
        <w:rPr>
          <w:rFonts w:ascii="仿宋_GB2312" w:eastAsia="仿宋_GB2312" w:hAnsi="宋体" w:cs="宋体"/>
          <w:b/>
          <w:kern w:val="0"/>
        </w:rPr>
      </w:pPr>
      <w:bookmarkStart w:id="8" w:name="_Toc497212458"/>
      <w:r w:rsidRPr="00B7298C">
        <w:rPr>
          <w:rFonts w:ascii="仿宋_GB2312" w:eastAsia="仿宋_GB2312" w:hAnsi="宋体" w:cs="宋体" w:hint="eastAsia"/>
          <w:b/>
          <w:kern w:val="0"/>
        </w:rPr>
        <w:t>一、是公司配电网可持续发展的基础</w:t>
      </w:r>
      <w:bookmarkEnd w:id="8"/>
    </w:p>
    <w:p w14:paraId="7F88E48B" w14:textId="77777777" w:rsidR="00CE62FC" w:rsidRPr="009C584B" w:rsidRDefault="009E2C15" w:rsidP="009E2C15">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“城市发展，电力先行”，随着城市工业化的推进，对城市</w:t>
      </w:r>
      <w:r w:rsidR="00C935A0" w:rsidRPr="009C584B">
        <w:rPr>
          <w:rFonts w:ascii="仿宋_GB2312" w:eastAsia="仿宋_GB2312" w:hAnsi="宋体" w:hint="eastAsia"/>
          <w:sz w:val="32"/>
          <w:szCs w:val="20"/>
        </w:rPr>
        <w:t>配</w:t>
      </w:r>
      <w:r w:rsidR="00850568" w:rsidRPr="009C584B">
        <w:rPr>
          <w:rFonts w:ascii="仿宋_GB2312" w:eastAsia="仿宋_GB2312" w:hAnsi="宋体" w:hint="eastAsia"/>
          <w:sz w:val="32"/>
          <w:szCs w:val="20"/>
        </w:rPr>
        <w:t>电网的安全性、可靠性提出了更高的要求，</w:t>
      </w:r>
      <w:r w:rsidR="00762877" w:rsidRPr="009C584B">
        <w:rPr>
          <w:rFonts w:ascii="仿宋_GB2312" w:eastAsia="仿宋_GB2312" w:hAnsi="宋体" w:hint="eastAsia"/>
          <w:sz w:val="32"/>
          <w:szCs w:val="20"/>
        </w:rPr>
        <w:t>以</w:t>
      </w:r>
      <w:r w:rsidR="00850568" w:rsidRPr="009C584B">
        <w:rPr>
          <w:rFonts w:ascii="仿宋_GB2312" w:eastAsia="仿宋_GB2312" w:hAnsi="宋体" w:hint="eastAsia"/>
          <w:sz w:val="32"/>
          <w:szCs w:val="20"/>
        </w:rPr>
        <w:t>配网全</w:t>
      </w:r>
      <w:r w:rsidR="00850568" w:rsidRPr="009C584B">
        <w:rPr>
          <w:rFonts w:ascii="仿宋_GB2312" w:eastAsia="仿宋_GB2312" w:hAnsi="宋体"/>
          <w:sz w:val="32"/>
          <w:szCs w:val="20"/>
        </w:rPr>
        <w:t>方位</w:t>
      </w:r>
      <w:r w:rsidR="00850568" w:rsidRPr="009C584B">
        <w:rPr>
          <w:rFonts w:ascii="仿宋_GB2312" w:eastAsia="仿宋_GB2312" w:hAnsi="宋体" w:hint="eastAsia"/>
          <w:sz w:val="32"/>
          <w:szCs w:val="20"/>
        </w:rPr>
        <w:t>网格化管理</w:t>
      </w:r>
      <w:r w:rsidR="0090084D" w:rsidRPr="009C584B">
        <w:rPr>
          <w:rFonts w:ascii="仿宋_GB2312" w:eastAsia="仿宋_GB2312" w:hAnsi="宋体" w:hint="eastAsia"/>
          <w:sz w:val="32"/>
          <w:szCs w:val="20"/>
        </w:rPr>
        <w:t>目标，体现</w:t>
      </w:r>
      <w:r w:rsidRPr="009C584B">
        <w:rPr>
          <w:rFonts w:ascii="仿宋_GB2312" w:eastAsia="仿宋_GB2312" w:hAnsi="宋体" w:hint="eastAsia"/>
          <w:sz w:val="32"/>
          <w:szCs w:val="20"/>
        </w:rPr>
        <w:t>规划</w:t>
      </w:r>
      <w:r w:rsidR="00850568" w:rsidRPr="009C584B">
        <w:rPr>
          <w:rFonts w:ascii="仿宋_GB2312" w:eastAsia="仿宋_GB2312" w:hAnsi="宋体" w:hint="eastAsia"/>
          <w:sz w:val="32"/>
          <w:szCs w:val="20"/>
        </w:rPr>
        <w:t>管理成效。</w:t>
      </w:r>
    </w:p>
    <w:p w14:paraId="02F70BE5" w14:textId="68E38CD2" w:rsidR="00326484" w:rsidRPr="00B7298C" w:rsidRDefault="009E2C15" w:rsidP="00326484">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在市场经济条件下，</w:t>
      </w:r>
      <w:r w:rsidR="00CE62FC" w:rsidRPr="009C584B">
        <w:rPr>
          <w:rFonts w:ascii="仿宋_GB2312" w:eastAsia="仿宋_GB2312" w:hAnsi="宋体" w:hint="eastAsia"/>
          <w:sz w:val="32"/>
          <w:szCs w:val="20"/>
        </w:rPr>
        <w:t>从规划管理的各个时期、层面做好经济分析工作，</w:t>
      </w:r>
      <w:r w:rsidRPr="009C584B">
        <w:rPr>
          <w:rFonts w:ascii="仿宋_GB2312" w:eastAsia="仿宋_GB2312" w:hAnsi="宋体" w:hint="eastAsia"/>
          <w:sz w:val="32"/>
          <w:szCs w:val="20"/>
        </w:rPr>
        <w:t>经济效</w:t>
      </w:r>
      <w:r w:rsidR="0090084D" w:rsidRPr="009C584B">
        <w:rPr>
          <w:rFonts w:ascii="仿宋_GB2312" w:eastAsia="仿宋_GB2312" w:hAnsi="宋体" w:hint="eastAsia"/>
          <w:sz w:val="32"/>
          <w:szCs w:val="20"/>
        </w:rPr>
        <w:t>益寓于配网</w:t>
      </w:r>
      <w:r w:rsidR="0090084D" w:rsidRPr="009C584B">
        <w:rPr>
          <w:rFonts w:ascii="仿宋_GB2312" w:eastAsia="仿宋_GB2312" w:hAnsi="宋体"/>
          <w:sz w:val="32"/>
          <w:szCs w:val="20"/>
        </w:rPr>
        <w:t>全方位</w:t>
      </w:r>
      <w:r w:rsidR="008665CE" w:rsidRPr="009C584B">
        <w:rPr>
          <w:rFonts w:ascii="仿宋_GB2312" w:eastAsia="仿宋_GB2312" w:hAnsi="宋体" w:hint="eastAsia"/>
          <w:sz w:val="32"/>
          <w:szCs w:val="20"/>
        </w:rPr>
        <w:t>网格</w:t>
      </w:r>
      <w:r w:rsidR="008665CE" w:rsidRPr="009C584B">
        <w:rPr>
          <w:rFonts w:ascii="仿宋_GB2312" w:eastAsia="仿宋_GB2312" w:hAnsi="宋体"/>
          <w:sz w:val="32"/>
          <w:szCs w:val="20"/>
        </w:rPr>
        <w:t>化</w:t>
      </w:r>
      <w:r w:rsidR="0090084D" w:rsidRPr="009C584B">
        <w:rPr>
          <w:rFonts w:ascii="仿宋_GB2312" w:eastAsia="仿宋_GB2312" w:hAnsi="宋体" w:hint="eastAsia"/>
          <w:sz w:val="32"/>
          <w:szCs w:val="20"/>
        </w:rPr>
        <w:t>管理之中，充分显现配网</w:t>
      </w:r>
      <w:r w:rsidR="0090084D" w:rsidRPr="009C584B">
        <w:rPr>
          <w:rFonts w:ascii="仿宋_GB2312" w:eastAsia="仿宋_GB2312" w:hAnsi="宋体"/>
          <w:sz w:val="32"/>
          <w:szCs w:val="20"/>
        </w:rPr>
        <w:t>全方位网格化</w:t>
      </w:r>
      <w:r w:rsidR="0090084D" w:rsidRPr="009C584B">
        <w:rPr>
          <w:rFonts w:ascii="仿宋_GB2312" w:eastAsia="仿宋_GB2312" w:hAnsi="宋体" w:hint="eastAsia"/>
          <w:sz w:val="32"/>
          <w:szCs w:val="20"/>
        </w:rPr>
        <w:t>管理</w:t>
      </w:r>
      <w:r w:rsidRPr="009C584B">
        <w:rPr>
          <w:rFonts w:ascii="仿宋_GB2312" w:eastAsia="仿宋_GB2312" w:hAnsi="宋体" w:hint="eastAsia"/>
          <w:sz w:val="32"/>
          <w:szCs w:val="20"/>
        </w:rPr>
        <w:t>的作用与意义。</w:t>
      </w:r>
      <w:r w:rsidR="00CE62FC" w:rsidRPr="009C584B">
        <w:rPr>
          <w:rFonts w:ascii="仿宋_GB2312" w:eastAsia="仿宋_GB2312" w:hAnsi="宋体" w:hint="eastAsia"/>
          <w:sz w:val="32"/>
          <w:szCs w:val="20"/>
        </w:rPr>
        <w:t>只有这样，供电企业的效益才能有机地增长，才能保证配网的可持续发展。</w:t>
      </w:r>
    </w:p>
    <w:p w14:paraId="433774DE" w14:textId="77777777" w:rsidR="00BD02EE" w:rsidRPr="00B7298C" w:rsidRDefault="00BD02EE" w:rsidP="00BD02EE">
      <w:pPr>
        <w:pStyle w:val="3"/>
        <w:ind w:firstLine="643"/>
        <w:rPr>
          <w:rFonts w:ascii="仿宋_GB2312" w:eastAsia="仿宋_GB2312" w:hAnsi="宋体" w:cs="宋体"/>
          <w:b/>
          <w:kern w:val="0"/>
        </w:rPr>
      </w:pPr>
      <w:bookmarkStart w:id="9" w:name="_Toc497212459"/>
      <w:r w:rsidRPr="00B7298C">
        <w:rPr>
          <w:rFonts w:ascii="仿宋_GB2312" w:eastAsia="仿宋_GB2312" w:hAnsi="宋体" w:cs="宋体" w:hint="eastAsia"/>
          <w:b/>
          <w:kern w:val="0"/>
        </w:rPr>
        <w:t>二、是</w:t>
      </w:r>
      <w:r w:rsidR="00E56DEE" w:rsidRPr="00B7298C">
        <w:rPr>
          <w:rFonts w:ascii="仿宋_GB2312" w:eastAsia="仿宋_GB2312" w:hAnsi="宋体" w:cs="宋体" w:hint="eastAsia"/>
          <w:b/>
          <w:kern w:val="0"/>
        </w:rPr>
        <w:t>促进配电网转型升级的重要举措</w:t>
      </w:r>
      <w:bookmarkEnd w:id="9"/>
    </w:p>
    <w:p w14:paraId="3375451C" w14:textId="23699813" w:rsidR="004613D8" w:rsidRPr="009C584B" w:rsidRDefault="004613D8" w:rsidP="00505EE8">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配电网转型升级始终强调以规划为引领，《配电网建设改造行动计划（2015—2020年）》与《电力发展“十三五”规划（2016—2020年）》的发布为构建城乡统筹、安全可靠、经济高效、技术先进、环境友好、与小康社会相适应的现代配电网提供了纲要与依据。可以看出在对供电安全性、可靠性、适应性要求越来越高的新时期，直接面向电力用户的配电网的建设改造在电力发展中备受关注。总体来看，2项文件所提出的“着力提升供电能力，有效服务民生”、“提高装备水平，促进节能降耗”、“推动智能互联，打造服务平台”等重点任务的</w:t>
      </w:r>
      <w:proofErr w:type="gramStart"/>
      <w:r w:rsidRPr="009C584B">
        <w:rPr>
          <w:rFonts w:ascii="仿宋_GB2312" w:eastAsia="仿宋_GB2312" w:hAnsi="宋体" w:hint="eastAsia"/>
          <w:sz w:val="32"/>
          <w:szCs w:val="20"/>
        </w:rPr>
        <w:t>落地成效</w:t>
      </w:r>
      <w:proofErr w:type="gramEnd"/>
      <w:r w:rsidRPr="009C584B">
        <w:rPr>
          <w:rFonts w:ascii="仿宋_GB2312" w:eastAsia="仿宋_GB2312" w:hAnsi="宋体" w:hint="eastAsia"/>
          <w:sz w:val="32"/>
          <w:szCs w:val="20"/>
        </w:rPr>
        <w:t>将高度依托于</w:t>
      </w:r>
      <w:r w:rsidRPr="009C584B">
        <w:rPr>
          <w:rFonts w:ascii="仿宋_GB2312" w:eastAsia="仿宋_GB2312" w:hAnsi="宋体" w:hint="eastAsia"/>
          <w:sz w:val="32"/>
          <w:szCs w:val="20"/>
        </w:rPr>
        <w:lastRenderedPageBreak/>
        <w:t>精益化的规划编制与</w:t>
      </w:r>
      <w:r w:rsidR="003F5C7B" w:rsidRPr="009C584B">
        <w:rPr>
          <w:rFonts w:ascii="仿宋_GB2312" w:eastAsia="仿宋_GB2312" w:hAnsi="宋体" w:hint="eastAsia"/>
          <w:sz w:val="32"/>
          <w:szCs w:val="20"/>
        </w:rPr>
        <w:t>切实有效的执行实施</w:t>
      </w:r>
      <w:r w:rsidRPr="009C584B">
        <w:rPr>
          <w:rFonts w:ascii="仿宋_GB2312" w:eastAsia="仿宋_GB2312" w:hAnsi="宋体" w:hint="eastAsia"/>
          <w:sz w:val="32"/>
          <w:szCs w:val="20"/>
        </w:rPr>
        <w:t>。</w:t>
      </w:r>
    </w:p>
    <w:p w14:paraId="19D9F048" w14:textId="2C23B7E3" w:rsidR="003F5C7B" w:rsidRPr="009C584B" w:rsidRDefault="003F5C7B" w:rsidP="00505EE8">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因此在深入剖析新时期规划实施面临的问题与挑战基础上，以配网全方位</w:t>
      </w:r>
      <w:r w:rsidRPr="009C584B">
        <w:rPr>
          <w:rFonts w:ascii="仿宋_GB2312" w:eastAsia="仿宋_GB2312" w:hAnsi="宋体"/>
          <w:sz w:val="32"/>
          <w:szCs w:val="20"/>
        </w:rPr>
        <w:t>网格化管理</w:t>
      </w:r>
      <w:r w:rsidRPr="009C584B">
        <w:rPr>
          <w:rFonts w:ascii="仿宋_GB2312" w:eastAsia="仿宋_GB2312" w:hAnsi="宋体" w:hint="eastAsia"/>
          <w:sz w:val="32"/>
          <w:szCs w:val="20"/>
        </w:rPr>
        <w:t>为核心，通过强化信息助力支撑、坚持标准化建设及加强投入产出效益分析等手段，</w:t>
      </w:r>
      <w:r w:rsidR="00033A1E" w:rsidRPr="009C584B">
        <w:rPr>
          <w:rFonts w:ascii="仿宋_GB2312" w:eastAsia="仿宋_GB2312" w:hAnsi="宋体" w:hint="eastAsia"/>
          <w:sz w:val="32"/>
          <w:szCs w:val="20"/>
        </w:rPr>
        <w:t>是</w:t>
      </w:r>
      <w:r w:rsidRPr="009C584B">
        <w:rPr>
          <w:rFonts w:ascii="仿宋_GB2312" w:eastAsia="仿宋_GB2312" w:hAnsi="宋体" w:hint="eastAsia"/>
          <w:sz w:val="32"/>
          <w:szCs w:val="20"/>
        </w:rPr>
        <w:t>不断推进网格化实施向综合资源优化配置转型</w:t>
      </w:r>
      <w:r w:rsidR="00033A1E" w:rsidRPr="009C584B">
        <w:rPr>
          <w:rFonts w:ascii="仿宋_GB2312" w:eastAsia="仿宋_GB2312" w:hAnsi="宋体" w:hint="eastAsia"/>
          <w:sz w:val="32"/>
          <w:szCs w:val="20"/>
        </w:rPr>
        <w:t>的重要</w:t>
      </w:r>
      <w:r w:rsidR="00033A1E" w:rsidRPr="009C584B">
        <w:rPr>
          <w:rFonts w:ascii="仿宋_GB2312" w:eastAsia="仿宋_GB2312" w:hAnsi="宋体"/>
          <w:sz w:val="32"/>
          <w:szCs w:val="20"/>
        </w:rPr>
        <w:t>举措</w:t>
      </w:r>
      <w:r w:rsidR="00D62A30" w:rsidRPr="009C584B">
        <w:rPr>
          <w:rFonts w:ascii="仿宋_GB2312" w:eastAsia="仿宋_GB2312" w:hAnsi="宋体" w:hint="eastAsia"/>
          <w:sz w:val="32"/>
          <w:szCs w:val="20"/>
        </w:rPr>
        <w:t>，</w:t>
      </w:r>
      <w:r w:rsidR="00D62A30" w:rsidRPr="009C584B">
        <w:rPr>
          <w:rFonts w:ascii="仿宋_GB2312" w:eastAsia="仿宋_GB2312" w:hAnsi="宋体"/>
          <w:sz w:val="32"/>
          <w:szCs w:val="20"/>
        </w:rPr>
        <w:t>在此基础上</w:t>
      </w:r>
      <w:r w:rsidR="00D62A30" w:rsidRPr="009C584B">
        <w:rPr>
          <w:rFonts w:ascii="仿宋_GB2312" w:eastAsia="仿宋_GB2312" w:hAnsi="宋体" w:hint="eastAsia"/>
          <w:sz w:val="32"/>
          <w:szCs w:val="20"/>
        </w:rPr>
        <w:t>促进配电网</w:t>
      </w:r>
      <w:r w:rsidR="00D62A30" w:rsidRPr="009C584B">
        <w:rPr>
          <w:rFonts w:ascii="仿宋_GB2312" w:eastAsia="仿宋_GB2312" w:hAnsi="宋体"/>
          <w:sz w:val="32"/>
          <w:szCs w:val="20"/>
        </w:rPr>
        <w:t>转型升级</w:t>
      </w:r>
      <w:r w:rsidR="00D62A30" w:rsidRPr="009C584B">
        <w:rPr>
          <w:rFonts w:ascii="仿宋_GB2312" w:eastAsia="仿宋_GB2312" w:hAnsi="宋体" w:hint="eastAsia"/>
          <w:sz w:val="32"/>
          <w:szCs w:val="20"/>
        </w:rPr>
        <w:t>。</w:t>
      </w:r>
    </w:p>
    <w:p w14:paraId="173D5EAE" w14:textId="77777777" w:rsidR="00BD02EE" w:rsidRPr="00B7298C" w:rsidRDefault="00BD02EE" w:rsidP="00BD02EE">
      <w:pPr>
        <w:pStyle w:val="3"/>
        <w:ind w:firstLine="643"/>
        <w:rPr>
          <w:rFonts w:ascii="仿宋_GB2312" w:eastAsia="仿宋_GB2312" w:hAnsi="宋体" w:cs="宋体"/>
          <w:b/>
          <w:kern w:val="0"/>
        </w:rPr>
      </w:pPr>
      <w:bookmarkStart w:id="10" w:name="_Toc497212460"/>
      <w:r w:rsidRPr="00B7298C">
        <w:rPr>
          <w:rFonts w:ascii="仿宋_GB2312" w:eastAsia="仿宋_GB2312" w:hAnsi="宋体" w:cs="宋体" w:hint="eastAsia"/>
          <w:b/>
          <w:kern w:val="0"/>
        </w:rPr>
        <w:t>三、是</w:t>
      </w:r>
      <w:r w:rsidR="00E56DEE" w:rsidRPr="00B7298C">
        <w:rPr>
          <w:rFonts w:ascii="仿宋_GB2312" w:eastAsia="仿宋_GB2312" w:hAnsi="宋体" w:cs="宋体" w:hint="eastAsia"/>
          <w:b/>
          <w:kern w:val="0"/>
        </w:rPr>
        <w:t>电力体制改革大背景下应对局势的必然选择</w:t>
      </w:r>
      <w:bookmarkEnd w:id="10"/>
    </w:p>
    <w:p w14:paraId="7F9C9118" w14:textId="6069FF76" w:rsidR="00630B60" w:rsidRPr="009C584B" w:rsidRDefault="00630B60" w:rsidP="00630B60">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近年来</w:t>
      </w:r>
      <w:r w:rsidR="00290C4B" w:rsidRPr="009C584B">
        <w:rPr>
          <w:rFonts w:ascii="仿宋_GB2312" w:eastAsia="仿宋_GB2312" w:hAnsi="宋体" w:hint="eastAsia"/>
          <w:sz w:val="32"/>
          <w:szCs w:val="20"/>
        </w:rPr>
        <w:t>，</w:t>
      </w:r>
      <w:r w:rsidRPr="009C584B">
        <w:rPr>
          <w:rFonts w:ascii="仿宋_GB2312" w:eastAsia="仿宋_GB2312" w:hAnsi="宋体" w:hint="eastAsia"/>
          <w:sz w:val="32"/>
          <w:szCs w:val="20"/>
        </w:rPr>
        <w:t>随着各国电力行业引入竞争的浪潮、监管要求的增强、出现大范围停电事故</w:t>
      </w:r>
      <w:r w:rsidR="00290C4B" w:rsidRPr="009C584B">
        <w:rPr>
          <w:rFonts w:ascii="仿宋_GB2312" w:eastAsia="仿宋_GB2312" w:hAnsi="宋体" w:hint="eastAsia"/>
          <w:sz w:val="32"/>
          <w:szCs w:val="20"/>
        </w:rPr>
        <w:t>的</w:t>
      </w:r>
      <w:r w:rsidR="00290C4B" w:rsidRPr="009C584B">
        <w:rPr>
          <w:rFonts w:ascii="仿宋_GB2312" w:eastAsia="仿宋_GB2312" w:hAnsi="宋体"/>
          <w:sz w:val="32"/>
          <w:szCs w:val="20"/>
        </w:rPr>
        <w:t>出现</w:t>
      </w:r>
      <w:r w:rsidRPr="009C584B">
        <w:rPr>
          <w:rFonts w:ascii="仿宋_GB2312" w:eastAsia="仿宋_GB2312" w:hAnsi="宋体" w:hint="eastAsia"/>
          <w:sz w:val="32"/>
          <w:szCs w:val="20"/>
        </w:rPr>
        <w:t>以及能源价格整体上涨等多方因素</w:t>
      </w:r>
      <w:r w:rsidR="00290C4B" w:rsidRPr="009C584B">
        <w:rPr>
          <w:rFonts w:ascii="仿宋_GB2312" w:eastAsia="仿宋_GB2312" w:hAnsi="宋体" w:hint="eastAsia"/>
          <w:sz w:val="32"/>
          <w:szCs w:val="20"/>
        </w:rPr>
        <w:t>，</w:t>
      </w:r>
      <w:r w:rsidRPr="009C584B">
        <w:rPr>
          <w:rFonts w:ascii="仿宋_GB2312" w:eastAsia="仿宋_GB2312" w:hAnsi="宋体" w:hint="eastAsia"/>
          <w:sz w:val="32"/>
          <w:szCs w:val="20"/>
        </w:rPr>
        <w:t>促使全球电力产业的发展呈现多元化市场竞争趋势。为顺应全球电力行业的发展趋势，中国政府主动对电力行业进行改革。2015年初的“9号文”明确</w:t>
      </w:r>
      <w:proofErr w:type="gramStart"/>
      <w:r w:rsidRPr="009C584B">
        <w:rPr>
          <w:rFonts w:ascii="仿宋_GB2312" w:eastAsia="仿宋_GB2312" w:hAnsi="宋体" w:hint="eastAsia"/>
          <w:sz w:val="32"/>
          <w:szCs w:val="20"/>
        </w:rPr>
        <w:t>了电改的</w:t>
      </w:r>
      <w:proofErr w:type="gramEnd"/>
      <w:r w:rsidRPr="009C584B">
        <w:rPr>
          <w:rFonts w:ascii="仿宋_GB2312" w:eastAsia="仿宋_GB2312" w:hAnsi="宋体" w:hint="eastAsia"/>
          <w:sz w:val="32"/>
          <w:szCs w:val="20"/>
        </w:rPr>
        <w:t>核心价值取向是旨在建立一个绿色低碳、节能减排和更加安全可靠、实现综合资源优化配置的新型电力治理体系。</w:t>
      </w:r>
    </w:p>
    <w:p w14:paraId="34775043" w14:textId="19DB3B90" w:rsidR="00630B60" w:rsidRPr="009C584B" w:rsidRDefault="00630B60" w:rsidP="00630B60">
      <w:pPr>
        <w:spacing w:line="560" w:lineRule="exact"/>
        <w:ind w:firstLineChars="200" w:firstLine="640"/>
        <w:rPr>
          <w:rFonts w:ascii="仿宋_GB2312" w:eastAsia="仿宋_GB2312" w:hAnsi="宋体"/>
          <w:sz w:val="32"/>
          <w:szCs w:val="20"/>
        </w:rPr>
      </w:pPr>
      <w:proofErr w:type="gramStart"/>
      <w:r w:rsidRPr="009C584B">
        <w:rPr>
          <w:rFonts w:ascii="仿宋_GB2312" w:eastAsia="仿宋_GB2312" w:hAnsi="宋体" w:hint="eastAsia"/>
          <w:sz w:val="32"/>
          <w:szCs w:val="20"/>
        </w:rPr>
        <w:t>在电改的</w:t>
      </w:r>
      <w:proofErr w:type="gramEnd"/>
      <w:r w:rsidRPr="009C584B">
        <w:rPr>
          <w:rFonts w:ascii="仿宋_GB2312" w:eastAsia="仿宋_GB2312" w:hAnsi="宋体" w:hint="eastAsia"/>
          <w:sz w:val="32"/>
          <w:szCs w:val="20"/>
        </w:rPr>
        <w:t>大背景下，传统供电公司将面临一系列的挑战与冲击，其中售电侧放开赋予用户自由购电的选择权，打破了电网企业单一购售电局面，供电服务承诺、交费便利性、个性化服务将成为市场竞争核心要素。</w:t>
      </w:r>
      <w:r w:rsidR="00A7568D" w:rsidRPr="009C584B">
        <w:rPr>
          <w:rFonts w:ascii="仿宋_GB2312" w:eastAsia="仿宋_GB2312" w:hAnsi="宋体" w:hint="eastAsia"/>
          <w:sz w:val="32"/>
          <w:szCs w:val="20"/>
        </w:rPr>
        <w:t>因此配网</w:t>
      </w:r>
      <w:r w:rsidR="00A7568D" w:rsidRPr="009C584B">
        <w:rPr>
          <w:rFonts w:ascii="仿宋_GB2312" w:eastAsia="仿宋_GB2312" w:hAnsi="宋体"/>
          <w:sz w:val="32"/>
          <w:szCs w:val="20"/>
        </w:rPr>
        <w:t>全</w:t>
      </w:r>
      <w:r w:rsidR="00A7568D" w:rsidRPr="009C584B">
        <w:rPr>
          <w:rFonts w:ascii="仿宋_GB2312" w:eastAsia="仿宋_GB2312" w:hAnsi="宋体" w:hint="eastAsia"/>
          <w:sz w:val="32"/>
          <w:szCs w:val="20"/>
        </w:rPr>
        <w:t>方位</w:t>
      </w:r>
      <w:r w:rsidR="00A7568D" w:rsidRPr="009C584B">
        <w:rPr>
          <w:rFonts w:ascii="仿宋_GB2312" w:eastAsia="仿宋_GB2312" w:hAnsi="宋体"/>
          <w:sz w:val="32"/>
          <w:szCs w:val="20"/>
        </w:rPr>
        <w:t>网格化</w:t>
      </w:r>
      <w:r w:rsidR="00F97EF9" w:rsidRPr="009C584B">
        <w:rPr>
          <w:rFonts w:ascii="仿宋_GB2312" w:eastAsia="仿宋_GB2312" w:hAnsi="宋体" w:hint="eastAsia"/>
          <w:sz w:val="32"/>
          <w:szCs w:val="20"/>
        </w:rPr>
        <w:t>的</w:t>
      </w:r>
      <w:r w:rsidR="00760AB6" w:rsidRPr="009C584B">
        <w:rPr>
          <w:rFonts w:ascii="仿宋_GB2312" w:eastAsia="仿宋_GB2312" w:hAnsi="宋体" w:hint="eastAsia"/>
          <w:sz w:val="32"/>
          <w:szCs w:val="20"/>
        </w:rPr>
        <w:t>服务</w:t>
      </w:r>
      <w:r w:rsidR="00A7568D" w:rsidRPr="009C584B">
        <w:rPr>
          <w:rFonts w:ascii="仿宋_GB2312" w:eastAsia="仿宋_GB2312" w:hAnsi="宋体"/>
          <w:sz w:val="32"/>
          <w:szCs w:val="20"/>
        </w:rPr>
        <w:t>管理提升</w:t>
      </w:r>
      <w:r w:rsidRPr="009C584B">
        <w:rPr>
          <w:rFonts w:ascii="仿宋_GB2312" w:eastAsia="仿宋_GB2312" w:hAnsi="宋体" w:hint="eastAsia"/>
          <w:sz w:val="32"/>
          <w:szCs w:val="20"/>
        </w:rPr>
        <w:t>，必将成为未来争夺市场份额的有力竞争武器。</w:t>
      </w:r>
    </w:p>
    <w:p w14:paraId="693E8D38" w14:textId="77777777" w:rsidR="003123B2" w:rsidRPr="00B7298C" w:rsidRDefault="005E7C9B" w:rsidP="003123B2">
      <w:pPr>
        <w:pStyle w:val="3"/>
        <w:ind w:firstLine="643"/>
        <w:rPr>
          <w:rFonts w:ascii="仿宋_GB2312" w:eastAsia="仿宋_GB2312" w:hAnsi="宋体" w:cs="宋体"/>
          <w:b/>
          <w:kern w:val="0"/>
        </w:rPr>
      </w:pPr>
      <w:bookmarkStart w:id="11" w:name="_Toc497212461"/>
      <w:r w:rsidRPr="00B7298C">
        <w:rPr>
          <w:rFonts w:ascii="仿宋_GB2312" w:eastAsia="仿宋_GB2312" w:hAnsi="宋体" w:cs="宋体" w:hint="eastAsia"/>
          <w:b/>
          <w:kern w:val="0"/>
        </w:rPr>
        <w:t>四、是夯实配网管理强化服务的必然要求</w:t>
      </w:r>
      <w:bookmarkEnd w:id="11"/>
    </w:p>
    <w:p w14:paraId="3B55B514" w14:textId="1561D2B1" w:rsidR="00D33EDC" w:rsidRPr="00B7298C" w:rsidRDefault="00290C4B" w:rsidP="00D33EDC">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在</w:t>
      </w:r>
      <w:r w:rsidR="002F6DBC" w:rsidRPr="009C584B">
        <w:rPr>
          <w:rFonts w:ascii="仿宋_GB2312" w:eastAsia="仿宋_GB2312" w:hAnsi="宋体" w:hint="eastAsia"/>
          <w:sz w:val="32"/>
          <w:szCs w:val="20"/>
        </w:rPr>
        <w:t>配网</w:t>
      </w:r>
      <w:r w:rsidR="002F6DBC" w:rsidRPr="009C584B">
        <w:rPr>
          <w:rFonts w:ascii="仿宋_GB2312" w:eastAsia="仿宋_GB2312" w:hAnsi="宋体"/>
          <w:sz w:val="32"/>
          <w:szCs w:val="20"/>
        </w:rPr>
        <w:t>全方位</w:t>
      </w:r>
      <w:r w:rsidR="002F6DBC" w:rsidRPr="009C584B">
        <w:rPr>
          <w:rFonts w:ascii="仿宋_GB2312" w:eastAsia="仿宋_GB2312" w:hAnsi="宋体" w:hint="eastAsia"/>
          <w:sz w:val="32"/>
          <w:szCs w:val="20"/>
        </w:rPr>
        <w:t>网格</w:t>
      </w:r>
      <w:r w:rsidR="002F6DBC" w:rsidRPr="009C584B">
        <w:rPr>
          <w:rFonts w:ascii="仿宋_GB2312" w:eastAsia="仿宋_GB2312" w:hAnsi="宋体"/>
          <w:sz w:val="32"/>
          <w:szCs w:val="20"/>
        </w:rPr>
        <w:t>化管理</w:t>
      </w:r>
      <w:r w:rsidR="0060299F" w:rsidRPr="009C584B">
        <w:rPr>
          <w:rFonts w:ascii="仿宋_GB2312" w:eastAsia="仿宋_GB2312" w:hAnsi="宋体" w:hint="eastAsia"/>
          <w:sz w:val="32"/>
          <w:szCs w:val="20"/>
        </w:rPr>
        <w:t>实行</w:t>
      </w:r>
      <w:r w:rsidR="002F6DBC" w:rsidRPr="009C584B">
        <w:rPr>
          <w:rFonts w:ascii="仿宋_GB2312" w:eastAsia="仿宋_GB2312" w:hAnsi="宋体"/>
          <w:sz w:val="32"/>
          <w:szCs w:val="20"/>
        </w:rPr>
        <w:t>中，</w:t>
      </w:r>
      <w:r w:rsidR="0060299F" w:rsidRPr="009C584B">
        <w:rPr>
          <w:rFonts w:ascii="仿宋_GB2312" w:eastAsia="仿宋_GB2312" w:hAnsi="宋体" w:hint="eastAsia"/>
          <w:sz w:val="32"/>
          <w:szCs w:val="20"/>
        </w:rPr>
        <w:t>每个网格</w:t>
      </w:r>
      <w:r w:rsidR="0060299F" w:rsidRPr="009C584B">
        <w:rPr>
          <w:rFonts w:ascii="仿宋_GB2312" w:eastAsia="仿宋_GB2312" w:hAnsi="宋体"/>
          <w:sz w:val="32"/>
          <w:szCs w:val="20"/>
        </w:rPr>
        <w:t>配备相应的</w:t>
      </w:r>
      <w:r w:rsidR="0060299F" w:rsidRPr="009C584B">
        <w:rPr>
          <w:rFonts w:ascii="仿宋_GB2312" w:eastAsia="仿宋_GB2312" w:hAnsi="宋体"/>
          <w:sz w:val="32"/>
          <w:szCs w:val="20"/>
        </w:rPr>
        <w:t>“</w:t>
      </w:r>
      <w:r w:rsidR="0060299F" w:rsidRPr="009C584B">
        <w:rPr>
          <w:rFonts w:ascii="仿宋_GB2312" w:eastAsia="仿宋_GB2312" w:hAnsi="宋体" w:hint="eastAsia"/>
          <w:sz w:val="32"/>
          <w:szCs w:val="20"/>
        </w:rPr>
        <w:t>全能</w:t>
      </w:r>
      <w:r w:rsidR="0060299F" w:rsidRPr="009C584B">
        <w:rPr>
          <w:rFonts w:ascii="仿宋_GB2312" w:eastAsia="仿宋_GB2312" w:hAnsi="宋体"/>
          <w:sz w:val="32"/>
          <w:szCs w:val="20"/>
        </w:rPr>
        <w:t>型</w:t>
      </w:r>
      <w:r w:rsidR="0060299F" w:rsidRPr="009C584B">
        <w:rPr>
          <w:rFonts w:ascii="仿宋_GB2312" w:eastAsia="仿宋_GB2312" w:hAnsi="宋体"/>
          <w:sz w:val="32"/>
          <w:szCs w:val="20"/>
        </w:rPr>
        <w:t>”“</w:t>
      </w:r>
      <w:r w:rsidR="0060299F" w:rsidRPr="009C584B">
        <w:rPr>
          <w:rFonts w:ascii="仿宋_GB2312" w:eastAsia="仿宋_GB2312" w:hAnsi="宋体" w:hint="eastAsia"/>
          <w:sz w:val="32"/>
          <w:szCs w:val="20"/>
        </w:rPr>
        <w:t>网格</w:t>
      </w:r>
      <w:r w:rsidR="0060299F" w:rsidRPr="009C584B">
        <w:rPr>
          <w:rFonts w:ascii="仿宋_GB2312" w:eastAsia="仿宋_GB2312" w:hAnsi="宋体"/>
          <w:sz w:val="32"/>
          <w:szCs w:val="20"/>
        </w:rPr>
        <w:t>长</w:t>
      </w:r>
      <w:r w:rsidR="0060299F" w:rsidRPr="009C584B">
        <w:rPr>
          <w:rFonts w:ascii="仿宋_GB2312" w:eastAsia="仿宋_GB2312" w:hAnsi="宋体"/>
          <w:sz w:val="32"/>
          <w:szCs w:val="20"/>
        </w:rPr>
        <w:t>”</w:t>
      </w:r>
      <w:r w:rsidR="0060299F" w:rsidRPr="009C584B">
        <w:rPr>
          <w:rFonts w:ascii="仿宋_GB2312" w:eastAsia="仿宋_GB2312" w:hAnsi="宋体" w:hint="eastAsia"/>
          <w:sz w:val="32"/>
          <w:szCs w:val="20"/>
        </w:rPr>
        <w:t>，</w:t>
      </w:r>
      <w:r w:rsidR="00FC76EF" w:rsidRPr="009C584B">
        <w:rPr>
          <w:rFonts w:ascii="仿宋_GB2312" w:eastAsia="仿宋_GB2312" w:hAnsi="宋体"/>
          <w:sz w:val="32"/>
          <w:szCs w:val="20"/>
        </w:rPr>
        <w:t>旨在</w:t>
      </w:r>
      <w:r w:rsidR="00D33EDC" w:rsidRPr="009C584B">
        <w:rPr>
          <w:rFonts w:ascii="仿宋_GB2312" w:eastAsia="仿宋_GB2312" w:hAnsi="宋体" w:hint="eastAsia"/>
          <w:sz w:val="32"/>
          <w:szCs w:val="20"/>
        </w:rPr>
        <w:t>将“经营电网”、“人人都是营销员”等新理念落实到配电网运行业务中，</w:t>
      </w:r>
      <w:r w:rsidR="0060299F" w:rsidRPr="009C584B">
        <w:rPr>
          <w:rFonts w:ascii="仿宋_GB2312" w:eastAsia="仿宋_GB2312" w:hAnsi="宋体" w:hint="eastAsia"/>
          <w:sz w:val="32"/>
          <w:szCs w:val="20"/>
        </w:rPr>
        <w:t>以事业</w:t>
      </w:r>
      <w:r w:rsidR="0060299F" w:rsidRPr="009C584B">
        <w:rPr>
          <w:rFonts w:ascii="仿宋_GB2312" w:eastAsia="仿宋_GB2312" w:hAnsi="宋体"/>
          <w:sz w:val="32"/>
          <w:szCs w:val="20"/>
        </w:rPr>
        <w:t>的角度对网格进行管理，</w:t>
      </w:r>
      <w:r w:rsidRPr="009C584B">
        <w:rPr>
          <w:rFonts w:ascii="仿宋_GB2312" w:eastAsia="仿宋_GB2312" w:hAnsi="宋体" w:hint="eastAsia"/>
          <w:sz w:val="32"/>
          <w:szCs w:val="20"/>
        </w:rPr>
        <w:t>、</w:t>
      </w:r>
      <w:r w:rsidR="00D33EDC" w:rsidRPr="009C584B">
        <w:rPr>
          <w:rFonts w:ascii="仿宋_GB2312" w:eastAsia="仿宋_GB2312" w:hAnsi="宋体" w:hint="eastAsia"/>
          <w:sz w:val="32"/>
          <w:szCs w:val="20"/>
        </w:rPr>
        <w:t>加强配网运行管控，提高工作效率、多供少损，</w:t>
      </w:r>
      <w:r w:rsidR="0060299F" w:rsidRPr="009C584B">
        <w:rPr>
          <w:rFonts w:ascii="仿宋_GB2312" w:eastAsia="仿宋_GB2312" w:hAnsi="宋体" w:hint="eastAsia"/>
          <w:sz w:val="32"/>
          <w:szCs w:val="20"/>
        </w:rPr>
        <w:t>全方位</w:t>
      </w:r>
      <w:r w:rsidR="0060299F" w:rsidRPr="009C584B">
        <w:rPr>
          <w:rFonts w:ascii="仿宋_GB2312" w:eastAsia="仿宋_GB2312" w:hAnsi="宋体" w:hint="eastAsia"/>
          <w:sz w:val="32"/>
          <w:szCs w:val="20"/>
        </w:rPr>
        <w:lastRenderedPageBreak/>
        <w:t>网格</w:t>
      </w:r>
      <w:r w:rsidR="0060299F" w:rsidRPr="009C584B">
        <w:rPr>
          <w:rFonts w:ascii="仿宋_GB2312" w:eastAsia="仿宋_GB2312" w:hAnsi="宋体"/>
          <w:sz w:val="32"/>
          <w:szCs w:val="20"/>
        </w:rPr>
        <w:t>化</w:t>
      </w:r>
      <w:r w:rsidR="0060299F" w:rsidRPr="009C584B">
        <w:rPr>
          <w:rFonts w:ascii="仿宋_GB2312" w:eastAsia="仿宋_GB2312" w:hAnsi="宋体" w:hint="eastAsia"/>
          <w:sz w:val="32"/>
          <w:szCs w:val="20"/>
        </w:rPr>
        <w:t>管理</w:t>
      </w:r>
      <w:r w:rsidR="0060299F" w:rsidRPr="009C584B">
        <w:rPr>
          <w:rFonts w:ascii="仿宋_GB2312" w:eastAsia="仿宋_GB2312" w:hAnsi="宋体"/>
          <w:sz w:val="32"/>
          <w:szCs w:val="20"/>
        </w:rPr>
        <w:t>是</w:t>
      </w:r>
      <w:r w:rsidR="00D33EDC" w:rsidRPr="009C584B">
        <w:rPr>
          <w:rFonts w:ascii="仿宋_GB2312" w:eastAsia="仿宋_GB2312" w:hAnsi="宋体" w:hint="eastAsia"/>
          <w:sz w:val="32"/>
          <w:szCs w:val="20"/>
        </w:rPr>
        <w:t>提升优质服务水平</w:t>
      </w:r>
      <w:r w:rsidR="0060299F" w:rsidRPr="009C584B">
        <w:rPr>
          <w:rFonts w:ascii="仿宋_GB2312" w:eastAsia="仿宋_GB2312" w:hAnsi="宋体" w:hint="eastAsia"/>
          <w:sz w:val="32"/>
          <w:szCs w:val="20"/>
        </w:rPr>
        <w:t>的</w:t>
      </w:r>
      <w:r w:rsidR="0060299F" w:rsidRPr="009C584B">
        <w:rPr>
          <w:rFonts w:ascii="仿宋_GB2312" w:eastAsia="仿宋_GB2312" w:hAnsi="宋体"/>
          <w:sz w:val="32"/>
          <w:szCs w:val="20"/>
        </w:rPr>
        <w:t>必然要求</w:t>
      </w:r>
      <w:r w:rsidR="0060299F" w:rsidRPr="009C584B">
        <w:rPr>
          <w:rFonts w:ascii="仿宋_GB2312" w:eastAsia="仿宋_GB2312" w:hAnsi="宋体" w:hint="eastAsia"/>
          <w:sz w:val="32"/>
          <w:szCs w:val="20"/>
        </w:rPr>
        <w:t>。</w:t>
      </w:r>
    </w:p>
    <w:p w14:paraId="1FA7E07F" w14:textId="77777777" w:rsidR="003123B2" w:rsidRPr="00B7298C" w:rsidRDefault="003123B2" w:rsidP="00282196">
      <w:pPr>
        <w:pStyle w:val="1"/>
        <w:spacing w:afterLines="0"/>
        <w:jc w:val="left"/>
      </w:pPr>
      <w:bookmarkStart w:id="12" w:name="_Toc497212462"/>
      <w:r w:rsidRPr="00B7298C">
        <w:rPr>
          <w:rFonts w:hint="eastAsia"/>
        </w:rPr>
        <w:t>第二章 配网</w:t>
      </w:r>
      <w:r w:rsidR="00282196" w:rsidRPr="00B7298C">
        <w:rPr>
          <w:rFonts w:hint="eastAsia"/>
        </w:rPr>
        <w:t>全方位</w:t>
      </w:r>
      <w:r w:rsidRPr="00B7298C">
        <w:rPr>
          <w:rFonts w:hint="eastAsia"/>
        </w:rPr>
        <w:t>网格化管理</w:t>
      </w:r>
      <w:r w:rsidR="00282196" w:rsidRPr="00B7298C">
        <w:rPr>
          <w:rFonts w:hint="eastAsia"/>
        </w:rPr>
        <w:t>的思路</w:t>
      </w:r>
      <w:bookmarkEnd w:id="12"/>
    </w:p>
    <w:p w14:paraId="33A2A9D9" w14:textId="6E157487" w:rsidR="000879B7" w:rsidRPr="009C584B" w:rsidRDefault="00982531" w:rsidP="00353FE6">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温州供电公司</w:t>
      </w:r>
      <w:r w:rsidR="000879B7" w:rsidRPr="009C584B">
        <w:rPr>
          <w:rFonts w:ascii="仿宋_GB2312" w:eastAsia="仿宋_GB2312" w:hAnsi="宋体" w:hint="eastAsia"/>
          <w:sz w:val="32"/>
          <w:szCs w:val="20"/>
        </w:rPr>
        <w:t>积极适应经济新常态、能源新格局、</w:t>
      </w:r>
      <w:proofErr w:type="gramStart"/>
      <w:r w:rsidR="000879B7" w:rsidRPr="009C584B">
        <w:rPr>
          <w:rFonts w:ascii="仿宋_GB2312" w:eastAsia="仿宋_GB2312" w:hAnsi="宋体" w:hint="eastAsia"/>
          <w:sz w:val="32"/>
          <w:szCs w:val="20"/>
        </w:rPr>
        <w:t>电改新</w:t>
      </w:r>
      <w:proofErr w:type="gramEnd"/>
      <w:r w:rsidR="000879B7" w:rsidRPr="009C584B">
        <w:rPr>
          <w:rFonts w:ascii="仿宋_GB2312" w:eastAsia="仿宋_GB2312" w:hAnsi="宋体" w:hint="eastAsia"/>
          <w:sz w:val="32"/>
          <w:szCs w:val="20"/>
        </w:rPr>
        <w:t>要求、技术新浪潮和配网新模式，瞄准国际先进城市配电网发展水平，从网架结构、装备水平、运维管控、互动服务四个方面进行深入分析，以基于</w:t>
      </w:r>
      <w:r w:rsidR="000879B7" w:rsidRPr="009C584B">
        <w:rPr>
          <w:rFonts w:ascii="仿宋_GB2312" w:eastAsia="仿宋_GB2312" w:hAnsi="宋体" w:hint="eastAsia"/>
          <w:b/>
          <w:sz w:val="32"/>
          <w:szCs w:val="20"/>
        </w:rPr>
        <w:t>“强简精智”</w:t>
      </w:r>
      <w:r w:rsidR="000879B7" w:rsidRPr="009C584B">
        <w:rPr>
          <w:rFonts w:ascii="仿宋_GB2312" w:eastAsia="仿宋_GB2312" w:hAnsi="宋体" w:hint="eastAsia"/>
          <w:sz w:val="32"/>
          <w:szCs w:val="20"/>
        </w:rPr>
        <w:t>的网格化理念为引领</w:t>
      </w:r>
      <w:r w:rsidR="00290C4B" w:rsidRPr="009C584B">
        <w:rPr>
          <w:rFonts w:ascii="仿宋_GB2312" w:eastAsia="仿宋_GB2312" w:hAnsi="宋体" w:hint="eastAsia"/>
          <w:sz w:val="32"/>
          <w:szCs w:val="20"/>
        </w:rPr>
        <w:t>，</w:t>
      </w:r>
      <w:r w:rsidR="000879B7" w:rsidRPr="009C584B">
        <w:rPr>
          <w:rFonts w:ascii="仿宋_GB2312" w:eastAsia="仿宋_GB2312" w:hAnsi="宋体" w:hint="eastAsia"/>
          <w:sz w:val="32"/>
          <w:szCs w:val="20"/>
        </w:rPr>
        <w:t>贯穿配网规划、建设、运维、服务，按照中心城区、城镇、乡村三类地域标准，以网架优化、装备提升为基础，以运</w:t>
      </w:r>
      <w:proofErr w:type="gramStart"/>
      <w:r w:rsidR="000879B7" w:rsidRPr="009C584B">
        <w:rPr>
          <w:rFonts w:ascii="仿宋_GB2312" w:eastAsia="仿宋_GB2312" w:hAnsi="宋体" w:hint="eastAsia"/>
          <w:sz w:val="32"/>
          <w:szCs w:val="20"/>
        </w:rPr>
        <w:t>维能力</w:t>
      </w:r>
      <w:proofErr w:type="gramEnd"/>
      <w:r w:rsidR="000879B7" w:rsidRPr="009C584B">
        <w:rPr>
          <w:rFonts w:ascii="仿宋_GB2312" w:eastAsia="仿宋_GB2312" w:hAnsi="宋体" w:hint="eastAsia"/>
          <w:sz w:val="32"/>
          <w:szCs w:val="20"/>
        </w:rPr>
        <w:t>提升为抓手，以智能技术深化应用为关键，</w:t>
      </w:r>
      <w:proofErr w:type="gramStart"/>
      <w:r w:rsidR="000879B7" w:rsidRPr="009C584B">
        <w:rPr>
          <w:rFonts w:ascii="仿宋_GB2312" w:eastAsia="仿宋_GB2312" w:hAnsi="宋体" w:hint="eastAsia"/>
          <w:sz w:val="32"/>
          <w:szCs w:val="20"/>
        </w:rPr>
        <w:t>深入管理</w:t>
      </w:r>
      <w:proofErr w:type="gramEnd"/>
      <w:r w:rsidR="000879B7" w:rsidRPr="009C584B">
        <w:rPr>
          <w:rFonts w:ascii="仿宋_GB2312" w:eastAsia="仿宋_GB2312" w:hAnsi="宋体" w:hint="eastAsia"/>
          <w:sz w:val="32"/>
          <w:szCs w:val="20"/>
        </w:rPr>
        <w:t>机制创新，加强人才队伍建设，全面提升配电网供电可靠性、电能质量和服务水平，加快建设温州电网</w:t>
      </w:r>
      <w:r w:rsidR="001E4C01" w:rsidRPr="009C584B">
        <w:rPr>
          <w:rFonts w:ascii="仿宋_GB2312" w:eastAsia="仿宋_GB2312" w:hAnsi="宋体" w:hint="eastAsia"/>
          <w:sz w:val="32"/>
          <w:szCs w:val="20"/>
        </w:rPr>
        <w:t>的</w:t>
      </w:r>
      <w:r w:rsidR="001E4C01" w:rsidRPr="009C584B">
        <w:rPr>
          <w:rFonts w:ascii="仿宋_GB2312" w:eastAsia="仿宋_GB2312" w:hAnsi="宋体"/>
          <w:sz w:val="32"/>
          <w:szCs w:val="20"/>
        </w:rPr>
        <w:t>提升与发展</w:t>
      </w:r>
      <w:r w:rsidR="000879B7" w:rsidRPr="009C584B">
        <w:rPr>
          <w:rFonts w:ascii="仿宋_GB2312" w:eastAsia="仿宋_GB2312" w:hAnsi="宋体" w:hint="eastAsia"/>
          <w:sz w:val="32"/>
          <w:szCs w:val="20"/>
        </w:rPr>
        <w:t>。</w:t>
      </w:r>
    </w:p>
    <w:p w14:paraId="3585631D" w14:textId="229DA7E0" w:rsidR="00564D6F" w:rsidRPr="009C584B" w:rsidRDefault="00564D6F" w:rsidP="00353FE6">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按照“电网坚强、标准简洁、精致可靠、智能互联”的建设思路，以“</w:t>
      </w:r>
      <w:r w:rsidRPr="009C584B">
        <w:rPr>
          <w:rFonts w:ascii="仿宋_GB2312" w:eastAsia="仿宋_GB2312" w:hAnsi="宋体" w:hint="eastAsia"/>
          <w:b/>
          <w:sz w:val="32"/>
          <w:szCs w:val="20"/>
        </w:rPr>
        <w:t>变电站全停全转</w:t>
      </w:r>
      <w:r w:rsidRPr="009C584B">
        <w:rPr>
          <w:rFonts w:ascii="仿宋_GB2312" w:eastAsia="仿宋_GB2312" w:hAnsi="宋体" w:hint="eastAsia"/>
          <w:sz w:val="32"/>
          <w:szCs w:val="20"/>
        </w:rPr>
        <w:t>”为轴心，应用配电网网格化控制性布局规划方法，对全市各供电网格进行全面梳理和统筹布局，合理安排各个网格的建设时序，着力提升变电站的站间负荷转供能力</w:t>
      </w:r>
      <w:r w:rsidR="00DB1A0E" w:rsidRPr="009C584B">
        <w:rPr>
          <w:rFonts w:ascii="仿宋_GB2312" w:eastAsia="仿宋_GB2312" w:hAnsi="宋体" w:hint="eastAsia"/>
          <w:sz w:val="32"/>
          <w:szCs w:val="20"/>
        </w:rPr>
        <w:t>，依次提升</w:t>
      </w:r>
      <w:r w:rsidR="00DB1A0E" w:rsidRPr="009C584B">
        <w:rPr>
          <w:rFonts w:ascii="仿宋_GB2312" w:eastAsia="仿宋_GB2312" w:hAnsi="宋体"/>
          <w:sz w:val="32"/>
          <w:szCs w:val="20"/>
        </w:rPr>
        <w:t>配网全方位网格</w:t>
      </w:r>
      <w:r w:rsidR="00DB1A0E" w:rsidRPr="009C584B">
        <w:rPr>
          <w:rFonts w:ascii="仿宋_GB2312" w:eastAsia="仿宋_GB2312" w:hAnsi="宋体" w:hint="eastAsia"/>
          <w:sz w:val="32"/>
          <w:szCs w:val="20"/>
        </w:rPr>
        <w:t>化</w:t>
      </w:r>
      <w:r w:rsidR="00DB1A0E" w:rsidRPr="009C584B">
        <w:rPr>
          <w:rFonts w:ascii="仿宋_GB2312" w:eastAsia="仿宋_GB2312" w:hAnsi="宋体"/>
          <w:sz w:val="32"/>
          <w:szCs w:val="20"/>
        </w:rPr>
        <w:t>管理</w:t>
      </w:r>
      <w:r w:rsidR="00E34FFF" w:rsidRPr="009C584B">
        <w:rPr>
          <w:rFonts w:ascii="仿宋_GB2312" w:eastAsia="仿宋_GB2312" w:hAnsi="宋体" w:hint="eastAsia"/>
          <w:sz w:val="32"/>
          <w:szCs w:val="20"/>
        </w:rPr>
        <w:t>水平</w:t>
      </w:r>
      <w:r w:rsidRPr="009C584B">
        <w:rPr>
          <w:rFonts w:ascii="仿宋_GB2312" w:eastAsia="仿宋_GB2312" w:hAnsi="宋体" w:hint="eastAsia"/>
          <w:sz w:val="32"/>
          <w:szCs w:val="20"/>
        </w:rPr>
        <w:t>。</w:t>
      </w:r>
    </w:p>
    <w:p w14:paraId="065C1CAA" w14:textId="7F4CEEE7" w:rsidR="00BD02EE" w:rsidRPr="00B7298C" w:rsidRDefault="00BD02EE" w:rsidP="00BD02EE">
      <w:pPr>
        <w:pStyle w:val="3"/>
        <w:ind w:firstLine="643"/>
        <w:rPr>
          <w:rFonts w:ascii="仿宋_GB2312" w:eastAsia="仿宋_GB2312" w:hAnsi="宋体" w:cs="宋体"/>
          <w:b/>
          <w:kern w:val="0"/>
        </w:rPr>
      </w:pPr>
      <w:bookmarkStart w:id="13" w:name="_Toc497212463"/>
      <w:r w:rsidRPr="00B7298C">
        <w:rPr>
          <w:rFonts w:ascii="仿宋_GB2312" w:eastAsia="仿宋_GB2312" w:hAnsi="宋体" w:cs="宋体" w:hint="eastAsia"/>
          <w:b/>
          <w:kern w:val="0"/>
        </w:rPr>
        <w:t>一、纵向上网格统一</w:t>
      </w:r>
      <w:bookmarkEnd w:id="13"/>
    </w:p>
    <w:p w14:paraId="7CC5AE70" w14:textId="142C1CF3" w:rsidR="00AA5B22" w:rsidRPr="00B7298C" w:rsidRDefault="00B64061" w:rsidP="00BD02EE">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对配网运行现状进行客观评估，结合地域规划特点，科学归类用地特点、开发深度等，对管理区域负荷进行科学预测，形成多个供电网格。基于规划、建设、运维三项业务，纵向统一“网格化”管理思路，将网格作为基本单元参考建设和运</w:t>
      </w:r>
      <w:proofErr w:type="gramStart"/>
      <w:r w:rsidRPr="009C584B">
        <w:rPr>
          <w:rFonts w:ascii="仿宋_GB2312" w:eastAsia="仿宋_GB2312" w:hAnsi="宋体" w:hint="eastAsia"/>
          <w:sz w:val="32"/>
          <w:szCs w:val="20"/>
        </w:rPr>
        <w:t>维因素</w:t>
      </w:r>
      <w:proofErr w:type="gramEnd"/>
      <w:r w:rsidRPr="009C584B">
        <w:rPr>
          <w:rFonts w:ascii="仿宋_GB2312" w:eastAsia="仿宋_GB2312" w:hAnsi="宋体" w:hint="eastAsia"/>
          <w:sz w:val="32"/>
          <w:szCs w:val="20"/>
        </w:rPr>
        <w:t>等再次进行细致的配网规划，最终形成一个架构清晰、连接有序、负荷平均分配、安全合理的网架结构，提高配网供电的自动化水平、网格化规划质量、建设合理性和智能运维检修的水平。</w:t>
      </w:r>
    </w:p>
    <w:p w14:paraId="0785EE9E" w14:textId="77777777" w:rsidR="00BD02EE" w:rsidRPr="00B7298C" w:rsidRDefault="00BD02EE" w:rsidP="00BD02EE">
      <w:pPr>
        <w:pStyle w:val="3"/>
        <w:ind w:firstLine="643"/>
        <w:rPr>
          <w:rFonts w:ascii="仿宋_GB2312" w:eastAsia="仿宋_GB2312" w:hAnsi="宋体" w:cs="宋体"/>
          <w:b/>
          <w:kern w:val="0"/>
        </w:rPr>
      </w:pPr>
      <w:bookmarkStart w:id="14" w:name="_Toc497212464"/>
      <w:r w:rsidRPr="00B7298C">
        <w:rPr>
          <w:rFonts w:ascii="仿宋_GB2312" w:eastAsia="仿宋_GB2312" w:hAnsi="宋体" w:cs="宋体" w:hint="eastAsia"/>
          <w:b/>
          <w:kern w:val="0"/>
        </w:rPr>
        <w:lastRenderedPageBreak/>
        <w:t>二、横向上业务融合</w:t>
      </w:r>
      <w:bookmarkEnd w:id="14"/>
    </w:p>
    <w:p w14:paraId="3A9E6818" w14:textId="2FE572C1" w:rsidR="00B64061" w:rsidRPr="009C584B" w:rsidRDefault="00B64061" w:rsidP="00BD02EE">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打破业务壁垒，基于“网格化”统一管理的思想，不断深化生产、营销、调度三项业务融合。以网格长为依托，全面梳理生产、营销、调度业务职责，清晰作业，精准定位，将辖区的“供电信息发布、交纳电费、用电咨询、抢修沟通、志愿者服务”等职责通过网格固化至网格长，“一对一”保证各客户有固定人员服务，确定服务“百分百”原则，网格长作为第一责任人，建立健全网格长绩效考核制度，将服务网格建设为客户家门口的“移动营业厅”。</w:t>
      </w:r>
    </w:p>
    <w:p w14:paraId="378ECC0A" w14:textId="77777777" w:rsidR="00BD02EE" w:rsidRPr="00B7298C" w:rsidRDefault="00BD02EE" w:rsidP="00BD02EE">
      <w:pPr>
        <w:pStyle w:val="3"/>
        <w:ind w:firstLine="643"/>
        <w:rPr>
          <w:rFonts w:ascii="仿宋_GB2312" w:eastAsia="仿宋_GB2312" w:hAnsi="宋体" w:cs="宋体"/>
          <w:b/>
          <w:kern w:val="0"/>
        </w:rPr>
      </w:pPr>
      <w:bookmarkStart w:id="15" w:name="_Toc497212465"/>
      <w:r w:rsidRPr="00B7298C">
        <w:rPr>
          <w:rFonts w:ascii="仿宋_GB2312" w:eastAsia="仿宋_GB2312" w:hAnsi="宋体" w:cs="宋体" w:hint="eastAsia"/>
          <w:b/>
          <w:kern w:val="0"/>
        </w:rPr>
        <w:t>三、</w:t>
      </w:r>
      <w:r w:rsidR="00A15962" w:rsidRPr="00B7298C">
        <w:rPr>
          <w:rFonts w:ascii="仿宋_GB2312" w:eastAsia="仿宋_GB2312" w:hAnsi="宋体" w:cs="宋体" w:hint="eastAsia"/>
          <w:b/>
          <w:kern w:val="0"/>
        </w:rPr>
        <w:t>构建大保障体系</w:t>
      </w:r>
      <w:bookmarkEnd w:id="15"/>
    </w:p>
    <w:p w14:paraId="0A1C33C1" w14:textId="1D58E3C1" w:rsidR="00B64061" w:rsidRPr="00B7298C" w:rsidRDefault="00581AD0" w:rsidP="00A15962">
      <w:pPr>
        <w:spacing w:line="560" w:lineRule="exact"/>
        <w:ind w:firstLineChars="200" w:firstLine="640"/>
        <w:rPr>
          <w:rFonts w:ascii="仿宋_GB2312" w:eastAsia="仿宋_GB2312"/>
          <w:sz w:val="32"/>
          <w:szCs w:val="32"/>
        </w:rPr>
      </w:pPr>
      <w:r w:rsidRPr="009C584B">
        <w:rPr>
          <w:rFonts w:ascii="仿宋_GB2312" w:eastAsia="仿宋_GB2312" w:hAnsi="宋体" w:hint="eastAsia"/>
          <w:sz w:val="32"/>
          <w:szCs w:val="20"/>
        </w:rPr>
        <w:t>构建配网</w:t>
      </w:r>
      <w:r w:rsidRPr="009C584B">
        <w:rPr>
          <w:rFonts w:ascii="仿宋_GB2312" w:eastAsia="仿宋_GB2312" w:hAnsi="宋体"/>
          <w:sz w:val="32"/>
          <w:szCs w:val="20"/>
        </w:rPr>
        <w:t>全方位网格化管理保障体系</w:t>
      </w:r>
      <w:r w:rsidR="004F199B" w:rsidRPr="009C584B">
        <w:rPr>
          <w:rFonts w:ascii="仿宋_GB2312" w:eastAsia="仿宋_GB2312" w:hAnsi="宋体"/>
          <w:sz w:val="32"/>
          <w:szCs w:val="20"/>
        </w:rPr>
        <w:t>，</w:t>
      </w:r>
      <w:r w:rsidRPr="009C584B">
        <w:rPr>
          <w:rFonts w:ascii="仿宋_GB2312" w:eastAsia="仿宋_GB2312" w:hAnsi="宋体" w:hint="eastAsia"/>
          <w:sz w:val="32"/>
          <w:szCs w:val="20"/>
        </w:rPr>
        <w:t>通过</w:t>
      </w:r>
      <w:r w:rsidR="004F199B" w:rsidRPr="009C584B">
        <w:rPr>
          <w:rFonts w:ascii="仿宋_GB2312" w:eastAsia="仿宋_GB2312" w:hAnsi="宋体"/>
          <w:sz w:val="32"/>
          <w:szCs w:val="20"/>
        </w:rPr>
        <w:t>对</w:t>
      </w:r>
      <w:r w:rsidR="004F199B" w:rsidRPr="009C584B">
        <w:rPr>
          <w:rFonts w:ascii="仿宋_GB2312" w:eastAsia="仿宋_GB2312" w:hAnsi="宋体" w:hint="eastAsia"/>
          <w:sz w:val="32"/>
          <w:szCs w:val="20"/>
        </w:rPr>
        <w:t>人员组织</w:t>
      </w:r>
      <w:r w:rsidR="004F199B" w:rsidRPr="009C584B">
        <w:rPr>
          <w:rFonts w:ascii="仿宋_GB2312" w:eastAsia="仿宋_GB2312" w:hAnsi="宋体"/>
          <w:sz w:val="32"/>
          <w:szCs w:val="20"/>
        </w:rPr>
        <w:t>结构</w:t>
      </w:r>
      <w:r w:rsidR="004F199B" w:rsidRPr="009C584B">
        <w:rPr>
          <w:rFonts w:ascii="仿宋_GB2312" w:eastAsia="仿宋_GB2312" w:hAnsi="宋体" w:hint="eastAsia"/>
          <w:sz w:val="32"/>
          <w:szCs w:val="20"/>
        </w:rPr>
        <w:t>调整</w:t>
      </w:r>
      <w:r w:rsidR="004F199B" w:rsidRPr="009C584B">
        <w:rPr>
          <w:rFonts w:ascii="仿宋_GB2312" w:eastAsia="仿宋_GB2312" w:hAnsi="宋体"/>
          <w:sz w:val="32"/>
          <w:szCs w:val="20"/>
        </w:rPr>
        <w:t>，各网</w:t>
      </w:r>
      <w:r w:rsidR="004F199B" w:rsidRPr="009C584B">
        <w:rPr>
          <w:rFonts w:ascii="仿宋_GB2312" w:eastAsia="仿宋_GB2312" w:hAnsi="宋体" w:hint="eastAsia"/>
          <w:sz w:val="32"/>
          <w:szCs w:val="20"/>
        </w:rPr>
        <w:t>格</w:t>
      </w:r>
      <w:r w:rsidR="004F199B" w:rsidRPr="009C584B">
        <w:rPr>
          <w:rFonts w:ascii="仿宋_GB2312" w:eastAsia="仿宋_GB2312" w:hAnsi="宋体"/>
          <w:sz w:val="32"/>
          <w:szCs w:val="20"/>
        </w:rPr>
        <w:t>配备相应的</w:t>
      </w:r>
      <w:r w:rsidR="004F199B" w:rsidRPr="009C584B">
        <w:rPr>
          <w:rFonts w:ascii="仿宋_GB2312" w:eastAsia="仿宋_GB2312" w:hAnsi="宋体"/>
          <w:sz w:val="32"/>
          <w:szCs w:val="20"/>
        </w:rPr>
        <w:t>“</w:t>
      </w:r>
      <w:r w:rsidR="004F199B" w:rsidRPr="009C584B">
        <w:rPr>
          <w:rFonts w:ascii="仿宋_GB2312" w:eastAsia="仿宋_GB2312" w:hAnsi="宋体" w:hint="eastAsia"/>
          <w:sz w:val="32"/>
          <w:szCs w:val="20"/>
        </w:rPr>
        <w:t>全能</w:t>
      </w:r>
      <w:r w:rsidR="004F199B" w:rsidRPr="009C584B">
        <w:rPr>
          <w:rFonts w:ascii="仿宋_GB2312" w:eastAsia="仿宋_GB2312" w:hAnsi="宋体"/>
          <w:sz w:val="32"/>
          <w:szCs w:val="20"/>
        </w:rPr>
        <w:t>型</w:t>
      </w:r>
      <w:r w:rsidR="004F199B" w:rsidRPr="009C584B">
        <w:rPr>
          <w:rFonts w:ascii="仿宋_GB2312" w:eastAsia="仿宋_GB2312" w:hAnsi="宋体"/>
          <w:sz w:val="32"/>
          <w:szCs w:val="20"/>
        </w:rPr>
        <w:t>”“</w:t>
      </w:r>
      <w:r w:rsidR="004F199B" w:rsidRPr="009C584B">
        <w:rPr>
          <w:rFonts w:ascii="仿宋_GB2312" w:eastAsia="仿宋_GB2312" w:hAnsi="宋体" w:hint="eastAsia"/>
          <w:sz w:val="32"/>
          <w:szCs w:val="20"/>
        </w:rPr>
        <w:t>网格</w:t>
      </w:r>
      <w:r w:rsidR="004F199B" w:rsidRPr="009C584B">
        <w:rPr>
          <w:rFonts w:ascii="仿宋_GB2312" w:eastAsia="仿宋_GB2312" w:hAnsi="宋体"/>
          <w:sz w:val="32"/>
          <w:szCs w:val="20"/>
        </w:rPr>
        <w:t>长</w:t>
      </w:r>
      <w:r w:rsidR="004F199B" w:rsidRPr="009C584B">
        <w:rPr>
          <w:rFonts w:ascii="仿宋_GB2312" w:eastAsia="仿宋_GB2312" w:hAnsi="宋体"/>
          <w:sz w:val="32"/>
          <w:szCs w:val="20"/>
        </w:rPr>
        <w:t>”</w:t>
      </w:r>
      <w:r w:rsidR="004F199B" w:rsidRPr="009C584B">
        <w:rPr>
          <w:rFonts w:ascii="仿宋_GB2312" w:eastAsia="仿宋_GB2312" w:hAnsi="宋体" w:hint="eastAsia"/>
          <w:sz w:val="32"/>
          <w:szCs w:val="20"/>
        </w:rPr>
        <w:t>，</w:t>
      </w:r>
      <w:r w:rsidRPr="009C584B">
        <w:rPr>
          <w:rFonts w:ascii="仿宋_GB2312" w:eastAsia="仿宋_GB2312" w:hAnsi="宋体" w:hint="eastAsia"/>
          <w:sz w:val="32"/>
          <w:szCs w:val="20"/>
        </w:rPr>
        <w:t>启用“人员更集约，管理更科学，流程更高效”的运作模式</w:t>
      </w:r>
      <w:r w:rsidR="004F199B" w:rsidRPr="009C584B">
        <w:rPr>
          <w:rFonts w:ascii="仿宋_GB2312" w:eastAsia="仿宋_GB2312" w:hAnsi="宋体" w:hint="eastAsia"/>
          <w:sz w:val="32"/>
          <w:szCs w:val="20"/>
        </w:rPr>
        <w:t>，将“经营电网”、“人人都是营销员”等新理念落实到配电网运行业务中。</w:t>
      </w:r>
      <w:r w:rsidR="00B64061" w:rsidRPr="009C584B">
        <w:rPr>
          <w:rFonts w:ascii="仿宋_GB2312" w:eastAsia="仿宋_GB2312" w:hAnsi="宋体" w:hint="eastAsia"/>
          <w:sz w:val="32"/>
          <w:szCs w:val="20"/>
        </w:rPr>
        <w:t>通过信息化手段，将服务所需要的信息和数据集成，形成基础数据系统、手机APP</w:t>
      </w:r>
      <w:r w:rsidRPr="009C584B">
        <w:rPr>
          <w:rFonts w:ascii="仿宋_GB2312" w:eastAsia="仿宋_GB2312" w:hAnsi="宋体" w:hint="eastAsia"/>
          <w:sz w:val="32"/>
          <w:szCs w:val="20"/>
        </w:rPr>
        <w:t>客户端和即时监控系统，</w:t>
      </w:r>
      <w:r w:rsidR="00866315" w:rsidRPr="009C584B">
        <w:rPr>
          <w:rFonts w:ascii="仿宋_GB2312" w:eastAsia="仿宋_GB2312" w:hAnsi="宋体" w:hint="eastAsia"/>
          <w:sz w:val="32"/>
          <w:szCs w:val="20"/>
        </w:rPr>
        <w:t>为网格长</w:t>
      </w:r>
      <w:r w:rsidR="00866315" w:rsidRPr="009C584B">
        <w:rPr>
          <w:rFonts w:ascii="仿宋_GB2312" w:eastAsia="仿宋_GB2312" w:hAnsi="宋体"/>
          <w:sz w:val="32"/>
          <w:szCs w:val="20"/>
        </w:rPr>
        <w:t>提供</w:t>
      </w:r>
      <w:r w:rsidR="00866315" w:rsidRPr="009C584B">
        <w:rPr>
          <w:rFonts w:ascii="仿宋_GB2312" w:eastAsia="仿宋_GB2312" w:hAnsi="宋体" w:hint="eastAsia"/>
          <w:sz w:val="32"/>
          <w:szCs w:val="20"/>
        </w:rPr>
        <w:t>支持</w:t>
      </w:r>
      <w:r w:rsidRPr="009C584B">
        <w:rPr>
          <w:rFonts w:ascii="仿宋_GB2312" w:eastAsia="仿宋_GB2312" w:hAnsi="宋体"/>
          <w:sz w:val="32"/>
          <w:szCs w:val="20"/>
        </w:rPr>
        <w:t>。</w:t>
      </w:r>
    </w:p>
    <w:p w14:paraId="50F4CCBD" w14:textId="77777777" w:rsidR="003123B2" w:rsidRPr="00B7298C" w:rsidRDefault="003123B2" w:rsidP="00282196">
      <w:pPr>
        <w:pStyle w:val="1"/>
        <w:spacing w:afterLines="0"/>
        <w:jc w:val="left"/>
      </w:pPr>
      <w:bookmarkStart w:id="16" w:name="_Toc497212466"/>
      <w:r w:rsidRPr="00B7298C">
        <w:rPr>
          <w:rFonts w:hint="eastAsia"/>
        </w:rPr>
        <w:t>第三章 配网</w:t>
      </w:r>
      <w:r w:rsidR="00282196" w:rsidRPr="00B7298C">
        <w:rPr>
          <w:rFonts w:hint="eastAsia"/>
        </w:rPr>
        <w:t>全方位网格化管理的方案</w:t>
      </w:r>
      <w:bookmarkEnd w:id="16"/>
    </w:p>
    <w:p w14:paraId="5A5F5948" w14:textId="77777777" w:rsidR="003123B2" w:rsidRPr="00B7298C" w:rsidRDefault="003123B2" w:rsidP="00282196">
      <w:pPr>
        <w:pStyle w:val="2"/>
        <w:spacing w:beforeLines="0"/>
        <w:jc w:val="left"/>
      </w:pPr>
      <w:bookmarkStart w:id="17" w:name="_Toc497212467"/>
      <w:r w:rsidRPr="00B7298C">
        <w:rPr>
          <w:rFonts w:hint="eastAsia"/>
        </w:rPr>
        <w:t>第一节</w:t>
      </w:r>
      <w:r w:rsidRPr="00B7298C">
        <w:rPr>
          <w:rFonts w:hint="eastAsia"/>
        </w:rPr>
        <w:t xml:space="preserve"> </w:t>
      </w:r>
      <w:r w:rsidRPr="00B7298C">
        <w:rPr>
          <w:rFonts w:hint="eastAsia"/>
        </w:rPr>
        <w:t>配网</w:t>
      </w:r>
      <w:r w:rsidR="00282196" w:rsidRPr="00B7298C">
        <w:rPr>
          <w:rFonts w:hint="eastAsia"/>
        </w:rPr>
        <w:t>全方位网格化</w:t>
      </w:r>
      <w:r w:rsidRPr="00B7298C">
        <w:rPr>
          <w:rFonts w:hint="eastAsia"/>
        </w:rPr>
        <w:t>管理总体原则</w:t>
      </w:r>
      <w:bookmarkEnd w:id="17"/>
    </w:p>
    <w:p w14:paraId="16F10B35" w14:textId="77777777" w:rsidR="00D72838" w:rsidRPr="00B7298C" w:rsidRDefault="00D72838" w:rsidP="003123B2">
      <w:pPr>
        <w:pStyle w:val="3"/>
        <w:ind w:firstLine="643"/>
        <w:rPr>
          <w:rFonts w:ascii="仿宋_GB2312" w:eastAsia="仿宋_GB2312" w:hAnsi="宋体" w:cs="宋体"/>
          <w:b/>
          <w:kern w:val="0"/>
        </w:rPr>
      </w:pPr>
      <w:bookmarkStart w:id="18" w:name="_Toc497212468"/>
      <w:r w:rsidRPr="00B7298C">
        <w:rPr>
          <w:rFonts w:ascii="仿宋_GB2312" w:eastAsia="仿宋_GB2312" w:hAnsi="宋体" w:cs="宋体" w:hint="eastAsia"/>
          <w:b/>
          <w:kern w:val="0"/>
        </w:rPr>
        <w:t>一、全方位、</w:t>
      </w:r>
      <w:r w:rsidRPr="009C584B">
        <w:rPr>
          <w:rFonts w:ascii="仿宋_GB2312" w:eastAsia="仿宋_GB2312" w:hAnsi="宋体" w:cs="宋体" w:hint="eastAsia"/>
          <w:b/>
          <w:kern w:val="0"/>
        </w:rPr>
        <w:t>促进融合</w:t>
      </w:r>
      <w:bookmarkEnd w:id="18"/>
    </w:p>
    <w:p w14:paraId="240A72D0" w14:textId="57EA761B" w:rsidR="00B64061" w:rsidRPr="009C584B" w:rsidRDefault="00A95FEA" w:rsidP="00A95FEA">
      <w:pPr>
        <w:spacing w:line="560" w:lineRule="exact"/>
        <w:ind w:firstLineChars="200" w:firstLine="640"/>
        <w:rPr>
          <w:rFonts w:ascii="仿宋_GB2312" w:eastAsia="仿宋_GB2312" w:hAnsi="宋体"/>
          <w:sz w:val="32"/>
          <w:szCs w:val="20"/>
        </w:rPr>
      </w:pPr>
      <w:r w:rsidRPr="009C584B">
        <w:rPr>
          <w:rFonts w:ascii="仿宋_GB2312" w:eastAsia="仿宋_GB2312" w:hAnsi="宋体" w:hint="eastAsia"/>
          <w:sz w:val="32"/>
          <w:szCs w:val="20"/>
        </w:rPr>
        <w:t>基于</w:t>
      </w:r>
      <w:r w:rsidRPr="009C584B">
        <w:rPr>
          <w:rFonts w:ascii="仿宋_GB2312" w:eastAsia="仿宋_GB2312" w:hAnsi="宋体"/>
          <w:sz w:val="32"/>
          <w:szCs w:val="20"/>
        </w:rPr>
        <w:t>全方位</w:t>
      </w:r>
      <w:r w:rsidR="009C5750" w:rsidRPr="009C584B">
        <w:rPr>
          <w:rFonts w:ascii="仿宋_GB2312" w:eastAsia="仿宋_GB2312" w:hAnsi="宋体" w:hint="eastAsia"/>
          <w:sz w:val="32"/>
          <w:szCs w:val="20"/>
        </w:rPr>
        <w:t>“网格化”管理思路，将网格</w:t>
      </w:r>
      <w:r w:rsidRPr="009C584B">
        <w:rPr>
          <w:rFonts w:ascii="仿宋_GB2312" w:eastAsia="仿宋_GB2312" w:hAnsi="宋体" w:hint="eastAsia"/>
          <w:sz w:val="32"/>
          <w:szCs w:val="20"/>
        </w:rPr>
        <w:t>规划</w:t>
      </w:r>
      <w:r w:rsidRPr="009C584B">
        <w:rPr>
          <w:rFonts w:ascii="仿宋_GB2312" w:eastAsia="仿宋_GB2312" w:hAnsi="宋体"/>
          <w:sz w:val="32"/>
          <w:szCs w:val="20"/>
        </w:rPr>
        <w:t>及运维</w:t>
      </w:r>
      <w:r w:rsidRPr="009C584B">
        <w:rPr>
          <w:rFonts w:ascii="仿宋_GB2312" w:eastAsia="仿宋_GB2312" w:hAnsi="宋体" w:hint="eastAsia"/>
          <w:sz w:val="32"/>
          <w:szCs w:val="20"/>
        </w:rPr>
        <w:t>、</w:t>
      </w:r>
      <w:r w:rsidRPr="009C584B">
        <w:rPr>
          <w:rFonts w:ascii="仿宋_GB2312" w:eastAsia="仿宋_GB2312" w:hAnsi="宋体"/>
          <w:sz w:val="32"/>
          <w:szCs w:val="20"/>
        </w:rPr>
        <w:t>营销</w:t>
      </w:r>
      <w:r w:rsidRPr="009C584B">
        <w:rPr>
          <w:rFonts w:ascii="仿宋_GB2312" w:eastAsia="仿宋_GB2312" w:hAnsi="宋体" w:hint="eastAsia"/>
          <w:sz w:val="32"/>
          <w:szCs w:val="20"/>
        </w:rPr>
        <w:t>等进行统一规划</w:t>
      </w:r>
      <w:r w:rsidRPr="009C584B">
        <w:rPr>
          <w:rFonts w:ascii="仿宋_GB2312" w:eastAsia="仿宋_GB2312" w:hAnsi="宋体"/>
          <w:sz w:val="32"/>
          <w:szCs w:val="20"/>
        </w:rPr>
        <w:t>，</w:t>
      </w:r>
      <w:r w:rsidR="009C5750" w:rsidRPr="009C584B">
        <w:rPr>
          <w:rFonts w:ascii="仿宋_GB2312" w:eastAsia="仿宋_GB2312" w:hAnsi="宋体" w:hint="eastAsia"/>
          <w:sz w:val="32"/>
          <w:szCs w:val="20"/>
        </w:rPr>
        <w:t>提高配网供电的网格化规划质量、建设合理性和智能运维检修的水平。</w:t>
      </w:r>
      <w:r w:rsidR="00B64061" w:rsidRPr="009C584B">
        <w:rPr>
          <w:rFonts w:ascii="仿宋_GB2312" w:eastAsia="仿宋_GB2312" w:hAnsi="宋体" w:hint="eastAsia"/>
          <w:sz w:val="32"/>
          <w:szCs w:val="20"/>
        </w:rPr>
        <w:t>以促进业务融合为宗旨，以网格点为核心，</w:t>
      </w:r>
      <w:r w:rsidR="006C19F6" w:rsidRPr="009C584B">
        <w:rPr>
          <w:rFonts w:ascii="仿宋_GB2312" w:eastAsia="仿宋_GB2312" w:hAnsi="宋体" w:hint="eastAsia"/>
          <w:sz w:val="32"/>
          <w:szCs w:val="20"/>
        </w:rPr>
        <w:t>不断</w:t>
      </w:r>
      <w:r w:rsidR="006C19F6" w:rsidRPr="009C584B">
        <w:rPr>
          <w:rFonts w:ascii="仿宋_GB2312" w:eastAsia="仿宋_GB2312" w:hAnsi="宋体"/>
          <w:sz w:val="32"/>
          <w:szCs w:val="20"/>
        </w:rPr>
        <w:t>调整</w:t>
      </w:r>
      <w:r w:rsidR="006C19F6" w:rsidRPr="009C584B">
        <w:rPr>
          <w:rFonts w:ascii="仿宋_GB2312" w:eastAsia="仿宋_GB2312" w:hAnsi="宋体" w:hint="eastAsia"/>
          <w:sz w:val="32"/>
          <w:szCs w:val="20"/>
        </w:rPr>
        <w:t>基层</w:t>
      </w:r>
      <w:r w:rsidR="006C19F6" w:rsidRPr="009C584B">
        <w:rPr>
          <w:rFonts w:ascii="仿宋_GB2312" w:eastAsia="仿宋_GB2312" w:hAnsi="宋体"/>
          <w:sz w:val="32"/>
          <w:szCs w:val="20"/>
        </w:rPr>
        <w:t>人员结构，</w:t>
      </w:r>
      <w:r w:rsidR="006C19F6" w:rsidRPr="009C584B">
        <w:rPr>
          <w:rFonts w:ascii="仿宋_GB2312" w:eastAsia="仿宋_GB2312" w:hAnsi="宋体" w:hint="eastAsia"/>
          <w:sz w:val="32"/>
          <w:szCs w:val="20"/>
        </w:rPr>
        <w:t>培养一专多能</w:t>
      </w:r>
      <w:r w:rsidR="006C19F6" w:rsidRPr="009C584B">
        <w:rPr>
          <w:rFonts w:ascii="仿宋_GB2312" w:eastAsia="仿宋_GB2312" w:hAnsi="宋体"/>
          <w:sz w:val="32"/>
          <w:szCs w:val="20"/>
        </w:rPr>
        <w:t>的全能型人才，</w:t>
      </w:r>
      <w:r w:rsidR="006C19F6" w:rsidRPr="009C584B">
        <w:rPr>
          <w:rFonts w:ascii="仿宋_GB2312" w:eastAsia="仿宋_GB2312" w:hAnsi="宋体" w:hint="eastAsia"/>
          <w:sz w:val="32"/>
          <w:szCs w:val="20"/>
        </w:rPr>
        <w:t>打破</w:t>
      </w:r>
      <w:r w:rsidR="006C19F6" w:rsidRPr="009C584B">
        <w:rPr>
          <w:rFonts w:ascii="仿宋_GB2312" w:eastAsia="仿宋_GB2312" w:hAnsi="宋体"/>
          <w:sz w:val="32"/>
          <w:szCs w:val="20"/>
        </w:rPr>
        <w:t>专业间配合</w:t>
      </w:r>
      <w:r w:rsidR="006C19F6" w:rsidRPr="009C584B">
        <w:rPr>
          <w:rFonts w:ascii="仿宋_GB2312" w:eastAsia="仿宋_GB2312" w:hAnsi="宋体" w:hint="eastAsia"/>
          <w:sz w:val="32"/>
          <w:szCs w:val="20"/>
        </w:rPr>
        <w:t>存在</w:t>
      </w:r>
      <w:r w:rsidR="006C19F6" w:rsidRPr="009C584B">
        <w:rPr>
          <w:rFonts w:ascii="仿宋_GB2312" w:eastAsia="仿宋_GB2312" w:hAnsi="宋体"/>
          <w:sz w:val="32"/>
          <w:szCs w:val="20"/>
        </w:rPr>
        <w:t>的壁垒，实现配网网格规划、运维、营销的</w:t>
      </w:r>
      <w:r w:rsidR="006C19F6" w:rsidRPr="009C584B">
        <w:rPr>
          <w:rFonts w:ascii="仿宋_GB2312" w:eastAsia="仿宋_GB2312" w:hAnsi="宋体"/>
          <w:sz w:val="32"/>
          <w:szCs w:val="20"/>
        </w:rPr>
        <w:lastRenderedPageBreak/>
        <w:t>不断融合。</w:t>
      </w:r>
    </w:p>
    <w:p w14:paraId="2EF3D385" w14:textId="77777777" w:rsidR="00D72838" w:rsidRPr="00B7298C" w:rsidRDefault="00D72838" w:rsidP="00D72838">
      <w:pPr>
        <w:pStyle w:val="3"/>
        <w:ind w:firstLine="643"/>
        <w:rPr>
          <w:rFonts w:ascii="仿宋_GB2312" w:eastAsia="仿宋_GB2312" w:hAnsi="宋体" w:cs="宋体"/>
          <w:b/>
          <w:kern w:val="0"/>
        </w:rPr>
      </w:pPr>
      <w:bookmarkStart w:id="19" w:name="_Toc497212469"/>
      <w:r w:rsidRPr="00B7298C">
        <w:rPr>
          <w:rFonts w:ascii="仿宋_GB2312" w:eastAsia="仿宋_GB2312" w:hAnsi="宋体" w:cs="宋体" w:hint="eastAsia"/>
          <w:b/>
          <w:kern w:val="0"/>
        </w:rPr>
        <w:t>二、分步骤、</w:t>
      </w:r>
      <w:r w:rsidR="00CD742F" w:rsidRPr="00B7298C">
        <w:rPr>
          <w:rFonts w:ascii="仿宋_GB2312" w:eastAsia="仿宋_GB2312" w:hAnsi="宋体" w:cs="宋体" w:hint="eastAsia"/>
          <w:b/>
          <w:kern w:val="0"/>
        </w:rPr>
        <w:t>逐格</w:t>
      </w:r>
      <w:r w:rsidRPr="00B7298C">
        <w:rPr>
          <w:rFonts w:ascii="仿宋_GB2312" w:eastAsia="仿宋_GB2312" w:hAnsi="宋体" w:cs="宋体" w:hint="eastAsia"/>
          <w:b/>
          <w:kern w:val="0"/>
        </w:rPr>
        <w:t>覆盖</w:t>
      </w:r>
      <w:bookmarkEnd w:id="19"/>
    </w:p>
    <w:p w14:paraId="33E247CF" w14:textId="415894A9" w:rsidR="00B64061" w:rsidRPr="00D75079" w:rsidRDefault="00B64061" w:rsidP="00B64061">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先进性工作往往不会一蹴而就，在工作开展过程中充分借鉴“卓越绩效评价”准则，从“方法-展开-学习-整合”（A-D-L-I）</w:t>
      </w:r>
      <w:r w:rsidR="00722429" w:rsidRPr="00D75079">
        <w:rPr>
          <w:rFonts w:ascii="仿宋_GB2312" w:eastAsia="仿宋_GB2312" w:hAnsi="宋体" w:hint="eastAsia"/>
          <w:sz w:val="32"/>
          <w:szCs w:val="20"/>
        </w:rPr>
        <w:t>4</w:t>
      </w:r>
      <w:r w:rsidRPr="00D75079">
        <w:rPr>
          <w:rFonts w:ascii="仿宋_GB2312" w:eastAsia="仿宋_GB2312" w:hAnsi="宋体" w:hint="eastAsia"/>
          <w:sz w:val="32"/>
          <w:szCs w:val="20"/>
        </w:rPr>
        <w:t>个步骤开展工作，先期设定总目标和分阶段目标，试点先行，后期开展工作优化，通过战略布局规划，逐</w:t>
      </w:r>
      <w:proofErr w:type="gramStart"/>
      <w:r w:rsidRPr="00D75079">
        <w:rPr>
          <w:rFonts w:ascii="仿宋_GB2312" w:eastAsia="仿宋_GB2312" w:hAnsi="宋体" w:hint="eastAsia"/>
          <w:sz w:val="32"/>
          <w:szCs w:val="20"/>
        </w:rPr>
        <w:t>格开展</w:t>
      </w:r>
      <w:proofErr w:type="gramEnd"/>
      <w:r w:rsidRPr="00D75079">
        <w:rPr>
          <w:rFonts w:ascii="仿宋_GB2312" w:eastAsia="仿宋_GB2312" w:hAnsi="宋体" w:hint="eastAsia"/>
          <w:sz w:val="32"/>
          <w:szCs w:val="20"/>
        </w:rPr>
        <w:t>推广工作，做到组织有序，有条不紊，不断提升建设“网格化”工作成熟度和有效性。</w:t>
      </w:r>
    </w:p>
    <w:p w14:paraId="214A9E8D" w14:textId="77777777" w:rsidR="00D72838" w:rsidRPr="00B7298C" w:rsidRDefault="00D72838" w:rsidP="00D72838">
      <w:pPr>
        <w:pStyle w:val="3"/>
        <w:ind w:firstLine="643"/>
        <w:rPr>
          <w:rFonts w:ascii="仿宋_GB2312" w:eastAsia="仿宋_GB2312" w:hAnsi="宋体" w:cs="宋体"/>
          <w:b/>
          <w:kern w:val="0"/>
        </w:rPr>
      </w:pPr>
      <w:bookmarkStart w:id="20" w:name="_Toc497212470"/>
      <w:r w:rsidRPr="00B7298C">
        <w:rPr>
          <w:rFonts w:ascii="仿宋_GB2312" w:eastAsia="仿宋_GB2312" w:hAnsi="宋体" w:cs="宋体" w:hint="eastAsia"/>
          <w:b/>
          <w:kern w:val="0"/>
        </w:rPr>
        <w:t>三、能落地、注重实效</w:t>
      </w:r>
      <w:bookmarkEnd w:id="20"/>
    </w:p>
    <w:p w14:paraId="735FF578" w14:textId="77777777" w:rsidR="00B64061" w:rsidRPr="00D75079" w:rsidRDefault="00B64061" w:rsidP="00B64061">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通过合理规划网格，强力业务融合，设定合格且责任心强的网格长，确保配网网格化方案落地，有效地提升优化网架结构、提升装备健康水平，同时，全面深化配电网状态管理，有效集成各系统信息资源，利用先进的信息技术手段，转变传统的</w:t>
      </w:r>
      <w:proofErr w:type="gramStart"/>
      <w:r w:rsidRPr="00D75079">
        <w:rPr>
          <w:rFonts w:ascii="仿宋_GB2312" w:eastAsia="仿宋_GB2312" w:hAnsi="宋体" w:hint="eastAsia"/>
          <w:sz w:val="32"/>
          <w:szCs w:val="20"/>
        </w:rPr>
        <w:t>配电网运检管理</w:t>
      </w:r>
      <w:proofErr w:type="gramEnd"/>
      <w:r w:rsidRPr="00D75079">
        <w:rPr>
          <w:rFonts w:ascii="仿宋_GB2312" w:eastAsia="仿宋_GB2312" w:hAnsi="宋体" w:hint="eastAsia"/>
          <w:sz w:val="32"/>
          <w:szCs w:val="20"/>
        </w:rPr>
        <w:t>方式，不断提升客户服务能力，提高电网业务指标。</w:t>
      </w:r>
    </w:p>
    <w:p w14:paraId="18D7EEAF" w14:textId="77777777" w:rsidR="00CD742F" w:rsidRPr="00B7298C" w:rsidRDefault="00CD742F" w:rsidP="00CD742F">
      <w:pPr>
        <w:pStyle w:val="3"/>
        <w:ind w:firstLine="643"/>
        <w:rPr>
          <w:rFonts w:ascii="仿宋_GB2312" w:eastAsia="仿宋_GB2312" w:hAnsi="宋体" w:cs="宋体"/>
          <w:b/>
          <w:kern w:val="0"/>
        </w:rPr>
      </w:pPr>
      <w:bookmarkStart w:id="21" w:name="_Toc497212471"/>
      <w:r w:rsidRPr="00B7298C">
        <w:rPr>
          <w:rFonts w:ascii="仿宋_GB2312" w:eastAsia="仿宋_GB2312" w:hAnsi="宋体" w:cs="宋体" w:hint="eastAsia"/>
          <w:b/>
          <w:kern w:val="0"/>
        </w:rPr>
        <w:t>四、强支撑、同步保障</w:t>
      </w:r>
      <w:bookmarkEnd w:id="21"/>
    </w:p>
    <w:p w14:paraId="3442D964" w14:textId="77777777" w:rsidR="00B64061" w:rsidRPr="00D75079" w:rsidRDefault="00B64061" w:rsidP="00B64061">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为强力推进网格化工作，公司作为新工作强力后盾，精心组织，从政策和制度两方面确认网格化的战略布局，确认网格长的组织地位，赋予工作职责，确保工作的顺利开展。另外，明确绩效考核方案和体系，推出动态化管理新举措，充分调动工作积极性。在信息化方面，积极引进智能化终端设备，借助新型信息技术，提高员工工作的有效性。</w:t>
      </w:r>
    </w:p>
    <w:p w14:paraId="3F83A5AB" w14:textId="77777777" w:rsidR="00D72838" w:rsidRPr="00B7298C" w:rsidRDefault="00CD742F" w:rsidP="00D72838">
      <w:pPr>
        <w:pStyle w:val="3"/>
        <w:ind w:firstLine="643"/>
        <w:rPr>
          <w:rFonts w:ascii="仿宋_GB2312" w:eastAsia="仿宋_GB2312" w:hAnsi="宋体" w:cs="宋体"/>
          <w:b/>
          <w:kern w:val="0"/>
        </w:rPr>
      </w:pPr>
      <w:bookmarkStart w:id="22" w:name="_Toc497212472"/>
      <w:r w:rsidRPr="00B7298C">
        <w:rPr>
          <w:rFonts w:ascii="仿宋_GB2312" w:eastAsia="仿宋_GB2312" w:hAnsi="宋体" w:cs="宋体" w:hint="eastAsia"/>
          <w:b/>
          <w:kern w:val="0"/>
        </w:rPr>
        <w:t>五</w:t>
      </w:r>
      <w:r w:rsidR="00D72838" w:rsidRPr="00B7298C">
        <w:rPr>
          <w:rFonts w:ascii="仿宋_GB2312" w:eastAsia="仿宋_GB2312" w:hAnsi="宋体" w:cs="宋体" w:hint="eastAsia"/>
          <w:b/>
          <w:kern w:val="0"/>
        </w:rPr>
        <w:t>、可持续、不断优化</w:t>
      </w:r>
      <w:bookmarkEnd w:id="22"/>
    </w:p>
    <w:p w14:paraId="4006A714" w14:textId="77777777" w:rsidR="00B64061" w:rsidRPr="00B7298C" w:rsidRDefault="00B64061" w:rsidP="00B64061">
      <w:pPr>
        <w:spacing w:line="560" w:lineRule="exact"/>
        <w:ind w:firstLineChars="200" w:firstLine="640"/>
        <w:rPr>
          <w:rFonts w:ascii="仿宋_GB2312" w:eastAsia="仿宋_GB2312"/>
          <w:sz w:val="32"/>
          <w:szCs w:val="32"/>
        </w:rPr>
      </w:pPr>
      <w:r w:rsidRPr="00D75079">
        <w:rPr>
          <w:rFonts w:ascii="仿宋_GB2312" w:eastAsia="仿宋_GB2312" w:hAnsi="宋体" w:hint="eastAsia"/>
          <w:sz w:val="32"/>
          <w:szCs w:val="20"/>
        </w:rPr>
        <w:t>以配网业务为核心形成组织驱动，以市场客户为导向，提供高效和优质的产品和服务，并以此为目标，建立以客户为中心</w:t>
      </w:r>
      <w:r w:rsidRPr="00D75079">
        <w:rPr>
          <w:rFonts w:ascii="仿宋_GB2312" w:eastAsia="仿宋_GB2312" w:hAnsi="宋体" w:hint="eastAsia"/>
          <w:sz w:val="32"/>
          <w:szCs w:val="20"/>
        </w:rPr>
        <w:lastRenderedPageBreak/>
        <w:t>的管理意识和思维，不断完善管理手段和业务融合，同时在组织内部传递市场的时效性，提升组织的响应速度和响应质量，持续提升营销、生产、调度协同业务办理水平。</w:t>
      </w:r>
    </w:p>
    <w:p w14:paraId="57F8F4EB" w14:textId="77777777" w:rsidR="003123B2" w:rsidRPr="00B7298C" w:rsidRDefault="00D72838" w:rsidP="00D72838">
      <w:pPr>
        <w:pStyle w:val="2"/>
        <w:spacing w:beforeLines="0"/>
        <w:jc w:val="left"/>
      </w:pPr>
      <w:bookmarkStart w:id="23" w:name="_Toc497212473"/>
      <w:r w:rsidRPr="00B7298C">
        <w:rPr>
          <w:rFonts w:hint="eastAsia"/>
        </w:rPr>
        <w:t>第二节</w:t>
      </w:r>
      <w:r w:rsidRPr="00B7298C">
        <w:rPr>
          <w:rFonts w:hint="eastAsia"/>
        </w:rPr>
        <w:t xml:space="preserve"> </w:t>
      </w:r>
      <w:r w:rsidRPr="00B7298C">
        <w:rPr>
          <w:rFonts w:hint="eastAsia"/>
        </w:rPr>
        <w:t>配网全方位网格化管理总体框架</w:t>
      </w:r>
      <w:bookmarkEnd w:id="23"/>
    </w:p>
    <w:p w14:paraId="5202ECE0" w14:textId="77777777" w:rsidR="00556647" w:rsidRPr="00B7298C" w:rsidRDefault="00556647" w:rsidP="00D75079">
      <w:pPr>
        <w:spacing w:line="560" w:lineRule="exact"/>
        <w:ind w:firstLineChars="200" w:firstLine="640"/>
        <w:rPr>
          <w:rFonts w:ascii="仿宋_GB2312" w:eastAsia="仿宋_GB2312"/>
          <w:sz w:val="32"/>
          <w:szCs w:val="32"/>
        </w:rPr>
      </w:pPr>
      <w:r w:rsidRPr="00D75079">
        <w:rPr>
          <w:rFonts w:ascii="仿宋_GB2312" w:eastAsia="仿宋_GB2312" w:hAnsi="宋体" w:hint="eastAsia"/>
          <w:sz w:val="32"/>
          <w:szCs w:val="20"/>
        </w:rPr>
        <w:t>配电网全方位网格化管理以供电客户为基本单位，将供电辖区按照一定的标准划分单元网格，通过加强对单元网格的供电管理，建立起责任清晰、管理长效、资源整合、协同治理的专人专管机制。各供电局根据统一网格规划，设立相应的网格长统筹管理网格内的供电业务，做到客户细分、资源整合、职责清晰、协同管理。将客户依据网格细分，管理更有针对性，以客户价值为导向，使服务更贴近客户需求。在同一单元网格内，整合客户、用电管理人员、信息系统等资源，提高供电服务效率和效能，实现网格资源和功能的最大化。优化人员配置，明确岗位职责，实行专人专管，建立以绩效为导向的考核激励机制，实现责、权、利的匹配。每个网格的服务人员构成一个团队，和客户端的用电管理人员一起共同服务网格内的用电客户。</w:t>
      </w:r>
    </w:p>
    <w:p w14:paraId="55463A2B" w14:textId="67D77997" w:rsidR="00556647" w:rsidRPr="00B7298C" w:rsidRDefault="00CB40F1" w:rsidP="00CB40F1">
      <w:pPr>
        <w:spacing w:line="360" w:lineRule="auto"/>
        <w:jc w:val="center"/>
        <w:rPr>
          <w:noProof/>
        </w:rPr>
      </w:pPr>
      <w:r w:rsidRPr="00CB40F1">
        <w:rPr>
          <w:noProof/>
        </w:rPr>
        <w:lastRenderedPageBreak/>
        <w:drawing>
          <wp:inline distT="0" distB="0" distL="0" distR="0" wp14:anchorId="014C41F5" wp14:editId="7B06858A">
            <wp:extent cx="5543550" cy="3511977"/>
            <wp:effectExtent l="0" t="0" r="0" b="0"/>
            <wp:docPr id="7" name="图片 7" descr="C:\Users\Administrator\Desktop\配电网全方位网格化管理层级及业务关系图\配电网全方位网格化管理层级及业务关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配电网全方位网格化管理层级及业务关系图\配电网全方位网格化管理层级及业务关系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3511977"/>
                    </a:xfrm>
                    <a:prstGeom prst="rect">
                      <a:avLst/>
                    </a:prstGeom>
                    <a:noFill/>
                    <a:ln>
                      <a:noFill/>
                    </a:ln>
                  </pic:spPr>
                </pic:pic>
              </a:graphicData>
            </a:graphic>
          </wp:inline>
        </w:drawing>
      </w:r>
    </w:p>
    <w:p w14:paraId="023279F0" w14:textId="59ECA33E" w:rsidR="00556647" w:rsidRPr="00B7298C" w:rsidRDefault="009C584B" w:rsidP="00556647">
      <w:pPr>
        <w:spacing w:line="360" w:lineRule="auto"/>
        <w:ind w:firstLineChars="200" w:firstLine="420"/>
        <w:jc w:val="center"/>
        <w:rPr>
          <w:rFonts w:ascii="仿宋_GB2312" w:eastAsia="仿宋_GB2312"/>
          <w:sz w:val="32"/>
          <w:szCs w:val="32"/>
        </w:rPr>
      </w:pPr>
      <w:r>
        <w:rPr>
          <w:rFonts w:hint="eastAsia"/>
          <w:noProof/>
        </w:rPr>
        <w:t>图</w:t>
      </w:r>
      <w:r w:rsidR="00D75079">
        <w:rPr>
          <w:rFonts w:hint="eastAsia"/>
          <w:noProof/>
        </w:rPr>
        <w:t>3.</w:t>
      </w:r>
      <w:r w:rsidR="00D75079">
        <w:rPr>
          <w:noProof/>
        </w:rPr>
        <w:t>2</w:t>
      </w:r>
      <w:r>
        <w:rPr>
          <w:rFonts w:hint="eastAsia"/>
          <w:noProof/>
        </w:rPr>
        <w:t xml:space="preserve">.1 </w:t>
      </w:r>
      <w:r w:rsidR="00556647" w:rsidRPr="00B7298C">
        <w:rPr>
          <w:noProof/>
        </w:rPr>
        <w:t>配电网全方位网格化管理层级及业务流程图</w:t>
      </w:r>
    </w:p>
    <w:p w14:paraId="0B3FA89C" w14:textId="77777777" w:rsidR="003123B2" w:rsidRPr="00B7298C" w:rsidRDefault="003123B2" w:rsidP="007B1D0F">
      <w:pPr>
        <w:pStyle w:val="2"/>
        <w:spacing w:beforeLines="0"/>
        <w:jc w:val="left"/>
      </w:pPr>
      <w:bookmarkStart w:id="24" w:name="_Toc497212474"/>
      <w:r w:rsidRPr="00B7298C">
        <w:rPr>
          <w:rFonts w:hint="eastAsia"/>
        </w:rPr>
        <w:t>第三节</w:t>
      </w:r>
      <w:r w:rsidRPr="00B7298C">
        <w:rPr>
          <w:rFonts w:hint="eastAsia"/>
        </w:rPr>
        <w:t xml:space="preserve"> </w:t>
      </w:r>
      <w:r w:rsidRPr="00B7298C">
        <w:rPr>
          <w:rFonts w:hint="eastAsia"/>
        </w:rPr>
        <w:t>配网</w:t>
      </w:r>
      <w:r w:rsidR="00282196" w:rsidRPr="00B7298C">
        <w:rPr>
          <w:rFonts w:hint="eastAsia"/>
        </w:rPr>
        <w:t>全方位网格化</w:t>
      </w:r>
      <w:r w:rsidRPr="00B7298C">
        <w:rPr>
          <w:rFonts w:hint="eastAsia"/>
        </w:rPr>
        <w:t>管理详细设计</w:t>
      </w:r>
      <w:bookmarkEnd w:id="24"/>
    </w:p>
    <w:p w14:paraId="24341D6C" w14:textId="77777777" w:rsidR="003123B2" w:rsidRPr="00B7298C" w:rsidRDefault="003123B2" w:rsidP="003123B2">
      <w:pPr>
        <w:pStyle w:val="3"/>
        <w:ind w:firstLine="643"/>
        <w:rPr>
          <w:rFonts w:ascii="仿宋_GB2312" w:eastAsia="仿宋_GB2312" w:hAnsi="宋体" w:cs="宋体"/>
          <w:b/>
          <w:kern w:val="0"/>
        </w:rPr>
      </w:pPr>
      <w:bookmarkStart w:id="25" w:name="_Toc497212475"/>
      <w:r w:rsidRPr="00B7298C">
        <w:rPr>
          <w:rFonts w:ascii="仿宋_GB2312" w:eastAsia="仿宋_GB2312" w:hAnsi="宋体" w:cs="宋体" w:hint="eastAsia"/>
          <w:b/>
          <w:kern w:val="0"/>
        </w:rPr>
        <w:t>一、</w:t>
      </w:r>
      <w:r w:rsidR="008F2900" w:rsidRPr="00B7298C">
        <w:rPr>
          <w:rFonts w:ascii="仿宋_GB2312" w:eastAsia="仿宋_GB2312" w:hAnsi="宋体" w:cs="宋体" w:hint="eastAsia"/>
          <w:b/>
          <w:kern w:val="0"/>
        </w:rPr>
        <w:t>统一网格</w:t>
      </w:r>
      <w:bookmarkEnd w:id="25"/>
    </w:p>
    <w:p w14:paraId="55224D78" w14:textId="77777777" w:rsidR="00581AD0" w:rsidRPr="00B7298C" w:rsidRDefault="00581AD0" w:rsidP="00581AD0">
      <w:pPr>
        <w:spacing w:line="560" w:lineRule="exact"/>
        <w:ind w:firstLineChars="200" w:firstLine="643"/>
        <w:rPr>
          <w:rFonts w:ascii="仿宋_GB2312" w:eastAsia="仿宋_GB2312"/>
          <w:b/>
          <w:sz w:val="32"/>
          <w:szCs w:val="32"/>
        </w:rPr>
      </w:pPr>
      <w:r w:rsidRPr="00B7298C">
        <w:rPr>
          <w:rFonts w:ascii="仿宋_GB2312" w:eastAsia="仿宋_GB2312" w:hint="eastAsia"/>
          <w:b/>
          <w:sz w:val="32"/>
          <w:szCs w:val="32"/>
        </w:rPr>
        <w:t>（一）</w:t>
      </w:r>
      <w:r w:rsidRPr="00B7298C">
        <w:rPr>
          <w:rFonts w:ascii="仿宋_GB2312" w:eastAsia="仿宋_GB2312"/>
          <w:b/>
          <w:sz w:val="32"/>
          <w:szCs w:val="32"/>
        </w:rPr>
        <w:t>统一规划</w:t>
      </w:r>
    </w:p>
    <w:p w14:paraId="2002D2B5"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配网网格化规划遵循特定的原则、思路和准则，本着科学、合理的原则，规划需密切配合地方规划与建设发展，同时，确保高压、中压配网协调配合，不同级别电网间的协调、互助，既要注重经济效益，又要兼顾安全，另外，兼顾配网施工与改造应同步进行，科学统筹、利用各项资源。</w:t>
      </w:r>
    </w:p>
    <w:p w14:paraId="275A22A0" w14:textId="77777777" w:rsidR="00581AD0" w:rsidRPr="00B7298C" w:rsidRDefault="00581AD0" w:rsidP="00581AD0">
      <w:pPr>
        <w:spacing w:line="560" w:lineRule="exact"/>
        <w:ind w:firstLineChars="200" w:firstLine="640"/>
        <w:rPr>
          <w:rFonts w:ascii="仿宋_GB2312" w:eastAsia="仿宋_GB2312"/>
          <w:sz w:val="32"/>
          <w:szCs w:val="32"/>
        </w:rPr>
      </w:pPr>
      <w:r w:rsidRPr="00D75079">
        <w:rPr>
          <w:rFonts w:ascii="仿宋_GB2312" w:eastAsia="仿宋_GB2312" w:hAnsi="宋体" w:hint="eastAsia"/>
          <w:sz w:val="32"/>
          <w:szCs w:val="20"/>
        </w:rPr>
        <w:t>遵循特定的导则，形成层级分明的区域划分，从市区到县城再到乡镇、街道、村庄的区域等级，根据负荷大小、密度等来规划区域类型。同时，根据不同区域的发展程度、用电需求量等来进行片区配网规划。</w:t>
      </w:r>
    </w:p>
    <w:p w14:paraId="47EF28CB" w14:textId="77777777" w:rsidR="00581AD0" w:rsidRPr="00B7298C" w:rsidRDefault="00581AD0" w:rsidP="00581AD0">
      <w:pPr>
        <w:spacing w:line="560" w:lineRule="exact"/>
        <w:ind w:firstLineChars="200" w:firstLine="640"/>
        <w:rPr>
          <w:rFonts w:ascii="仿宋_GB2312" w:eastAsia="仿宋_GB2312"/>
          <w:sz w:val="32"/>
          <w:szCs w:val="32"/>
        </w:rPr>
      </w:pPr>
      <w:r w:rsidRPr="00D75079">
        <w:rPr>
          <w:rFonts w:ascii="仿宋_GB2312" w:eastAsia="仿宋_GB2312" w:hAnsi="宋体" w:hint="eastAsia"/>
          <w:sz w:val="32"/>
          <w:szCs w:val="20"/>
        </w:rPr>
        <w:t>科学有效地预测空间负荷，参照不同片区中的配变容量、负</w:t>
      </w:r>
      <w:r w:rsidRPr="00D75079">
        <w:rPr>
          <w:rFonts w:ascii="仿宋_GB2312" w:eastAsia="仿宋_GB2312" w:hAnsi="宋体" w:hint="eastAsia"/>
          <w:sz w:val="32"/>
          <w:szCs w:val="20"/>
        </w:rPr>
        <w:lastRenderedPageBreak/>
        <w:t>载率等统一计算不同区域的负荷现状，根据区域用电需求量，科学归类配网规划的用地特征，同时，建立并依托负荷预测模型，科学预测不同地块未来负荷需求，进而形成不同规划水平下的年度负荷方案，持续开展方案的反复检查、校验，根据负荷的阶段性特征，将供电网格划分以下几大类别：</w:t>
      </w:r>
    </w:p>
    <w:p w14:paraId="3CFCD754"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①土地已被彻底利用，不再有太大的负荷增长空间，通常是市区中心。</w:t>
      </w:r>
    </w:p>
    <w:p w14:paraId="4ADD745A"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②负荷迅速发展的网格，此区域有着清除的负荷发展，负荷有着大幅度提升空间。</w:t>
      </w:r>
    </w:p>
    <w:p w14:paraId="2CC57B6F"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③负荷不定网格，区域规划尚未明朗，负荷提升空间也有待考证的区域。</w:t>
      </w:r>
    </w:p>
    <w:p w14:paraId="2F1D29E4"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配网网格化规划以所负荷预测为依据，分析、考证区域的规划是否合理、稳定，是否将出现变动，在此基础上来设定区域规划指标，提供相应的网格化建设标准。</w:t>
      </w:r>
    </w:p>
    <w:p w14:paraId="0CDCDE22"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结合规划区负荷所处阶段，及其归属的供电区，来明确不同网格区所适应的网架接线方式，要确保达到安全供电的相关标准。对于负荷成熟区，应该立足于当前的配网架构情况，本着最小规模改造的思路来对应择选接线方式，负荷高速发展区域则参照导则进行科学规划。</w:t>
      </w:r>
    </w:p>
    <w:p w14:paraId="10426AB6" w14:textId="77777777" w:rsidR="00581AD0" w:rsidRPr="00D75079" w:rsidRDefault="00581AD0" w:rsidP="00581AD0">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供电网格的规划根据负荷预测所得结论，对应选择网架接线方式，对于负荷成熟区与高速发展区，根据标准接线供电能力决定目标网格尺寸，接线控制在3组以内。且网格中的线路具备一定的供电能力，切实符合负荷长远发展的需求。对于无法精准预测的负荷网络则可以单独管理，先确定负荷大小，再</w:t>
      </w:r>
      <w:r w:rsidRPr="00D75079">
        <w:rPr>
          <w:rFonts w:ascii="仿宋_GB2312" w:eastAsia="仿宋_GB2312" w:hAnsi="宋体" w:hint="eastAsia"/>
          <w:sz w:val="32"/>
          <w:szCs w:val="20"/>
        </w:rPr>
        <w:lastRenderedPageBreak/>
        <w:t>进行规划。</w:t>
      </w:r>
    </w:p>
    <w:p w14:paraId="2685CABB" w14:textId="5F048FF9" w:rsidR="003123B2" w:rsidRPr="00B7298C" w:rsidRDefault="00581AD0" w:rsidP="00581AD0">
      <w:pPr>
        <w:spacing w:line="560" w:lineRule="exact"/>
        <w:ind w:firstLineChars="200" w:firstLine="640"/>
        <w:rPr>
          <w:rFonts w:ascii="仿宋_GB2312" w:eastAsia="仿宋_GB2312"/>
          <w:sz w:val="32"/>
          <w:szCs w:val="32"/>
        </w:rPr>
      </w:pPr>
      <w:r w:rsidRPr="00D75079">
        <w:rPr>
          <w:rFonts w:ascii="仿宋_GB2312" w:eastAsia="仿宋_GB2312" w:hAnsi="宋体" w:hint="eastAsia"/>
          <w:sz w:val="32"/>
          <w:szCs w:val="20"/>
        </w:rPr>
        <w:t>目标网</w:t>
      </w:r>
      <w:proofErr w:type="gramStart"/>
      <w:r w:rsidRPr="00D75079">
        <w:rPr>
          <w:rFonts w:ascii="仿宋_GB2312" w:eastAsia="仿宋_GB2312" w:hAnsi="宋体" w:hint="eastAsia"/>
          <w:sz w:val="32"/>
          <w:szCs w:val="20"/>
        </w:rPr>
        <w:t>架规划</w:t>
      </w:r>
      <w:proofErr w:type="gramEnd"/>
      <w:r w:rsidRPr="00D75079">
        <w:rPr>
          <w:rFonts w:ascii="仿宋_GB2312" w:eastAsia="仿宋_GB2312" w:hAnsi="宋体" w:hint="eastAsia"/>
          <w:sz w:val="32"/>
          <w:szCs w:val="20"/>
        </w:rPr>
        <w:t>根据变电站当前与未来布点情况规划网格间隔，本着距离最短原则明确各个网格的供电源头，科学设置供电半径，网格中的电源点出自多个变电站，而且相同变电站的供电线路也不能出自同一条母线，确保负载均衡，控制重载现象。参照地块分布状态、道路交通特点等，根据导则内所设定的安全指标科学规划网架节点，确保科学分区、分段，同时，指明各个节点的特征与功能。相邻网格中不设联网，特殊情况下则凭借一些关键节点，例如：柱上开关等取得联。</w:t>
      </w:r>
    </w:p>
    <w:p w14:paraId="63D15304" w14:textId="70F0CAAD" w:rsidR="000165BE" w:rsidRDefault="000165BE" w:rsidP="000165BE">
      <w:pPr>
        <w:ind w:firstLineChars="200" w:firstLine="420"/>
        <w:rPr>
          <w:rFonts w:ascii="仿宋_GB2312" w:eastAsia="仿宋_GB2312"/>
          <w:sz w:val="32"/>
          <w:szCs w:val="32"/>
        </w:rPr>
      </w:pPr>
      <w:r w:rsidRPr="00B7298C">
        <w:rPr>
          <w:noProof/>
        </w:rPr>
        <w:drawing>
          <wp:inline distT="0" distB="0" distL="0" distR="0" wp14:anchorId="609C41DC" wp14:editId="78975292">
            <wp:extent cx="5543550" cy="48526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4852670"/>
                    </a:xfrm>
                    <a:prstGeom prst="rect">
                      <a:avLst/>
                    </a:prstGeom>
                  </pic:spPr>
                </pic:pic>
              </a:graphicData>
            </a:graphic>
          </wp:inline>
        </w:drawing>
      </w:r>
    </w:p>
    <w:p w14:paraId="7913B124" w14:textId="0DEEA0A4" w:rsidR="00D75079" w:rsidRPr="00D75079" w:rsidRDefault="00D75079" w:rsidP="00D75079">
      <w:pPr>
        <w:spacing w:line="360" w:lineRule="auto"/>
        <w:ind w:firstLineChars="200" w:firstLine="420"/>
        <w:jc w:val="center"/>
        <w:rPr>
          <w:noProof/>
        </w:rPr>
      </w:pPr>
      <w:r w:rsidRPr="00D75079">
        <w:rPr>
          <w:rFonts w:hint="eastAsia"/>
          <w:noProof/>
        </w:rPr>
        <w:t>图</w:t>
      </w:r>
      <w:r>
        <w:rPr>
          <w:rFonts w:hint="eastAsia"/>
          <w:noProof/>
        </w:rPr>
        <w:t>3.3.1</w:t>
      </w:r>
      <w:r w:rsidRPr="00D75079">
        <w:rPr>
          <w:rFonts w:hint="eastAsia"/>
          <w:noProof/>
        </w:rPr>
        <w:t xml:space="preserve"> </w:t>
      </w:r>
      <w:r w:rsidRPr="00D75079">
        <w:rPr>
          <w:rFonts w:hint="eastAsia"/>
          <w:noProof/>
        </w:rPr>
        <w:t>目标网架</w:t>
      </w:r>
      <w:r w:rsidRPr="00D75079">
        <w:rPr>
          <w:noProof/>
        </w:rPr>
        <w:t>规划图</w:t>
      </w:r>
    </w:p>
    <w:p w14:paraId="01939648" w14:textId="77777777" w:rsidR="00581AD0" w:rsidRPr="00C30ECF" w:rsidRDefault="00581AD0" w:rsidP="00581AD0">
      <w:pPr>
        <w:ind w:firstLineChars="200" w:firstLine="643"/>
        <w:rPr>
          <w:rFonts w:ascii="仿宋_GB2312" w:eastAsia="仿宋_GB2312"/>
          <w:b/>
          <w:sz w:val="32"/>
          <w:szCs w:val="32"/>
        </w:rPr>
      </w:pPr>
      <w:r w:rsidRPr="00C30ECF">
        <w:rPr>
          <w:rFonts w:ascii="仿宋_GB2312" w:eastAsia="仿宋_GB2312" w:hint="eastAsia"/>
          <w:b/>
          <w:sz w:val="32"/>
          <w:szCs w:val="32"/>
        </w:rPr>
        <w:lastRenderedPageBreak/>
        <w:t>（二）</w:t>
      </w:r>
      <w:r w:rsidRPr="00C30ECF">
        <w:rPr>
          <w:rFonts w:ascii="仿宋_GB2312" w:eastAsia="仿宋_GB2312"/>
          <w:b/>
          <w:sz w:val="32"/>
          <w:szCs w:val="32"/>
        </w:rPr>
        <w:t>统一运维</w:t>
      </w:r>
    </w:p>
    <w:p w14:paraId="15F90587" w14:textId="77777777" w:rsidR="00581AD0" w:rsidRPr="00D75079" w:rsidRDefault="00581AD0"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在配网网格化的管理理念下，将网格化状态运</w:t>
      </w:r>
      <w:proofErr w:type="gramStart"/>
      <w:r w:rsidRPr="00D75079">
        <w:rPr>
          <w:rFonts w:ascii="仿宋_GB2312" w:eastAsia="仿宋_GB2312" w:hAnsi="宋体" w:hint="eastAsia"/>
          <w:sz w:val="32"/>
          <w:szCs w:val="20"/>
        </w:rPr>
        <w:t>维作为</w:t>
      </w:r>
      <w:proofErr w:type="gramEnd"/>
      <w:r w:rsidRPr="00D75079">
        <w:rPr>
          <w:rFonts w:ascii="仿宋_GB2312" w:eastAsia="仿宋_GB2312" w:hAnsi="宋体" w:hint="eastAsia"/>
          <w:sz w:val="32"/>
          <w:szCs w:val="20"/>
        </w:rPr>
        <w:t>首要工作，将配网运</w:t>
      </w:r>
      <w:proofErr w:type="gramStart"/>
      <w:r w:rsidRPr="00D75079">
        <w:rPr>
          <w:rFonts w:ascii="仿宋_GB2312" w:eastAsia="仿宋_GB2312" w:hAnsi="宋体" w:hint="eastAsia"/>
          <w:sz w:val="32"/>
          <w:szCs w:val="20"/>
        </w:rPr>
        <w:t>维工作</w:t>
      </w:r>
      <w:proofErr w:type="gramEnd"/>
      <w:r w:rsidRPr="00D75079">
        <w:rPr>
          <w:rFonts w:ascii="仿宋_GB2312" w:eastAsia="仿宋_GB2312" w:hAnsi="宋体" w:hint="eastAsia"/>
          <w:sz w:val="32"/>
          <w:szCs w:val="20"/>
        </w:rPr>
        <w:t>向“人员更集约，管理更科学，流程更高效”的运作模式转变，结合自身运</w:t>
      </w:r>
      <w:proofErr w:type="gramStart"/>
      <w:r w:rsidRPr="00D75079">
        <w:rPr>
          <w:rFonts w:ascii="仿宋_GB2312" w:eastAsia="仿宋_GB2312" w:hAnsi="宋体" w:hint="eastAsia"/>
          <w:sz w:val="32"/>
          <w:szCs w:val="20"/>
        </w:rPr>
        <w:t>维管理</w:t>
      </w:r>
      <w:proofErr w:type="gramEnd"/>
      <w:r w:rsidRPr="00D75079">
        <w:rPr>
          <w:rFonts w:ascii="仿宋_GB2312" w:eastAsia="仿宋_GB2312" w:hAnsi="宋体" w:hint="eastAsia"/>
          <w:sz w:val="32"/>
          <w:szCs w:val="20"/>
        </w:rPr>
        <w:t>的特点，通过“一个核心，一个中心，三项抓手，一种手段，两点支撑”形成合力，</w:t>
      </w:r>
      <w:proofErr w:type="gramStart"/>
      <w:r w:rsidRPr="00D75079">
        <w:rPr>
          <w:rFonts w:ascii="仿宋_GB2312" w:eastAsia="仿宋_GB2312" w:hAnsi="宋体" w:hint="eastAsia"/>
          <w:sz w:val="32"/>
          <w:szCs w:val="20"/>
        </w:rPr>
        <w:t>做优配电网</w:t>
      </w:r>
      <w:proofErr w:type="gramEnd"/>
      <w:r w:rsidRPr="00D75079">
        <w:rPr>
          <w:rFonts w:ascii="仿宋_GB2312" w:eastAsia="仿宋_GB2312" w:hAnsi="宋体" w:hint="eastAsia"/>
          <w:sz w:val="32"/>
          <w:szCs w:val="20"/>
        </w:rPr>
        <w:t>运</w:t>
      </w:r>
      <w:proofErr w:type="gramStart"/>
      <w:r w:rsidRPr="00D75079">
        <w:rPr>
          <w:rFonts w:ascii="仿宋_GB2312" w:eastAsia="仿宋_GB2312" w:hAnsi="宋体" w:hint="eastAsia"/>
          <w:sz w:val="32"/>
          <w:szCs w:val="20"/>
        </w:rPr>
        <w:t>维管理</w:t>
      </w:r>
      <w:proofErr w:type="gramEnd"/>
      <w:r w:rsidRPr="00D75079">
        <w:rPr>
          <w:rFonts w:ascii="仿宋_GB2312" w:eastAsia="仿宋_GB2312" w:hAnsi="宋体" w:hint="eastAsia"/>
          <w:sz w:val="32"/>
          <w:szCs w:val="20"/>
        </w:rPr>
        <w:t>工作。</w:t>
      </w:r>
    </w:p>
    <w:p w14:paraId="689F1518" w14:textId="0D55B675" w:rsidR="00581AD0" w:rsidRPr="00D75079" w:rsidRDefault="00581AD0"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运</w:t>
      </w:r>
      <w:proofErr w:type="gramStart"/>
      <w:r w:rsidRPr="00D75079">
        <w:rPr>
          <w:rFonts w:ascii="仿宋_GB2312" w:eastAsia="仿宋_GB2312" w:hAnsi="宋体" w:hint="eastAsia"/>
          <w:sz w:val="32"/>
          <w:szCs w:val="20"/>
        </w:rPr>
        <w:t>维管理</w:t>
      </w:r>
      <w:proofErr w:type="gramEnd"/>
      <w:r w:rsidRPr="00D75079">
        <w:rPr>
          <w:rFonts w:ascii="仿宋_GB2312" w:eastAsia="仿宋_GB2312" w:hAnsi="宋体" w:hint="eastAsia"/>
          <w:sz w:val="32"/>
          <w:szCs w:val="20"/>
        </w:rPr>
        <w:t>以“缺陷管理”为核心；以“供电可靠性”为中心；通过指标大数据分析、状态检修和差异化管理三项抓手指导配网运维；以“网格化管理”为手段；以“标准化缺陷巡视表”实现缺陷评级标准化，以网格化总控表把</w:t>
      </w:r>
      <w:proofErr w:type="gramStart"/>
      <w:r w:rsidRPr="00D75079">
        <w:rPr>
          <w:rFonts w:ascii="仿宋_GB2312" w:eastAsia="仿宋_GB2312" w:hAnsi="宋体" w:hint="eastAsia"/>
          <w:sz w:val="32"/>
          <w:szCs w:val="20"/>
        </w:rPr>
        <w:t>控运维工作</w:t>
      </w:r>
      <w:proofErr w:type="gramEnd"/>
      <w:r w:rsidRPr="00D75079">
        <w:rPr>
          <w:rFonts w:ascii="仿宋_GB2312" w:eastAsia="仿宋_GB2312" w:hAnsi="宋体" w:hint="eastAsia"/>
          <w:sz w:val="32"/>
          <w:szCs w:val="20"/>
        </w:rPr>
        <w:t>进度，做实配网管控平台。</w:t>
      </w:r>
    </w:p>
    <w:p w14:paraId="39F92B89" w14:textId="738E75F2" w:rsidR="00581AD0" w:rsidRDefault="00581AD0" w:rsidP="00581AD0">
      <w:pPr>
        <w:ind w:firstLineChars="200" w:firstLine="560"/>
        <w:jc w:val="center"/>
        <w:rPr>
          <w:rFonts w:ascii="仿宋_GB2312" w:eastAsia="仿宋_GB2312"/>
          <w:sz w:val="32"/>
          <w:szCs w:val="32"/>
        </w:rPr>
      </w:pPr>
      <w:r w:rsidRPr="00B7298C">
        <w:rPr>
          <w:rFonts w:hint="eastAsia"/>
          <w:noProof/>
          <w:sz w:val="28"/>
        </w:rPr>
        <w:drawing>
          <wp:inline distT="0" distB="0" distL="0" distR="0" wp14:anchorId="3B4FB322" wp14:editId="7B9800AE">
            <wp:extent cx="3824467" cy="2659918"/>
            <wp:effectExtent l="0" t="0" r="5080" b="7620"/>
            <wp:docPr id="2" name="图片 2"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649" cy="2661435"/>
                    </a:xfrm>
                    <a:prstGeom prst="rect">
                      <a:avLst/>
                    </a:prstGeom>
                    <a:noFill/>
                    <a:ln>
                      <a:noFill/>
                    </a:ln>
                  </pic:spPr>
                </pic:pic>
              </a:graphicData>
            </a:graphic>
          </wp:inline>
        </w:drawing>
      </w:r>
    </w:p>
    <w:p w14:paraId="3867DE95" w14:textId="7C999603" w:rsidR="00D75079" w:rsidRPr="00CB40F1" w:rsidRDefault="00D75079" w:rsidP="00CB40F1">
      <w:pPr>
        <w:spacing w:line="360" w:lineRule="auto"/>
        <w:ind w:firstLineChars="200" w:firstLine="420"/>
        <w:jc w:val="center"/>
        <w:rPr>
          <w:noProof/>
        </w:rPr>
      </w:pPr>
      <w:r w:rsidRPr="00CB40F1">
        <w:rPr>
          <w:rFonts w:hint="eastAsia"/>
          <w:noProof/>
        </w:rPr>
        <w:t>图</w:t>
      </w:r>
      <w:r w:rsidRPr="00CB40F1">
        <w:rPr>
          <w:rFonts w:hint="eastAsia"/>
          <w:noProof/>
        </w:rPr>
        <w:t xml:space="preserve">3.3.2 </w:t>
      </w:r>
      <w:r w:rsidRPr="00CB40F1">
        <w:rPr>
          <w:rFonts w:hint="eastAsia"/>
          <w:noProof/>
        </w:rPr>
        <w:t>配网</w:t>
      </w:r>
      <w:r w:rsidRPr="00CB40F1">
        <w:rPr>
          <w:noProof/>
        </w:rPr>
        <w:t>运维管理工作</w:t>
      </w:r>
    </w:p>
    <w:p w14:paraId="75BF34BB" w14:textId="77777777" w:rsidR="003123B2" w:rsidRPr="00B7298C" w:rsidRDefault="003123B2" w:rsidP="003123B2">
      <w:pPr>
        <w:pStyle w:val="3"/>
        <w:ind w:firstLine="643"/>
        <w:rPr>
          <w:rFonts w:ascii="仿宋_GB2312" w:eastAsia="仿宋_GB2312" w:hAnsi="宋体" w:cs="宋体"/>
          <w:b/>
          <w:kern w:val="0"/>
        </w:rPr>
      </w:pPr>
      <w:bookmarkStart w:id="26" w:name="_Toc497212476"/>
      <w:r w:rsidRPr="00B7298C">
        <w:rPr>
          <w:rFonts w:ascii="仿宋_GB2312" w:eastAsia="仿宋_GB2312" w:hAnsi="宋体" w:cs="宋体" w:hint="eastAsia"/>
          <w:b/>
          <w:kern w:val="0"/>
        </w:rPr>
        <w:t>二、</w:t>
      </w:r>
      <w:r w:rsidR="008F2900" w:rsidRPr="00B7298C">
        <w:rPr>
          <w:rFonts w:ascii="仿宋_GB2312" w:eastAsia="仿宋_GB2312" w:hAnsi="宋体" w:cs="宋体" w:hint="eastAsia"/>
          <w:b/>
          <w:kern w:val="0"/>
        </w:rPr>
        <w:t>融合业务</w:t>
      </w:r>
      <w:bookmarkEnd w:id="26"/>
    </w:p>
    <w:p w14:paraId="4356F11B" w14:textId="77777777" w:rsidR="003123B2" w:rsidRPr="00B7298C" w:rsidRDefault="00D454BE" w:rsidP="003123B2">
      <w:pPr>
        <w:spacing w:line="560" w:lineRule="exact"/>
        <w:ind w:firstLineChars="200" w:firstLine="643"/>
        <w:rPr>
          <w:rFonts w:ascii="宋体" w:eastAsia="仿宋_GB2312" w:hAnsi="宋体"/>
          <w:b/>
          <w:bCs/>
          <w:sz w:val="32"/>
          <w:szCs w:val="32"/>
        </w:rPr>
      </w:pPr>
      <w:r w:rsidRPr="00B7298C">
        <w:rPr>
          <w:rFonts w:ascii="宋体" w:eastAsia="仿宋_GB2312" w:hAnsi="宋体" w:hint="eastAsia"/>
          <w:b/>
          <w:bCs/>
          <w:sz w:val="32"/>
          <w:szCs w:val="32"/>
        </w:rPr>
        <w:t>（一）先立后破</w:t>
      </w:r>
    </w:p>
    <w:p w14:paraId="14335F9E" w14:textId="5B9A90B8" w:rsidR="00B64061"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针对配网网格化的部署，打破现有电网公司组织机构现状，结合新型管理方式进行组织机构调整。</w:t>
      </w:r>
    </w:p>
    <w:p w14:paraId="025C4411" w14:textId="0723FB86" w:rsidR="00B64061" w:rsidRDefault="00B74CA0" w:rsidP="003123B2">
      <w:pPr>
        <w:tabs>
          <w:tab w:val="num" w:pos="720"/>
        </w:tabs>
        <w:spacing w:line="360" w:lineRule="auto"/>
        <w:ind w:firstLineChars="200" w:firstLine="640"/>
        <w:rPr>
          <w:rFonts w:ascii="宋体" w:eastAsia="仿宋_GB2312" w:hAnsi="宋体"/>
          <w:bCs/>
          <w:sz w:val="32"/>
          <w:szCs w:val="32"/>
        </w:rPr>
      </w:pPr>
      <w:r w:rsidRPr="00B7298C">
        <w:rPr>
          <w:rFonts w:ascii="宋体" w:eastAsia="仿宋_GB2312" w:hAnsi="宋体"/>
          <w:bCs/>
          <w:noProof/>
          <w:sz w:val="32"/>
          <w:szCs w:val="32"/>
        </w:rPr>
        <w:lastRenderedPageBreak/>
        <w:drawing>
          <wp:inline distT="0" distB="0" distL="0" distR="0" wp14:anchorId="5BC0412A" wp14:editId="6A727D59">
            <wp:extent cx="4295310" cy="2505075"/>
            <wp:effectExtent l="0" t="0" r="0" b="0"/>
            <wp:docPr id="3" name="图片 3"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图片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7946" cy="2506612"/>
                    </a:xfrm>
                    <a:prstGeom prst="rect">
                      <a:avLst/>
                    </a:prstGeom>
                    <a:noFill/>
                    <a:ln>
                      <a:noFill/>
                    </a:ln>
                  </pic:spPr>
                </pic:pic>
              </a:graphicData>
            </a:graphic>
          </wp:inline>
        </w:drawing>
      </w:r>
    </w:p>
    <w:p w14:paraId="69D048A5" w14:textId="58454442" w:rsidR="00D75079" w:rsidRPr="00CB40F1" w:rsidRDefault="00D75079" w:rsidP="00CB40F1">
      <w:pPr>
        <w:spacing w:line="360" w:lineRule="auto"/>
        <w:ind w:firstLineChars="200" w:firstLine="420"/>
        <w:jc w:val="center"/>
        <w:rPr>
          <w:noProof/>
        </w:rPr>
      </w:pPr>
      <w:r w:rsidRPr="00CB40F1">
        <w:rPr>
          <w:rFonts w:hint="eastAsia"/>
          <w:noProof/>
        </w:rPr>
        <w:t>3.</w:t>
      </w:r>
      <w:r w:rsidRPr="00CB40F1">
        <w:rPr>
          <w:noProof/>
        </w:rPr>
        <w:t>3.3</w:t>
      </w:r>
      <w:r w:rsidRPr="00CB40F1">
        <w:rPr>
          <w:rFonts w:hint="eastAsia"/>
          <w:noProof/>
        </w:rPr>
        <w:t xml:space="preserve"> </w:t>
      </w:r>
      <w:r w:rsidRPr="00CB40F1">
        <w:rPr>
          <w:rFonts w:hint="eastAsia"/>
          <w:noProof/>
        </w:rPr>
        <w:t>原</w:t>
      </w:r>
      <w:r w:rsidRPr="00CB40F1">
        <w:rPr>
          <w:noProof/>
        </w:rPr>
        <w:t>组织架构图</w:t>
      </w:r>
    </w:p>
    <w:p w14:paraId="123A0FB5" w14:textId="77777777" w:rsidR="009D397D" w:rsidRPr="00B7298C" w:rsidRDefault="009D397D" w:rsidP="009D397D">
      <w:pPr>
        <w:tabs>
          <w:tab w:val="num" w:pos="720"/>
        </w:tabs>
        <w:spacing w:line="360" w:lineRule="auto"/>
        <w:ind w:firstLineChars="200" w:firstLine="640"/>
        <w:rPr>
          <w:rFonts w:eastAsia="仿宋_GB2312"/>
          <w:bCs/>
          <w:sz w:val="32"/>
          <w:szCs w:val="32"/>
        </w:rPr>
      </w:pPr>
      <w:r w:rsidRPr="00B7298C">
        <w:rPr>
          <w:rFonts w:eastAsia="仿宋_GB2312" w:hint="eastAsia"/>
          <w:bCs/>
          <w:sz w:val="32"/>
          <w:szCs w:val="32"/>
        </w:rPr>
        <w:t>组织结构调整后，进行配电网全方位网格化管理新方式，组织机构图如下：</w:t>
      </w:r>
    </w:p>
    <w:p w14:paraId="28ABF6F3" w14:textId="5F467FEF" w:rsidR="00B64061" w:rsidRDefault="00F6398C" w:rsidP="003123B2">
      <w:pPr>
        <w:tabs>
          <w:tab w:val="num" w:pos="720"/>
        </w:tabs>
        <w:spacing w:line="360" w:lineRule="auto"/>
        <w:ind w:firstLineChars="200" w:firstLine="640"/>
        <w:rPr>
          <w:rFonts w:ascii="宋体" w:eastAsia="仿宋_GB2312" w:hAnsi="宋体"/>
          <w:bCs/>
          <w:sz w:val="32"/>
          <w:szCs w:val="32"/>
        </w:rPr>
      </w:pPr>
      <w:r w:rsidRPr="00B7298C">
        <w:rPr>
          <w:rFonts w:ascii="宋体" w:eastAsia="仿宋_GB2312" w:hAnsi="宋体"/>
          <w:bCs/>
          <w:noProof/>
          <w:sz w:val="32"/>
          <w:szCs w:val="32"/>
        </w:rPr>
        <w:drawing>
          <wp:inline distT="0" distB="0" distL="0" distR="0" wp14:anchorId="4CB29E1F" wp14:editId="7E57231C">
            <wp:extent cx="4876800" cy="4355003"/>
            <wp:effectExtent l="0" t="0" r="0" b="7620"/>
            <wp:docPr id="5" name="图片 5" descr="C:\Users\Administrator\Desktop\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图片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011" cy="4358763"/>
                    </a:xfrm>
                    <a:prstGeom prst="rect">
                      <a:avLst/>
                    </a:prstGeom>
                    <a:noFill/>
                    <a:ln>
                      <a:noFill/>
                    </a:ln>
                  </pic:spPr>
                </pic:pic>
              </a:graphicData>
            </a:graphic>
          </wp:inline>
        </w:drawing>
      </w:r>
    </w:p>
    <w:p w14:paraId="15B6B41F" w14:textId="1FB5D47E" w:rsidR="00D75079" w:rsidRPr="00CB40F1" w:rsidRDefault="00D75079" w:rsidP="00CB40F1">
      <w:pPr>
        <w:spacing w:line="360" w:lineRule="auto"/>
        <w:ind w:firstLineChars="200" w:firstLine="420"/>
        <w:jc w:val="center"/>
        <w:rPr>
          <w:noProof/>
        </w:rPr>
      </w:pPr>
      <w:r w:rsidRPr="00CB40F1">
        <w:rPr>
          <w:rFonts w:hint="eastAsia"/>
          <w:noProof/>
        </w:rPr>
        <w:t>图</w:t>
      </w:r>
      <w:r w:rsidRPr="00CB40F1">
        <w:rPr>
          <w:rFonts w:hint="eastAsia"/>
          <w:noProof/>
        </w:rPr>
        <w:t>3.3.4</w:t>
      </w:r>
      <w:r w:rsidRPr="00CB40F1">
        <w:rPr>
          <w:noProof/>
        </w:rPr>
        <w:t xml:space="preserve"> </w:t>
      </w:r>
      <w:r w:rsidRPr="00CB40F1">
        <w:rPr>
          <w:rFonts w:hint="eastAsia"/>
          <w:noProof/>
        </w:rPr>
        <w:t>新</w:t>
      </w:r>
      <w:r w:rsidRPr="00CB40F1">
        <w:rPr>
          <w:noProof/>
        </w:rPr>
        <w:t>组织架构图</w:t>
      </w:r>
    </w:p>
    <w:p w14:paraId="7EC99389" w14:textId="77777777" w:rsidR="009D397D" w:rsidRPr="00B7298C" w:rsidRDefault="009D397D" w:rsidP="009D397D">
      <w:pPr>
        <w:spacing w:line="560" w:lineRule="exact"/>
        <w:ind w:firstLineChars="200" w:firstLine="643"/>
        <w:rPr>
          <w:rFonts w:ascii="宋体" w:eastAsia="仿宋_GB2312" w:hAnsi="宋体"/>
          <w:b/>
          <w:bCs/>
          <w:sz w:val="32"/>
          <w:szCs w:val="32"/>
        </w:rPr>
      </w:pPr>
      <w:r w:rsidRPr="00B7298C">
        <w:rPr>
          <w:rFonts w:ascii="宋体" w:eastAsia="仿宋_GB2312" w:hAnsi="宋体" w:hint="eastAsia"/>
          <w:b/>
          <w:bCs/>
          <w:sz w:val="32"/>
          <w:szCs w:val="32"/>
        </w:rPr>
        <w:lastRenderedPageBreak/>
        <w:t>（二）岗位职责重新定义</w:t>
      </w:r>
    </w:p>
    <w:p w14:paraId="162DEE27" w14:textId="526049A4"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网格内管理所有生产及营销业务</w:t>
      </w:r>
      <w:r w:rsidRPr="00D75079">
        <w:rPr>
          <w:rFonts w:ascii="仿宋_GB2312" w:eastAsia="仿宋_GB2312" w:hAnsi="宋体" w:hint="eastAsia"/>
          <w:sz w:val="32"/>
          <w:szCs w:val="20"/>
        </w:rPr>
        <w:t>，</w:t>
      </w:r>
      <w:r w:rsidRPr="00D75079">
        <w:rPr>
          <w:rFonts w:ascii="仿宋_GB2312" w:eastAsia="仿宋_GB2312" w:hAnsi="宋体"/>
          <w:sz w:val="32"/>
          <w:szCs w:val="20"/>
        </w:rPr>
        <w:t>从顶端到用户实现营配合</w:t>
      </w:r>
      <w:proofErr w:type="gramStart"/>
      <w:r w:rsidRPr="00D75079">
        <w:rPr>
          <w:rFonts w:ascii="仿宋_GB2312" w:eastAsia="仿宋_GB2312" w:hAnsi="宋体"/>
          <w:sz w:val="32"/>
          <w:szCs w:val="20"/>
        </w:rPr>
        <w:t>一</w:t>
      </w:r>
      <w:proofErr w:type="gramEnd"/>
      <w:r w:rsidRPr="00D75079">
        <w:rPr>
          <w:rFonts w:ascii="仿宋_GB2312" w:eastAsia="仿宋_GB2312" w:hAnsi="宋体" w:hint="eastAsia"/>
          <w:sz w:val="32"/>
          <w:szCs w:val="20"/>
        </w:rPr>
        <w:t>的管理模式，在指定的网格范围内，按照</w:t>
      </w:r>
      <w:r w:rsidR="001855AC" w:rsidRPr="00D75079">
        <w:rPr>
          <w:rFonts w:ascii="仿宋_GB2312" w:eastAsia="仿宋_GB2312" w:hAnsi="宋体"/>
          <w:sz w:val="32"/>
          <w:szCs w:val="20"/>
        </w:rPr>
        <w:t>“</w:t>
      </w:r>
      <w:r w:rsidR="001855AC" w:rsidRPr="00D75079">
        <w:rPr>
          <w:rFonts w:ascii="仿宋_GB2312" w:eastAsia="仿宋_GB2312" w:hAnsi="宋体" w:hint="eastAsia"/>
          <w:sz w:val="32"/>
          <w:szCs w:val="20"/>
        </w:rPr>
        <w:t>强简精智</w:t>
      </w:r>
      <w:r w:rsidR="001855AC" w:rsidRPr="00D75079">
        <w:rPr>
          <w:rFonts w:ascii="仿宋_GB2312" w:eastAsia="仿宋_GB2312" w:hAnsi="宋体"/>
          <w:sz w:val="32"/>
          <w:szCs w:val="20"/>
        </w:rPr>
        <w:t>”</w:t>
      </w:r>
      <w:r w:rsidRPr="00D75079">
        <w:rPr>
          <w:rFonts w:ascii="仿宋_GB2312" w:eastAsia="仿宋_GB2312" w:hAnsi="宋体" w:hint="eastAsia"/>
          <w:sz w:val="32"/>
          <w:szCs w:val="20"/>
        </w:rPr>
        <w:t>的建设理念，定义网格长、网格单元长，并定义相应的权利和义务，结合绩效考核的方法调动工作积极性，并以单元长为业务核心实现供电</w:t>
      </w:r>
      <w:proofErr w:type="gramStart"/>
      <w:r w:rsidRPr="00D75079">
        <w:rPr>
          <w:rFonts w:ascii="仿宋_GB2312" w:eastAsia="仿宋_GB2312" w:hAnsi="宋体" w:hint="eastAsia"/>
          <w:sz w:val="32"/>
          <w:szCs w:val="20"/>
        </w:rPr>
        <w:t>单元内营配合一</w:t>
      </w:r>
      <w:proofErr w:type="gramEnd"/>
      <w:r w:rsidRPr="00D75079">
        <w:rPr>
          <w:rFonts w:ascii="仿宋_GB2312" w:eastAsia="仿宋_GB2312" w:hAnsi="宋体" w:hint="eastAsia"/>
          <w:sz w:val="32"/>
          <w:szCs w:val="20"/>
        </w:rPr>
        <w:t>的目标，优质、高效的开展相关业务。</w:t>
      </w:r>
    </w:p>
    <w:p w14:paraId="7B15F98C" w14:textId="77777777"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网格长</w:t>
      </w:r>
      <w:r w:rsidRPr="00D75079">
        <w:rPr>
          <w:rFonts w:ascii="仿宋_GB2312" w:eastAsia="仿宋_GB2312" w:hAnsi="宋体" w:hint="eastAsia"/>
          <w:sz w:val="32"/>
          <w:szCs w:val="20"/>
        </w:rPr>
        <w:t>：</w:t>
      </w:r>
      <w:r w:rsidRPr="00D75079">
        <w:rPr>
          <w:rFonts w:ascii="仿宋_GB2312" w:eastAsia="仿宋_GB2312" w:hAnsi="宋体"/>
          <w:sz w:val="32"/>
          <w:szCs w:val="20"/>
        </w:rPr>
        <w:t>负责管理网格内</w:t>
      </w:r>
      <w:proofErr w:type="gramStart"/>
      <w:r w:rsidRPr="00D75079">
        <w:rPr>
          <w:rFonts w:ascii="仿宋_GB2312" w:eastAsia="仿宋_GB2312" w:hAnsi="宋体"/>
          <w:sz w:val="32"/>
          <w:szCs w:val="20"/>
        </w:rPr>
        <w:t>个</w:t>
      </w:r>
      <w:proofErr w:type="gramEnd"/>
      <w:r w:rsidRPr="00D75079">
        <w:rPr>
          <w:rFonts w:ascii="仿宋_GB2312" w:eastAsia="仿宋_GB2312" w:hAnsi="宋体"/>
          <w:sz w:val="32"/>
          <w:szCs w:val="20"/>
        </w:rPr>
        <w:t>单元常规业务开展</w:t>
      </w:r>
      <w:r w:rsidRPr="00D75079">
        <w:rPr>
          <w:rFonts w:ascii="仿宋_GB2312" w:eastAsia="仿宋_GB2312" w:hAnsi="宋体" w:hint="eastAsia"/>
          <w:sz w:val="32"/>
          <w:szCs w:val="20"/>
        </w:rPr>
        <w:t>，</w:t>
      </w:r>
      <w:r w:rsidRPr="00D75079">
        <w:rPr>
          <w:rFonts w:ascii="仿宋_GB2312" w:eastAsia="仿宋_GB2312" w:hAnsi="宋体"/>
          <w:sz w:val="32"/>
          <w:szCs w:val="20"/>
        </w:rPr>
        <w:t>负责对接政府网格长</w:t>
      </w:r>
      <w:r w:rsidRPr="00D75079">
        <w:rPr>
          <w:rFonts w:ascii="仿宋_GB2312" w:eastAsia="仿宋_GB2312" w:hAnsi="宋体" w:hint="eastAsia"/>
          <w:sz w:val="32"/>
          <w:szCs w:val="20"/>
        </w:rPr>
        <w:t>，</w:t>
      </w:r>
      <w:r w:rsidRPr="00D75079">
        <w:rPr>
          <w:rFonts w:ascii="仿宋_GB2312" w:eastAsia="仿宋_GB2312" w:hAnsi="宋体"/>
          <w:sz w:val="32"/>
          <w:szCs w:val="20"/>
        </w:rPr>
        <w:t>确保信息同步畅通</w:t>
      </w:r>
      <w:r w:rsidRPr="00D75079">
        <w:rPr>
          <w:rFonts w:ascii="仿宋_GB2312" w:eastAsia="仿宋_GB2312" w:hAnsi="宋体" w:hint="eastAsia"/>
          <w:sz w:val="32"/>
          <w:szCs w:val="20"/>
        </w:rPr>
        <w:t>。</w:t>
      </w:r>
    </w:p>
    <w:p w14:paraId="15137695" w14:textId="77777777"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单元长</w:t>
      </w:r>
      <w:r w:rsidRPr="00D75079">
        <w:rPr>
          <w:rFonts w:ascii="仿宋_GB2312" w:eastAsia="仿宋_GB2312" w:hAnsi="宋体" w:hint="eastAsia"/>
          <w:sz w:val="32"/>
          <w:szCs w:val="20"/>
        </w:rPr>
        <w:t>：</w:t>
      </w:r>
      <w:r w:rsidRPr="00D75079">
        <w:rPr>
          <w:rFonts w:ascii="仿宋_GB2312" w:eastAsia="仿宋_GB2312" w:hAnsi="宋体"/>
          <w:sz w:val="32"/>
          <w:szCs w:val="20"/>
        </w:rPr>
        <w:t>负责网格单元内所有电网业务的顺承</w:t>
      </w:r>
      <w:r w:rsidRPr="00D75079">
        <w:rPr>
          <w:rFonts w:ascii="仿宋_GB2312" w:eastAsia="仿宋_GB2312" w:hAnsi="宋体" w:hint="eastAsia"/>
          <w:sz w:val="32"/>
          <w:szCs w:val="20"/>
        </w:rPr>
        <w:t>、</w:t>
      </w:r>
      <w:r w:rsidRPr="00D75079">
        <w:rPr>
          <w:rFonts w:ascii="仿宋_GB2312" w:eastAsia="仿宋_GB2312" w:hAnsi="宋体"/>
          <w:sz w:val="32"/>
          <w:szCs w:val="20"/>
        </w:rPr>
        <w:t>开展工作</w:t>
      </w:r>
      <w:r w:rsidRPr="00D75079">
        <w:rPr>
          <w:rFonts w:ascii="仿宋_GB2312" w:eastAsia="仿宋_GB2312" w:hAnsi="宋体" w:hint="eastAsia"/>
          <w:sz w:val="32"/>
          <w:szCs w:val="20"/>
        </w:rPr>
        <w:t>。</w:t>
      </w:r>
    </w:p>
    <w:p w14:paraId="26B8FC62" w14:textId="77777777" w:rsidR="009D397D" w:rsidRPr="00D75079" w:rsidRDefault="009D397D" w:rsidP="00D75079">
      <w:pPr>
        <w:spacing w:line="560" w:lineRule="exact"/>
        <w:ind w:firstLineChars="200" w:firstLine="640"/>
        <w:rPr>
          <w:rFonts w:ascii="仿宋_GB2312" w:eastAsia="仿宋_GB2312" w:hAnsi="宋体"/>
          <w:sz w:val="32"/>
          <w:szCs w:val="20"/>
        </w:rPr>
      </w:pPr>
      <w:proofErr w:type="gramStart"/>
      <w:r w:rsidRPr="00D75079">
        <w:rPr>
          <w:rFonts w:ascii="仿宋_GB2312" w:eastAsia="仿宋_GB2312" w:hAnsi="宋体"/>
          <w:sz w:val="32"/>
          <w:szCs w:val="20"/>
        </w:rPr>
        <w:t>运检班</w:t>
      </w:r>
      <w:proofErr w:type="gramEnd"/>
      <w:r w:rsidRPr="00D75079">
        <w:rPr>
          <w:rFonts w:ascii="仿宋_GB2312" w:eastAsia="仿宋_GB2312" w:hAnsi="宋体" w:hint="eastAsia"/>
          <w:sz w:val="32"/>
          <w:szCs w:val="20"/>
        </w:rPr>
        <w:t>：</w:t>
      </w:r>
      <w:r w:rsidRPr="00D75079">
        <w:rPr>
          <w:rFonts w:ascii="仿宋_GB2312" w:eastAsia="仿宋_GB2312" w:hAnsi="宋体"/>
          <w:sz w:val="32"/>
          <w:szCs w:val="20"/>
        </w:rPr>
        <w:t>负责</w:t>
      </w:r>
      <w:proofErr w:type="gramStart"/>
      <w:r w:rsidRPr="00D75079">
        <w:rPr>
          <w:rFonts w:ascii="仿宋_GB2312" w:eastAsia="仿宋_GB2312" w:hAnsi="宋体"/>
          <w:sz w:val="32"/>
          <w:szCs w:val="20"/>
        </w:rPr>
        <w:t>运检专业</w:t>
      </w:r>
      <w:proofErr w:type="gramEnd"/>
      <w:r w:rsidRPr="00D75079">
        <w:rPr>
          <w:rFonts w:ascii="仿宋_GB2312" w:eastAsia="仿宋_GB2312" w:hAnsi="宋体"/>
          <w:sz w:val="32"/>
          <w:szCs w:val="20"/>
        </w:rPr>
        <w:t>业务实施和管理</w:t>
      </w:r>
      <w:r w:rsidRPr="00D75079">
        <w:rPr>
          <w:rFonts w:ascii="仿宋_GB2312" w:eastAsia="仿宋_GB2312" w:hAnsi="宋体" w:hint="eastAsia"/>
          <w:sz w:val="32"/>
          <w:szCs w:val="20"/>
        </w:rPr>
        <w:t>，</w:t>
      </w:r>
      <w:r w:rsidRPr="00D75079">
        <w:rPr>
          <w:rFonts w:ascii="仿宋_GB2312" w:eastAsia="仿宋_GB2312" w:hAnsi="宋体"/>
          <w:sz w:val="32"/>
          <w:szCs w:val="20"/>
        </w:rPr>
        <w:t>如报表</w:t>
      </w:r>
      <w:r w:rsidRPr="00D75079">
        <w:rPr>
          <w:rFonts w:ascii="仿宋_GB2312" w:eastAsia="仿宋_GB2312" w:hAnsi="宋体" w:hint="eastAsia"/>
          <w:sz w:val="32"/>
          <w:szCs w:val="20"/>
        </w:rPr>
        <w:t>、</w:t>
      </w:r>
      <w:r w:rsidRPr="00D75079">
        <w:rPr>
          <w:rFonts w:ascii="仿宋_GB2312" w:eastAsia="仿宋_GB2312" w:hAnsi="宋体"/>
          <w:sz w:val="32"/>
          <w:szCs w:val="20"/>
        </w:rPr>
        <w:t>检修</w:t>
      </w:r>
      <w:r w:rsidRPr="00D75079">
        <w:rPr>
          <w:rFonts w:ascii="仿宋_GB2312" w:eastAsia="仿宋_GB2312" w:hAnsi="宋体" w:hint="eastAsia"/>
          <w:sz w:val="32"/>
          <w:szCs w:val="20"/>
        </w:rPr>
        <w:t>、</w:t>
      </w:r>
      <w:r w:rsidRPr="00D75079">
        <w:rPr>
          <w:rFonts w:ascii="仿宋_GB2312" w:eastAsia="仿宋_GB2312" w:hAnsi="宋体"/>
          <w:sz w:val="32"/>
          <w:szCs w:val="20"/>
        </w:rPr>
        <w:t>抢修</w:t>
      </w:r>
      <w:r w:rsidRPr="00D75079">
        <w:rPr>
          <w:rFonts w:ascii="仿宋_GB2312" w:eastAsia="仿宋_GB2312" w:hAnsi="宋体" w:hint="eastAsia"/>
          <w:sz w:val="32"/>
          <w:szCs w:val="20"/>
        </w:rPr>
        <w:t>、</w:t>
      </w:r>
      <w:r w:rsidRPr="00D75079">
        <w:rPr>
          <w:rFonts w:ascii="仿宋_GB2312" w:eastAsia="仿宋_GB2312" w:hAnsi="宋体"/>
          <w:sz w:val="32"/>
          <w:szCs w:val="20"/>
        </w:rPr>
        <w:t>系统</w:t>
      </w:r>
      <w:r w:rsidRPr="00D75079">
        <w:rPr>
          <w:rFonts w:ascii="仿宋_GB2312" w:eastAsia="仿宋_GB2312" w:hAnsi="宋体" w:hint="eastAsia"/>
          <w:sz w:val="32"/>
          <w:szCs w:val="20"/>
        </w:rPr>
        <w:t>、</w:t>
      </w:r>
      <w:r w:rsidRPr="00D75079">
        <w:rPr>
          <w:rFonts w:ascii="仿宋_GB2312" w:eastAsia="仿宋_GB2312" w:hAnsi="宋体"/>
          <w:sz w:val="32"/>
          <w:szCs w:val="20"/>
        </w:rPr>
        <w:t>许可等</w:t>
      </w:r>
      <w:r w:rsidRPr="00D75079">
        <w:rPr>
          <w:rFonts w:ascii="仿宋_GB2312" w:eastAsia="仿宋_GB2312" w:hAnsi="宋体" w:hint="eastAsia"/>
          <w:sz w:val="32"/>
          <w:szCs w:val="20"/>
        </w:rPr>
        <w:t>，</w:t>
      </w:r>
      <w:r w:rsidRPr="00D75079">
        <w:rPr>
          <w:rFonts w:ascii="仿宋_GB2312" w:eastAsia="仿宋_GB2312" w:hAnsi="宋体"/>
          <w:sz w:val="32"/>
          <w:szCs w:val="20"/>
        </w:rPr>
        <w:t>在业务范围内对网格长及单元长进行绩效打分</w:t>
      </w:r>
      <w:r w:rsidRPr="00D75079">
        <w:rPr>
          <w:rFonts w:ascii="仿宋_GB2312" w:eastAsia="仿宋_GB2312" w:hAnsi="宋体" w:hint="eastAsia"/>
          <w:sz w:val="32"/>
          <w:szCs w:val="20"/>
        </w:rPr>
        <w:t>。</w:t>
      </w:r>
    </w:p>
    <w:p w14:paraId="21B715AB" w14:textId="77777777"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营业班</w:t>
      </w:r>
      <w:r w:rsidRPr="00D75079">
        <w:rPr>
          <w:rFonts w:ascii="仿宋_GB2312" w:eastAsia="仿宋_GB2312" w:hAnsi="宋体" w:hint="eastAsia"/>
          <w:sz w:val="32"/>
          <w:szCs w:val="20"/>
        </w:rPr>
        <w:t>：</w:t>
      </w:r>
      <w:r w:rsidRPr="00D75079">
        <w:rPr>
          <w:rFonts w:ascii="仿宋_GB2312" w:eastAsia="仿宋_GB2312" w:hAnsi="宋体"/>
          <w:sz w:val="32"/>
          <w:szCs w:val="20"/>
        </w:rPr>
        <w:t>负责</w:t>
      </w:r>
      <w:r w:rsidRPr="00D75079">
        <w:rPr>
          <w:rFonts w:ascii="仿宋_GB2312" w:eastAsia="仿宋_GB2312" w:hAnsi="宋体" w:hint="eastAsia"/>
          <w:sz w:val="32"/>
          <w:szCs w:val="20"/>
        </w:rPr>
        <w:t>营销</w:t>
      </w:r>
      <w:r w:rsidRPr="00D75079">
        <w:rPr>
          <w:rFonts w:ascii="仿宋_GB2312" w:eastAsia="仿宋_GB2312" w:hAnsi="宋体"/>
          <w:sz w:val="32"/>
          <w:szCs w:val="20"/>
        </w:rPr>
        <w:t>专业业务实施和管理</w:t>
      </w:r>
      <w:r w:rsidRPr="00D75079">
        <w:rPr>
          <w:rFonts w:ascii="仿宋_GB2312" w:eastAsia="仿宋_GB2312" w:hAnsi="宋体" w:hint="eastAsia"/>
          <w:sz w:val="32"/>
          <w:szCs w:val="20"/>
        </w:rPr>
        <w:t>，</w:t>
      </w:r>
      <w:proofErr w:type="gramStart"/>
      <w:r w:rsidRPr="00D75079">
        <w:rPr>
          <w:rFonts w:ascii="仿宋_GB2312" w:eastAsia="仿宋_GB2312" w:hAnsi="宋体"/>
          <w:sz w:val="32"/>
          <w:szCs w:val="20"/>
        </w:rPr>
        <w:t>如</w:t>
      </w:r>
      <w:r w:rsidRPr="00D75079">
        <w:rPr>
          <w:rFonts w:ascii="仿宋_GB2312" w:eastAsia="仿宋_GB2312" w:hAnsi="宋体" w:hint="eastAsia"/>
          <w:sz w:val="32"/>
          <w:szCs w:val="20"/>
        </w:rPr>
        <w:t>业扩</w:t>
      </w:r>
      <w:proofErr w:type="gramEnd"/>
      <w:r w:rsidRPr="00D75079">
        <w:rPr>
          <w:rFonts w:ascii="仿宋_GB2312" w:eastAsia="仿宋_GB2312" w:hAnsi="宋体" w:hint="eastAsia"/>
          <w:sz w:val="32"/>
          <w:szCs w:val="20"/>
        </w:rPr>
        <w:t>、</w:t>
      </w:r>
      <w:r w:rsidRPr="00D75079">
        <w:rPr>
          <w:rFonts w:ascii="仿宋_GB2312" w:eastAsia="仿宋_GB2312" w:hAnsi="宋体"/>
          <w:sz w:val="32"/>
          <w:szCs w:val="20"/>
        </w:rPr>
        <w:t>工单</w:t>
      </w:r>
      <w:r w:rsidRPr="00D75079">
        <w:rPr>
          <w:rFonts w:ascii="仿宋_GB2312" w:eastAsia="仿宋_GB2312" w:hAnsi="宋体" w:hint="eastAsia"/>
          <w:sz w:val="32"/>
          <w:szCs w:val="20"/>
        </w:rPr>
        <w:t>、</w:t>
      </w:r>
      <w:proofErr w:type="gramStart"/>
      <w:r w:rsidRPr="00D75079">
        <w:rPr>
          <w:rFonts w:ascii="仿宋_GB2312" w:eastAsia="仿宋_GB2312" w:hAnsi="宋体"/>
          <w:sz w:val="32"/>
          <w:szCs w:val="20"/>
        </w:rPr>
        <w:t>用检等</w:t>
      </w:r>
      <w:proofErr w:type="gramEnd"/>
      <w:r w:rsidRPr="00D75079">
        <w:rPr>
          <w:rFonts w:ascii="仿宋_GB2312" w:eastAsia="仿宋_GB2312" w:hAnsi="宋体" w:hint="eastAsia"/>
          <w:sz w:val="32"/>
          <w:szCs w:val="20"/>
        </w:rPr>
        <w:t>，</w:t>
      </w:r>
      <w:r w:rsidRPr="00D75079">
        <w:rPr>
          <w:rFonts w:ascii="仿宋_GB2312" w:eastAsia="仿宋_GB2312" w:hAnsi="宋体"/>
          <w:sz w:val="32"/>
          <w:szCs w:val="20"/>
        </w:rPr>
        <w:t>在业务范围内对网格长及单元长进行绩效打分</w:t>
      </w:r>
      <w:r w:rsidRPr="00D75079">
        <w:rPr>
          <w:rFonts w:ascii="仿宋_GB2312" w:eastAsia="仿宋_GB2312" w:hAnsi="宋体" w:hint="eastAsia"/>
          <w:sz w:val="32"/>
          <w:szCs w:val="20"/>
        </w:rPr>
        <w:t>。</w:t>
      </w:r>
    </w:p>
    <w:p w14:paraId="15A02AA2" w14:textId="5C2594FE" w:rsidR="00B7298C" w:rsidRPr="00D75079" w:rsidRDefault="00B7298C"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综合班</w:t>
      </w:r>
      <w:r w:rsidRPr="00D75079">
        <w:rPr>
          <w:rFonts w:ascii="仿宋_GB2312" w:eastAsia="仿宋_GB2312" w:hAnsi="宋体"/>
          <w:sz w:val="32"/>
          <w:szCs w:val="20"/>
        </w:rPr>
        <w:t>：</w:t>
      </w:r>
      <w:r w:rsidRPr="00D75079">
        <w:rPr>
          <w:rFonts w:ascii="仿宋_GB2312" w:eastAsia="仿宋_GB2312" w:hAnsi="宋体" w:hint="eastAsia"/>
          <w:sz w:val="32"/>
          <w:szCs w:val="20"/>
        </w:rPr>
        <w:t>负责</w:t>
      </w:r>
      <w:r w:rsidRPr="00D75079">
        <w:rPr>
          <w:rFonts w:ascii="仿宋_GB2312" w:eastAsia="仿宋_GB2312" w:hAnsi="宋体"/>
          <w:sz w:val="32"/>
          <w:szCs w:val="20"/>
        </w:rPr>
        <w:t>网格内单元长及网格长的人事、绩效、培训等工作。</w:t>
      </w:r>
    </w:p>
    <w:p w14:paraId="07C70157" w14:textId="77777777" w:rsidR="009D397D" w:rsidRPr="00B7298C" w:rsidRDefault="009D397D" w:rsidP="009D397D">
      <w:pPr>
        <w:spacing w:line="560" w:lineRule="exact"/>
        <w:ind w:firstLineChars="200" w:firstLine="643"/>
        <w:rPr>
          <w:rFonts w:ascii="宋体" w:eastAsia="仿宋_GB2312" w:hAnsi="宋体"/>
          <w:b/>
          <w:bCs/>
          <w:sz w:val="32"/>
          <w:szCs w:val="32"/>
        </w:rPr>
      </w:pPr>
      <w:r w:rsidRPr="00B7298C">
        <w:rPr>
          <w:rFonts w:ascii="宋体" w:eastAsia="仿宋_GB2312" w:hAnsi="宋体" w:hint="eastAsia"/>
          <w:b/>
          <w:bCs/>
          <w:sz w:val="32"/>
          <w:szCs w:val="32"/>
        </w:rPr>
        <w:t>（三）工作流程优化</w:t>
      </w:r>
    </w:p>
    <w:p w14:paraId="788B0D44" w14:textId="77777777"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确定网格化管理思路</w:t>
      </w:r>
      <w:r w:rsidRPr="00D75079">
        <w:rPr>
          <w:rFonts w:ascii="仿宋_GB2312" w:eastAsia="仿宋_GB2312" w:hAnsi="宋体" w:hint="eastAsia"/>
          <w:sz w:val="32"/>
          <w:szCs w:val="20"/>
        </w:rPr>
        <w:t>，</w:t>
      </w:r>
      <w:r w:rsidRPr="00D75079">
        <w:rPr>
          <w:rFonts w:ascii="仿宋_GB2312" w:eastAsia="仿宋_GB2312" w:hAnsi="宋体"/>
          <w:sz w:val="32"/>
          <w:szCs w:val="20"/>
        </w:rPr>
        <w:t>优化配网抢修</w:t>
      </w:r>
      <w:r w:rsidRPr="00D75079">
        <w:rPr>
          <w:rFonts w:ascii="仿宋_GB2312" w:eastAsia="仿宋_GB2312" w:hAnsi="宋体" w:hint="eastAsia"/>
          <w:sz w:val="32"/>
          <w:szCs w:val="20"/>
        </w:rPr>
        <w:t>、</w:t>
      </w:r>
      <w:r w:rsidRPr="00D75079">
        <w:rPr>
          <w:rFonts w:ascii="仿宋_GB2312" w:eastAsia="仿宋_GB2312" w:hAnsi="宋体"/>
          <w:sz w:val="32"/>
          <w:szCs w:val="20"/>
        </w:rPr>
        <w:t>检修</w:t>
      </w:r>
      <w:r w:rsidRPr="00D75079">
        <w:rPr>
          <w:rFonts w:ascii="仿宋_GB2312" w:eastAsia="仿宋_GB2312" w:hAnsi="宋体" w:hint="eastAsia"/>
          <w:sz w:val="32"/>
          <w:szCs w:val="20"/>
        </w:rPr>
        <w:t>、</w:t>
      </w:r>
      <w:r w:rsidRPr="00D75079">
        <w:rPr>
          <w:rFonts w:ascii="仿宋_GB2312" w:eastAsia="仿宋_GB2312" w:hAnsi="宋体"/>
          <w:sz w:val="32"/>
          <w:szCs w:val="20"/>
        </w:rPr>
        <w:t>计量</w:t>
      </w:r>
      <w:r w:rsidRPr="00D75079">
        <w:rPr>
          <w:rFonts w:ascii="仿宋_GB2312" w:eastAsia="仿宋_GB2312" w:hAnsi="宋体" w:hint="eastAsia"/>
          <w:sz w:val="32"/>
          <w:szCs w:val="20"/>
        </w:rPr>
        <w:t>、</w:t>
      </w:r>
      <w:r w:rsidRPr="00D75079">
        <w:rPr>
          <w:rFonts w:ascii="仿宋_GB2312" w:eastAsia="仿宋_GB2312" w:hAnsi="宋体"/>
          <w:sz w:val="32"/>
          <w:szCs w:val="20"/>
        </w:rPr>
        <w:t>收费</w:t>
      </w:r>
      <w:r w:rsidRPr="00D75079">
        <w:rPr>
          <w:rFonts w:ascii="仿宋_GB2312" w:eastAsia="仿宋_GB2312" w:hAnsi="宋体" w:hint="eastAsia"/>
          <w:sz w:val="32"/>
          <w:szCs w:val="20"/>
        </w:rPr>
        <w:t>、</w:t>
      </w:r>
      <w:r w:rsidRPr="00D75079">
        <w:rPr>
          <w:rFonts w:ascii="仿宋_GB2312" w:eastAsia="仿宋_GB2312" w:hAnsi="宋体"/>
          <w:sz w:val="32"/>
          <w:szCs w:val="20"/>
        </w:rPr>
        <w:t>咨询等业务工作流程</w:t>
      </w:r>
      <w:r w:rsidRPr="00D75079">
        <w:rPr>
          <w:rFonts w:ascii="仿宋_GB2312" w:eastAsia="仿宋_GB2312" w:hAnsi="宋体" w:hint="eastAsia"/>
          <w:sz w:val="32"/>
          <w:szCs w:val="20"/>
        </w:rPr>
        <w:t>。建立责任到人工作制度，通过合理设置抢修驻点，做到抢修“无缝衔接”，从而提高优质服务水平。</w:t>
      </w:r>
    </w:p>
    <w:p w14:paraId="0988DF6B" w14:textId="77777777"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分流辖区内95598业务，做到答疑、引导、受理等，将电力计划停电、安全用电等信息通过短信、即时通讯、公告等渠道告知辖区住户。客户如有用电服务需求时，在拨打报装报修电话后，责任员工可通过手持终端获取服务信息，将电话内容上传</w:t>
      </w:r>
      <w:r w:rsidRPr="00D75079">
        <w:rPr>
          <w:rFonts w:ascii="仿宋_GB2312" w:eastAsia="仿宋_GB2312" w:hAnsi="宋体" w:hint="eastAsia"/>
          <w:sz w:val="32"/>
          <w:szCs w:val="20"/>
        </w:rPr>
        <w:lastRenderedPageBreak/>
        <w:t>值班室后并赶赴现场。值班管理人员则利用后台软件快速生成</w:t>
      </w:r>
      <w:proofErr w:type="gramStart"/>
      <w:r w:rsidRPr="00D75079">
        <w:rPr>
          <w:rFonts w:ascii="仿宋_GB2312" w:eastAsia="仿宋_GB2312" w:hAnsi="宋体" w:hint="eastAsia"/>
          <w:sz w:val="32"/>
          <w:szCs w:val="20"/>
        </w:rPr>
        <w:t>语音工</w:t>
      </w:r>
      <w:proofErr w:type="gramEnd"/>
      <w:r w:rsidRPr="00D75079">
        <w:rPr>
          <w:rFonts w:ascii="仿宋_GB2312" w:eastAsia="仿宋_GB2312" w:hAnsi="宋体" w:hint="eastAsia"/>
          <w:sz w:val="32"/>
          <w:szCs w:val="20"/>
        </w:rPr>
        <w:t>单，并通过电脑屏幕对责任员工服务过程跟踪监督。该模式可对责任员工的日常服务通过录音、列表和轨迹实时追溯，对语音或</w:t>
      </w:r>
      <w:proofErr w:type="gramStart"/>
      <w:r w:rsidRPr="00D75079">
        <w:rPr>
          <w:rFonts w:ascii="仿宋_GB2312" w:eastAsia="仿宋_GB2312" w:hAnsi="宋体" w:hint="eastAsia"/>
          <w:sz w:val="32"/>
          <w:szCs w:val="20"/>
        </w:rPr>
        <w:t>图片工</w:t>
      </w:r>
      <w:proofErr w:type="gramEnd"/>
      <w:r w:rsidRPr="00D75079">
        <w:rPr>
          <w:rFonts w:ascii="仿宋_GB2312" w:eastAsia="仿宋_GB2312" w:hAnsi="宋体" w:hint="eastAsia"/>
          <w:sz w:val="32"/>
          <w:szCs w:val="20"/>
        </w:rPr>
        <w:t>单的流转跟踪提醒，所有工作流程和服务信息均自动保存，实现供电服务的痕迹化管理，也便于将相关情况纳入绩效考核，提升了服务质量和效率。</w:t>
      </w:r>
    </w:p>
    <w:p w14:paraId="62EFCD22" w14:textId="77777777" w:rsidR="009D397D" w:rsidRPr="00D75079" w:rsidRDefault="009D397D" w:rsidP="00D75079">
      <w:pPr>
        <w:spacing w:line="560" w:lineRule="exact"/>
        <w:ind w:firstLineChars="200" w:firstLine="640"/>
        <w:rPr>
          <w:rFonts w:ascii="仿宋_GB2312" w:eastAsia="仿宋_GB2312" w:hAnsi="宋体"/>
          <w:sz w:val="32"/>
          <w:szCs w:val="20"/>
        </w:rPr>
      </w:pPr>
      <w:proofErr w:type="gramStart"/>
      <w:r w:rsidRPr="00D75079">
        <w:rPr>
          <w:rFonts w:ascii="仿宋_GB2312" w:eastAsia="仿宋_GB2312" w:hAnsi="宋体" w:hint="eastAsia"/>
          <w:sz w:val="32"/>
          <w:szCs w:val="20"/>
        </w:rPr>
        <w:t>对于运维工作</w:t>
      </w:r>
      <w:proofErr w:type="gramEnd"/>
      <w:r w:rsidRPr="00D75079">
        <w:rPr>
          <w:rFonts w:ascii="仿宋_GB2312" w:eastAsia="仿宋_GB2312" w:hAnsi="宋体" w:hint="eastAsia"/>
          <w:sz w:val="32"/>
          <w:szCs w:val="20"/>
        </w:rPr>
        <w:t>业务流程，责任员工接到工单后，结合网格化服务和运</w:t>
      </w:r>
      <w:proofErr w:type="gramStart"/>
      <w:r w:rsidRPr="00D75079">
        <w:rPr>
          <w:rFonts w:ascii="仿宋_GB2312" w:eastAsia="仿宋_GB2312" w:hAnsi="宋体" w:hint="eastAsia"/>
          <w:sz w:val="32"/>
          <w:szCs w:val="20"/>
        </w:rPr>
        <w:t>维管理</w:t>
      </w:r>
      <w:proofErr w:type="gramEnd"/>
      <w:r w:rsidRPr="00D75079">
        <w:rPr>
          <w:rFonts w:ascii="仿宋_GB2312" w:eastAsia="仿宋_GB2312" w:hAnsi="宋体" w:hint="eastAsia"/>
          <w:sz w:val="32"/>
          <w:szCs w:val="20"/>
        </w:rPr>
        <w:t>相关规定，第一时间领取所需物资材料赶赴现场。完成隐患消</w:t>
      </w:r>
      <w:proofErr w:type="gramStart"/>
      <w:r w:rsidRPr="00D75079">
        <w:rPr>
          <w:rFonts w:ascii="仿宋_GB2312" w:eastAsia="仿宋_GB2312" w:hAnsi="宋体" w:hint="eastAsia"/>
          <w:sz w:val="32"/>
          <w:szCs w:val="20"/>
        </w:rPr>
        <w:t>缺任务</w:t>
      </w:r>
      <w:proofErr w:type="gramEnd"/>
      <w:r w:rsidRPr="00D75079">
        <w:rPr>
          <w:rFonts w:ascii="仿宋_GB2312" w:eastAsia="仿宋_GB2312" w:hAnsi="宋体" w:hint="eastAsia"/>
          <w:sz w:val="32"/>
          <w:szCs w:val="20"/>
        </w:rPr>
        <w:t>后，及时拍照上传，并通过语音回复相关情况，</w:t>
      </w:r>
      <w:proofErr w:type="gramStart"/>
      <w:r w:rsidRPr="00D75079">
        <w:rPr>
          <w:rFonts w:ascii="仿宋_GB2312" w:eastAsia="仿宋_GB2312" w:hAnsi="宋体" w:hint="eastAsia"/>
          <w:sz w:val="32"/>
          <w:szCs w:val="20"/>
        </w:rPr>
        <w:t>连同消</w:t>
      </w:r>
      <w:proofErr w:type="gramEnd"/>
      <w:r w:rsidRPr="00D75079">
        <w:rPr>
          <w:rFonts w:ascii="仿宋_GB2312" w:eastAsia="仿宋_GB2312" w:hAnsi="宋体" w:hint="eastAsia"/>
          <w:sz w:val="32"/>
          <w:szCs w:val="20"/>
        </w:rPr>
        <w:t>缺前的图片资料一起入档保存。不仅实现工单的快速生成和设备隐患的及时处理，同时，减去一般性缺陷处理后的现场验收环节，有效缩短消缺时间，减少工作量。</w:t>
      </w:r>
    </w:p>
    <w:p w14:paraId="249D7336" w14:textId="77777777" w:rsidR="009D397D" w:rsidRPr="00D75079" w:rsidRDefault="009D397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按照网格化要求，网格长担负着报装报修和日常服务职责，负责对供区用电台区、配电设备和供电线路的检查巡视及一般性缺陷处理。针对现场问题，网格长通过手持终端拍照、录音，后台在形成</w:t>
      </w:r>
      <w:proofErr w:type="gramStart"/>
      <w:r w:rsidRPr="00D75079">
        <w:rPr>
          <w:rFonts w:ascii="仿宋_GB2312" w:eastAsia="仿宋_GB2312" w:hAnsi="宋体" w:hint="eastAsia"/>
          <w:sz w:val="32"/>
          <w:szCs w:val="20"/>
        </w:rPr>
        <w:t>业务工</w:t>
      </w:r>
      <w:proofErr w:type="gramEnd"/>
      <w:r w:rsidRPr="00D75079">
        <w:rPr>
          <w:rFonts w:ascii="仿宋_GB2312" w:eastAsia="仿宋_GB2312" w:hAnsi="宋体" w:hint="eastAsia"/>
          <w:sz w:val="32"/>
          <w:szCs w:val="20"/>
        </w:rPr>
        <w:t>单时，可快速生成材料需求计划，并及时转入流程办理。消</w:t>
      </w:r>
      <w:proofErr w:type="gramStart"/>
      <w:r w:rsidRPr="00D75079">
        <w:rPr>
          <w:rFonts w:ascii="仿宋_GB2312" w:eastAsia="仿宋_GB2312" w:hAnsi="宋体" w:hint="eastAsia"/>
          <w:sz w:val="32"/>
          <w:szCs w:val="20"/>
        </w:rPr>
        <w:t>缺完成</w:t>
      </w:r>
      <w:proofErr w:type="gramEnd"/>
      <w:r w:rsidRPr="00D75079">
        <w:rPr>
          <w:rFonts w:ascii="仿宋_GB2312" w:eastAsia="仿宋_GB2312" w:hAnsi="宋体" w:hint="eastAsia"/>
          <w:sz w:val="32"/>
          <w:szCs w:val="20"/>
        </w:rPr>
        <w:t xml:space="preserve">后将现场资料拍照上传，后台将相关资料自动存档，既省去消缺前现场核查和消缺后的复查环节，保证工作效率和运维质量，也利于对责任人员的监督。 </w:t>
      </w:r>
    </w:p>
    <w:p w14:paraId="7F0909DB" w14:textId="47599AA2" w:rsidR="009D397D" w:rsidRPr="00B7298C" w:rsidRDefault="009D397D" w:rsidP="00D75079">
      <w:pPr>
        <w:spacing w:line="560" w:lineRule="exact"/>
        <w:ind w:firstLineChars="200" w:firstLine="640"/>
        <w:rPr>
          <w:rFonts w:ascii="宋体" w:eastAsia="仿宋_GB2312" w:hAnsi="宋体"/>
          <w:bCs/>
          <w:sz w:val="32"/>
          <w:szCs w:val="32"/>
        </w:rPr>
      </w:pPr>
      <w:r w:rsidRPr="00D75079">
        <w:rPr>
          <w:rFonts w:ascii="仿宋_GB2312" w:eastAsia="仿宋_GB2312" w:hAnsi="宋体" w:hint="eastAsia"/>
          <w:sz w:val="32"/>
          <w:szCs w:val="20"/>
        </w:rPr>
        <w:t>从“等待报修”变 为“主动维修”，网格长在划分好的“网格”区域内巡检供电线路，排查隐患，准确判断故障类型、迅速办理一般性报修业务，进一步规范和完善抢修流程，主动消除隐患，有效提高供电服务质量和效率。</w:t>
      </w:r>
    </w:p>
    <w:p w14:paraId="43FF0854" w14:textId="77777777" w:rsidR="003123B2" w:rsidRPr="00B7298C" w:rsidRDefault="003123B2" w:rsidP="003123B2">
      <w:pPr>
        <w:pStyle w:val="3"/>
        <w:ind w:firstLine="643"/>
        <w:rPr>
          <w:rFonts w:ascii="仿宋_GB2312" w:eastAsia="仿宋_GB2312" w:hAnsi="宋体" w:cs="宋体"/>
          <w:b/>
          <w:kern w:val="0"/>
        </w:rPr>
      </w:pPr>
      <w:bookmarkStart w:id="27" w:name="_Toc497212477"/>
      <w:r w:rsidRPr="00B7298C">
        <w:rPr>
          <w:rFonts w:ascii="仿宋_GB2312" w:eastAsia="仿宋_GB2312" w:hAnsi="宋体" w:cs="宋体" w:hint="eastAsia"/>
          <w:b/>
          <w:kern w:val="0"/>
        </w:rPr>
        <w:t>三、</w:t>
      </w:r>
      <w:r w:rsidR="008F2900" w:rsidRPr="00B7298C">
        <w:rPr>
          <w:rFonts w:ascii="仿宋_GB2312" w:eastAsia="仿宋_GB2312" w:hAnsi="宋体" w:cs="宋体" w:hint="eastAsia"/>
          <w:b/>
          <w:kern w:val="0"/>
        </w:rPr>
        <w:t>制定指标</w:t>
      </w:r>
      <w:bookmarkEnd w:id="27"/>
    </w:p>
    <w:p w14:paraId="020A7339" w14:textId="1C2A0DDC" w:rsidR="005E760C" w:rsidRPr="00D75079" w:rsidRDefault="007C17DB" w:rsidP="003123B2">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lastRenderedPageBreak/>
        <w:t>温州供电</w:t>
      </w:r>
      <w:r w:rsidRPr="00D75079">
        <w:rPr>
          <w:rFonts w:ascii="仿宋_GB2312" w:eastAsia="仿宋_GB2312" w:hAnsi="宋体"/>
          <w:sz w:val="32"/>
          <w:szCs w:val="20"/>
        </w:rPr>
        <w:t>公司</w:t>
      </w:r>
      <w:r w:rsidRPr="00D75079">
        <w:rPr>
          <w:rFonts w:ascii="仿宋_GB2312" w:eastAsia="仿宋_GB2312" w:hAnsi="宋体" w:hint="eastAsia"/>
          <w:sz w:val="32"/>
          <w:szCs w:val="20"/>
        </w:rPr>
        <w:t>以强化公司战略落地、实现公司整体运营最优、加强资源整合配置效率为目标，</w:t>
      </w:r>
      <w:r w:rsidR="00EF731A" w:rsidRPr="00D75079">
        <w:rPr>
          <w:rFonts w:ascii="仿宋_GB2312" w:eastAsia="仿宋_GB2312" w:hAnsi="宋体" w:hint="eastAsia"/>
          <w:sz w:val="32"/>
          <w:szCs w:val="20"/>
        </w:rPr>
        <w:t>搭建</w:t>
      </w:r>
      <w:r w:rsidR="003476A4" w:rsidRPr="00D75079">
        <w:rPr>
          <w:rFonts w:ascii="仿宋_GB2312" w:eastAsia="仿宋_GB2312" w:hAnsi="宋体" w:hint="eastAsia"/>
          <w:sz w:val="32"/>
          <w:szCs w:val="20"/>
        </w:rPr>
        <w:t>以全方位</w:t>
      </w:r>
      <w:r w:rsidR="003476A4" w:rsidRPr="00D75079">
        <w:rPr>
          <w:rFonts w:ascii="仿宋_GB2312" w:eastAsia="仿宋_GB2312" w:hAnsi="宋体"/>
          <w:sz w:val="32"/>
          <w:szCs w:val="20"/>
        </w:rPr>
        <w:t>网格化管理指标</w:t>
      </w:r>
      <w:r w:rsidR="003476A4" w:rsidRPr="00D75079">
        <w:rPr>
          <w:rFonts w:ascii="仿宋_GB2312" w:eastAsia="仿宋_GB2312" w:hAnsi="宋体" w:hint="eastAsia"/>
          <w:sz w:val="32"/>
          <w:szCs w:val="20"/>
        </w:rPr>
        <w:t>评价</w:t>
      </w:r>
      <w:r w:rsidR="003476A4" w:rsidRPr="00D75079">
        <w:rPr>
          <w:rFonts w:ascii="仿宋_GB2312" w:eastAsia="仿宋_GB2312" w:hAnsi="宋体"/>
          <w:sz w:val="32"/>
          <w:szCs w:val="20"/>
        </w:rPr>
        <w:t>体系</w:t>
      </w:r>
      <w:r w:rsidRPr="00D75079">
        <w:rPr>
          <w:rFonts w:ascii="仿宋_GB2312" w:eastAsia="仿宋_GB2312" w:hAnsi="宋体" w:hint="eastAsia"/>
          <w:sz w:val="32"/>
          <w:szCs w:val="20"/>
        </w:rPr>
        <w:t>，</w:t>
      </w:r>
      <w:r w:rsidR="001D32CC" w:rsidRPr="00D75079">
        <w:rPr>
          <w:rFonts w:ascii="仿宋_GB2312" w:eastAsia="仿宋_GB2312" w:hAnsi="宋体" w:hint="eastAsia"/>
          <w:sz w:val="32"/>
          <w:szCs w:val="20"/>
        </w:rPr>
        <w:t>及时全面掌握</w:t>
      </w:r>
      <w:r w:rsidR="00796266" w:rsidRPr="00D75079">
        <w:rPr>
          <w:rFonts w:ascii="仿宋_GB2312" w:eastAsia="仿宋_GB2312" w:hAnsi="宋体" w:hint="eastAsia"/>
          <w:sz w:val="32"/>
          <w:szCs w:val="20"/>
        </w:rPr>
        <w:t>网格化管理</w:t>
      </w:r>
      <w:r w:rsidR="00796266" w:rsidRPr="00D75079">
        <w:rPr>
          <w:rFonts w:ascii="仿宋_GB2312" w:eastAsia="仿宋_GB2312" w:hAnsi="宋体"/>
          <w:sz w:val="32"/>
          <w:szCs w:val="20"/>
        </w:rPr>
        <w:t>的</w:t>
      </w:r>
      <w:r w:rsidR="001D32CC" w:rsidRPr="00D75079">
        <w:rPr>
          <w:rFonts w:ascii="仿宋_GB2312" w:eastAsia="仿宋_GB2312" w:hAnsi="宋体" w:hint="eastAsia"/>
          <w:sz w:val="32"/>
          <w:szCs w:val="20"/>
        </w:rPr>
        <w:t>整体运营状况，借助框架搭建和业务数据梳理，将</w:t>
      </w:r>
      <w:r w:rsidR="00796266" w:rsidRPr="00D75079">
        <w:rPr>
          <w:rFonts w:ascii="仿宋_GB2312" w:eastAsia="仿宋_GB2312" w:hAnsi="宋体" w:hint="eastAsia"/>
          <w:sz w:val="32"/>
          <w:szCs w:val="20"/>
        </w:rPr>
        <w:t>网格</w:t>
      </w:r>
      <w:r w:rsidR="00796266" w:rsidRPr="00D75079">
        <w:rPr>
          <w:rFonts w:ascii="仿宋_GB2312" w:eastAsia="仿宋_GB2312" w:hAnsi="宋体"/>
          <w:sz w:val="32"/>
          <w:szCs w:val="20"/>
        </w:rPr>
        <w:t>化管理</w:t>
      </w:r>
      <w:r w:rsidR="001D32CC" w:rsidRPr="00D75079">
        <w:rPr>
          <w:rFonts w:ascii="仿宋_GB2312" w:eastAsia="仿宋_GB2312" w:hAnsi="宋体" w:hint="eastAsia"/>
          <w:sz w:val="32"/>
          <w:szCs w:val="20"/>
        </w:rPr>
        <w:t>的基础状况进行透明化呈现。</w:t>
      </w:r>
    </w:p>
    <w:p w14:paraId="746A5E10" w14:textId="50976732" w:rsidR="001D32CC" w:rsidRPr="00D75079" w:rsidRDefault="00EF4718" w:rsidP="003123B2">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全方位网格</w:t>
      </w:r>
      <w:r w:rsidRPr="00D75079">
        <w:rPr>
          <w:rFonts w:ascii="仿宋_GB2312" w:eastAsia="仿宋_GB2312" w:hAnsi="宋体"/>
          <w:sz w:val="32"/>
          <w:szCs w:val="20"/>
        </w:rPr>
        <w:t>化管理</w:t>
      </w:r>
      <w:r w:rsidR="001D32CC" w:rsidRPr="00D75079">
        <w:rPr>
          <w:rFonts w:ascii="仿宋_GB2312" w:eastAsia="仿宋_GB2312" w:hAnsi="宋体" w:hint="eastAsia"/>
          <w:sz w:val="32"/>
          <w:szCs w:val="20"/>
        </w:rPr>
        <w:t>指标体系主要工作内容既包括对价值创造和战略目标实现的结果性衡量，也包括企业展现的能力水平认知。以指标为基础，构建层次清晰的价值体系，通过科学的评价方法，借助一定的标准，实现对</w:t>
      </w:r>
      <w:r w:rsidR="007F5104" w:rsidRPr="00D75079">
        <w:rPr>
          <w:rFonts w:ascii="仿宋_GB2312" w:eastAsia="仿宋_GB2312" w:hAnsi="宋体" w:hint="eastAsia"/>
          <w:sz w:val="32"/>
          <w:szCs w:val="20"/>
        </w:rPr>
        <w:t>网格化</w:t>
      </w:r>
      <w:r w:rsidR="007F5104" w:rsidRPr="00D75079">
        <w:rPr>
          <w:rFonts w:ascii="仿宋_GB2312" w:eastAsia="仿宋_GB2312" w:hAnsi="宋体"/>
          <w:sz w:val="32"/>
          <w:szCs w:val="20"/>
        </w:rPr>
        <w:t>管理</w:t>
      </w:r>
      <w:r w:rsidR="001D32CC" w:rsidRPr="00D75079">
        <w:rPr>
          <w:rFonts w:ascii="仿宋_GB2312" w:eastAsia="仿宋_GB2312" w:hAnsi="宋体" w:hint="eastAsia"/>
          <w:sz w:val="32"/>
          <w:szCs w:val="20"/>
        </w:rPr>
        <w:t>的全面深入呈现，有助于从结果出发，发现</w:t>
      </w:r>
      <w:r w:rsidR="001A2DD1" w:rsidRPr="00D75079">
        <w:rPr>
          <w:rFonts w:ascii="仿宋_GB2312" w:eastAsia="仿宋_GB2312" w:hAnsi="宋体" w:hint="eastAsia"/>
          <w:sz w:val="32"/>
          <w:szCs w:val="20"/>
        </w:rPr>
        <w:t>网格化</w:t>
      </w:r>
      <w:r w:rsidR="001A2DD1" w:rsidRPr="00D75079">
        <w:rPr>
          <w:rFonts w:ascii="仿宋_GB2312" w:eastAsia="仿宋_GB2312" w:hAnsi="宋体"/>
          <w:sz w:val="32"/>
          <w:szCs w:val="20"/>
        </w:rPr>
        <w:t>管理区域内的短板和</w:t>
      </w:r>
      <w:r w:rsidR="001D32CC" w:rsidRPr="00D75079">
        <w:rPr>
          <w:rFonts w:ascii="仿宋_GB2312" w:eastAsia="仿宋_GB2312" w:hAnsi="宋体" w:hint="eastAsia"/>
          <w:sz w:val="32"/>
          <w:szCs w:val="20"/>
        </w:rPr>
        <w:t>重点问题。</w:t>
      </w:r>
    </w:p>
    <w:p w14:paraId="5E929D91" w14:textId="5B48CFAD" w:rsidR="001D32CC" w:rsidRPr="00B7298C" w:rsidRDefault="005A3A6C" w:rsidP="003123B2">
      <w:pPr>
        <w:spacing w:line="560" w:lineRule="exact"/>
        <w:ind w:firstLineChars="200" w:firstLine="640"/>
        <w:rPr>
          <w:rFonts w:ascii="宋体" w:eastAsia="仿宋_GB2312" w:hAnsi="宋体"/>
          <w:bCs/>
          <w:sz w:val="32"/>
          <w:szCs w:val="32"/>
        </w:rPr>
      </w:pPr>
      <w:r w:rsidRPr="00D75079">
        <w:rPr>
          <w:rFonts w:ascii="仿宋_GB2312" w:eastAsia="仿宋_GB2312" w:hAnsi="宋体" w:hint="eastAsia"/>
          <w:sz w:val="32"/>
          <w:szCs w:val="20"/>
        </w:rPr>
        <w:t>网格</w:t>
      </w:r>
      <w:proofErr w:type="gramStart"/>
      <w:r w:rsidRPr="00D75079">
        <w:rPr>
          <w:rFonts w:ascii="仿宋_GB2312" w:eastAsia="仿宋_GB2312" w:hAnsi="宋体"/>
          <w:sz w:val="32"/>
          <w:szCs w:val="20"/>
        </w:rPr>
        <w:t>化指标</w:t>
      </w:r>
      <w:proofErr w:type="gramEnd"/>
      <w:r w:rsidR="001D32CC" w:rsidRPr="00D75079">
        <w:rPr>
          <w:rFonts w:ascii="仿宋_GB2312" w:eastAsia="仿宋_GB2312" w:hAnsi="宋体" w:hint="eastAsia"/>
          <w:sz w:val="32"/>
          <w:szCs w:val="20"/>
        </w:rPr>
        <w:t>评价设计遵循“框架划分、价值构建、方法设计”的总体工作思路，有序开展研究和设计工作。通过</w:t>
      </w:r>
      <w:r w:rsidRPr="00D75079">
        <w:rPr>
          <w:rFonts w:ascii="仿宋_GB2312" w:eastAsia="仿宋_GB2312" w:hAnsi="宋体" w:hint="eastAsia"/>
          <w:sz w:val="32"/>
          <w:szCs w:val="20"/>
        </w:rPr>
        <w:t>全方位网格</w:t>
      </w:r>
      <w:r w:rsidRPr="00D75079">
        <w:rPr>
          <w:rFonts w:ascii="仿宋_GB2312" w:eastAsia="仿宋_GB2312" w:hAnsi="宋体"/>
          <w:sz w:val="32"/>
          <w:szCs w:val="20"/>
        </w:rPr>
        <w:t>化管理</w:t>
      </w:r>
      <w:r w:rsidR="001D32CC" w:rsidRPr="00D75079">
        <w:rPr>
          <w:rFonts w:ascii="仿宋_GB2312" w:eastAsia="仿宋_GB2312" w:hAnsi="宋体" w:hint="eastAsia"/>
          <w:sz w:val="32"/>
          <w:szCs w:val="20"/>
        </w:rPr>
        <w:t>指标体系理论研究和案例分析，构建适用于</w:t>
      </w:r>
      <w:r w:rsidRPr="00D75079">
        <w:rPr>
          <w:rFonts w:ascii="仿宋_GB2312" w:eastAsia="仿宋_GB2312" w:hAnsi="宋体" w:hint="eastAsia"/>
          <w:sz w:val="32"/>
          <w:szCs w:val="20"/>
        </w:rPr>
        <w:t>网格管理</w:t>
      </w:r>
      <w:r w:rsidRPr="00D75079">
        <w:rPr>
          <w:rFonts w:ascii="仿宋_GB2312" w:eastAsia="仿宋_GB2312" w:hAnsi="宋体"/>
          <w:sz w:val="32"/>
          <w:szCs w:val="20"/>
        </w:rPr>
        <w:t>的</w:t>
      </w:r>
      <w:r w:rsidRPr="00D75079">
        <w:rPr>
          <w:rFonts w:ascii="仿宋_GB2312" w:eastAsia="仿宋_GB2312" w:hAnsi="宋体" w:hint="eastAsia"/>
          <w:sz w:val="32"/>
          <w:szCs w:val="20"/>
        </w:rPr>
        <w:t>指标体系框架。</w:t>
      </w:r>
      <w:r w:rsidR="0027226C" w:rsidRPr="00D75079">
        <w:rPr>
          <w:rFonts w:ascii="仿宋_GB2312" w:eastAsia="仿宋_GB2312" w:hAnsi="宋体" w:hint="eastAsia"/>
          <w:sz w:val="32"/>
          <w:szCs w:val="20"/>
        </w:rPr>
        <w:t>体系</w:t>
      </w:r>
      <w:r w:rsidR="0027226C" w:rsidRPr="00D75079">
        <w:rPr>
          <w:rFonts w:ascii="仿宋_GB2312" w:eastAsia="仿宋_GB2312" w:hAnsi="宋体"/>
          <w:sz w:val="32"/>
          <w:szCs w:val="20"/>
        </w:rPr>
        <w:t>架构图如下所示：</w:t>
      </w:r>
    </w:p>
    <w:p w14:paraId="2FA78F17" w14:textId="68393FBE" w:rsidR="001D32CC" w:rsidRDefault="0027226C" w:rsidP="00D84755">
      <w:pPr>
        <w:jc w:val="center"/>
        <w:rPr>
          <w:rFonts w:ascii="宋体" w:eastAsia="仿宋_GB2312" w:hAnsi="宋体"/>
          <w:bCs/>
          <w:sz w:val="32"/>
          <w:szCs w:val="32"/>
        </w:rPr>
      </w:pPr>
      <w:r w:rsidRPr="00B7298C">
        <w:rPr>
          <w:rFonts w:hint="eastAsia"/>
          <w:noProof/>
        </w:rPr>
        <w:drawing>
          <wp:inline distT="0" distB="0" distL="0" distR="0" wp14:anchorId="767677FD" wp14:editId="1A4ACFE0">
            <wp:extent cx="4924425" cy="3079881"/>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44876" cy="3092672"/>
                    </a:xfrm>
                    <a:prstGeom prst="rect">
                      <a:avLst/>
                    </a:prstGeom>
                    <a:noFill/>
                    <a:ln>
                      <a:noFill/>
                    </a:ln>
                  </pic:spPr>
                </pic:pic>
              </a:graphicData>
            </a:graphic>
          </wp:inline>
        </w:drawing>
      </w:r>
    </w:p>
    <w:p w14:paraId="1DA5A58A" w14:textId="5F7EFE48" w:rsidR="00D75079" w:rsidRPr="00CB40F1" w:rsidRDefault="00D75079" w:rsidP="00CB40F1">
      <w:pPr>
        <w:spacing w:line="360" w:lineRule="auto"/>
        <w:ind w:firstLineChars="200" w:firstLine="420"/>
        <w:jc w:val="center"/>
        <w:rPr>
          <w:noProof/>
        </w:rPr>
      </w:pPr>
      <w:r w:rsidRPr="00CB40F1">
        <w:rPr>
          <w:rFonts w:hint="eastAsia"/>
          <w:noProof/>
        </w:rPr>
        <w:t xml:space="preserve">3.3.5 </w:t>
      </w:r>
      <w:r w:rsidRPr="00CB40F1">
        <w:rPr>
          <w:rFonts w:hint="eastAsia"/>
          <w:noProof/>
        </w:rPr>
        <w:t>配网全方位</w:t>
      </w:r>
      <w:r w:rsidRPr="00CB40F1">
        <w:rPr>
          <w:noProof/>
        </w:rPr>
        <w:t>网格化管理指标体系</w:t>
      </w:r>
    </w:p>
    <w:p w14:paraId="730B51FA" w14:textId="1410DA75" w:rsidR="005E760C" w:rsidRDefault="00591D25" w:rsidP="003123B2">
      <w:pPr>
        <w:spacing w:line="560" w:lineRule="exact"/>
        <w:ind w:firstLineChars="200" w:firstLine="640"/>
        <w:rPr>
          <w:rFonts w:ascii="宋体" w:eastAsia="仿宋_GB2312" w:hAnsi="宋体"/>
          <w:bCs/>
          <w:sz w:val="32"/>
          <w:szCs w:val="32"/>
        </w:rPr>
      </w:pPr>
      <w:r w:rsidRPr="00B7298C">
        <w:rPr>
          <w:rFonts w:ascii="宋体" w:eastAsia="仿宋_GB2312" w:hAnsi="宋体" w:hint="eastAsia"/>
          <w:bCs/>
          <w:sz w:val="32"/>
          <w:szCs w:val="32"/>
        </w:rPr>
        <w:lastRenderedPageBreak/>
        <w:t>具体指标</w:t>
      </w:r>
      <w:r w:rsidRPr="00B7298C">
        <w:rPr>
          <w:rFonts w:ascii="宋体" w:eastAsia="仿宋_GB2312" w:hAnsi="宋体"/>
          <w:bCs/>
          <w:sz w:val="32"/>
          <w:szCs w:val="32"/>
        </w:rPr>
        <w:t>体系</w:t>
      </w:r>
      <w:r w:rsidRPr="00B7298C">
        <w:rPr>
          <w:rFonts w:ascii="宋体" w:eastAsia="仿宋_GB2312" w:hAnsi="宋体" w:hint="eastAsia"/>
          <w:bCs/>
          <w:sz w:val="32"/>
          <w:szCs w:val="32"/>
        </w:rPr>
        <w:t>表</w:t>
      </w:r>
      <w:r w:rsidRPr="00B7298C">
        <w:rPr>
          <w:rFonts w:ascii="宋体" w:eastAsia="仿宋_GB2312" w:hAnsi="宋体"/>
          <w:bCs/>
          <w:sz w:val="32"/>
          <w:szCs w:val="32"/>
        </w:rPr>
        <w:t>如下：</w:t>
      </w:r>
    </w:p>
    <w:p w14:paraId="558C9A32" w14:textId="6BA045FA" w:rsidR="00D75079" w:rsidRDefault="00D75079" w:rsidP="00CB40F1">
      <w:pPr>
        <w:spacing w:line="360" w:lineRule="auto"/>
        <w:ind w:firstLineChars="200" w:firstLine="420"/>
        <w:jc w:val="center"/>
        <w:rPr>
          <w:rFonts w:ascii="仿宋_GB2312" w:eastAsia="仿宋_GB2312" w:hAnsi="宋体"/>
          <w:sz w:val="32"/>
          <w:szCs w:val="20"/>
        </w:rPr>
      </w:pPr>
      <w:r w:rsidRPr="00CB40F1">
        <w:rPr>
          <w:rFonts w:hint="eastAsia"/>
          <w:noProof/>
        </w:rPr>
        <w:t>表</w:t>
      </w:r>
      <w:r w:rsidRPr="00CB40F1">
        <w:rPr>
          <w:rFonts w:hint="eastAsia"/>
          <w:noProof/>
        </w:rPr>
        <w:t>3</w:t>
      </w:r>
      <w:r w:rsidRPr="00CB40F1">
        <w:rPr>
          <w:noProof/>
        </w:rPr>
        <w:t>-</w:t>
      </w:r>
      <w:r w:rsidR="00CB40F1" w:rsidRPr="00CB40F1">
        <w:rPr>
          <w:noProof/>
        </w:rPr>
        <w:t>3-</w:t>
      </w:r>
      <w:r w:rsidRPr="00CB40F1">
        <w:rPr>
          <w:noProof/>
        </w:rPr>
        <w:t>1</w:t>
      </w:r>
      <w:r w:rsidR="00CB40F1" w:rsidRPr="00CB40F1">
        <w:rPr>
          <w:noProof/>
        </w:rPr>
        <w:t xml:space="preserve"> </w:t>
      </w:r>
      <w:r w:rsidR="00CB40F1" w:rsidRPr="00CB40F1">
        <w:rPr>
          <w:rFonts w:hint="eastAsia"/>
          <w:noProof/>
        </w:rPr>
        <w:t>指标体系</w:t>
      </w:r>
      <w:r w:rsidR="00CB40F1" w:rsidRPr="00CB40F1">
        <w:rPr>
          <w:noProof/>
        </w:rPr>
        <w:t>表</w:t>
      </w:r>
    </w:p>
    <w:tbl>
      <w:tblPr>
        <w:tblW w:w="7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4900"/>
      </w:tblGrid>
      <w:tr w:rsidR="00B7298C" w:rsidRPr="00B7298C" w14:paraId="6B45346A" w14:textId="77777777" w:rsidTr="0063647D">
        <w:trPr>
          <w:trHeight w:val="489"/>
          <w:jc w:val="center"/>
        </w:trPr>
        <w:tc>
          <w:tcPr>
            <w:tcW w:w="2140" w:type="dxa"/>
            <w:shd w:val="clear" w:color="auto" w:fill="9CC2E5" w:themeFill="accent1" w:themeFillTint="99"/>
            <w:noWrap/>
            <w:vAlign w:val="center"/>
            <w:hideMark/>
          </w:tcPr>
          <w:p w14:paraId="1B1808FA" w14:textId="77777777" w:rsidR="0063647D" w:rsidRPr="00B7298C" w:rsidRDefault="0063647D" w:rsidP="0063647D">
            <w:pPr>
              <w:widowControl/>
              <w:jc w:val="center"/>
              <w:rPr>
                <w:rFonts w:ascii="宋体" w:hAnsi="宋体" w:cs="宋体"/>
                <w:b/>
                <w:kern w:val="0"/>
                <w:sz w:val="24"/>
              </w:rPr>
            </w:pPr>
            <w:r w:rsidRPr="00B7298C">
              <w:rPr>
                <w:rFonts w:ascii="宋体" w:hAnsi="宋体" w:cs="宋体" w:hint="eastAsia"/>
                <w:b/>
                <w:kern w:val="0"/>
                <w:sz w:val="24"/>
              </w:rPr>
              <w:t>规划分类</w:t>
            </w:r>
          </w:p>
        </w:tc>
        <w:tc>
          <w:tcPr>
            <w:tcW w:w="4900" w:type="dxa"/>
            <w:shd w:val="clear" w:color="auto" w:fill="9CC2E5" w:themeFill="accent1" w:themeFillTint="99"/>
            <w:noWrap/>
            <w:vAlign w:val="center"/>
            <w:hideMark/>
          </w:tcPr>
          <w:p w14:paraId="041D1898" w14:textId="77777777" w:rsidR="0063647D" w:rsidRPr="00B7298C" w:rsidRDefault="0063647D" w:rsidP="0063647D">
            <w:pPr>
              <w:widowControl/>
              <w:jc w:val="center"/>
              <w:rPr>
                <w:rFonts w:ascii="宋体" w:hAnsi="宋体" w:cs="宋体"/>
                <w:b/>
                <w:kern w:val="0"/>
                <w:sz w:val="24"/>
              </w:rPr>
            </w:pPr>
            <w:r w:rsidRPr="00B7298C">
              <w:rPr>
                <w:rFonts w:ascii="宋体" w:hAnsi="宋体" w:cs="宋体" w:hint="eastAsia"/>
                <w:b/>
                <w:kern w:val="0"/>
                <w:sz w:val="24"/>
              </w:rPr>
              <w:t>指标名称</w:t>
            </w:r>
          </w:p>
        </w:tc>
      </w:tr>
      <w:tr w:rsidR="00B7298C" w:rsidRPr="00B7298C" w14:paraId="6AB65D9C" w14:textId="77777777" w:rsidTr="0063647D">
        <w:trPr>
          <w:trHeight w:val="285"/>
          <w:jc w:val="center"/>
        </w:trPr>
        <w:tc>
          <w:tcPr>
            <w:tcW w:w="2140" w:type="dxa"/>
            <w:shd w:val="clear" w:color="auto" w:fill="auto"/>
            <w:noWrap/>
            <w:vAlign w:val="center"/>
            <w:hideMark/>
          </w:tcPr>
          <w:p w14:paraId="58F8C55C"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网架结构</w:t>
            </w:r>
          </w:p>
        </w:tc>
        <w:tc>
          <w:tcPr>
            <w:tcW w:w="4900" w:type="dxa"/>
            <w:shd w:val="clear" w:color="auto" w:fill="auto"/>
            <w:noWrap/>
            <w:vAlign w:val="center"/>
            <w:hideMark/>
          </w:tcPr>
          <w:p w14:paraId="5AB84831"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电网N-1通过率</w:t>
            </w:r>
          </w:p>
        </w:tc>
      </w:tr>
      <w:tr w:rsidR="00B7298C" w:rsidRPr="00B7298C" w14:paraId="22BDB6B4" w14:textId="77777777" w:rsidTr="0063647D">
        <w:trPr>
          <w:trHeight w:val="285"/>
          <w:jc w:val="center"/>
        </w:trPr>
        <w:tc>
          <w:tcPr>
            <w:tcW w:w="2140" w:type="dxa"/>
            <w:shd w:val="clear" w:color="auto" w:fill="auto"/>
            <w:noWrap/>
            <w:vAlign w:val="center"/>
            <w:hideMark/>
          </w:tcPr>
          <w:p w14:paraId="71321365"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网架结构</w:t>
            </w:r>
          </w:p>
        </w:tc>
        <w:tc>
          <w:tcPr>
            <w:tcW w:w="4900" w:type="dxa"/>
            <w:shd w:val="clear" w:color="auto" w:fill="auto"/>
            <w:noWrap/>
            <w:vAlign w:val="center"/>
            <w:hideMark/>
          </w:tcPr>
          <w:p w14:paraId="291EEED9"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容载比</w:t>
            </w:r>
          </w:p>
        </w:tc>
      </w:tr>
      <w:tr w:rsidR="00B7298C" w:rsidRPr="00B7298C" w14:paraId="048F71DB" w14:textId="77777777" w:rsidTr="0063647D">
        <w:trPr>
          <w:trHeight w:val="285"/>
          <w:jc w:val="center"/>
        </w:trPr>
        <w:tc>
          <w:tcPr>
            <w:tcW w:w="2140" w:type="dxa"/>
            <w:shd w:val="clear" w:color="auto" w:fill="auto"/>
            <w:noWrap/>
            <w:vAlign w:val="center"/>
            <w:hideMark/>
          </w:tcPr>
          <w:p w14:paraId="6316CFE2"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网架结构</w:t>
            </w:r>
          </w:p>
        </w:tc>
        <w:tc>
          <w:tcPr>
            <w:tcW w:w="4900" w:type="dxa"/>
            <w:shd w:val="clear" w:color="auto" w:fill="auto"/>
            <w:noWrap/>
            <w:vAlign w:val="center"/>
            <w:hideMark/>
          </w:tcPr>
          <w:p w14:paraId="7D320FA7"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10kV线路联络率</w:t>
            </w:r>
          </w:p>
        </w:tc>
      </w:tr>
      <w:tr w:rsidR="00B7298C" w:rsidRPr="00B7298C" w14:paraId="0A184F43" w14:textId="77777777" w:rsidTr="0063647D">
        <w:trPr>
          <w:trHeight w:val="285"/>
          <w:jc w:val="center"/>
        </w:trPr>
        <w:tc>
          <w:tcPr>
            <w:tcW w:w="2140" w:type="dxa"/>
            <w:shd w:val="clear" w:color="auto" w:fill="auto"/>
            <w:noWrap/>
            <w:vAlign w:val="center"/>
            <w:hideMark/>
          </w:tcPr>
          <w:p w14:paraId="0E0F9F86"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网架结构</w:t>
            </w:r>
          </w:p>
        </w:tc>
        <w:tc>
          <w:tcPr>
            <w:tcW w:w="4900" w:type="dxa"/>
            <w:shd w:val="clear" w:color="auto" w:fill="auto"/>
            <w:noWrap/>
            <w:vAlign w:val="center"/>
            <w:hideMark/>
          </w:tcPr>
          <w:p w14:paraId="08679DAB"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110-10千伏线路最大负载率</w:t>
            </w:r>
          </w:p>
        </w:tc>
      </w:tr>
      <w:tr w:rsidR="00B7298C" w:rsidRPr="00B7298C" w14:paraId="4409CE7F" w14:textId="77777777" w:rsidTr="0063647D">
        <w:trPr>
          <w:trHeight w:val="285"/>
          <w:jc w:val="center"/>
        </w:trPr>
        <w:tc>
          <w:tcPr>
            <w:tcW w:w="2140" w:type="dxa"/>
            <w:shd w:val="clear" w:color="auto" w:fill="D9D9D9" w:themeFill="background1" w:themeFillShade="D9"/>
            <w:noWrap/>
            <w:vAlign w:val="center"/>
            <w:hideMark/>
          </w:tcPr>
          <w:p w14:paraId="61A58246"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装备水平</w:t>
            </w:r>
          </w:p>
        </w:tc>
        <w:tc>
          <w:tcPr>
            <w:tcW w:w="4900" w:type="dxa"/>
            <w:shd w:val="clear" w:color="auto" w:fill="D9D9D9" w:themeFill="background1" w:themeFillShade="D9"/>
            <w:noWrap/>
            <w:vAlign w:val="center"/>
            <w:hideMark/>
          </w:tcPr>
          <w:p w14:paraId="25839577"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220千伏精益化变电站比例</w:t>
            </w:r>
          </w:p>
        </w:tc>
      </w:tr>
      <w:tr w:rsidR="00B7298C" w:rsidRPr="00B7298C" w14:paraId="667FC7B1" w14:textId="77777777" w:rsidTr="0063647D">
        <w:trPr>
          <w:trHeight w:val="285"/>
          <w:jc w:val="center"/>
        </w:trPr>
        <w:tc>
          <w:tcPr>
            <w:tcW w:w="2140" w:type="dxa"/>
            <w:shd w:val="clear" w:color="auto" w:fill="D9D9D9" w:themeFill="background1" w:themeFillShade="D9"/>
            <w:noWrap/>
            <w:vAlign w:val="center"/>
            <w:hideMark/>
          </w:tcPr>
          <w:p w14:paraId="4743B6ED"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装备水平</w:t>
            </w:r>
          </w:p>
        </w:tc>
        <w:tc>
          <w:tcPr>
            <w:tcW w:w="4900" w:type="dxa"/>
            <w:shd w:val="clear" w:color="auto" w:fill="D9D9D9" w:themeFill="background1" w:themeFillShade="D9"/>
            <w:noWrap/>
            <w:vAlign w:val="center"/>
            <w:hideMark/>
          </w:tcPr>
          <w:p w14:paraId="0BCD854E"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配网架空线路网架合格率</w:t>
            </w:r>
          </w:p>
        </w:tc>
      </w:tr>
      <w:tr w:rsidR="00B7298C" w:rsidRPr="00B7298C" w14:paraId="227D36C3" w14:textId="77777777" w:rsidTr="0063647D">
        <w:trPr>
          <w:trHeight w:val="285"/>
          <w:jc w:val="center"/>
        </w:trPr>
        <w:tc>
          <w:tcPr>
            <w:tcW w:w="2140" w:type="dxa"/>
            <w:shd w:val="clear" w:color="auto" w:fill="D9D9D9" w:themeFill="background1" w:themeFillShade="D9"/>
            <w:noWrap/>
            <w:vAlign w:val="center"/>
            <w:hideMark/>
          </w:tcPr>
          <w:p w14:paraId="4F1CC0A5"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装备水平</w:t>
            </w:r>
          </w:p>
        </w:tc>
        <w:tc>
          <w:tcPr>
            <w:tcW w:w="4900" w:type="dxa"/>
            <w:shd w:val="clear" w:color="auto" w:fill="D9D9D9" w:themeFill="background1" w:themeFillShade="D9"/>
            <w:noWrap/>
            <w:vAlign w:val="center"/>
            <w:hideMark/>
          </w:tcPr>
          <w:p w14:paraId="1D1750A3"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10kV架空线绝缘化率</w:t>
            </w:r>
          </w:p>
        </w:tc>
      </w:tr>
      <w:tr w:rsidR="00B7298C" w:rsidRPr="00B7298C" w14:paraId="49B1D77B" w14:textId="77777777" w:rsidTr="0063647D">
        <w:trPr>
          <w:trHeight w:val="285"/>
          <w:jc w:val="center"/>
        </w:trPr>
        <w:tc>
          <w:tcPr>
            <w:tcW w:w="2140" w:type="dxa"/>
            <w:shd w:val="clear" w:color="auto" w:fill="auto"/>
            <w:noWrap/>
            <w:vAlign w:val="center"/>
            <w:hideMark/>
          </w:tcPr>
          <w:p w14:paraId="38AA9D7F"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供电质量</w:t>
            </w:r>
          </w:p>
        </w:tc>
        <w:tc>
          <w:tcPr>
            <w:tcW w:w="4900" w:type="dxa"/>
            <w:shd w:val="clear" w:color="auto" w:fill="auto"/>
            <w:noWrap/>
            <w:vAlign w:val="center"/>
            <w:hideMark/>
          </w:tcPr>
          <w:p w14:paraId="0468F5FF"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城市综合电压合格率</w:t>
            </w:r>
          </w:p>
        </w:tc>
      </w:tr>
      <w:tr w:rsidR="00B7298C" w:rsidRPr="00B7298C" w14:paraId="0B22660C" w14:textId="77777777" w:rsidTr="0063647D">
        <w:trPr>
          <w:trHeight w:val="285"/>
          <w:jc w:val="center"/>
        </w:trPr>
        <w:tc>
          <w:tcPr>
            <w:tcW w:w="2140" w:type="dxa"/>
            <w:shd w:val="clear" w:color="auto" w:fill="auto"/>
            <w:noWrap/>
            <w:vAlign w:val="center"/>
            <w:hideMark/>
          </w:tcPr>
          <w:p w14:paraId="46A46B17"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供电质量</w:t>
            </w:r>
          </w:p>
        </w:tc>
        <w:tc>
          <w:tcPr>
            <w:tcW w:w="4900" w:type="dxa"/>
            <w:shd w:val="clear" w:color="auto" w:fill="auto"/>
            <w:noWrap/>
            <w:vAlign w:val="center"/>
            <w:hideMark/>
          </w:tcPr>
          <w:p w14:paraId="2CAD304B"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农网综合电压合格率</w:t>
            </w:r>
          </w:p>
        </w:tc>
      </w:tr>
      <w:tr w:rsidR="00B7298C" w:rsidRPr="00B7298C" w14:paraId="380EE59C" w14:textId="77777777" w:rsidTr="0063647D">
        <w:trPr>
          <w:trHeight w:val="285"/>
          <w:jc w:val="center"/>
        </w:trPr>
        <w:tc>
          <w:tcPr>
            <w:tcW w:w="2140" w:type="dxa"/>
            <w:shd w:val="clear" w:color="auto" w:fill="auto"/>
            <w:noWrap/>
            <w:vAlign w:val="center"/>
            <w:hideMark/>
          </w:tcPr>
          <w:p w14:paraId="41B181B2"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供电质量</w:t>
            </w:r>
          </w:p>
        </w:tc>
        <w:tc>
          <w:tcPr>
            <w:tcW w:w="4900" w:type="dxa"/>
            <w:shd w:val="clear" w:color="auto" w:fill="auto"/>
            <w:noWrap/>
            <w:vAlign w:val="center"/>
            <w:hideMark/>
          </w:tcPr>
          <w:p w14:paraId="51C9715D" w14:textId="63E18ECB"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供电可靠率</w:t>
            </w:r>
          </w:p>
        </w:tc>
      </w:tr>
      <w:tr w:rsidR="00B7298C" w:rsidRPr="00B7298C" w14:paraId="7FA31546" w14:textId="77777777" w:rsidTr="0063647D">
        <w:trPr>
          <w:trHeight w:val="285"/>
          <w:jc w:val="center"/>
        </w:trPr>
        <w:tc>
          <w:tcPr>
            <w:tcW w:w="2140" w:type="dxa"/>
            <w:shd w:val="clear" w:color="auto" w:fill="D9D9D9" w:themeFill="background1" w:themeFillShade="D9"/>
            <w:noWrap/>
            <w:vAlign w:val="center"/>
            <w:hideMark/>
          </w:tcPr>
          <w:p w14:paraId="2E8B6FEF"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服务客户</w:t>
            </w:r>
          </w:p>
        </w:tc>
        <w:tc>
          <w:tcPr>
            <w:tcW w:w="4900" w:type="dxa"/>
            <w:shd w:val="clear" w:color="auto" w:fill="D9D9D9" w:themeFill="background1" w:themeFillShade="D9"/>
            <w:noWrap/>
            <w:vAlign w:val="center"/>
            <w:hideMark/>
          </w:tcPr>
          <w:p w14:paraId="3651EAA2"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业扩报装服务规范率</w:t>
            </w:r>
          </w:p>
        </w:tc>
      </w:tr>
      <w:tr w:rsidR="00B7298C" w:rsidRPr="00B7298C" w14:paraId="5D00FCA2" w14:textId="77777777" w:rsidTr="0063647D">
        <w:trPr>
          <w:trHeight w:val="285"/>
          <w:jc w:val="center"/>
        </w:trPr>
        <w:tc>
          <w:tcPr>
            <w:tcW w:w="2140" w:type="dxa"/>
            <w:shd w:val="clear" w:color="auto" w:fill="D9D9D9" w:themeFill="background1" w:themeFillShade="D9"/>
            <w:noWrap/>
            <w:vAlign w:val="center"/>
            <w:hideMark/>
          </w:tcPr>
          <w:p w14:paraId="2E742920"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服务客户</w:t>
            </w:r>
          </w:p>
        </w:tc>
        <w:tc>
          <w:tcPr>
            <w:tcW w:w="4900" w:type="dxa"/>
            <w:shd w:val="clear" w:color="auto" w:fill="D9D9D9" w:themeFill="background1" w:themeFillShade="D9"/>
            <w:noWrap/>
            <w:vAlign w:val="center"/>
            <w:hideMark/>
          </w:tcPr>
          <w:p w14:paraId="395A6C7E"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优质服务评价指数</w:t>
            </w:r>
          </w:p>
        </w:tc>
      </w:tr>
      <w:tr w:rsidR="00B7298C" w:rsidRPr="00B7298C" w14:paraId="3804B741" w14:textId="77777777" w:rsidTr="0063647D">
        <w:trPr>
          <w:trHeight w:val="285"/>
          <w:jc w:val="center"/>
        </w:trPr>
        <w:tc>
          <w:tcPr>
            <w:tcW w:w="2140" w:type="dxa"/>
            <w:shd w:val="clear" w:color="auto" w:fill="D9D9D9" w:themeFill="background1" w:themeFillShade="D9"/>
            <w:noWrap/>
            <w:vAlign w:val="center"/>
            <w:hideMark/>
          </w:tcPr>
          <w:p w14:paraId="09E8AB0C"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服务客户</w:t>
            </w:r>
          </w:p>
        </w:tc>
        <w:tc>
          <w:tcPr>
            <w:tcW w:w="4900" w:type="dxa"/>
            <w:shd w:val="clear" w:color="auto" w:fill="D9D9D9" w:themeFill="background1" w:themeFillShade="D9"/>
            <w:noWrap/>
            <w:vAlign w:val="center"/>
            <w:hideMark/>
          </w:tcPr>
          <w:p w14:paraId="3DF696D1"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星级乡镇供电所建设评价指数</w:t>
            </w:r>
          </w:p>
        </w:tc>
      </w:tr>
      <w:tr w:rsidR="00B7298C" w:rsidRPr="00B7298C" w14:paraId="011A10EE" w14:textId="77777777" w:rsidTr="0063647D">
        <w:trPr>
          <w:trHeight w:val="285"/>
          <w:jc w:val="center"/>
        </w:trPr>
        <w:tc>
          <w:tcPr>
            <w:tcW w:w="2140" w:type="dxa"/>
            <w:shd w:val="clear" w:color="auto" w:fill="auto"/>
            <w:noWrap/>
            <w:vAlign w:val="center"/>
            <w:hideMark/>
          </w:tcPr>
          <w:p w14:paraId="27F6FE99"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人员素质</w:t>
            </w:r>
          </w:p>
        </w:tc>
        <w:tc>
          <w:tcPr>
            <w:tcW w:w="4900" w:type="dxa"/>
            <w:shd w:val="clear" w:color="auto" w:fill="auto"/>
            <w:noWrap/>
            <w:vAlign w:val="center"/>
            <w:hideMark/>
          </w:tcPr>
          <w:p w14:paraId="49920015"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全口径劳动生产率</w:t>
            </w:r>
          </w:p>
        </w:tc>
      </w:tr>
      <w:tr w:rsidR="00B7298C" w:rsidRPr="00B7298C" w14:paraId="5BA203A7" w14:textId="77777777" w:rsidTr="0063647D">
        <w:trPr>
          <w:trHeight w:val="285"/>
          <w:jc w:val="center"/>
        </w:trPr>
        <w:tc>
          <w:tcPr>
            <w:tcW w:w="2140" w:type="dxa"/>
            <w:shd w:val="clear" w:color="auto" w:fill="auto"/>
            <w:noWrap/>
            <w:vAlign w:val="center"/>
            <w:hideMark/>
          </w:tcPr>
          <w:p w14:paraId="60083222"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人员素质</w:t>
            </w:r>
          </w:p>
        </w:tc>
        <w:tc>
          <w:tcPr>
            <w:tcW w:w="4900" w:type="dxa"/>
            <w:shd w:val="clear" w:color="auto" w:fill="auto"/>
            <w:noWrap/>
            <w:vAlign w:val="center"/>
            <w:hideMark/>
          </w:tcPr>
          <w:p w14:paraId="35781A9F"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全口径人工成本投入产出效率指数</w:t>
            </w:r>
          </w:p>
        </w:tc>
      </w:tr>
      <w:tr w:rsidR="00B7298C" w:rsidRPr="00B7298C" w14:paraId="3EC54DFA" w14:textId="77777777" w:rsidTr="0063647D">
        <w:trPr>
          <w:trHeight w:val="285"/>
          <w:jc w:val="center"/>
        </w:trPr>
        <w:tc>
          <w:tcPr>
            <w:tcW w:w="2140" w:type="dxa"/>
            <w:shd w:val="clear" w:color="auto" w:fill="auto"/>
            <w:noWrap/>
            <w:vAlign w:val="center"/>
            <w:hideMark/>
          </w:tcPr>
          <w:p w14:paraId="7172F8DA"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人员素质</w:t>
            </w:r>
          </w:p>
        </w:tc>
        <w:tc>
          <w:tcPr>
            <w:tcW w:w="4900" w:type="dxa"/>
            <w:shd w:val="clear" w:color="auto" w:fill="auto"/>
            <w:noWrap/>
            <w:vAlign w:val="center"/>
            <w:hideMark/>
          </w:tcPr>
          <w:p w14:paraId="62C1C592"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高端人才及“三无”人员指数</w:t>
            </w:r>
          </w:p>
        </w:tc>
      </w:tr>
      <w:tr w:rsidR="00B7298C" w:rsidRPr="00B7298C" w14:paraId="261B44AD" w14:textId="77777777" w:rsidTr="0063647D">
        <w:trPr>
          <w:trHeight w:val="285"/>
          <w:jc w:val="center"/>
        </w:trPr>
        <w:tc>
          <w:tcPr>
            <w:tcW w:w="2140" w:type="dxa"/>
            <w:shd w:val="clear" w:color="auto" w:fill="D9D9D9" w:themeFill="background1" w:themeFillShade="D9"/>
            <w:noWrap/>
            <w:vAlign w:val="center"/>
            <w:hideMark/>
          </w:tcPr>
          <w:p w14:paraId="324D44CA"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基础管理</w:t>
            </w:r>
          </w:p>
        </w:tc>
        <w:tc>
          <w:tcPr>
            <w:tcW w:w="4900" w:type="dxa"/>
            <w:shd w:val="clear" w:color="auto" w:fill="D9D9D9" w:themeFill="background1" w:themeFillShade="D9"/>
            <w:noWrap/>
            <w:vAlign w:val="center"/>
            <w:hideMark/>
          </w:tcPr>
          <w:p w14:paraId="5954D279"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制度标准执行指数</w:t>
            </w:r>
          </w:p>
        </w:tc>
      </w:tr>
      <w:tr w:rsidR="00B7298C" w:rsidRPr="00B7298C" w14:paraId="48E845B1" w14:textId="77777777" w:rsidTr="0063647D">
        <w:trPr>
          <w:trHeight w:val="285"/>
          <w:jc w:val="center"/>
        </w:trPr>
        <w:tc>
          <w:tcPr>
            <w:tcW w:w="2140" w:type="dxa"/>
            <w:shd w:val="clear" w:color="auto" w:fill="D9D9D9" w:themeFill="background1" w:themeFillShade="D9"/>
            <w:noWrap/>
            <w:vAlign w:val="center"/>
            <w:hideMark/>
          </w:tcPr>
          <w:p w14:paraId="7F2656B8"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基础管理</w:t>
            </w:r>
          </w:p>
        </w:tc>
        <w:tc>
          <w:tcPr>
            <w:tcW w:w="4900" w:type="dxa"/>
            <w:shd w:val="clear" w:color="auto" w:fill="D9D9D9" w:themeFill="background1" w:themeFillShade="D9"/>
            <w:noWrap/>
            <w:vAlign w:val="center"/>
            <w:hideMark/>
          </w:tcPr>
          <w:p w14:paraId="7CD9C1AF"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技术标准指数</w:t>
            </w:r>
          </w:p>
        </w:tc>
      </w:tr>
      <w:tr w:rsidR="00B7298C" w:rsidRPr="00B7298C" w14:paraId="1ED66126" w14:textId="77777777" w:rsidTr="0063647D">
        <w:trPr>
          <w:trHeight w:val="285"/>
          <w:jc w:val="center"/>
        </w:trPr>
        <w:tc>
          <w:tcPr>
            <w:tcW w:w="2140" w:type="dxa"/>
            <w:shd w:val="clear" w:color="auto" w:fill="D9D9D9" w:themeFill="background1" w:themeFillShade="D9"/>
            <w:noWrap/>
            <w:vAlign w:val="center"/>
            <w:hideMark/>
          </w:tcPr>
          <w:p w14:paraId="11C67F87" w14:textId="77777777" w:rsidR="0063647D" w:rsidRPr="00B7298C" w:rsidRDefault="0063647D" w:rsidP="0063647D">
            <w:pPr>
              <w:widowControl/>
              <w:jc w:val="center"/>
              <w:rPr>
                <w:rFonts w:ascii="宋体" w:hAnsi="宋体" w:cs="宋体"/>
                <w:kern w:val="0"/>
                <w:sz w:val="24"/>
              </w:rPr>
            </w:pPr>
            <w:r w:rsidRPr="00B7298C">
              <w:rPr>
                <w:rFonts w:ascii="宋体" w:hAnsi="宋体" w:cs="宋体" w:hint="eastAsia"/>
                <w:kern w:val="0"/>
                <w:sz w:val="24"/>
              </w:rPr>
              <w:t>基础管理</w:t>
            </w:r>
          </w:p>
        </w:tc>
        <w:tc>
          <w:tcPr>
            <w:tcW w:w="4900" w:type="dxa"/>
            <w:shd w:val="clear" w:color="auto" w:fill="D9D9D9" w:themeFill="background1" w:themeFillShade="D9"/>
            <w:noWrap/>
            <w:vAlign w:val="center"/>
            <w:hideMark/>
          </w:tcPr>
          <w:p w14:paraId="07172AEC" w14:textId="77777777" w:rsidR="0063647D" w:rsidRPr="00B7298C" w:rsidRDefault="0063647D" w:rsidP="0063647D">
            <w:pPr>
              <w:keepNext/>
              <w:widowControl/>
              <w:jc w:val="center"/>
              <w:rPr>
                <w:rFonts w:ascii="宋体" w:hAnsi="宋体" w:cs="宋体"/>
                <w:kern w:val="0"/>
                <w:sz w:val="24"/>
              </w:rPr>
            </w:pPr>
            <w:r w:rsidRPr="00B7298C">
              <w:rPr>
                <w:rFonts w:ascii="宋体" w:hAnsi="宋体" w:cs="宋体" w:hint="eastAsia"/>
                <w:kern w:val="0"/>
                <w:sz w:val="24"/>
              </w:rPr>
              <w:t>卓越绩效管理和评价指数</w:t>
            </w:r>
          </w:p>
        </w:tc>
      </w:tr>
      <w:tr w:rsidR="00B7298C" w:rsidRPr="00B7298C" w14:paraId="104812F7" w14:textId="77777777" w:rsidTr="007C17DB">
        <w:trPr>
          <w:trHeight w:val="285"/>
          <w:jc w:val="center"/>
        </w:trPr>
        <w:tc>
          <w:tcPr>
            <w:tcW w:w="2140" w:type="dxa"/>
            <w:shd w:val="clear" w:color="auto" w:fill="auto"/>
            <w:noWrap/>
            <w:vAlign w:val="center"/>
          </w:tcPr>
          <w:p w14:paraId="680DD275" w14:textId="68E8A10D" w:rsidR="007C17DB" w:rsidRPr="00B7298C" w:rsidRDefault="007C17DB" w:rsidP="0063647D">
            <w:pPr>
              <w:widowControl/>
              <w:jc w:val="center"/>
              <w:rPr>
                <w:rFonts w:ascii="宋体" w:hAnsi="宋体" w:cs="宋体"/>
                <w:kern w:val="0"/>
                <w:sz w:val="24"/>
              </w:rPr>
            </w:pPr>
            <w:r w:rsidRPr="00B7298C">
              <w:rPr>
                <w:rFonts w:ascii="宋体" w:hAnsi="宋体" w:cs="宋体" w:hint="eastAsia"/>
                <w:kern w:val="0"/>
                <w:sz w:val="24"/>
              </w:rPr>
              <w:t>检修管理</w:t>
            </w:r>
          </w:p>
        </w:tc>
        <w:tc>
          <w:tcPr>
            <w:tcW w:w="4900" w:type="dxa"/>
            <w:shd w:val="clear" w:color="auto" w:fill="auto"/>
            <w:noWrap/>
            <w:vAlign w:val="center"/>
          </w:tcPr>
          <w:p w14:paraId="754FC511" w14:textId="7DD116C4" w:rsidR="007C17DB" w:rsidRPr="00B7298C" w:rsidRDefault="007C17DB" w:rsidP="0063647D">
            <w:pPr>
              <w:keepNext/>
              <w:widowControl/>
              <w:jc w:val="center"/>
              <w:rPr>
                <w:rFonts w:ascii="宋体" w:hAnsi="宋体" w:cs="宋体"/>
                <w:kern w:val="0"/>
                <w:sz w:val="24"/>
              </w:rPr>
            </w:pPr>
            <w:r w:rsidRPr="00B7298C">
              <w:rPr>
                <w:rFonts w:ascii="宋体" w:hAnsi="宋体" w:cs="宋体" w:hint="eastAsia"/>
                <w:kern w:val="0"/>
                <w:sz w:val="24"/>
              </w:rPr>
              <w:t>配电精益化管理指数</w:t>
            </w:r>
          </w:p>
        </w:tc>
      </w:tr>
    </w:tbl>
    <w:p w14:paraId="7140632F" w14:textId="7D3D0BDD" w:rsidR="0063647D" w:rsidRPr="00D75079" w:rsidRDefault="00305E4A" w:rsidP="003123B2">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以</w:t>
      </w:r>
      <w:r w:rsidRPr="00D75079">
        <w:rPr>
          <w:rFonts w:ascii="仿宋_GB2312" w:eastAsia="仿宋_GB2312" w:hAnsi="宋体"/>
          <w:sz w:val="32"/>
          <w:szCs w:val="20"/>
        </w:rPr>
        <w:t>配电精益化管理指数为</w:t>
      </w:r>
      <w:r w:rsidRPr="00D75079">
        <w:rPr>
          <w:rFonts w:ascii="仿宋_GB2312" w:eastAsia="仿宋_GB2312" w:hAnsi="宋体" w:hint="eastAsia"/>
          <w:sz w:val="32"/>
          <w:szCs w:val="20"/>
        </w:rPr>
        <w:t>例</w:t>
      </w:r>
      <w:r w:rsidRPr="00D75079">
        <w:rPr>
          <w:rFonts w:ascii="仿宋_GB2312" w:eastAsia="仿宋_GB2312" w:hAnsi="宋体"/>
          <w:sz w:val="32"/>
          <w:szCs w:val="20"/>
        </w:rPr>
        <w:t>进行分解，对</w:t>
      </w:r>
      <w:r w:rsidRPr="00D75079">
        <w:rPr>
          <w:rFonts w:ascii="仿宋_GB2312" w:eastAsia="仿宋_GB2312" w:hAnsi="宋体" w:hint="eastAsia"/>
          <w:sz w:val="32"/>
          <w:szCs w:val="20"/>
        </w:rPr>
        <w:t>分项</w:t>
      </w:r>
      <w:r w:rsidRPr="00D75079">
        <w:rPr>
          <w:rFonts w:ascii="仿宋_GB2312" w:eastAsia="仿宋_GB2312" w:hAnsi="宋体"/>
          <w:sz w:val="32"/>
          <w:szCs w:val="20"/>
        </w:rPr>
        <w:t>指标</w:t>
      </w:r>
      <w:r w:rsidRPr="00D75079">
        <w:rPr>
          <w:rFonts w:ascii="仿宋_GB2312" w:eastAsia="仿宋_GB2312" w:hAnsi="宋体" w:hint="eastAsia"/>
          <w:sz w:val="32"/>
          <w:szCs w:val="20"/>
        </w:rPr>
        <w:t>进行</w:t>
      </w:r>
      <w:r w:rsidRPr="00D75079">
        <w:rPr>
          <w:rFonts w:ascii="仿宋_GB2312" w:eastAsia="仿宋_GB2312" w:hAnsi="宋体"/>
          <w:sz w:val="32"/>
          <w:szCs w:val="20"/>
        </w:rPr>
        <w:t>细分</w:t>
      </w:r>
      <w:r w:rsidRPr="00D75079">
        <w:rPr>
          <w:rFonts w:ascii="仿宋_GB2312" w:eastAsia="仿宋_GB2312" w:hAnsi="宋体" w:hint="eastAsia"/>
          <w:sz w:val="32"/>
          <w:szCs w:val="20"/>
        </w:rPr>
        <w:t>。</w:t>
      </w:r>
    </w:p>
    <w:p w14:paraId="5C81F897" w14:textId="6C6F75DF" w:rsidR="009D397D" w:rsidRDefault="00E06E9C" w:rsidP="00EB44C6">
      <w:pPr>
        <w:rPr>
          <w:rFonts w:ascii="宋体" w:eastAsia="仿宋_GB2312" w:hAnsi="宋体"/>
          <w:bCs/>
          <w:sz w:val="32"/>
          <w:szCs w:val="32"/>
        </w:rPr>
      </w:pPr>
      <w:r w:rsidRPr="00B7298C">
        <w:rPr>
          <w:noProof/>
        </w:rPr>
        <w:drawing>
          <wp:inline distT="0" distB="0" distL="0" distR="0" wp14:anchorId="45155DC2" wp14:editId="2C0586A3">
            <wp:extent cx="5543550" cy="210226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43550" cy="2102264"/>
                    </a:xfrm>
                    <a:prstGeom prst="rect">
                      <a:avLst/>
                    </a:prstGeom>
                    <a:noFill/>
                    <a:ln>
                      <a:noFill/>
                    </a:ln>
                  </pic:spPr>
                </pic:pic>
              </a:graphicData>
            </a:graphic>
          </wp:inline>
        </w:drawing>
      </w:r>
    </w:p>
    <w:p w14:paraId="7EA97729" w14:textId="0D568F0F" w:rsidR="00CB40F1" w:rsidRPr="00CB40F1" w:rsidRDefault="00CB40F1" w:rsidP="00CB40F1">
      <w:pPr>
        <w:spacing w:line="360" w:lineRule="auto"/>
        <w:ind w:firstLineChars="200" w:firstLine="420"/>
        <w:jc w:val="center"/>
        <w:rPr>
          <w:noProof/>
        </w:rPr>
      </w:pPr>
      <w:r w:rsidRPr="00CB40F1">
        <w:rPr>
          <w:rFonts w:hint="eastAsia"/>
          <w:noProof/>
        </w:rPr>
        <w:t>图</w:t>
      </w:r>
      <w:r w:rsidRPr="00CB40F1">
        <w:rPr>
          <w:rFonts w:hint="eastAsia"/>
          <w:noProof/>
        </w:rPr>
        <w:t xml:space="preserve">3.3.6 </w:t>
      </w:r>
      <w:r w:rsidRPr="00CB40F1">
        <w:rPr>
          <w:rFonts w:hint="eastAsia"/>
          <w:noProof/>
        </w:rPr>
        <w:t>指标分解</w:t>
      </w:r>
      <w:r w:rsidRPr="00CB40F1">
        <w:rPr>
          <w:noProof/>
        </w:rPr>
        <w:t>图</w:t>
      </w:r>
      <w:r w:rsidRPr="00CB40F1">
        <w:rPr>
          <w:noProof/>
        </w:rPr>
        <w:t>-</w:t>
      </w:r>
      <w:r w:rsidRPr="00CB40F1">
        <w:rPr>
          <w:noProof/>
        </w:rPr>
        <w:t>配电</w:t>
      </w:r>
      <w:r w:rsidRPr="00CB40F1">
        <w:rPr>
          <w:rFonts w:hint="eastAsia"/>
          <w:noProof/>
        </w:rPr>
        <w:t>精益化</w:t>
      </w:r>
      <w:r w:rsidRPr="00CB40F1">
        <w:rPr>
          <w:noProof/>
        </w:rPr>
        <w:t>管理指数</w:t>
      </w:r>
    </w:p>
    <w:p w14:paraId="0B626734" w14:textId="77777777" w:rsidR="00D7550B" w:rsidRPr="00D75079" w:rsidRDefault="00D7550B" w:rsidP="00D75079">
      <w:pPr>
        <w:spacing w:line="560" w:lineRule="exact"/>
        <w:ind w:firstLineChars="200" w:firstLine="640"/>
        <w:rPr>
          <w:rFonts w:ascii="仿宋_GB2312" w:eastAsia="仿宋_GB2312" w:hAnsi="宋体"/>
          <w:sz w:val="32"/>
          <w:szCs w:val="20"/>
        </w:rPr>
      </w:pPr>
    </w:p>
    <w:p w14:paraId="7543361C" w14:textId="5FD12D77" w:rsidR="00D7550B" w:rsidRPr="00D75079" w:rsidRDefault="006C2384"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lastRenderedPageBreak/>
        <w:t>目前</w:t>
      </w:r>
      <w:r w:rsidR="00776DAD" w:rsidRPr="00D75079">
        <w:rPr>
          <w:rFonts w:ascii="仿宋_GB2312" w:eastAsia="仿宋_GB2312" w:hAnsi="宋体" w:hint="eastAsia"/>
          <w:sz w:val="32"/>
          <w:szCs w:val="20"/>
        </w:rPr>
        <w:t>配网</w:t>
      </w:r>
      <w:r w:rsidR="000D6BDF" w:rsidRPr="00D75079">
        <w:rPr>
          <w:rFonts w:ascii="仿宋_GB2312" w:eastAsia="仿宋_GB2312" w:hAnsi="宋体" w:hint="eastAsia"/>
          <w:sz w:val="32"/>
          <w:szCs w:val="20"/>
        </w:rPr>
        <w:t>管理</w:t>
      </w:r>
      <w:r w:rsidR="000D6BDF" w:rsidRPr="00D75079">
        <w:rPr>
          <w:rFonts w:ascii="仿宋_GB2312" w:eastAsia="仿宋_GB2312" w:hAnsi="宋体"/>
          <w:sz w:val="32"/>
          <w:szCs w:val="20"/>
        </w:rPr>
        <w:t>提升</w:t>
      </w:r>
      <w:r w:rsidRPr="00D75079">
        <w:rPr>
          <w:rFonts w:ascii="仿宋_GB2312" w:eastAsia="仿宋_GB2312" w:hAnsi="宋体"/>
          <w:sz w:val="32"/>
          <w:szCs w:val="20"/>
        </w:rPr>
        <w:t>以</w:t>
      </w:r>
      <w:r w:rsidR="00FC269B" w:rsidRPr="00D75079">
        <w:rPr>
          <w:rFonts w:ascii="仿宋_GB2312" w:eastAsia="仿宋_GB2312" w:hAnsi="宋体" w:hint="eastAsia"/>
          <w:sz w:val="32"/>
          <w:szCs w:val="20"/>
        </w:rPr>
        <w:t>“变电站全停全转”</w:t>
      </w:r>
      <w:r w:rsidR="001D3E96" w:rsidRPr="00D75079">
        <w:rPr>
          <w:rFonts w:ascii="仿宋_GB2312" w:eastAsia="仿宋_GB2312" w:hAnsi="宋体" w:hint="eastAsia"/>
          <w:sz w:val="32"/>
          <w:szCs w:val="20"/>
        </w:rPr>
        <w:t>为</w:t>
      </w:r>
      <w:r w:rsidR="001D3E96" w:rsidRPr="00D75079">
        <w:rPr>
          <w:rFonts w:ascii="仿宋_GB2312" w:eastAsia="仿宋_GB2312" w:hAnsi="宋体"/>
          <w:sz w:val="32"/>
          <w:szCs w:val="20"/>
        </w:rPr>
        <w:t>核心</w:t>
      </w:r>
      <w:r w:rsidR="00D7550B" w:rsidRPr="00D75079">
        <w:rPr>
          <w:rFonts w:ascii="仿宋_GB2312" w:eastAsia="仿宋_GB2312" w:hAnsi="宋体" w:hint="eastAsia"/>
          <w:sz w:val="32"/>
          <w:szCs w:val="20"/>
        </w:rPr>
        <w:t>，变电站能够全停时不影响供电是电网</w:t>
      </w:r>
      <w:proofErr w:type="gramStart"/>
      <w:r w:rsidR="00D7550B" w:rsidRPr="00D75079">
        <w:rPr>
          <w:rFonts w:ascii="仿宋_GB2312" w:eastAsia="仿宋_GB2312" w:hAnsi="宋体" w:hint="eastAsia"/>
          <w:sz w:val="32"/>
          <w:szCs w:val="20"/>
        </w:rPr>
        <w:t>网</w:t>
      </w:r>
      <w:proofErr w:type="gramEnd"/>
      <w:r w:rsidR="00D7550B" w:rsidRPr="00D75079">
        <w:rPr>
          <w:rFonts w:ascii="仿宋_GB2312" w:eastAsia="仿宋_GB2312" w:hAnsi="宋体" w:hint="eastAsia"/>
          <w:sz w:val="32"/>
          <w:szCs w:val="20"/>
        </w:rPr>
        <w:t>架合理性的最高体现，是电网发展的终极目标。</w:t>
      </w:r>
      <w:r w:rsidR="00191286" w:rsidRPr="00D75079">
        <w:rPr>
          <w:rFonts w:ascii="仿宋_GB2312" w:eastAsia="仿宋_GB2312" w:hAnsi="宋体" w:hint="eastAsia"/>
          <w:sz w:val="32"/>
          <w:szCs w:val="20"/>
        </w:rPr>
        <w:t>因此在</w:t>
      </w:r>
      <w:r w:rsidR="00EB44C6" w:rsidRPr="00D75079">
        <w:rPr>
          <w:rFonts w:ascii="仿宋_GB2312" w:eastAsia="仿宋_GB2312" w:hAnsi="宋体" w:hint="eastAsia"/>
          <w:sz w:val="32"/>
          <w:szCs w:val="20"/>
        </w:rPr>
        <w:t>以</w:t>
      </w:r>
      <w:r w:rsidR="00EB44C6" w:rsidRPr="00D75079">
        <w:rPr>
          <w:rFonts w:ascii="仿宋_GB2312" w:eastAsia="仿宋_GB2312" w:hAnsi="宋体"/>
          <w:sz w:val="32"/>
          <w:szCs w:val="20"/>
        </w:rPr>
        <w:t>“</w:t>
      </w:r>
      <w:r w:rsidR="00EB44C6" w:rsidRPr="00D75079">
        <w:rPr>
          <w:rFonts w:ascii="仿宋_GB2312" w:eastAsia="仿宋_GB2312" w:hAnsi="宋体" w:hint="eastAsia"/>
          <w:sz w:val="32"/>
          <w:szCs w:val="20"/>
        </w:rPr>
        <w:t>变电站全停</w:t>
      </w:r>
      <w:r w:rsidR="00EB44C6" w:rsidRPr="00D75079">
        <w:rPr>
          <w:rFonts w:ascii="仿宋_GB2312" w:eastAsia="仿宋_GB2312" w:hAnsi="宋体"/>
          <w:sz w:val="32"/>
          <w:szCs w:val="20"/>
        </w:rPr>
        <w:t>全转</w:t>
      </w:r>
      <w:r w:rsidR="00EB44C6" w:rsidRPr="00D75079">
        <w:rPr>
          <w:rFonts w:ascii="仿宋_GB2312" w:eastAsia="仿宋_GB2312" w:hAnsi="宋体"/>
          <w:sz w:val="32"/>
          <w:szCs w:val="20"/>
        </w:rPr>
        <w:t>”</w:t>
      </w:r>
      <w:r w:rsidR="00141B68" w:rsidRPr="00D75079">
        <w:rPr>
          <w:rFonts w:ascii="仿宋_GB2312" w:eastAsia="仿宋_GB2312" w:hAnsi="宋体" w:hint="eastAsia"/>
          <w:sz w:val="32"/>
          <w:szCs w:val="20"/>
        </w:rPr>
        <w:t>为</w:t>
      </w:r>
      <w:r w:rsidR="00EB44C6" w:rsidRPr="00D75079">
        <w:rPr>
          <w:rFonts w:ascii="仿宋_GB2312" w:eastAsia="仿宋_GB2312" w:hAnsi="宋体" w:hint="eastAsia"/>
          <w:sz w:val="32"/>
          <w:szCs w:val="20"/>
        </w:rPr>
        <w:t>终极目标</w:t>
      </w:r>
      <w:r w:rsidR="00EB44C6" w:rsidRPr="00D75079">
        <w:rPr>
          <w:rFonts w:ascii="仿宋_GB2312" w:eastAsia="仿宋_GB2312" w:hAnsi="宋体"/>
          <w:sz w:val="32"/>
          <w:szCs w:val="20"/>
        </w:rPr>
        <w:t>的基础上，</w:t>
      </w:r>
      <w:r w:rsidR="00191286" w:rsidRPr="00D75079">
        <w:rPr>
          <w:rFonts w:ascii="仿宋_GB2312" w:eastAsia="仿宋_GB2312" w:hAnsi="宋体"/>
          <w:sz w:val="32"/>
          <w:szCs w:val="20"/>
        </w:rPr>
        <w:t>配网全</w:t>
      </w:r>
      <w:r w:rsidR="00191286" w:rsidRPr="00D75079">
        <w:rPr>
          <w:rFonts w:ascii="仿宋_GB2312" w:eastAsia="仿宋_GB2312" w:hAnsi="宋体" w:hint="eastAsia"/>
          <w:sz w:val="32"/>
          <w:szCs w:val="20"/>
        </w:rPr>
        <w:t>方位网格</w:t>
      </w:r>
      <w:r w:rsidR="00191286" w:rsidRPr="00D75079">
        <w:rPr>
          <w:rFonts w:ascii="仿宋_GB2312" w:eastAsia="仿宋_GB2312" w:hAnsi="宋体"/>
          <w:sz w:val="32"/>
          <w:szCs w:val="20"/>
        </w:rPr>
        <w:t>化</w:t>
      </w:r>
      <w:r w:rsidR="001B485A" w:rsidRPr="00D75079">
        <w:rPr>
          <w:rFonts w:ascii="仿宋_GB2312" w:eastAsia="仿宋_GB2312" w:hAnsi="宋体" w:hint="eastAsia"/>
          <w:sz w:val="32"/>
          <w:szCs w:val="20"/>
        </w:rPr>
        <w:t>管理</w:t>
      </w:r>
      <w:r w:rsidR="001B485A" w:rsidRPr="00D75079">
        <w:rPr>
          <w:rFonts w:ascii="仿宋_GB2312" w:eastAsia="仿宋_GB2312" w:hAnsi="宋体"/>
          <w:sz w:val="32"/>
          <w:szCs w:val="20"/>
        </w:rPr>
        <w:t>的业务指标</w:t>
      </w:r>
      <w:r w:rsidR="001B485A" w:rsidRPr="00D75079">
        <w:rPr>
          <w:rFonts w:ascii="仿宋_GB2312" w:eastAsia="仿宋_GB2312" w:hAnsi="宋体" w:hint="eastAsia"/>
          <w:sz w:val="32"/>
          <w:szCs w:val="20"/>
        </w:rPr>
        <w:t>以</w:t>
      </w:r>
      <w:r w:rsidR="00B449C8" w:rsidRPr="00D75079">
        <w:rPr>
          <w:rFonts w:ascii="仿宋_GB2312" w:eastAsia="仿宋_GB2312" w:hAnsi="宋体" w:hint="eastAsia"/>
          <w:sz w:val="32"/>
          <w:szCs w:val="20"/>
        </w:rPr>
        <w:t>“全</w:t>
      </w:r>
      <w:r w:rsidR="00B449C8" w:rsidRPr="00D75079">
        <w:rPr>
          <w:rFonts w:ascii="仿宋_GB2312" w:eastAsia="仿宋_GB2312" w:hAnsi="宋体"/>
          <w:sz w:val="32"/>
          <w:szCs w:val="20"/>
        </w:rPr>
        <w:t>停全转</w:t>
      </w:r>
      <w:r w:rsidR="00B449C8" w:rsidRPr="00D75079">
        <w:rPr>
          <w:rFonts w:ascii="仿宋_GB2312" w:eastAsia="仿宋_GB2312" w:hAnsi="宋体" w:hint="eastAsia"/>
          <w:sz w:val="32"/>
          <w:szCs w:val="20"/>
        </w:rPr>
        <w:t>”</w:t>
      </w:r>
      <w:r w:rsidR="00141B68" w:rsidRPr="00D75079">
        <w:rPr>
          <w:rFonts w:ascii="仿宋_GB2312" w:eastAsia="仿宋_GB2312" w:hAnsi="宋体" w:hint="eastAsia"/>
          <w:sz w:val="32"/>
          <w:szCs w:val="20"/>
        </w:rPr>
        <w:t>为核心进行</w:t>
      </w:r>
      <w:r w:rsidR="00141B68" w:rsidRPr="00D75079">
        <w:rPr>
          <w:rFonts w:ascii="仿宋_GB2312" w:eastAsia="仿宋_GB2312" w:hAnsi="宋体"/>
          <w:sz w:val="32"/>
          <w:szCs w:val="20"/>
        </w:rPr>
        <w:t>搭建。</w:t>
      </w:r>
    </w:p>
    <w:p w14:paraId="2B695C78" w14:textId="77777777" w:rsidR="003123B2" w:rsidRPr="00B7298C" w:rsidRDefault="003123B2" w:rsidP="003123B2">
      <w:pPr>
        <w:pStyle w:val="3"/>
        <w:ind w:firstLine="643"/>
        <w:rPr>
          <w:rFonts w:ascii="仿宋_GB2312" w:eastAsia="仿宋_GB2312" w:hAnsi="宋体" w:cs="宋体"/>
          <w:b/>
          <w:kern w:val="0"/>
        </w:rPr>
      </w:pPr>
      <w:bookmarkStart w:id="28" w:name="_Toc497212478"/>
      <w:r w:rsidRPr="00B7298C">
        <w:rPr>
          <w:rFonts w:ascii="仿宋_GB2312" w:eastAsia="仿宋_GB2312" w:hAnsi="宋体" w:cs="宋体" w:hint="eastAsia"/>
          <w:b/>
          <w:kern w:val="0"/>
        </w:rPr>
        <w:t>四、</w:t>
      </w:r>
      <w:r w:rsidR="008F2900" w:rsidRPr="00B7298C">
        <w:rPr>
          <w:rFonts w:ascii="仿宋_GB2312" w:eastAsia="仿宋_GB2312" w:hAnsi="宋体" w:cs="宋体" w:hint="eastAsia"/>
          <w:b/>
          <w:kern w:val="0"/>
        </w:rPr>
        <w:t>智能支撑</w:t>
      </w:r>
      <w:bookmarkEnd w:id="28"/>
    </w:p>
    <w:p w14:paraId="4C811B8F" w14:textId="65995579" w:rsidR="00262A47" w:rsidRPr="00D75079" w:rsidRDefault="00262A47" w:rsidP="00262A47">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结合网格化服务责任到人、通讯方式公开的特点，温州公司以无线网、大数据、</w:t>
      </w:r>
      <w:r w:rsidR="009B258B" w:rsidRPr="00D75079">
        <w:rPr>
          <w:rFonts w:ascii="仿宋_GB2312" w:eastAsia="仿宋_GB2312" w:hAnsi="宋体" w:hint="eastAsia"/>
          <w:sz w:val="32"/>
          <w:szCs w:val="20"/>
        </w:rPr>
        <w:t>GPS</w:t>
      </w:r>
      <w:r w:rsidRPr="00D75079">
        <w:rPr>
          <w:rFonts w:ascii="仿宋_GB2312" w:eastAsia="仿宋_GB2312" w:hAnsi="宋体" w:hint="eastAsia"/>
          <w:sz w:val="32"/>
          <w:szCs w:val="20"/>
        </w:rPr>
        <w:t>定位为基础，与当地移动通信公司合作，以“互联网+”为支撑，精心创新网格化服务管理新模式。通过设置通话录音、工单生成、上传语音图片和定位信息、分层</w:t>
      </w:r>
      <w:proofErr w:type="gramStart"/>
      <w:r w:rsidRPr="00D75079">
        <w:rPr>
          <w:rFonts w:ascii="仿宋_GB2312" w:eastAsia="仿宋_GB2312" w:hAnsi="宋体" w:hint="eastAsia"/>
          <w:sz w:val="32"/>
          <w:szCs w:val="20"/>
        </w:rPr>
        <w:t>派发工</w:t>
      </w:r>
      <w:proofErr w:type="gramEnd"/>
      <w:r w:rsidRPr="00D75079">
        <w:rPr>
          <w:rFonts w:ascii="仿宋_GB2312" w:eastAsia="仿宋_GB2312" w:hAnsi="宋体" w:hint="eastAsia"/>
          <w:sz w:val="32"/>
          <w:szCs w:val="20"/>
        </w:rPr>
        <w:t>单、协同办公、大数据分析等模块，借助电脑</w:t>
      </w:r>
      <w:r w:rsidR="009B258B" w:rsidRPr="00D75079">
        <w:rPr>
          <w:rFonts w:ascii="仿宋_GB2312" w:eastAsia="仿宋_GB2312" w:hAnsi="宋体" w:hint="eastAsia"/>
          <w:sz w:val="32"/>
          <w:szCs w:val="20"/>
        </w:rPr>
        <w:t>PC</w:t>
      </w:r>
      <w:r w:rsidRPr="00D75079">
        <w:rPr>
          <w:rFonts w:ascii="仿宋_GB2312" w:eastAsia="仿宋_GB2312" w:hAnsi="宋体" w:hint="eastAsia"/>
          <w:sz w:val="32"/>
          <w:szCs w:val="20"/>
        </w:rPr>
        <w:t>端平台，与网格</w:t>
      </w:r>
      <w:proofErr w:type="gramStart"/>
      <w:r w:rsidRPr="00D75079">
        <w:rPr>
          <w:rFonts w:ascii="仿宋_GB2312" w:eastAsia="仿宋_GB2312" w:hAnsi="宋体" w:hint="eastAsia"/>
          <w:sz w:val="32"/>
          <w:szCs w:val="20"/>
        </w:rPr>
        <w:t>化责任</w:t>
      </w:r>
      <w:proofErr w:type="gramEnd"/>
      <w:r w:rsidRPr="00D75079">
        <w:rPr>
          <w:rFonts w:ascii="仿宋_GB2312" w:eastAsia="仿宋_GB2312" w:hAnsi="宋体" w:hint="eastAsia"/>
          <w:sz w:val="32"/>
          <w:szCs w:val="20"/>
        </w:rPr>
        <w:t>员工手持终端下载的</w:t>
      </w:r>
      <w:r w:rsidR="009B258B" w:rsidRPr="00D75079">
        <w:rPr>
          <w:rFonts w:ascii="仿宋_GB2312" w:eastAsia="仿宋_GB2312" w:hAnsi="宋体" w:hint="eastAsia"/>
          <w:sz w:val="32"/>
          <w:szCs w:val="20"/>
        </w:rPr>
        <w:t>APP</w:t>
      </w:r>
      <w:r w:rsidRPr="00D75079">
        <w:rPr>
          <w:rFonts w:ascii="仿宋_GB2312" w:eastAsia="仿宋_GB2312" w:hAnsi="宋体" w:hint="eastAsia"/>
          <w:sz w:val="32"/>
          <w:szCs w:val="20"/>
        </w:rPr>
        <w:t>实现</w:t>
      </w:r>
      <w:r w:rsidR="009B258B" w:rsidRPr="00D75079">
        <w:rPr>
          <w:rFonts w:ascii="仿宋_GB2312" w:eastAsia="仿宋_GB2312" w:hAnsi="宋体" w:hint="eastAsia"/>
          <w:sz w:val="32"/>
          <w:szCs w:val="20"/>
        </w:rPr>
        <w:t>24</w:t>
      </w:r>
      <w:r w:rsidRPr="00D75079">
        <w:rPr>
          <w:rFonts w:ascii="仿宋_GB2312" w:eastAsia="仿宋_GB2312" w:hAnsi="宋体" w:hint="eastAsia"/>
          <w:sz w:val="32"/>
          <w:szCs w:val="20"/>
        </w:rPr>
        <w:t>小时互联互动。</w:t>
      </w:r>
    </w:p>
    <w:p w14:paraId="100B09FB" w14:textId="77777777" w:rsidR="00262A47" w:rsidRPr="00D75079" w:rsidRDefault="00262A47" w:rsidP="00262A47">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温州公司定期对系统积累的数据精心梳理，分别以网格化责任区和用电台区、供电所、城区、郊区等为重点，组织人员剖析服务质量、工作效能和供电服务规范落实情况，针对存在的问题和不足，及时拿出改进措施，加大管控力度，促进完善提高。同时，温州运用分析成果把脉不同客户用电需求，完善机制、优化管理，实现个性化、精准化服务，最大限度提高客户满意度，根本上减少投诉事件发生。</w:t>
      </w:r>
    </w:p>
    <w:p w14:paraId="49B473C8" w14:textId="56FA1C17" w:rsidR="005D1D11" w:rsidRPr="00D75079" w:rsidRDefault="00262A47"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通过大数据分析技术，结合GIS应用，建立数据模型，开展全景、全过程动态电网视图研究和实现，全面提升配电网运行态势感知和故障主动</w:t>
      </w:r>
      <w:proofErr w:type="gramStart"/>
      <w:r w:rsidRPr="00D75079">
        <w:rPr>
          <w:rFonts w:ascii="仿宋_GB2312" w:eastAsia="仿宋_GB2312" w:hAnsi="宋体" w:hint="eastAsia"/>
          <w:sz w:val="32"/>
          <w:szCs w:val="20"/>
        </w:rPr>
        <w:t>研</w:t>
      </w:r>
      <w:proofErr w:type="gramEnd"/>
      <w:r w:rsidRPr="00D75079">
        <w:rPr>
          <w:rFonts w:ascii="仿宋_GB2312" w:eastAsia="仿宋_GB2312" w:hAnsi="宋体" w:hint="eastAsia"/>
          <w:sz w:val="32"/>
          <w:szCs w:val="20"/>
        </w:rPr>
        <w:t>判能力，辅助网格化工作开展。</w:t>
      </w:r>
    </w:p>
    <w:p w14:paraId="7862F340" w14:textId="77777777" w:rsidR="003123B2" w:rsidRPr="00B7298C" w:rsidRDefault="003123B2" w:rsidP="00D02B0B">
      <w:pPr>
        <w:pStyle w:val="1"/>
        <w:spacing w:afterLines="0"/>
        <w:jc w:val="left"/>
      </w:pPr>
      <w:bookmarkStart w:id="29" w:name="_Toc372097718"/>
      <w:bookmarkStart w:id="30" w:name="_Toc497212479"/>
      <w:r w:rsidRPr="00B7298C">
        <w:rPr>
          <w:rFonts w:hint="eastAsia"/>
        </w:rPr>
        <w:t>第四章</w:t>
      </w:r>
      <w:bookmarkEnd w:id="29"/>
      <w:r w:rsidRPr="00B7298C">
        <w:rPr>
          <w:rFonts w:hint="eastAsia"/>
        </w:rPr>
        <w:t xml:space="preserve"> 配网</w:t>
      </w:r>
      <w:r w:rsidR="00282196" w:rsidRPr="00B7298C">
        <w:rPr>
          <w:rFonts w:hint="eastAsia"/>
        </w:rPr>
        <w:t>全方位</w:t>
      </w:r>
      <w:r w:rsidRPr="00B7298C">
        <w:rPr>
          <w:rFonts w:hint="eastAsia"/>
        </w:rPr>
        <w:t>网格化管理典型实践</w:t>
      </w:r>
      <w:bookmarkEnd w:id="30"/>
    </w:p>
    <w:p w14:paraId="071ADA8F" w14:textId="3F577578" w:rsidR="003123B2" w:rsidRPr="00D75079" w:rsidRDefault="003123B2"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为验证配网</w:t>
      </w:r>
      <w:r w:rsidR="007E6645" w:rsidRPr="00D75079">
        <w:rPr>
          <w:rFonts w:ascii="仿宋_GB2312" w:eastAsia="仿宋_GB2312" w:hAnsi="宋体" w:hint="eastAsia"/>
          <w:sz w:val="32"/>
          <w:szCs w:val="20"/>
        </w:rPr>
        <w:t>全方位网格</w:t>
      </w:r>
      <w:r w:rsidR="007E6645" w:rsidRPr="00D75079">
        <w:rPr>
          <w:rFonts w:ascii="仿宋_GB2312" w:eastAsia="仿宋_GB2312" w:hAnsi="宋体"/>
          <w:sz w:val="32"/>
          <w:szCs w:val="20"/>
        </w:rPr>
        <w:t>化</w:t>
      </w:r>
      <w:r w:rsidRPr="00D75079">
        <w:rPr>
          <w:rFonts w:ascii="仿宋_GB2312" w:eastAsia="仿宋_GB2312" w:hAnsi="宋体" w:hint="eastAsia"/>
          <w:sz w:val="32"/>
          <w:szCs w:val="20"/>
        </w:rPr>
        <w:t>管理设计，温州公司</w:t>
      </w:r>
      <w:r w:rsidR="005C2E42" w:rsidRPr="00D75079">
        <w:rPr>
          <w:rFonts w:ascii="仿宋_GB2312" w:eastAsia="仿宋_GB2312" w:hAnsi="宋体" w:hint="eastAsia"/>
          <w:sz w:val="32"/>
          <w:szCs w:val="20"/>
        </w:rPr>
        <w:t>在</w:t>
      </w:r>
      <w:r w:rsidR="005C2E42" w:rsidRPr="00D75079">
        <w:rPr>
          <w:rFonts w:ascii="仿宋_GB2312" w:eastAsia="仿宋_GB2312" w:hAnsi="宋体"/>
          <w:sz w:val="32"/>
          <w:szCs w:val="20"/>
        </w:rPr>
        <w:t>网格化管</w:t>
      </w:r>
      <w:r w:rsidR="005C2E42" w:rsidRPr="00D75079">
        <w:rPr>
          <w:rFonts w:ascii="仿宋_GB2312" w:eastAsia="仿宋_GB2312" w:hAnsi="宋体"/>
          <w:sz w:val="32"/>
          <w:szCs w:val="20"/>
        </w:rPr>
        <w:lastRenderedPageBreak/>
        <w:t>理的营配合一、</w:t>
      </w:r>
      <w:r w:rsidR="005C2E42" w:rsidRPr="00D75079">
        <w:rPr>
          <w:rFonts w:ascii="仿宋_GB2312" w:eastAsia="仿宋_GB2312" w:hAnsi="宋体" w:hint="eastAsia"/>
          <w:sz w:val="32"/>
          <w:szCs w:val="20"/>
        </w:rPr>
        <w:t>前点</w:t>
      </w:r>
      <w:r w:rsidR="005C2E42" w:rsidRPr="00D75079">
        <w:rPr>
          <w:rFonts w:ascii="仿宋_GB2312" w:eastAsia="仿宋_GB2312" w:hAnsi="宋体"/>
          <w:sz w:val="32"/>
          <w:szCs w:val="20"/>
        </w:rPr>
        <w:t>后面、</w:t>
      </w:r>
      <w:r w:rsidR="005C2E42" w:rsidRPr="00D75079">
        <w:rPr>
          <w:rFonts w:ascii="仿宋_GB2312" w:eastAsia="仿宋_GB2312" w:hAnsi="宋体" w:hint="eastAsia"/>
          <w:sz w:val="32"/>
          <w:szCs w:val="20"/>
        </w:rPr>
        <w:t>奖励</w:t>
      </w:r>
      <w:r w:rsidR="005C2E42" w:rsidRPr="00D75079">
        <w:rPr>
          <w:rFonts w:ascii="仿宋_GB2312" w:eastAsia="仿宋_GB2312" w:hAnsi="宋体"/>
          <w:sz w:val="32"/>
          <w:szCs w:val="20"/>
        </w:rPr>
        <w:t>机制、</w:t>
      </w:r>
      <w:r w:rsidR="005C2E42" w:rsidRPr="00D75079">
        <w:rPr>
          <w:rFonts w:ascii="仿宋_GB2312" w:eastAsia="仿宋_GB2312" w:hAnsi="宋体" w:hint="eastAsia"/>
          <w:sz w:val="32"/>
          <w:szCs w:val="20"/>
        </w:rPr>
        <w:t>考核</w:t>
      </w:r>
      <w:r w:rsidR="005C2E42" w:rsidRPr="00D75079">
        <w:rPr>
          <w:rFonts w:ascii="仿宋_GB2312" w:eastAsia="仿宋_GB2312" w:hAnsi="宋体"/>
          <w:sz w:val="32"/>
          <w:szCs w:val="20"/>
        </w:rPr>
        <w:t>指标、管理培训、智能支撑方面</w:t>
      </w:r>
      <w:r w:rsidRPr="00D75079">
        <w:rPr>
          <w:rFonts w:ascii="仿宋_GB2312" w:eastAsia="仿宋_GB2312" w:hAnsi="宋体" w:hint="eastAsia"/>
          <w:sz w:val="32"/>
          <w:szCs w:val="20"/>
        </w:rPr>
        <w:t>验证</w:t>
      </w:r>
      <w:r w:rsidR="00D471CE" w:rsidRPr="00D75079">
        <w:rPr>
          <w:rFonts w:ascii="仿宋_GB2312" w:eastAsia="仿宋_GB2312" w:hAnsi="宋体" w:hint="eastAsia"/>
          <w:sz w:val="32"/>
          <w:szCs w:val="20"/>
        </w:rPr>
        <w:t>全方位网格化管理</w:t>
      </w:r>
      <w:r w:rsidR="00036182" w:rsidRPr="00D75079">
        <w:rPr>
          <w:rFonts w:ascii="仿宋_GB2312" w:eastAsia="仿宋_GB2312" w:hAnsi="宋体" w:hint="eastAsia"/>
          <w:sz w:val="32"/>
          <w:szCs w:val="20"/>
        </w:rPr>
        <w:t>适用性、可行性。</w:t>
      </w:r>
      <w:r w:rsidRPr="00D75079">
        <w:rPr>
          <w:rFonts w:ascii="仿宋_GB2312" w:eastAsia="仿宋_GB2312" w:hAnsi="宋体" w:hint="eastAsia"/>
          <w:sz w:val="32"/>
          <w:szCs w:val="20"/>
        </w:rPr>
        <w:t>以</w:t>
      </w:r>
      <w:r w:rsidR="00E60754" w:rsidRPr="00D75079">
        <w:rPr>
          <w:rFonts w:ascii="仿宋_GB2312" w:eastAsia="仿宋_GB2312" w:hAnsi="宋体" w:hint="eastAsia"/>
          <w:sz w:val="32"/>
          <w:szCs w:val="20"/>
        </w:rPr>
        <w:t>配网全方位网格化管理</w:t>
      </w:r>
      <w:r w:rsidRPr="00D75079">
        <w:rPr>
          <w:rFonts w:ascii="仿宋_GB2312" w:eastAsia="仿宋_GB2312" w:hAnsi="宋体" w:hint="eastAsia"/>
          <w:sz w:val="32"/>
          <w:szCs w:val="20"/>
        </w:rPr>
        <w:t>为例，</w:t>
      </w:r>
      <w:r w:rsidR="00E60754" w:rsidRPr="00D75079">
        <w:rPr>
          <w:rFonts w:ascii="仿宋_GB2312" w:eastAsia="仿宋_GB2312" w:hAnsi="宋体" w:hint="eastAsia"/>
          <w:sz w:val="32"/>
          <w:szCs w:val="20"/>
        </w:rPr>
        <w:t>进行</w:t>
      </w:r>
      <w:r w:rsidR="00E60754" w:rsidRPr="00D75079">
        <w:rPr>
          <w:rFonts w:ascii="仿宋_GB2312" w:eastAsia="仿宋_GB2312" w:hAnsi="宋体"/>
          <w:sz w:val="32"/>
          <w:szCs w:val="20"/>
        </w:rPr>
        <w:t>典型实践</w:t>
      </w:r>
      <w:r w:rsidRPr="00D75079">
        <w:rPr>
          <w:rFonts w:ascii="仿宋_GB2312" w:eastAsia="仿宋_GB2312" w:hAnsi="宋体" w:hint="eastAsia"/>
          <w:sz w:val="32"/>
          <w:szCs w:val="20"/>
        </w:rPr>
        <w:t>。</w:t>
      </w:r>
    </w:p>
    <w:p w14:paraId="2C3F609D" w14:textId="77777777" w:rsidR="003123B2" w:rsidRPr="00B7298C" w:rsidRDefault="003123B2" w:rsidP="003123B2">
      <w:pPr>
        <w:pStyle w:val="3"/>
        <w:ind w:firstLine="643"/>
        <w:rPr>
          <w:rFonts w:ascii="仿宋_GB2312" w:eastAsia="仿宋_GB2312" w:hAnsi="宋体" w:cs="宋体"/>
          <w:b/>
          <w:kern w:val="0"/>
        </w:rPr>
      </w:pPr>
      <w:bookmarkStart w:id="31" w:name="_Toc497212480"/>
      <w:r w:rsidRPr="00B7298C">
        <w:rPr>
          <w:rFonts w:ascii="仿宋_GB2312" w:eastAsia="仿宋_GB2312" w:hAnsi="宋体" w:cs="宋体" w:hint="eastAsia"/>
          <w:b/>
          <w:kern w:val="0"/>
        </w:rPr>
        <w:t>一、</w:t>
      </w:r>
      <w:r w:rsidR="00D454BE" w:rsidRPr="00B7298C">
        <w:rPr>
          <w:rFonts w:ascii="仿宋_GB2312" w:eastAsia="仿宋_GB2312" w:hAnsi="宋体" w:cs="宋体" w:hint="eastAsia"/>
          <w:b/>
          <w:kern w:val="0"/>
        </w:rPr>
        <w:t>营配合一、所有业务融合贯通</w:t>
      </w:r>
      <w:bookmarkEnd w:id="31"/>
    </w:p>
    <w:p w14:paraId="27239AF1" w14:textId="4A2A1374" w:rsidR="00F84C8D" w:rsidRPr="00D75079" w:rsidRDefault="005E7FA4"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根据</w:t>
      </w:r>
      <w:r w:rsidR="00126B03" w:rsidRPr="00D75079">
        <w:rPr>
          <w:rFonts w:ascii="仿宋_GB2312" w:eastAsia="仿宋_GB2312" w:hAnsi="宋体" w:hint="eastAsia"/>
          <w:sz w:val="32"/>
          <w:szCs w:val="20"/>
        </w:rPr>
        <w:t>全方位网格</w:t>
      </w:r>
      <w:r w:rsidR="00126B03" w:rsidRPr="00D75079">
        <w:rPr>
          <w:rFonts w:ascii="仿宋_GB2312" w:eastAsia="仿宋_GB2312" w:hAnsi="宋体"/>
          <w:sz w:val="32"/>
          <w:szCs w:val="20"/>
        </w:rPr>
        <w:t>化管理</w:t>
      </w:r>
      <w:r w:rsidR="00126B03" w:rsidRPr="00D75079">
        <w:rPr>
          <w:rFonts w:ascii="仿宋_GB2312" w:eastAsia="仿宋_GB2312" w:hAnsi="宋体" w:hint="eastAsia"/>
          <w:sz w:val="32"/>
          <w:szCs w:val="20"/>
        </w:rPr>
        <w:t>设计</w:t>
      </w:r>
      <w:r w:rsidR="00126B03" w:rsidRPr="00D75079">
        <w:rPr>
          <w:rFonts w:ascii="仿宋_GB2312" w:eastAsia="仿宋_GB2312" w:hAnsi="宋体"/>
          <w:sz w:val="32"/>
          <w:szCs w:val="20"/>
        </w:rPr>
        <w:t>思路，</w:t>
      </w:r>
      <w:r w:rsidR="00A51909" w:rsidRPr="00D75079">
        <w:rPr>
          <w:rFonts w:ascii="仿宋_GB2312" w:eastAsia="仿宋_GB2312" w:hAnsi="宋体" w:hint="eastAsia"/>
          <w:sz w:val="32"/>
          <w:szCs w:val="20"/>
        </w:rPr>
        <w:t>在</w:t>
      </w:r>
      <w:r w:rsidR="00A51909" w:rsidRPr="00D75079">
        <w:rPr>
          <w:rFonts w:ascii="仿宋_GB2312" w:eastAsia="仿宋_GB2312" w:hAnsi="宋体"/>
          <w:sz w:val="32"/>
          <w:szCs w:val="20"/>
        </w:rPr>
        <w:t>营配合一方面进行所有业务的融合贯通。</w:t>
      </w:r>
      <w:r w:rsidR="00B6490C" w:rsidRPr="00D75079">
        <w:rPr>
          <w:rFonts w:ascii="仿宋_GB2312" w:eastAsia="仿宋_GB2312" w:hAnsi="宋体" w:hint="eastAsia"/>
          <w:sz w:val="32"/>
          <w:szCs w:val="20"/>
        </w:rPr>
        <w:t>建设</w:t>
      </w:r>
      <w:r w:rsidR="00F84C8D" w:rsidRPr="00D75079">
        <w:rPr>
          <w:rFonts w:ascii="仿宋_GB2312" w:eastAsia="仿宋_GB2312" w:hAnsi="宋体" w:hint="eastAsia"/>
          <w:sz w:val="32"/>
          <w:szCs w:val="20"/>
        </w:rPr>
        <w:t>全能型供电所</w:t>
      </w:r>
      <w:r w:rsidR="00B6490C" w:rsidRPr="00D75079">
        <w:rPr>
          <w:rFonts w:ascii="仿宋_GB2312" w:eastAsia="仿宋_GB2312" w:hAnsi="宋体" w:hint="eastAsia"/>
          <w:sz w:val="32"/>
          <w:szCs w:val="20"/>
        </w:rPr>
        <w:t>，</w:t>
      </w:r>
      <w:r w:rsidR="00B6490C" w:rsidRPr="00D75079">
        <w:rPr>
          <w:rFonts w:ascii="仿宋_GB2312" w:eastAsia="仿宋_GB2312" w:hAnsi="宋体"/>
          <w:sz w:val="32"/>
          <w:szCs w:val="20"/>
        </w:rPr>
        <w:t>做到</w:t>
      </w:r>
      <w:r w:rsidR="00F84C8D" w:rsidRPr="00D75079">
        <w:rPr>
          <w:rFonts w:ascii="仿宋_GB2312" w:eastAsia="仿宋_GB2312" w:hAnsi="宋体" w:hint="eastAsia"/>
          <w:sz w:val="32"/>
          <w:szCs w:val="20"/>
        </w:rPr>
        <w:t>末端营配融合</w:t>
      </w:r>
      <w:r w:rsidR="00A653A2" w:rsidRPr="00D75079">
        <w:rPr>
          <w:rFonts w:ascii="仿宋_GB2312" w:eastAsia="仿宋_GB2312" w:hAnsi="宋体" w:hint="eastAsia"/>
          <w:sz w:val="32"/>
          <w:szCs w:val="20"/>
        </w:rPr>
        <w:t>，专业管理支撑，提高工作效率，优化人力资源，降低工单，服务到位，</w:t>
      </w:r>
      <w:r w:rsidR="00F84C8D" w:rsidRPr="00D75079">
        <w:rPr>
          <w:rFonts w:ascii="仿宋_GB2312" w:eastAsia="仿宋_GB2312" w:hAnsi="宋体" w:hint="eastAsia"/>
          <w:sz w:val="32"/>
          <w:szCs w:val="20"/>
        </w:rPr>
        <w:t>及时解决用户提出的合理需求，解决用户多部门往返跑问题，解决员工办理业务过程中推诿、搪塞用户现象。供电所全能而不是员工全能，员工只需要一专多能</w:t>
      </w:r>
      <w:r w:rsidR="00C1354E" w:rsidRPr="00D75079">
        <w:rPr>
          <w:rFonts w:ascii="仿宋_GB2312" w:eastAsia="仿宋_GB2312" w:hAnsi="宋体" w:hint="eastAsia"/>
          <w:sz w:val="32"/>
          <w:szCs w:val="20"/>
        </w:rPr>
        <w:t>，所有</w:t>
      </w:r>
      <w:r w:rsidR="00C1354E" w:rsidRPr="00D75079">
        <w:rPr>
          <w:rFonts w:ascii="仿宋_GB2312" w:eastAsia="仿宋_GB2312" w:hAnsi="宋体"/>
          <w:sz w:val="32"/>
          <w:szCs w:val="20"/>
        </w:rPr>
        <w:t>员工逐步</w:t>
      </w:r>
      <w:r w:rsidR="00C1354E" w:rsidRPr="00D75079">
        <w:rPr>
          <w:rFonts w:ascii="仿宋_GB2312" w:eastAsia="仿宋_GB2312" w:hAnsi="宋体" w:hint="eastAsia"/>
          <w:sz w:val="32"/>
          <w:szCs w:val="20"/>
        </w:rPr>
        <w:t>由</w:t>
      </w:r>
      <w:r w:rsidR="00C1354E" w:rsidRPr="00D75079">
        <w:rPr>
          <w:rFonts w:ascii="仿宋_GB2312" w:eastAsia="仿宋_GB2312" w:hAnsi="宋体"/>
          <w:sz w:val="32"/>
          <w:szCs w:val="20"/>
        </w:rPr>
        <w:t>全能型人才替代</w:t>
      </w:r>
      <w:r w:rsidR="00F84C8D" w:rsidRPr="00D75079">
        <w:rPr>
          <w:rFonts w:ascii="仿宋_GB2312" w:eastAsia="仿宋_GB2312" w:hAnsi="宋体" w:hint="eastAsia"/>
          <w:sz w:val="32"/>
          <w:szCs w:val="20"/>
        </w:rPr>
        <w:t>。</w:t>
      </w:r>
      <w:r w:rsidR="00F27FBF" w:rsidRPr="00D75079">
        <w:rPr>
          <w:rFonts w:ascii="仿宋_GB2312" w:eastAsia="仿宋_GB2312" w:hAnsi="宋体" w:hint="eastAsia"/>
          <w:sz w:val="32"/>
          <w:szCs w:val="20"/>
        </w:rPr>
        <w:t>具体</w:t>
      </w:r>
      <w:r w:rsidR="00F27FBF" w:rsidRPr="00D75079">
        <w:rPr>
          <w:rFonts w:ascii="仿宋_GB2312" w:eastAsia="仿宋_GB2312" w:hAnsi="宋体"/>
          <w:sz w:val="32"/>
          <w:szCs w:val="20"/>
        </w:rPr>
        <w:t>营配合</w:t>
      </w:r>
      <w:proofErr w:type="gramStart"/>
      <w:r w:rsidR="00F27FBF" w:rsidRPr="00D75079">
        <w:rPr>
          <w:rFonts w:ascii="仿宋_GB2312" w:eastAsia="仿宋_GB2312" w:hAnsi="宋体"/>
          <w:sz w:val="32"/>
          <w:szCs w:val="20"/>
        </w:rPr>
        <w:t>一</w:t>
      </w:r>
      <w:proofErr w:type="gramEnd"/>
      <w:r w:rsidR="00F27FBF" w:rsidRPr="00D75079">
        <w:rPr>
          <w:rFonts w:ascii="仿宋_GB2312" w:eastAsia="仿宋_GB2312" w:hAnsi="宋体" w:hint="eastAsia"/>
          <w:sz w:val="32"/>
          <w:szCs w:val="20"/>
        </w:rPr>
        <w:t>工作如下</w:t>
      </w:r>
      <w:r w:rsidR="006C7F84" w:rsidRPr="00D75079">
        <w:rPr>
          <w:rFonts w:ascii="仿宋_GB2312" w:eastAsia="仿宋_GB2312" w:hAnsi="宋体" w:hint="eastAsia"/>
          <w:sz w:val="32"/>
          <w:szCs w:val="20"/>
        </w:rPr>
        <w:t>:</w:t>
      </w:r>
    </w:p>
    <w:p w14:paraId="1BFBD4DD" w14:textId="3738D941" w:rsidR="00F84C8D" w:rsidRPr="00D75079" w:rsidRDefault="00C9322E"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1、</w:t>
      </w:r>
      <w:r w:rsidR="00F84C8D" w:rsidRPr="00D75079">
        <w:rPr>
          <w:rFonts w:ascii="仿宋_GB2312" w:eastAsia="仿宋_GB2312" w:hAnsi="宋体" w:hint="eastAsia"/>
          <w:sz w:val="32"/>
          <w:szCs w:val="20"/>
        </w:rPr>
        <w:t>生产（低压）、营销业务由一副所长主管。所里设置营销班、</w:t>
      </w:r>
      <w:proofErr w:type="gramStart"/>
      <w:r w:rsidR="00F84C8D" w:rsidRPr="00D75079">
        <w:rPr>
          <w:rFonts w:ascii="仿宋_GB2312" w:eastAsia="仿宋_GB2312" w:hAnsi="宋体" w:hint="eastAsia"/>
          <w:sz w:val="32"/>
          <w:szCs w:val="20"/>
        </w:rPr>
        <w:t>运检班</w:t>
      </w:r>
      <w:proofErr w:type="gramEnd"/>
      <w:r w:rsidR="00F84C8D" w:rsidRPr="00D75079">
        <w:rPr>
          <w:rFonts w:ascii="仿宋_GB2312" w:eastAsia="仿宋_GB2312" w:hAnsi="宋体" w:hint="eastAsia"/>
          <w:sz w:val="32"/>
          <w:szCs w:val="20"/>
        </w:rPr>
        <w:t>、综合班。</w:t>
      </w:r>
    </w:p>
    <w:p w14:paraId="2721D670" w14:textId="23459A96" w:rsidR="00F84C8D" w:rsidRPr="00D75079" w:rsidRDefault="00DD042C"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2、</w:t>
      </w:r>
      <w:r w:rsidR="00F84C8D" w:rsidRPr="00D75079">
        <w:rPr>
          <w:rFonts w:ascii="仿宋_GB2312" w:eastAsia="仿宋_GB2312" w:hAnsi="宋体" w:hint="eastAsia"/>
          <w:sz w:val="32"/>
          <w:szCs w:val="20"/>
        </w:rPr>
        <w:t>营销班以用电检查、装表接电、业扩勘查、营业大厅为主。用电检查人员在日常工作中兼顾低压线路的巡视，尤其是进户线、表箱部分（巡视为辅）。时机成熟时改为“低压供电服务班”。</w:t>
      </w:r>
    </w:p>
    <w:p w14:paraId="582C4A59" w14:textId="03D229A1" w:rsidR="00F84C8D" w:rsidRPr="00D75079" w:rsidRDefault="00DD042C"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3、</w:t>
      </w:r>
      <w:proofErr w:type="gramStart"/>
      <w:r w:rsidR="00F84C8D" w:rsidRPr="00D75079">
        <w:rPr>
          <w:rFonts w:ascii="仿宋_GB2312" w:eastAsia="仿宋_GB2312" w:hAnsi="宋体" w:hint="eastAsia"/>
          <w:sz w:val="32"/>
          <w:szCs w:val="20"/>
        </w:rPr>
        <w:t>运检班</w:t>
      </w:r>
      <w:proofErr w:type="gramEnd"/>
      <w:r w:rsidR="00F84C8D" w:rsidRPr="00D75079">
        <w:rPr>
          <w:rFonts w:ascii="仿宋_GB2312" w:eastAsia="仿宋_GB2312" w:hAnsi="宋体" w:hint="eastAsia"/>
          <w:sz w:val="32"/>
          <w:szCs w:val="20"/>
        </w:rPr>
        <w:t>以线路设备检修、抢修、巡视运维为主。日常运</w:t>
      </w:r>
      <w:proofErr w:type="gramStart"/>
      <w:r w:rsidR="00F84C8D" w:rsidRPr="00D75079">
        <w:rPr>
          <w:rFonts w:ascii="仿宋_GB2312" w:eastAsia="仿宋_GB2312" w:hAnsi="宋体" w:hint="eastAsia"/>
          <w:sz w:val="32"/>
          <w:szCs w:val="20"/>
        </w:rPr>
        <w:t>维工作</w:t>
      </w:r>
      <w:proofErr w:type="gramEnd"/>
      <w:r w:rsidR="00F84C8D" w:rsidRPr="00D75079">
        <w:rPr>
          <w:rFonts w:ascii="仿宋_GB2312" w:eastAsia="仿宋_GB2312" w:hAnsi="宋体" w:hint="eastAsia"/>
          <w:sz w:val="32"/>
          <w:szCs w:val="20"/>
        </w:rPr>
        <w:t>中兼顾</w:t>
      </w:r>
      <w:proofErr w:type="gramStart"/>
      <w:r w:rsidR="00F84C8D" w:rsidRPr="00D75079">
        <w:rPr>
          <w:rFonts w:ascii="仿宋_GB2312" w:eastAsia="仿宋_GB2312" w:hAnsi="宋体" w:hint="eastAsia"/>
          <w:sz w:val="32"/>
          <w:szCs w:val="20"/>
        </w:rPr>
        <w:t>专变用户</w:t>
      </w:r>
      <w:proofErr w:type="gramEnd"/>
      <w:r w:rsidR="00F84C8D" w:rsidRPr="00D75079">
        <w:rPr>
          <w:rFonts w:ascii="仿宋_GB2312" w:eastAsia="仿宋_GB2312" w:hAnsi="宋体" w:hint="eastAsia"/>
          <w:sz w:val="32"/>
          <w:szCs w:val="20"/>
        </w:rPr>
        <w:t>的巡视。时机成熟时改为“高压供电服务班”。</w:t>
      </w:r>
    </w:p>
    <w:p w14:paraId="166A3783" w14:textId="10D57577" w:rsidR="003123B2" w:rsidRPr="00D75079" w:rsidRDefault="00DD042C"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4、</w:t>
      </w:r>
      <w:r w:rsidR="00F84C8D" w:rsidRPr="00D75079">
        <w:rPr>
          <w:rFonts w:ascii="仿宋_GB2312" w:eastAsia="仿宋_GB2312" w:hAnsi="宋体" w:hint="eastAsia"/>
          <w:sz w:val="32"/>
          <w:szCs w:val="20"/>
        </w:rPr>
        <w:t>综合班以工作全过程管控、指标管控、抄核收、台区经理管理为主。抄核收人员日常工作中兼顾用户进户线、表箱的巡视（巡视为辅）。</w:t>
      </w:r>
    </w:p>
    <w:p w14:paraId="2A08BFB3" w14:textId="59E5F24C" w:rsidR="00D72E92" w:rsidRPr="00D75079" w:rsidRDefault="008D0EB5"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在实践</w:t>
      </w:r>
      <w:r w:rsidRPr="00D75079">
        <w:rPr>
          <w:rFonts w:ascii="仿宋_GB2312" w:eastAsia="仿宋_GB2312" w:hAnsi="宋体"/>
          <w:sz w:val="32"/>
          <w:szCs w:val="20"/>
        </w:rPr>
        <w:t>过程中</w:t>
      </w:r>
      <w:r w:rsidR="00D510FA" w:rsidRPr="00D75079">
        <w:rPr>
          <w:rFonts w:ascii="仿宋_GB2312" w:eastAsia="仿宋_GB2312" w:hAnsi="宋体" w:hint="eastAsia"/>
          <w:sz w:val="32"/>
          <w:szCs w:val="20"/>
        </w:rPr>
        <w:t>以业扩为例</w:t>
      </w:r>
      <w:r w:rsidR="00D72E92" w:rsidRPr="00D75079">
        <w:rPr>
          <w:rFonts w:ascii="仿宋_GB2312" w:eastAsia="仿宋_GB2312" w:hAnsi="宋体" w:hint="eastAsia"/>
          <w:sz w:val="32"/>
          <w:szCs w:val="20"/>
        </w:rPr>
        <w:t>，从</w:t>
      </w:r>
      <w:r w:rsidRPr="00D75079">
        <w:rPr>
          <w:rFonts w:ascii="仿宋_GB2312" w:eastAsia="仿宋_GB2312" w:hAnsi="宋体" w:hint="eastAsia"/>
          <w:sz w:val="32"/>
          <w:szCs w:val="20"/>
        </w:rPr>
        <w:t>业扩报装到</w:t>
      </w:r>
      <w:r w:rsidR="00D72E92" w:rsidRPr="00D75079">
        <w:rPr>
          <w:rFonts w:ascii="仿宋_GB2312" w:eastAsia="仿宋_GB2312" w:hAnsi="宋体" w:hint="eastAsia"/>
          <w:sz w:val="32"/>
          <w:szCs w:val="20"/>
        </w:rPr>
        <w:t>安装</w:t>
      </w:r>
      <w:r w:rsidRPr="00D75079">
        <w:rPr>
          <w:rFonts w:ascii="仿宋_GB2312" w:eastAsia="仿宋_GB2312" w:hAnsi="宋体" w:hint="eastAsia"/>
          <w:sz w:val="32"/>
          <w:szCs w:val="20"/>
        </w:rPr>
        <w:t>全由</w:t>
      </w:r>
      <w:r w:rsidR="00D72E92" w:rsidRPr="00D75079">
        <w:rPr>
          <w:rFonts w:ascii="仿宋_GB2312" w:eastAsia="仿宋_GB2312" w:hAnsi="宋体" w:hint="eastAsia"/>
          <w:sz w:val="32"/>
          <w:szCs w:val="20"/>
        </w:rPr>
        <w:t>一人</w:t>
      </w:r>
      <w:r w:rsidRPr="00D75079">
        <w:rPr>
          <w:rFonts w:ascii="仿宋_GB2312" w:eastAsia="仿宋_GB2312" w:hAnsi="宋体" w:hint="eastAsia"/>
          <w:sz w:val="32"/>
          <w:szCs w:val="20"/>
        </w:rPr>
        <w:t>完</w:t>
      </w:r>
      <w:r w:rsidRPr="00D75079">
        <w:rPr>
          <w:rFonts w:ascii="仿宋_GB2312" w:eastAsia="仿宋_GB2312" w:hAnsi="宋体" w:hint="eastAsia"/>
          <w:sz w:val="32"/>
          <w:szCs w:val="20"/>
        </w:rPr>
        <w:lastRenderedPageBreak/>
        <w:t>成</w:t>
      </w:r>
      <w:r w:rsidRPr="00D75079">
        <w:rPr>
          <w:rFonts w:ascii="仿宋_GB2312" w:eastAsia="仿宋_GB2312" w:hAnsi="宋体"/>
          <w:sz w:val="32"/>
          <w:szCs w:val="20"/>
        </w:rPr>
        <w:t>，目前</w:t>
      </w:r>
      <w:r w:rsidRPr="00D75079">
        <w:rPr>
          <w:rFonts w:ascii="仿宋_GB2312" w:eastAsia="仿宋_GB2312" w:hAnsi="宋体" w:hint="eastAsia"/>
          <w:sz w:val="32"/>
          <w:szCs w:val="20"/>
        </w:rPr>
        <w:t>温州</w:t>
      </w:r>
      <w:r w:rsidRPr="00D75079">
        <w:rPr>
          <w:rFonts w:ascii="仿宋_GB2312" w:eastAsia="仿宋_GB2312" w:hAnsi="宋体"/>
          <w:sz w:val="32"/>
          <w:szCs w:val="20"/>
        </w:rPr>
        <w:t>公司鹿</w:t>
      </w:r>
      <w:proofErr w:type="gramStart"/>
      <w:r w:rsidRPr="00D75079">
        <w:rPr>
          <w:rFonts w:ascii="仿宋_GB2312" w:eastAsia="仿宋_GB2312" w:hAnsi="宋体"/>
          <w:sz w:val="32"/>
          <w:szCs w:val="20"/>
        </w:rPr>
        <w:t>城</w:t>
      </w:r>
      <w:r w:rsidR="000E452D" w:rsidRPr="00D75079">
        <w:rPr>
          <w:rFonts w:ascii="仿宋_GB2312" w:eastAsia="仿宋_GB2312" w:hAnsi="宋体" w:hint="eastAsia"/>
          <w:sz w:val="32"/>
          <w:szCs w:val="20"/>
        </w:rPr>
        <w:t>区</w:t>
      </w:r>
      <w:r w:rsidR="00D72E92" w:rsidRPr="00D75079">
        <w:rPr>
          <w:rFonts w:ascii="仿宋_GB2312" w:eastAsia="仿宋_GB2312" w:hAnsi="宋体" w:hint="eastAsia"/>
          <w:sz w:val="32"/>
          <w:szCs w:val="20"/>
        </w:rPr>
        <w:t>仰义</w:t>
      </w:r>
      <w:r w:rsidR="000E452D" w:rsidRPr="00D75079">
        <w:rPr>
          <w:rFonts w:ascii="仿宋_GB2312" w:eastAsia="仿宋_GB2312" w:hAnsi="宋体" w:hint="eastAsia"/>
          <w:sz w:val="32"/>
          <w:szCs w:val="20"/>
        </w:rPr>
        <w:t>供电</w:t>
      </w:r>
      <w:proofErr w:type="gramEnd"/>
      <w:r w:rsidR="000E452D" w:rsidRPr="00D75079">
        <w:rPr>
          <w:rFonts w:ascii="仿宋_GB2312" w:eastAsia="仿宋_GB2312" w:hAnsi="宋体" w:hint="eastAsia"/>
          <w:sz w:val="32"/>
          <w:szCs w:val="20"/>
        </w:rPr>
        <w:t>所</w:t>
      </w:r>
      <w:r w:rsidR="00F03273" w:rsidRPr="00D75079">
        <w:rPr>
          <w:rFonts w:ascii="仿宋_GB2312" w:eastAsia="仿宋_GB2312" w:hAnsi="宋体" w:hint="eastAsia"/>
          <w:sz w:val="32"/>
          <w:szCs w:val="20"/>
        </w:rPr>
        <w:t>已经实现</w:t>
      </w:r>
      <w:r w:rsidR="00D72E92" w:rsidRPr="00D75079">
        <w:rPr>
          <w:rFonts w:ascii="仿宋_GB2312" w:eastAsia="仿宋_GB2312" w:hAnsi="宋体" w:hint="eastAsia"/>
          <w:sz w:val="32"/>
          <w:szCs w:val="20"/>
        </w:rPr>
        <w:t>营配</w:t>
      </w:r>
      <w:r w:rsidR="00CF523B" w:rsidRPr="00D75079">
        <w:rPr>
          <w:rFonts w:ascii="仿宋_GB2312" w:eastAsia="仿宋_GB2312" w:hAnsi="宋体" w:hint="eastAsia"/>
          <w:sz w:val="32"/>
          <w:szCs w:val="20"/>
        </w:rPr>
        <w:t>合</w:t>
      </w:r>
      <w:proofErr w:type="gramStart"/>
      <w:r w:rsidR="00D72E92" w:rsidRPr="00D75079">
        <w:rPr>
          <w:rFonts w:ascii="仿宋_GB2312" w:eastAsia="仿宋_GB2312" w:hAnsi="宋体" w:hint="eastAsia"/>
          <w:sz w:val="32"/>
          <w:szCs w:val="20"/>
        </w:rPr>
        <w:t>一</w:t>
      </w:r>
      <w:proofErr w:type="gramEnd"/>
      <w:r w:rsidR="00F03273" w:rsidRPr="00D75079">
        <w:rPr>
          <w:rFonts w:ascii="仿宋_GB2312" w:eastAsia="仿宋_GB2312" w:hAnsi="宋体" w:hint="eastAsia"/>
          <w:sz w:val="32"/>
          <w:szCs w:val="20"/>
        </w:rPr>
        <w:t>。</w:t>
      </w:r>
    </w:p>
    <w:p w14:paraId="03E05337" w14:textId="77777777" w:rsidR="003123B2" w:rsidRPr="00B7298C" w:rsidRDefault="003123B2" w:rsidP="003123B2">
      <w:pPr>
        <w:pStyle w:val="3"/>
        <w:ind w:firstLine="643"/>
        <w:rPr>
          <w:rFonts w:ascii="仿宋_GB2312" w:eastAsia="仿宋_GB2312" w:hAnsi="宋体" w:cs="宋体"/>
          <w:b/>
          <w:kern w:val="0"/>
        </w:rPr>
      </w:pPr>
      <w:bookmarkStart w:id="32" w:name="_Toc497212481"/>
      <w:r w:rsidRPr="00B7298C">
        <w:rPr>
          <w:rFonts w:ascii="仿宋_GB2312" w:eastAsia="仿宋_GB2312" w:hAnsi="宋体" w:cs="宋体" w:hint="eastAsia"/>
          <w:b/>
          <w:kern w:val="0"/>
        </w:rPr>
        <w:t>二、</w:t>
      </w:r>
      <w:r w:rsidR="00D454BE" w:rsidRPr="00B7298C">
        <w:rPr>
          <w:rFonts w:ascii="仿宋_GB2312" w:eastAsia="仿宋_GB2312" w:hAnsi="宋体" w:cs="宋体" w:hint="eastAsia"/>
          <w:b/>
          <w:kern w:val="0"/>
        </w:rPr>
        <w:t>前点后面、对外对内统一归口</w:t>
      </w:r>
      <w:bookmarkEnd w:id="32"/>
    </w:p>
    <w:p w14:paraId="14726814" w14:textId="0DD02559" w:rsidR="00F84C8D" w:rsidRPr="00B7298C" w:rsidRDefault="00645D11" w:rsidP="00F84C8D">
      <w:pPr>
        <w:tabs>
          <w:tab w:val="num" w:pos="720"/>
        </w:tabs>
        <w:ind w:firstLineChars="200" w:firstLine="640"/>
        <w:rPr>
          <w:rFonts w:eastAsia="仿宋_GB2312"/>
          <w:sz w:val="32"/>
          <w:szCs w:val="32"/>
        </w:rPr>
      </w:pPr>
      <w:r w:rsidRPr="00D75079">
        <w:rPr>
          <w:rFonts w:ascii="仿宋_GB2312" w:eastAsia="仿宋_GB2312" w:hAnsi="宋体" w:hint="eastAsia"/>
          <w:sz w:val="32"/>
          <w:szCs w:val="20"/>
        </w:rPr>
        <w:t>目前</w:t>
      </w:r>
      <w:r w:rsidRPr="00D75079">
        <w:rPr>
          <w:rFonts w:ascii="仿宋_GB2312" w:eastAsia="仿宋_GB2312" w:hAnsi="宋体"/>
          <w:sz w:val="32"/>
          <w:szCs w:val="20"/>
        </w:rPr>
        <w:t>在</w:t>
      </w:r>
      <w:r w:rsidR="00541883" w:rsidRPr="00D75079">
        <w:rPr>
          <w:rFonts w:ascii="仿宋_GB2312" w:eastAsia="仿宋_GB2312" w:hAnsi="宋体" w:hint="eastAsia"/>
          <w:sz w:val="32"/>
          <w:szCs w:val="20"/>
        </w:rPr>
        <w:t>全方位</w:t>
      </w:r>
      <w:r w:rsidR="00541883" w:rsidRPr="00D75079">
        <w:rPr>
          <w:rFonts w:ascii="仿宋_GB2312" w:eastAsia="仿宋_GB2312" w:hAnsi="宋体"/>
          <w:sz w:val="32"/>
          <w:szCs w:val="20"/>
        </w:rPr>
        <w:t>网格化</w:t>
      </w:r>
      <w:r w:rsidRPr="00D75079">
        <w:rPr>
          <w:rFonts w:ascii="仿宋_GB2312" w:eastAsia="仿宋_GB2312" w:hAnsi="宋体"/>
          <w:sz w:val="32"/>
          <w:szCs w:val="20"/>
        </w:rPr>
        <w:t>前点后面</w:t>
      </w:r>
      <w:r w:rsidR="00B6782C" w:rsidRPr="00D75079">
        <w:rPr>
          <w:rFonts w:ascii="仿宋_GB2312" w:eastAsia="仿宋_GB2312" w:hAnsi="宋体" w:hint="eastAsia"/>
          <w:sz w:val="32"/>
          <w:szCs w:val="20"/>
        </w:rPr>
        <w:t>、对外对内</w:t>
      </w:r>
      <w:r w:rsidR="00B6782C" w:rsidRPr="00D75079">
        <w:rPr>
          <w:rFonts w:ascii="仿宋_GB2312" w:eastAsia="仿宋_GB2312" w:hAnsi="宋体"/>
          <w:sz w:val="32"/>
          <w:szCs w:val="20"/>
        </w:rPr>
        <w:t>统一归口</w:t>
      </w:r>
      <w:r w:rsidRPr="00D75079">
        <w:rPr>
          <w:rFonts w:ascii="仿宋_GB2312" w:eastAsia="仿宋_GB2312" w:hAnsi="宋体"/>
          <w:sz w:val="32"/>
          <w:szCs w:val="20"/>
        </w:rPr>
        <w:t>的实践中</w:t>
      </w:r>
      <w:r w:rsidRPr="00D75079">
        <w:rPr>
          <w:rFonts w:ascii="仿宋_GB2312" w:eastAsia="仿宋_GB2312" w:hAnsi="宋体" w:hint="eastAsia"/>
          <w:sz w:val="32"/>
          <w:szCs w:val="20"/>
        </w:rPr>
        <w:t>，</w:t>
      </w:r>
      <w:r w:rsidR="00BC7C0C" w:rsidRPr="00D75079">
        <w:rPr>
          <w:rFonts w:ascii="仿宋_GB2312" w:eastAsia="仿宋_GB2312" w:hAnsi="宋体" w:hint="eastAsia"/>
          <w:sz w:val="32"/>
          <w:szCs w:val="20"/>
        </w:rPr>
        <w:t>设立</w:t>
      </w:r>
      <w:r w:rsidR="00BC7C0C" w:rsidRPr="00D75079">
        <w:rPr>
          <w:rFonts w:ascii="仿宋_GB2312" w:eastAsia="仿宋_GB2312" w:hAnsi="宋体"/>
          <w:sz w:val="32"/>
          <w:szCs w:val="20"/>
        </w:rPr>
        <w:t>的</w:t>
      </w:r>
      <w:r w:rsidR="00F84C8D" w:rsidRPr="00D75079">
        <w:rPr>
          <w:rFonts w:ascii="仿宋_GB2312" w:eastAsia="仿宋_GB2312" w:hAnsi="宋体" w:hint="eastAsia"/>
          <w:sz w:val="32"/>
          <w:szCs w:val="20"/>
        </w:rPr>
        <w:t>台区经理以抄核收、表</w:t>
      </w:r>
      <w:proofErr w:type="gramStart"/>
      <w:r w:rsidR="00F84C8D" w:rsidRPr="00D75079">
        <w:rPr>
          <w:rFonts w:ascii="仿宋_GB2312" w:eastAsia="仿宋_GB2312" w:hAnsi="宋体" w:hint="eastAsia"/>
          <w:sz w:val="32"/>
          <w:szCs w:val="20"/>
        </w:rPr>
        <w:t>箱部分</w:t>
      </w:r>
      <w:proofErr w:type="gramEnd"/>
      <w:r w:rsidR="00F84C8D" w:rsidRPr="00D75079">
        <w:rPr>
          <w:rFonts w:ascii="仿宋_GB2312" w:eastAsia="仿宋_GB2312" w:hAnsi="宋体" w:hint="eastAsia"/>
          <w:sz w:val="32"/>
          <w:szCs w:val="20"/>
        </w:rPr>
        <w:t>抢修、</w:t>
      </w:r>
      <w:proofErr w:type="gramStart"/>
      <w:r w:rsidR="00F84C8D" w:rsidRPr="00D75079">
        <w:rPr>
          <w:rFonts w:ascii="仿宋_GB2312" w:eastAsia="仿宋_GB2312" w:hAnsi="宋体" w:hint="eastAsia"/>
          <w:sz w:val="32"/>
          <w:szCs w:val="20"/>
        </w:rPr>
        <w:t>简单业务</w:t>
      </w:r>
      <w:proofErr w:type="gramEnd"/>
      <w:r w:rsidR="00F84C8D" w:rsidRPr="00D75079">
        <w:rPr>
          <w:rFonts w:ascii="仿宋_GB2312" w:eastAsia="仿宋_GB2312" w:hAnsi="宋体" w:hint="eastAsia"/>
          <w:sz w:val="32"/>
          <w:szCs w:val="20"/>
        </w:rPr>
        <w:t>咨询、简单工单处理、停送电信息通知为主。根据用户数（山区800户左右，农村1800户左右，城市3000户左右）、线路设备情况划分片区。台区经理权责明确，</w:t>
      </w:r>
      <w:r w:rsidR="00CF523B" w:rsidRPr="00D75079">
        <w:rPr>
          <w:rFonts w:ascii="仿宋_GB2312" w:eastAsia="仿宋_GB2312" w:hAnsi="宋体" w:hint="eastAsia"/>
          <w:sz w:val="32"/>
          <w:szCs w:val="20"/>
        </w:rPr>
        <w:t>负责</w:t>
      </w:r>
      <w:r w:rsidR="00F84C8D" w:rsidRPr="00D75079">
        <w:rPr>
          <w:rFonts w:ascii="仿宋_GB2312" w:eastAsia="仿宋_GB2312" w:hAnsi="宋体" w:hint="eastAsia"/>
          <w:sz w:val="32"/>
          <w:szCs w:val="20"/>
        </w:rPr>
        <w:t>片区明确。</w:t>
      </w:r>
    </w:p>
    <w:p w14:paraId="040F865C" w14:textId="053576D7" w:rsidR="00F84C8D" w:rsidRPr="00D75079" w:rsidRDefault="00F84C8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从台区经理实际情况考虑制定辅助工具，如：手机APP供查询各类报装需求资料（一次性告知书），巡视标准等，做到不内行的业务随时可以查阅并答复用户。台区经理</w:t>
      </w:r>
      <w:r w:rsidR="00CF523B" w:rsidRPr="00D75079">
        <w:rPr>
          <w:rFonts w:ascii="仿宋_GB2312" w:eastAsia="仿宋_GB2312" w:hAnsi="宋体" w:hint="eastAsia"/>
          <w:sz w:val="32"/>
          <w:szCs w:val="20"/>
        </w:rPr>
        <w:t>做到</w:t>
      </w:r>
      <w:proofErr w:type="gramStart"/>
      <w:r w:rsidRPr="00D75079">
        <w:rPr>
          <w:rFonts w:ascii="仿宋_GB2312" w:eastAsia="仿宋_GB2312" w:hAnsi="宋体" w:hint="eastAsia"/>
          <w:sz w:val="32"/>
          <w:szCs w:val="20"/>
        </w:rPr>
        <w:t>简单业务</w:t>
      </w:r>
      <w:proofErr w:type="gramEnd"/>
      <w:r w:rsidRPr="00D75079">
        <w:rPr>
          <w:rFonts w:ascii="仿宋_GB2312" w:eastAsia="仿宋_GB2312" w:hAnsi="宋体" w:hint="eastAsia"/>
          <w:sz w:val="32"/>
          <w:szCs w:val="20"/>
        </w:rPr>
        <w:t>自己处理，自己不能处理的转专业班组支撑，由台区经理统一答复用户。</w:t>
      </w:r>
    </w:p>
    <w:p w14:paraId="4FE5286A" w14:textId="6F1CCFB9" w:rsidR="003123B2" w:rsidRPr="00D75079" w:rsidRDefault="00F84C8D"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施工单位：生产施工队与营销施工队在低压部分没有明显的划分界限，原则上用户进户线与表箱部分</w:t>
      </w:r>
      <w:r w:rsidR="00CF523B" w:rsidRPr="00D75079">
        <w:rPr>
          <w:rFonts w:ascii="仿宋_GB2312" w:eastAsia="仿宋_GB2312" w:hAnsi="宋体" w:hint="eastAsia"/>
          <w:sz w:val="32"/>
          <w:szCs w:val="20"/>
        </w:rPr>
        <w:t>，</w:t>
      </w:r>
      <w:r w:rsidRPr="00D75079">
        <w:rPr>
          <w:rFonts w:ascii="仿宋_GB2312" w:eastAsia="仿宋_GB2312" w:hAnsi="宋体" w:hint="eastAsia"/>
          <w:sz w:val="32"/>
          <w:szCs w:val="20"/>
        </w:rPr>
        <w:t>由营销施工队负责，低压主线由生产施工队负责；除表计表箱外其他低压工作两支施工队在工作中碰到时均可以处理。两支队伍低压抢修业务之间实现无缝衔接，班组做好监督。</w:t>
      </w:r>
    </w:p>
    <w:p w14:paraId="254C56A2" w14:textId="77777777" w:rsidR="00DB12E6" w:rsidRPr="00B7298C" w:rsidRDefault="00DB12E6" w:rsidP="00DB12E6">
      <w:pPr>
        <w:pStyle w:val="3"/>
        <w:ind w:firstLine="643"/>
        <w:rPr>
          <w:rFonts w:ascii="仿宋_GB2312" w:eastAsia="仿宋_GB2312" w:hAnsi="宋体" w:cs="宋体"/>
          <w:b/>
          <w:kern w:val="0"/>
        </w:rPr>
      </w:pPr>
      <w:bookmarkStart w:id="33" w:name="_Toc497212482"/>
      <w:r w:rsidRPr="00B7298C">
        <w:rPr>
          <w:rFonts w:ascii="仿宋_GB2312" w:eastAsia="仿宋_GB2312" w:hAnsi="宋体" w:cs="宋体" w:hint="eastAsia"/>
          <w:b/>
          <w:kern w:val="0"/>
        </w:rPr>
        <w:t>三、</w:t>
      </w:r>
      <w:r w:rsidR="00D454BE" w:rsidRPr="00B7298C">
        <w:rPr>
          <w:rFonts w:ascii="仿宋_GB2312" w:eastAsia="仿宋_GB2312" w:hAnsi="宋体" w:cs="宋体" w:hint="eastAsia"/>
          <w:b/>
          <w:kern w:val="0"/>
        </w:rPr>
        <w:t>突出激励、创新树立价值导向</w:t>
      </w:r>
      <w:bookmarkEnd w:id="33"/>
    </w:p>
    <w:p w14:paraId="086F052B" w14:textId="51D2F4E8" w:rsidR="00247153" w:rsidRPr="00D75079" w:rsidRDefault="00541883"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目前在</w:t>
      </w:r>
      <w:r w:rsidRPr="00D75079">
        <w:rPr>
          <w:rFonts w:ascii="仿宋_GB2312" w:eastAsia="仿宋_GB2312" w:hAnsi="宋体"/>
          <w:sz w:val="32"/>
          <w:szCs w:val="20"/>
        </w:rPr>
        <w:t>全方位</w:t>
      </w:r>
      <w:r w:rsidRPr="00D75079">
        <w:rPr>
          <w:rFonts w:ascii="仿宋_GB2312" w:eastAsia="仿宋_GB2312" w:hAnsi="宋体" w:hint="eastAsia"/>
          <w:sz w:val="32"/>
          <w:szCs w:val="20"/>
        </w:rPr>
        <w:t>网格</w:t>
      </w:r>
      <w:r w:rsidRPr="00D75079">
        <w:rPr>
          <w:rFonts w:ascii="仿宋_GB2312" w:eastAsia="仿宋_GB2312" w:hAnsi="宋体"/>
          <w:sz w:val="32"/>
          <w:szCs w:val="20"/>
        </w:rPr>
        <w:t>化的突出</w:t>
      </w:r>
      <w:r w:rsidRPr="00D75079">
        <w:rPr>
          <w:rFonts w:ascii="仿宋_GB2312" w:eastAsia="仿宋_GB2312" w:hAnsi="宋体" w:hint="eastAsia"/>
          <w:sz w:val="32"/>
          <w:szCs w:val="20"/>
        </w:rPr>
        <w:t>奖励</w:t>
      </w:r>
      <w:r w:rsidRPr="00D75079">
        <w:rPr>
          <w:rFonts w:ascii="仿宋_GB2312" w:eastAsia="仿宋_GB2312" w:hAnsi="宋体"/>
          <w:sz w:val="32"/>
          <w:szCs w:val="20"/>
        </w:rPr>
        <w:t>、</w:t>
      </w:r>
      <w:r w:rsidRPr="00D75079">
        <w:rPr>
          <w:rFonts w:ascii="仿宋_GB2312" w:eastAsia="仿宋_GB2312" w:hAnsi="宋体" w:hint="eastAsia"/>
          <w:sz w:val="32"/>
          <w:szCs w:val="20"/>
        </w:rPr>
        <w:t>创建</w:t>
      </w:r>
      <w:r w:rsidRPr="00D75079">
        <w:rPr>
          <w:rFonts w:ascii="仿宋_GB2312" w:eastAsia="仿宋_GB2312" w:hAnsi="宋体"/>
          <w:sz w:val="32"/>
          <w:szCs w:val="20"/>
        </w:rPr>
        <w:t>树立价值导向</w:t>
      </w:r>
      <w:r w:rsidRPr="00D75079">
        <w:rPr>
          <w:rFonts w:ascii="仿宋_GB2312" w:eastAsia="仿宋_GB2312" w:hAnsi="宋体" w:hint="eastAsia"/>
          <w:sz w:val="32"/>
          <w:szCs w:val="20"/>
        </w:rPr>
        <w:t>实践</w:t>
      </w:r>
      <w:r w:rsidRPr="00D75079">
        <w:rPr>
          <w:rFonts w:ascii="仿宋_GB2312" w:eastAsia="仿宋_GB2312" w:hAnsi="宋体"/>
          <w:sz w:val="32"/>
          <w:szCs w:val="20"/>
        </w:rPr>
        <w:t>中，</w:t>
      </w:r>
      <w:r w:rsidR="008E23DC" w:rsidRPr="00D75079">
        <w:rPr>
          <w:rFonts w:ascii="仿宋_GB2312" w:eastAsia="仿宋_GB2312" w:hAnsi="宋体" w:hint="eastAsia"/>
          <w:sz w:val="32"/>
          <w:szCs w:val="20"/>
        </w:rPr>
        <w:t>根据</w:t>
      </w:r>
      <w:r w:rsidR="008E23DC" w:rsidRPr="00D75079">
        <w:rPr>
          <w:rFonts w:ascii="仿宋_GB2312" w:eastAsia="仿宋_GB2312" w:hAnsi="宋体"/>
          <w:sz w:val="32"/>
          <w:szCs w:val="20"/>
        </w:rPr>
        <w:t>保障</w:t>
      </w:r>
      <w:r w:rsidR="008E23DC" w:rsidRPr="00D75079">
        <w:rPr>
          <w:rFonts w:ascii="仿宋_GB2312" w:eastAsia="仿宋_GB2312" w:hAnsi="宋体" w:hint="eastAsia"/>
          <w:sz w:val="32"/>
          <w:szCs w:val="20"/>
        </w:rPr>
        <w:t>体系</w:t>
      </w:r>
      <w:r w:rsidR="008E23DC" w:rsidRPr="00D75079">
        <w:rPr>
          <w:rFonts w:ascii="仿宋_GB2312" w:eastAsia="仿宋_GB2312" w:hAnsi="宋体"/>
          <w:sz w:val="32"/>
          <w:szCs w:val="20"/>
        </w:rPr>
        <w:t>中绩效</w:t>
      </w:r>
      <w:r w:rsidR="008E23DC" w:rsidRPr="00D75079">
        <w:rPr>
          <w:rFonts w:ascii="仿宋_GB2312" w:eastAsia="仿宋_GB2312" w:hAnsi="宋体" w:hint="eastAsia"/>
          <w:sz w:val="32"/>
          <w:szCs w:val="20"/>
        </w:rPr>
        <w:t>考核准则</w:t>
      </w:r>
      <w:r w:rsidR="008E23DC" w:rsidRPr="00D75079">
        <w:rPr>
          <w:rFonts w:ascii="仿宋_GB2312" w:eastAsia="仿宋_GB2312" w:hAnsi="宋体"/>
          <w:sz w:val="32"/>
          <w:szCs w:val="20"/>
        </w:rPr>
        <w:t>，</w:t>
      </w:r>
      <w:r w:rsidR="00707D36" w:rsidRPr="00D75079">
        <w:rPr>
          <w:rFonts w:ascii="仿宋_GB2312" w:eastAsia="仿宋_GB2312" w:hAnsi="宋体" w:hint="eastAsia"/>
          <w:sz w:val="32"/>
          <w:szCs w:val="20"/>
        </w:rPr>
        <w:t>首先</w:t>
      </w:r>
      <w:r w:rsidR="003E0FA9" w:rsidRPr="00D75079">
        <w:rPr>
          <w:rFonts w:ascii="仿宋_GB2312" w:eastAsia="仿宋_GB2312" w:hAnsi="宋体" w:hint="eastAsia"/>
          <w:sz w:val="32"/>
          <w:szCs w:val="20"/>
        </w:rPr>
        <w:t>以“计件”的</w:t>
      </w:r>
      <w:r w:rsidR="003E0FA9" w:rsidRPr="00D75079">
        <w:rPr>
          <w:rFonts w:ascii="仿宋_GB2312" w:eastAsia="仿宋_GB2312" w:hAnsi="宋体"/>
          <w:sz w:val="32"/>
          <w:szCs w:val="20"/>
        </w:rPr>
        <w:t>形式，突出过程管理，</w:t>
      </w:r>
      <w:r w:rsidR="00370F6A" w:rsidRPr="00D75079">
        <w:rPr>
          <w:rFonts w:ascii="仿宋_GB2312" w:eastAsia="仿宋_GB2312" w:hAnsi="宋体" w:hint="eastAsia"/>
          <w:sz w:val="32"/>
          <w:szCs w:val="20"/>
        </w:rPr>
        <w:t>在</w:t>
      </w:r>
      <w:r w:rsidR="00753E61" w:rsidRPr="00D75079">
        <w:rPr>
          <w:rFonts w:ascii="仿宋_GB2312" w:eastAsia="仿宋_GB2312" w:hAnsi="宋体" w:hint="eastAsia"/>
          <w:sz w:val="32"/>
          <w:szCs w:val="20"/>
        </w:rPr>
        <w:t>达到一定高度，形成一定绩效</w:t>
      </w:r>
      <w:r w:rsidR="00247153" w:rsidRPr="00D75079">
        <w:rPr>
          <w:rFonts w:ascii="仿宋_GB2312" w:eastAsia="仿宋_GB2312" w:hAnsi="宋体" w:hint="eastAsia"/>
          <w:sz w:val="32"/>
          <w:szCs w:val="20"/>
        </w:rPr>
        <w:t>，连续三</w:t>
      </w:r>
      <w:r w:rsidR="00115E71" w:rsidRPr="00D75079">
        <w:rPr>
          <w:rFonts w:ascii="仿宋_GB2312" w:eastAsia="仿宋_GB2312" w:hAnsi="宋体" w:hint="eastAsia"/>
          <w:sz w:val="32"/>
          <w:szCs w:val="20"/>
        </w:rPr>
        <w:t>个月</w:t>
      </w:r>
      <w:r w:rsidR="00247153" w:rsidRPr="00D75079">
        <w:rPr>
          <w:rFonts w:ascii="仿宋_GB2312" w:eastAsia="仿宋_GB2312" w:hAnsi="宋体" w:hint="eastAsia"/>
          <w:sz w:val="32"/>
          <w:szCs w:val="20"/>
        </w:rPr>
        <w:t>绩效等级被评为为</w:t>
      </w:r>
      <w:r w:rsidR="00115E71" w:rsidRPr="00D75079">
        <w:rPr>
          <w:rFonts w:ascii="仿宋_GB2312" w:eastAsia="仿宋_GB2312" w:hAnsi="宋体" w:hint="eastAsia"/>
          <w:sz w:val="32"/>
          <w:szCs w:val="20"/>
        </w:rPr>
        <w:t>A</w:t>
      </w:r>
      <w:r w:rsidR="00247153" w:rsidRPr="00D75079">
        <w:rPr>
          <w:rFonts w:ascii="仿宋_GB2312" w:eastAsia="仿宋_GB2312" w:hAnsi="宋体" w:hint="eastAsia"/>
          <w:sz w:val="32"/>
          <w:szCs w:val="20"/>
        </w:rPr>
        <w:t>的员工，给予一次性奖励。该员工能够被推荐参加市级公司及以上评优评先、各级各类优秀人才的选拔、奖</w:t>
      </w:r>
      <w:r w:rsidR="00247153" w:rsidRPr="00D75079">
        <w:rPr>
          <w:rFonts w:ascii="仿宋_GB2312" w:eastAsia="仿宋_GB2312" w:hAnsi="宋体" w:hint="eastAsia"/>
          <w:sz w:val="32"/>
          <w:szCs w:val="20"/>
        </w:rPr>
        <w:lastRenderedPageBreak/>
        <w:t>励性培训、优秀员工培训班和公司系统的职位升迁</w:t>
      </w:r>
      <w:r w:rsidR="00115E71" w:rsidRPr="00D75079">
        <w:rPr>
          <w:rFonts w:ascii="仿宋_GB2312" w:eastAsia="仿宋_GB2312" w:hAnsi="宋体" w:hint="eastAsia"/>
          <w:sz w:val="32"/>
          <w:szCs w:val="20"/>
        </w:rPr>
        <w:t>，形成</w:t>
      </w:r>
      <w:r w:rsidR="00115E71" w:rsidRPr="00D75079">
        <w:rPr>
          <w:rFonts w:ascii="仿宋_GB2312" w:eastAsia="仿宋_GB2312" w:hAnsi="宋体"/>
          <w:sz w:val="32"/>
          <w:szCs w:val="20"/>
        </w:rPr>
        <w:t>有付出就有收获的奖励机制；其次，在指标方面</w:t>
      </w:r>
      <w:r w:rsidR="00D04AB1" w:rsidRPr="00D75079">
        <w:rPr>
          <w:rFonts w:ascii="仿宋_GB2312" w:eastAsia="仿宋_GB2312" w:hAnsi="宋体" w:hint="eastAsia"/>
          <w:sz w:val="32"/>
          <w:szCs w:val="20"/>
        </w:rPr>
        <w:t>，分别</w:t>
      </w:r>
      <w:r w:rsidR="00D04AB1" w:rsidRPr="00D75079">
        <w:rPr>
          <w:rFonts w:ascii="仿宋_GB2312" w:eastAsia="仿宋_GB2312" w:hAnsi="宋体"/>
          <w:sz w:val="32"/>
          <w:szCs w:val="20"/>
        </w:rPr>
        <w:t>考核故障率、投诉工单数、电费抄表回收等</w:t>
      </w:r>
      <w:r w:rsidR="00D04AB1" w:rsidRPr="00D75079">
        <w:rPr>
          <w:rFonts w:ascii="仿宋_GB2312" w:eastAsia="仿宋_GB2312" w:hAnsi="宋体" w:hint="eastAsia"/>
          <w:sz w:val="32"/>
          <w:szCs w:val="20"/>
        </w:rPr>
        <w:t>考核</w:t>
      </w:r>
      <w:r w:rsidR="00D04AB1" w:rsidRPr="00D75079">
        <w:rPr>
          <w:rFonts w:ascii="仿宋_GB2312" w:eastAsia="仿宋_GB2312" w:hAnsi="宋体"/>
          <w:sz w:val="32"/>
          <w:szCs w:val="20"/>
        </w:rPr>
        <w:t>指标，</w:t>
      </w:r>
      <w:r w:rsidR="00C61E53" w:rsidRPr="00D75079">
        <w:rPr>
          <w:rFonts w:ascii="仿宋_GB2312" w:eastAsia="仿宋_GB2312" w:hAnsi="宋体" w:hint="eastAsia"/>
          <w:sz w:val="32"/>
          <w:szCs w:val="20"/>
        </w:rPr>
        <w:t>根据</w:t>
      </w:r>
      <w:r w:rsidR="00C61E53" w:rsidRPr="00D75079">
        <w:rPr>
          <w:rFonts w:ascii="仿宋_GB2312" w:eastAsia="仿宋_GB2312" w:hAnsi="宋体"/>
          <w:sz w:val="32"/>
          <w:szCs w:val="20"/>
        </w:rPr>
        <w:t>不同指标进行</w:t>
      </w:r>
      <w:r w:rsidR="00C61E53" w:rsidRPr="00D75079">
        <w:rPr>
          <w:rFonts w:ascii="仿宋_GB2312" w:eastAsia="仿宋_GB2312" w:hAnsi="宋体" w:hint="eastAsia"/>
          <w:sz w:val="32"/>
          <w:szCs w:val="20"/>
        </w:rPr>
        <w:t>赋权</w:t>
      </w:r>
      <w:r w:rsidR="00C61E53" w:rsidRPr="00D75079">
        <w:rPr>
          <w:rFonts w:ascii="仿宋_GB2312" w:eastAsia="仿宋_GB2312" w:hAnsi="宋体"/>
          <w:sz w:val="32"/>
          <w:szCs w:val="20"/>
        </w:rPr>
        <w:t>得分，</w:t>
      </w:r>
      <w:r w:rsidR="00C61E53" w:rsidRPr="00D75079">
        <w:rPr>
          <w:rFonts w:ascii="仿宋_GB2312" w:eastAsia="仿宋_GB2312" w:hAnsi="宋体" w:hint="eastAsia"/>
          <w:sz w:val="32"/>
          <w:szCs w:val="20"/>
        </w:rPr>
        <w:t>在</w:t>
      </w:r>
      <w:r w:rsidR="00C61E53" w:rsidRPr="00D75079">
        <w:rPr>
          <w:rFonts w:ascii="仿宋_GB2312" w:eastAsia="仿宋_GB2312" w:hAnsi="宋体"/>
          <w:sz w:val="32"/>
          <w:szCs w:val="20"/>
        </w:rPr>
        <w:t>统一标准情况予以相应的奖励；</w:t>
      </w:r>
      <w:r w:rsidR="00C76594" w:rsidRPr="00D75079">
        <w:rPr>
          <w:rFonts w:ascii="仿宋_GB2312" w:eastAsia="仿宋_GB2312" w:hAnsi="宋体" w:hint="eastAsia"/>
          <w:sz w:val="32"/>
          <w:szCs w:val="20"/>
        </w:rPr>
        <w:t>最终</w:t>
      </w:r>
      <w:r w:rsidR="00C76594" w:rsidRPr="00D75079">
        <w:rPr>
          <w:rFonts w:ascii="仿宋_GB2312" w:eastAsia="仿宋_GB2312" w:hAnsi="宋体"/>
          <w:sz w:val="32"/>
          <w:szCs w:val="20"/>
        </w:rPr>
        <w:t>，根据不同层次的管理</w:t>
      </w:r>
      <w:r w:rsidR="00C76594" w:rsidRPr="00D75079">
        <w:rPr>
          <w:rFonts w:ascii="仿宋_GB2312" w:eastAsia="仿宋_GB2312" w:hAnsi="宋体" w:hint="eastAsia"/>
          <w:sz w:val="32"/>
          <w:szCs w:val="20"/>
        </w:rPr>
        <w:t>方式</w:t>
      </w:r>
      <w:r w:rsidR="00C76594" w:rsidRPr="00D75079">
        <w:rPr>
          <w:rFonts w:ascii="仿宋_GB2312" w:eastAsia="仿宋_GB2312" w:hAnsi="宋体"/>
          <w:sz w:val="32"/>
          <w:szCs w:val="20"/>
        </w:rPr>
        <w:t>，动态进行奖励的调整</w:t>
      </w:r>
      <w:r w:rsidR="00390203" w:rsidRPr="00D75079">
        <w:rPr>
          <w:rFonts w:ascii="仿宋_GB2312" w:eastAsia="仿宋_GB2312" w:hAnsi="宋体" w:hint="eastAsia"/>
          <w:sz w:val="32"/>
          <w:szCs w:val="20"/>
        </w:rPr>
        <w:t>，</w:t>
      </w:r>
      <w:r w:rsidR="00390203" w:rsidRPr="00D75079">
        <w:rPr>
          <w:rFonts w:ascii="仿宋_GB2312" w:eastAsia="仿宋_GB2312" w:hAnsi="宋体"/>
          <w:sz w:val="32"/>
          <w:szCs w:val="20"/>
        </w:rPr>
        <w:t>以此做到奖罚分明</w:t>
      </w:r>
      <w:r w:rsidR="00390203" w:rsidRPr="00D75079">
        <w:rPr>
          <w:rFonts w:ascii="仿宋_GB2312" w:eastAsia="仿宋_GB2312" w:hAnsi="宋体" w:hint="eastAsia"/>
          <w:sz w:val="32"/>
          <w:szCs w:val="20"/>
        </w:rPr>
        <w:t>。</w:t>
      </w:r>
    </w:p>
    <w:p w14:paraId="504FDCE5" w14:textId="59BA8AA5" w:rsidR="001D6C0B" w:rsidRPr="00B7298C" w:rsidRDefault="00894BDA" w:rsidP="00D75079">
      <w:pPr>
        <w:spacing w:line="560" w:lineRule="exact"/>
        <w:ind w:firstLineChars="200" w:firstLine="640"/>
        <w:rPr>
          <w:rFonts w:eastAsia="仿宋_GB2312"/>
          <w:sz w:val="32"/>
          <w:szCs w:val="32"/>
        </w:rPr>
      </w:pPr>
      <w:r w:rsidRPr="00D75079">
        <w:rPr>
          <w:rFonts w:ascii="仿宋_GB2312" w:eastAsia="仿宋_GB2312" w:hAnsi="宋体" w:hint="eastAsia"/>
          <w:sz w:val="32"/>
          <w:szCs w:val="20"/>
        </w:rPr>
        <w:t>在突出激励</w:t>
      </w:r>
      <w:r w:rsidRPr="00D75079">
        <w:rPr>
          <w:rFonts w:ascii="仿宋_GB2312" w:eastAsia="仿宋_GB2312" w:hAnsi="宋体"/>
          <w:sz w:val="32"/>
          <w:szCs w:val="20"/>
        </w:rPr>
        <w:t>的同时</w:t>
      </w:r>
      <w:r w:rsidRPr="00D75079">
        <w:rPr>
          <w:rFonts w:ascii="仿宋_GB2312" w:eastAsia="仿宋_GB2312" w:hAnsi="宋体" w:hint="eastAsia"/>
          <w:sz w:val="32"/>
          <w:szCs w:val="20"/>
        </w:rPr>
        <w:t>，也创新树立</w:t>
      </w:r>
      <w:r w:rsidRPr="00D75079">
        <w:rPr>
          <w:rFonts w:ascii="仿宋_GB2312" w:eastAsia="仿宋_GB2312" w:hAnsi="宋体"/>
          <w:sz w:val="32"/>
          <w:szCs w:val="20"/>
        </w:rPr>
        <w:t>了</w:t>
      </w:r>
      <w:r w:rsidRPr="00D75079">
        <w:rPr>
          <w:rFonts w:ascii="仿宋_GB2312" w:eastAsia="仿宋_GB2312" w:hAnsi="宋体" w:hint="eastAsia"/>
          <w:sz w:val="32"/>
          <w:szCs w:val="20"/>
        </w:rPr>
        <w:t>价值</w:t>
      </w:r>
      <w:r w:rsidRPr="00D75079">
        <w:rPr>
          <w:rFonts w:ascii="仿宋_GB2312" w:eastAsia="仿宋_GB2312" w:hAnsi="宋体"/>
          <w:sz w:val="32"/>
          <w:szCs w:val="20"/>
        </w:rPr>
        <w:t>导向。</w:t>
      </w:r>
      <w:r w:rsidRPr="00D75079">
        <w:rPr>
          <w:rFonts w:ascii="仿宋_GB2312" w:eastAsia="仿宋_GB2312" w:hAnsi="宋体" w:hint="eastAsia"/>
          <w:sz w:val="32"/>
          <w:szCs w:val="20"/>
        </w:rPr>
        <w:t>以温州</w:t>
      </w:r>
      <w:r w:rsidRPr="00D75079">
        <w:rPr>
          <w:rFonts w:ascii="仿宋_GB2312" w:eastAsia="仿宋_GB2312" w:hAnsi="宋体"/>
          <w:sz w:val="32"/>
          <w:szCs w:val="20"/>
        </w:rPr>
        <w:t>供电</w:t>
      </w:r>
      <w:proofErr w:type="gramStart"/>
      <w:r w:rsidRPr="00D75079">
        <w:rPr>
          <w:rFonts w:ascii="仿宋_GB2312" w:eastAsia="仿宋_GB2312" w:hAnsi="宋体"/>
          <w:sz w:val="32"/>
          <w:szCs w:val="20"/>
        </w:rPr>
        <w:t>公司</w:t>
      </w:r>
      <w:r w:rsidR="001D6C0B" w:rsidRPr="00D75079">
        <w:rPr>
          <w:rFonts w:ascii="仿宋_GB2312" w:eastAsia="仿宋_GB2312" w:hAnsi="宋体" w:hint="eastAsia"/>
          <w:sz w:val="32"/>
          <w:szCs w:val="20"/>
        </w:rPr>
        <w:t>仰义供电</w:t>
      </w:r>
      <w:proofErr w:type="gramEnd"/>
      <w:r w:rsidR="001D6C0B" w:rsidRPr="00D75079">
        <w:rPr>
          <w:rFonts w:ascii="仿宋_GB2312" w:eastAsia="仿宋_GB2312" w:hAnsi="宋体" w:hint="eastAsia"/>
          <w:sz w:val="32"/>
          <w:szCs w:val="20"/>
        </w:rPr>
        <w:t>所</w:t>
      </w:r>
      <w:r w:rsidRPr="00D75079">
        <w:rPr>
          <w:rFonts w:ascii="仿宋_GB2312" w:eastAsia="仿宋_GB2312" w:hAnsi="宋体" w:hint="eastAsia"/>
          <w:sz w:val="32"/>
          <w:szCs w:val="20"/>
        </w:rPr>
        <w:t>为例</w:t>
      </w:r>
      <w:r w:rsidRPr="00D75079">
        <w:rPr>
          <w:rFonts w:ascii="仿宋_GB2312" w:eastAsia="仿宋_GB2312" w:hAnsi="宋体"/>
          <w:sz w:val="32"/>
          <w:szCs w:val="20"/>
        </w:rPr>
        <w:t>，</w:t>
      </w:r>
      <w:proofErr w:type="gramStart"/>
      <w:r w:rsidR="001D6C0B" w:rsidRPr="00D75079">
        <w:rPr>
          <w:rFonts w:ascii="仿宋_GB2312" w:eastAsia="仿宋_GB2312" w:hAnsi="宋体" w:hint="eastAsia"/>
          <w:sz w:val="32"/>
          <w:szCs w:val="20"/>
        </w:rPr>
        <w:t>仰义供电</w:t>
      </w:r>
      <w:proofErr w:type="gramEnd"/>
      <w:r w:rsidR="001D6C0B" w:rsidRPr="00D75079">
        <w:rPr>
          <w:rFonts w:ascii="仿宋_GB2312" w:eastAsia="仿宋_GB2312" w:hAnsi="宋体" w:hint="eastAsia"/>
          <w:sz w:val="32"/>
          <w:szCs w:val="20"/>
        </w:rPr>
        <w:t>所先后荣获温州市“群众满意基层站所（办事窗口）”、鹿城区群众满意基层站所、鹿城区“十大效能示范岗”等荣誉称号。</w:t>
      </w:r>
    </w:p>
    <w:p w14:paraId="43AFD913" w14:textId="77777777" w:rsidR="003123B2" w:rsidRPr="00B7298C" w:rsidRDefault="003123B2" w:rsidP="003123B2">
      <w:pPr>
        <w:pStyle w:val="3"/>
        <w:ind w:firstLine="643"/>
        <w:rPr>
          <w:rFonts w:ascii="仿宋_GB2312" w:eastAsia="仿宋_GB2312" w:hAnsi="宋体" w:cs="宋体"/>
          <w:b/>
          <w:kern w:val="0"/>
        </w:rPr>
      </w:pPr>
      <w:bookmarkStart w:id="34" w:name="_Toc497212483"/>
      <w:r w:rsidRPr="00B7298C">
        <w:rPr>
          <w:rFonts w:ascii="仿宋_GB2312" w:eastAsia="仿宋_GB2312" w:hAnsi="宋体" w:cs="宋体" w:hint="eastAsia"/>
          <w:b/>
          <w:kern w:val="0"/>
        </w:rPr>
        <w:t>四、</w:t>
      </w:r>
      <w:r w:rsidR="00D454BE" w:rsidRPr="00B7298C">
        <w:rPr>
          <w:rFonts w:ascii="仿宋_GB2312" w:eastAsia="仿宋_GB2312" w:hAnsi="宋体" w:cs="宋体" w:hint="eastAsia"/>
          <w:b/>
          <w:kern w:val="0"/>
        </w:rPr>
        <w:t>量化指标、提升能力有据可依</w:t>
      </w:r>
      <w:bookmarkEnd w:id="34"/>
    </w:p>
    <w:p w14:paraId="4C278AE3" w14:textId="623ACF30" w:rsidR="003123B2" w:rsidRDefault="001A2618" w:rsidP="00D75079">
      <w:pPr>
        <w:spacing w:line="560" w:lineRule="exact"/>
        <w:ind w:firstLineChars="200" w:firstLine="640"/>
        <w:rPr>
          <w:rFonts w:eastAsia="仿宋_GB2312"/>
          <w:sz w:val="32"/>
          <w:szCs w:val="32"/>
        </w:rPr>
      </w:pPr>
      <w:r w:rsidRPr="00D75079">
        <w:rPr>
          <w:rFonts w:ascii="仿宋_GB2312" w:eastAsia="仿宋_GB2312" w:hAnsi="宋体" w:hint="eastAsia"/>
          <w:sz w:val="32"/>
          <w:szCs w:val="20"/>
        </w:rPr>
        <w:t>目前在</w:t>
      </w:r>
      <w:r w:rsidRPr="00D75079">
        <w:rPr>
          <w:rFonts w:ascii="仿宋_GB2312" w:eastAsia="仿宋_GB2312" w:hAnsi="宋体"/>
          <w:sz w:val="32"/>
          <w:szCs w:val="20"/>
        </w:rPr>
        <w:t>全方位</w:t>
      </w:r>
      <w:r w:rsidRPr="00D75079">
        <w:rPr>
          <w:rFonts w:ascii="仿宋_GB2312" w:eastAsia="仿宋_GB2312" w:hAnsi="宋体" w:hint="eastAsia"/>
          <w:sz w:val="32"/>
          <w:szCs w:val="20"/>
        </w:rPr>
        <w:t>网格</w:t>
      </w:r>
      <w:r w:rsidRPr="00D75079">
        <w:rPr>
          <w:rFonts w:ascii="仿宋_GB2312" w:eastAsia="仿宋_GB2312" w:hAnsi="宋体"/>
          <w:sz w:val="32"/>
          <w:szCs w:val="20"/>
        </w:rPr>
        <w:t>化的</w:t>
      </w:r>
      <w:r w:rsidRPr="00D75079">
        <w:rPr>
          <w:rFonts w:ascii="仿宋_GB2312" w:eastAsia="仿宋_GB2312" w:hAnsi="宋体" w:hint="eastAsia"/>
          <w:sz w:val="32"/>
          <w:szCs w:val="20"/>
        </w:rPr>
        <w:t>量化</w:t>
      </w:r>
      <w:r w:rsidRPr="00D75079">
        <w:rPr>
          <w:rFonts w:ascii="仿宋_GB2312" w:eastAsia="仿宋_GB2312" w:hAnsi="宋体"/>
          <w:sz w:val="32"/>
          <w:szCs w:val="20"/>
        </w:rPr>
        <w:t>指标、提升</w:t>
      </w:r>
      <w:r w:rsidRPr="00D75079">
        <w:rPr>
          <w:rFonts w:ascii="仿宋_GB2312" w:eastAsia="仿宋_GB2312" w:hAnsi="宋体" w:hint="eastAsia"/>
          <w:sz w:val="32"/>
          <w:szCs w:val="20"/>
        </w:rPr>
        <w:t>能力</w:t>
      </w:r>
      <w:r w:rsidR="004262A4" w:rsidRPr="00D75079">
        <w:rPr>
          <w:rFonts w:ascii="仿宋_GB2312" w:eastAsia="仿宋_GB2312" w:hAnsi="宋体" w:hint="eastAsia"/>
          <w:sz w:val="32"/>
          <w:szCs w:val="20"/>
        </w:rPr>
        <w:t>的</w:t>
      </w:r>
      <w:r w:rsidRPr="00D75079">
        <w:rPr>
          <w:rFonts w:ascii="仿宋_GB2312" w:eastAsia="仿宋_GB2312" w:hAnsi="宋体" w:hint="eastAsia"/>
          <w:sz w:val="32"/>
          <w:szCs w:val="20"/>
        </w:rPr>
        <w:t>实践</w:t>
      </w:r>
      <w:r w:rsidRPr="00D75079">
        <w:rPr>
          <w:rFonts w:ascii="仿宋_GB2312" w:eastAsia="仿宋_GB2312" w:hAnsi="宋体"/>
          <w:sz w:val="32"/>
          <w:szCs w:val="20"/>
        </w:rPr>
        <w:t>中</w:t>
      </w:r>
      <w:r w:rsidRPr="00D75079">
        <w:rPr>
          <w:rFonts w:ascii="仿宋_GB2312" w:eastAsia="仿宋_GB2312" w:hAnsi="宋体" w:hint="eastAsia"/>
          <w:sz w:val="32"/>
          <w:szCs w:val="20"/>
        </w:rPr>
        <w:t>，</w:t>
      </w:r>
      <w:r w:rsidR="00241C8E" w:rsidRPr="00D75079">
        <w:rPr>
          <w:rFonts w:ascii="仿宋_GB2312" w:eastAsia="仿宋_GB2312" w:hAnsi="宋体" w:hint="eastAsia"/>
          <w:sz w:val="32"/>
          <w:szCs w:val="20"/>
        </w:rPr>
        <w:t>通过</w:t>
      </w:r>
      <w:r w:rsidR="00241C8E" w:rsidRPr="00D75079">
        <w:rPr>
          <w:rFonts w:ascii="仿宋_GB2312" w:eastAsia="仿宋_GB2312" w:hAnsi="宋体"/>
          <w:sz w:val="32"/>
          <w:szCs w:val="20"/>
        </w:rPr>
        <w:t>量化</w:t>
      </w:r>
      <w:r w:rsidR="00A27745" w:rsidRPr="00D75079">
        <w:rPr>
          <w:rFonts w:ascii="仿宋_GB2312" w:eastAsia="仿宋_GB2312" w:hAnsi="宋体" w:hint="eastAsia"/>
          <w:sz w:val="32"/>
          <w:szCs w:val="20"/>
        </w:rPr>
        <w:t>指标</w:t>
      </w:r>
      <w:r w:rsidR="00FF0DC8" w:rsidRPr="00D75079">
        <w:rPr>
          <w:rFonts w:ascii="仿宋_GB2312" w:eastAsia="仿宋_GB2312" w:hAnsi="宋体" w:hint="eastAsia"/>
          <w:sz w:val="32"/>
          <w:szCs w:val="20"/>
        </w:rPr>
        <w:t>，</w:t>
      </w:r>
      <w:r w:rsidR="00BC410E" w:rsidRPr="00D75079">
        <w:rPr>
          <w:rFonts w:ascii="仿宋_GB2312" w:eastAsia="仿宋_GB2312" w:hAnsi="宋体" w:hint="eastAsia"/>
          <w:sz w:val="32"/>
          <w:szCs w:val="20"/>
        </w:rPr>
        <w:t>对不同</w:t>
      </w:r>
      <w:r w:rsidR="00BC410E" w:rsidRPr="00D75079">
        <w:rPr>
          <w:rFonts w:ascii="仿宋_GB2312" w:eastAsia="仿宋_GB2312" w:hAnsi="宋体"/>
          <w:sz w:val="32"/>
          <w:szCs w:val="20"/>
        </w:rPr>
        <w:t>指标进行赋权打分，</w:t>
      </w:r>
      <w:r w:rsidR="00BC410E" w:rsidRPr="00D75079">
        <w:rPr>
          <w:rFonts w:ascii="仿宋_GB2312" w:eastAsia="仿宋_GB2312" w:hAnsi="宋体" w:hint="eastAsia"/>
          <w:sz w:val="32"/>
          <w:szCs w:val="20"/>
        </w:rPr>
        <w:t>对</w:t>
      </w:r>
      <w:r w:rsidR="00BC410E" w:rsidRPr="00D75079">
        <w:rPr>
          <w:rFonts w:ascii="仿宋_GB2312" w:eastAsia="仿宋_GB2312" w:hAnsi="宋体"/>
          <w:sz w:val="32"/>
          <w:szCs w:val="20"/>
        </w:rPr>
        <w:t>网格</w:t>
      </w:r>
      <w:proofErr w:type="gramStart"/>
      <w:r w:rsidR="00BC410E" w:rsidRPr="00D75079">
        <w:rPr>
          <w:rFonts w:ascii="仿宋_GB2312" w:eastAsia="仿宋_GB2312" w:hAnsi="宋体"/>
          <w:sz w:val="32"/>
          <w:szCs w:val="20"/>
        </w:rPr>
        <w:t>化指标</w:t>
      </w:r>
      <w:proofErr w:type="gramEnd"/>
      <w:r w:rsidR="00BC410E" w:rsidRPr="00D75079">
        <w:rPr>
          <w:rFonts w:ascii="仿宋_GB2312" w:eastAsia="仿宋_GB2312" w:hAnsi="宋体" w:hint="eastAsia"/>
          <w:sz w:val="32"/>
          <w:szCs w:val="20"/>
        </w:rPr>
        <w:t>体系</w:t>
      </w:r>
      <w:r w:rsidR="00BC410E" w:rsidRPr="00D75079">
        <w:rPr>
          <w:rFonts w:ascii="仿宋_GB2312" w:eastAsia="仿宋_GB2312" w:hAnsi="宋体"/>
          <w:sz w:val="32"/>
          <w:szCs w:val="20"/>
        </w:rPr>
        <w:t>内的指标进行归一化处理</w:t>
      </w:r>
      <w:r w:rsidR="00C55EA0" w:rsidRPr="00D75079">
        <w:rPr>
          <w:rFonts w:ascii="仿宋_GB2312" w:eastAsia="仿宋_GB2312" w:hAnsi="宋体" w:hint="eastAsia"/>
          <w:sz w:val="32"/>
          <w:szCs w:val="20"/>
        </w:rPr>
        <w:t>，</w:t>
      </w:r>
      <w:r w:rsidR="004929B1" w:rsidRPr="00D75079">
        <w:rPr>
          <w:rFonts w:ascii="仿宋_GB2312" w:eastAsia="仿宋_GB2312" w:hAnsi="宋体" w:hint="eastAsia"/>
          <w:sz w:val="32"/>
          <w:szCs w:val="20"/>
        </w:rPr>
        <w:t>采用相对增长率法对指标进行无量纲化，即使用指标观测值比指标历史值的均值，对指标表现的增长或降低进行反映。</w:t>
      </w:r>
      <w:r w:rsidR="009573F4" w:rsidRPr="00D75079">
        <w:rPr>
          <w:rFonts w:ascii="仿宋_GB2312" w:eastAsia="仿宋_GB2312" w:hAnsi="宋体" w:hint="eastAsia"/>
          <w:sz w:val="32"/>
          <w:szCs w:val="20"/>
        </w:rPr>
        <w:t>将单一指标的观测值无</w:t>
      </w:r>
      <w:proofErr w:type="gramStart"/>
      <w:r w:rsidR="009573F4" w:rsidRPr="00D75079">
        <w:rPr>
          <w:rFonts w:ascii="仿宋_GB2312" w:eastAsia="仿宋_GB2312" w:hAnsi="宋体" w:hint="eastAsia"/>
          <w:sz w:val="32"/>
          <w:szCs w:val="20"/>
        </w:rPr>
        <w:t>量纲化</w:t>
      </w:r>
      <w:proofErr w:type="gramEnd"/>
      <w:r w:rsidR="009573F4" w:rsidRPr="00D75079">
        <w:rPr>
          <w:rFonts w:ascii="仿宋_GB2312" w:eastAsia="仿宋_GB2312" w:hAnsi="宋体" w:hint="eastAsia"/>
          <w:sz w:val="32"/>
          <w:szCs w:val="20"/>
        </w:rPr>
        <w:t>后，为了消除指标数据区间不同造成的指标间横向不可比，继续对指标转化为得分。</w:t>
      </w:r>
    </w:p>
    <w:p w14:paraId="24081044" w14:textId="38A5AC25" w:rsidR="003038D3" w:rsidRPr="00B7298C" w:rsidRDefault="003038D3" w:rsidP="003038D3">
      <w:pPr>
        <w:pStyle w:val="3"/>
        <w:ind w:firstLine="643"/>
        <w:rPr>
          <w:rFonts w:ascii="仿宋_GB2312" w:eastAsia="仿宋_GB2312" w:hAnsi="宋体" w:cs="宋体"/>
          <w:b/>
          <w:kern w:val="0"/>
        </w:rPr>
      </w:pPr>
      <w:bookmarkStart w:id="35" w:name="_Toc497212484"/>
      <w:r w:rsidRPr="00B7298C">
        <w:rPr>
          <w:rFonts w:ascii="仿宋_GB2312" w:eastAsia="仿宋_GB2312" w:hAnsi="宋体" w:cs="宋体" w:hint="eastAsia"/>
          <w:b/>
          <w:kern w:val="0"/>
        </w:rPr>
        <w:t>五、</w:t>
      </w:r>
      <w:r w:rsidR="002208C5" w:rsidRPr="00B7298C">
        <w:rPr>
          <w:rFonts w:ascii="仿宋_GB2312" w:eastAsia="仿宋_GB2312" w:hAnsi="宋体" w:cs="宋体" w:hint="eastAsia"/>
          <w:b/>
          <w:kern w:val="0"/>
        </w:rPr>
        <w:t>强化培训</w:t>
      </w:r>
      <w:r w:rsidRPr="00B7298C">
        <w:rPr>
          <w:rFonts w:ascii="仿宋_GB2312" w:eastAsia="仿宋_GB2312" w:hAnsi="宋体" w:cs="宋体" w:hint="eastAsia"/>
          <w:b/>
          <w:kern w:val="0"/>
        </w:rPr>
        <w:t>、</w:t>
      </w:r>
      <w:r w:rsidR="009F443A" w:rsidRPr="00B7298C">
        <w:rPr>
          <w:rFonts w:ascii="仿宋_GB2312" w:eastAsia="仿宋_GB2312" w:hAnsi="宋体" w:cs="宋体" w:hint="eastAsia"/>
          <w:b/>
          <w:kern w:val="0"/>
        </w:rPr>
        <w:t>加强</w:t>
      </w:r>
      <w:r w:rsidR="00F601CD" w:rsidRPr="00B7298C">
        <w:rPr>
          <w:rFonts w:ascii="仿宋_GB2312" w:eastAsia="仿宋_GB2312" w:hAnsi="宋体" w:cs="宋体" w:hint="eastAsia"/>
          <w:b/>
          <w:kern w:val="0"/>
        </w:rPr>
        <w:t>网格</w:t>
      </w:r>
      <w:r w:rsidR="00F601CD" w:rsidRPr="00B7298C">
        <w:rPr>
          <w:rFonts w:ascii="仿宋_GB2312" w:eastAsia="仿宋_GB2312" w:hAnsi="宋体" w:cs="宋体"/>
          <w:b/>
          <w:kern w:val="0"/>
        </w:rPr>
        <w:t>管理</w:t>
      </w:r>
      <w:r w:rsidR="009F443A" w:rsidRPr="00B7298C">
        <w:rPr>
          <w:rFonts w:ascii="仿宋_GB2312" w:eastAsia="仿宋_GB2312" w:hAnsi="宋体" w:cs="宋体" w:hint="eastAsia"/>
          <w:b/>
          <w:kern w:val="0"/>
        </w:rPr>
        <w:t>能力</w:t>
      </w:r>
      <w:bookmarkEnd w:id="35"/>
    </w:p>
    <w:p w14:paraId="5334A288" w14:textId="50B81CBF" w:rsidR="00A71561" w:rsidRPr="00D75079" w:rsidRDefault="008C2F3C"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目前在</w:t>
      </w:r>
      <w:r w:rsidRPr="00D75079">
        <w:rPr>
          <w:rFonts w:ascii="仿宋_GB2312" w:eastAsia="仿宋_GB2312" w:hAnsi="宋体"/>
          <w:sz w:val="32"/>
          <w:szCs w:val="20"/>
        </w:rPr>
        <w:t>全方位</w:t>
      </w:r>
      <w:r w:rsidRPr="00D75079">
        <w:rPr>
          <w:rFonts w:ascii="仿宋_GB2312" w:eastAsia="仿宋_GB2312" w:hAnsi="宋体" w:hint="eastAsia"/>
          <w:sz w:val="32"/>
          <w:szCs w:val="20"/>
        </w:rPr>
        <w:t>网格</w:t>
      </w:r>
      <w:r w:rsidRPr="00D75079">
        <w:rPr>
          <w:rFonts w:ascii="仿宋_GB2312" w:eastAsia="仿宋_GB2312" w:hAnsi="宋体"/>
          <w:sz w:val="32"/>
          <w:szCs w:val="20"/>
        </w:rPr>
        <w:t>化的</w:t>
      </w:r>
      <w:r w:rsidR="004411BF" w:rsidRPr="00D75079">
        <w:rPr>
          <w:rFonts w:ascii="仿宋_GB2312" w:eastAsia="仿宋_GB2312" w:hAnsi="宋体" w:hint="eastAsia"/>
          <w:sz w:val="32"/>
          <w:szCs w:val="20"/>
        </w:rPr>
        <w:t>强化培训、加强网格管理能力</w:t>
      </w:r>
      <w:r w:rsidRPr="00D75079">
        <w:rPr>
          <w:rFonts w:ascii="仿宋_GB2312" w:eastAsia="仿宋_GB2312" w:hAnsi="宋体" w:hint="eastAsia"/>
          <w:sz w:val="32"/>
          <w:szCs w:val="20"/>
        </w:rPr>
        <w:t>实践</w:t>
      </w:r>
      <w:r w:rsidRPr="00D75079">
        <w:rPr>
          <w:rFonts w:ascii="仿宋_GB2312" w:eastAsia="仿宋_GB2312" w:hAnsi="宋体"/>
          <w:sz w:val="32"/>
          <w:szCs w:val="20"/>
        </w:rPr>
        <w:t>中</w:t>
      </w:r>
      <w:r w:rsidR="004411BF" w:rsidRPr="00D75079">
        <w:rPr>
          <w:rFonts w:ascii="仿宋_GB2312" w:eastAsia="仿宋_GB2312" w:hAnsi="宋体" w:hint="eastAsia"/>
          <w:sz w:val="32"/>
          <w:szCs w:val="20"/>
        </w:rPr>
        <w:t>，</w:t>
      </w:r>
      <w:r w:rsidR="004B0585" w:rsidRPr="00D75079">
        <w:rPr>
          <w:rFonts w:ascii="仿宋_GB2312" w:eastAsia="仿宋_GB2312" w:hAnsi="宋体" w:hint="eastAsia"/>
          <w:sz w:val="32"/>
          <w:szCs w:val="20"/>
        </w:rPr>
        <w:t>温州</w:t>
      </w:r>
      <w:r w:rsidR="004B0585" w:rsidRPr="00D75079">
        <w:rPr>
          <w:rFonts w:ascii="仿宋_GB2312" w:eastAsia="仿宋_GB2312" w:hAnsi="宋体"/>
          <w:sz w:val="32"/>
          <w:szCs w:val="20"/>
        </w:rPr>
        <w:t>供电</w:t>
      </w:r>
      <w:r w:rsidR="004B0585" w:rsidRPr="00D75079">
        <w:rPr>
          <w:rFonts w:ascii="仿宋_GB2312" w:eastAsia="仿宋_GB2312" w:hAnsi="宋体" w:hint="eastAsia"/>
          <w:sz w:val="32"/>
          <w:szCs w:val="20"/>
        </w:rPr>
        <w:t>公司</w:t>
      </w:r>
      <w:r w:rsidR="00390CCD" w:rsidRPr="00D75079">
        <w:rPr>
          <w:rFonts w:ascii="仿宋_GB2312" w:eastAsia="仿宋_GB2312" w:hAnsi="宋体" w:hint="eastAsia"/>
          <w:sz w:val="32"/>
          <w:szCs w:val="20"/>
        </w:rPr>
        <w:t>实践</w:t>
      </w:r>
      <w:r w:rsidR="00390CCD" w:rsidRPr="00D75079">
        <w:rPr>
          <w:rFonts w:ascii="仿宋_GB2312" w:eastAsia="仿宋_GB2312" w:hAnsi="宋体"/>
          <w:sz w:val="32"/>
          <w:szCs w:val="20"/>
        </w:rPr>
        <w:t>如下：</w:t>
      </w:r>
    </w:p>
    <w:p w14:paraId="1F189F79" w14:textId="67D0A9B3" w:rsidR="00DC6189" w:rsidRPr="00D75079" w:rsidRDefault="00A71561"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1</w:t>
      </w:r>
      <w:r w:rsidRPr="00D75079">
        <w:rPr>
          <w:rFonts w:ascii="仿宋_GB2312" w:eastAsia="仿宋_GB2312" w:hAnsi="宋体" w:hint="eastAsia"/>
          <w:sz w:val="32"/>
          <w:szCs w:val="20"/>
        </w:rPr>
        <w:t>、</w:t>
      </w:r>
      <w:r w:rsidR="004B0585" w:rsidRPr="00D75079">
        <w:rPr>
          <w:rFonts w:ascii="仿宋_GB2312" w:eastAsia="仿宋_GB2312" w:hAnsi="宋体"/>
          <w:sz w:val="32"/>
          <w:szCs w:val="20"/>
        </w:rPr>
        <w:t>根据</w:t>
      </w:r>
      <w:r w:rsidR="004B0585" w:rsidRPr="00D75079">
        <w:rPr>
          <w:rFonts w:ascii="仿宋_GB2312" w:eastAsia="仿宋_GB2312" w:hAnsi="宋体" w:hint="eastAsia"/>
          <w:sz w:val="32"/>
          <w:szCs w:val="20"/>
        </w:rPr>
        <w:t>不同</w:t>
      </w:r>
      <w:r w:rsidR="00465727" w:rsidRPr="00D75079">
        <w:rPr>
          <w:rFonts w:ascii="仿宋_GB2312" w:eastAsia="仿宋_GB2312" w:hAnsi="宋体" w:hint="eastAsia"/>
          <w:sz w:val="32"/>
          <w:szCs w:val="20"/>
        </w:rPr>
        <w:t>人员</w:t>
      </w:r>
      <w:r w:rsidR="00465727" w:rsidRPr="00D75079">
        <w:rPr>
          <w:rFonts w:ascii="仿宋_GB2312" w:eastAsia="仿宋_GB2312" w:hAnsi="宋体"/>
          <w:sz w:val="32"/>
          <w:szCs w:val="20"/>
        </w:rPr>
        <w:t>的</w:t>
      </w:r>
      <w:r w:rsidR="00465727" w:rsidRPr="00D75079">
        <w:rPr>
          <w:rFonts w:ascii="仿宋_GB2312" w:eastAsia="仿宋_GB2312" w:hAnsi="宋体" w:hint="eastAsia"/>
          <w:sz w:val="32"/>
          <w:szCs w:val="20"/>
        </w:rPr>
        <w:t>实际水平情况</w:t>
      </w:r>
      <w:r w:rsidR="00465727" w:rsidRPr="00D75079">
        <w:rPr>
          <w:rFonts w:ascii="仿宋_GB2312" w:eastAsia="仿宋_GB2312" w:hAnsi="宋体"/>
          <w:sz w:val="32"/>
          <w:szCs w:val="20"/>
        </w:rPr>
        <w:t>，进行最基本</w:t>
      </w:r>
      <w:r w:rsidR="00AC535E" w:rsidRPr="00D75079">
        <w:rPr>
          <w:rFonts w:ascii="仿宋_GB2312" w:eastAsia="仿宋_GB2312" w:hAnsi="宋体" w:hint="eastAsia"/>
          <w:sz w:val="32"/>
          <w:szCs w:val="20"/>
        </w:rPr>
        <w:t>差异化</w:t>
      </w:r>
      <w:r w:rsidR="00465727" w:rsidRPr="00D75079">
        <w:rPr>
          <w:rFonts w:ascii="仿宋_GB2312" w:eastAsia="仿宋_GB2312" w:hAnsi="宋体"/>
          <w:sz w:val="32"/>
          <w:szCs w:val="20"/>
        </w:rPr>
        <w:t>的《</w:t>
      </w:r>
      <w:r w:rsidR="00465727" w:rsidRPr="00D75079">
        <w:rPr>
          <w:rFonts w:ascii="仿宋_GB2312" w:eastAsia="仿宋_GB2312" w:hAnsi="宋体" w:hint="eastAsia"/>
          <w:sz w:val="32"/>
          <w:szCs w:val="20"/>
        </w:rPr>
        <w:t>安规</w:t>
      </w:r>
      <w:r w:rsidR="00465727" w:rsidRPr="00D75079">
        <w:rPr>
          <w:rFonts w:ascii="仿宋_GB2312" w:eastAsia="仿宋_GB2312" w:hAnsi="宋体"/>
          <w:sz w:val="32"/>
          <w:szCs w:val="20"/>
        </w:rPr>
        <w:t>》</w:t>
      </w:r>
      <w:r w:rsidR="00465727" w:rsidRPr="00D75079">
        <w:rPr>
          <w:rFonts w:ascii="仿宋_GB2312" w:eastAsia="仿宋_GB2312" w:hAnsi="宋体" w:hint="eastAsia"/>
          <w:sz w:val="32"/>
          <w:szCs w:val="20"/>
        </w:rPr>
        <w:t>考核</w:t>
      </w:r>
      <w:r w:rsidR="00465727" w:rsidRPr="00D75079">
        <w:rPr>
          <w:rFonts w:ascii="仿宋_GB2312" w:eastAsia="仿宋_GB2312" w:hAnsi="宋体"/>
          <w:sz w:val="32"/>
          <w:szCs w:val="20"/>
        </w:rPr>
        <w:t>，</w:t>
      </w:r>
      <w:r w:rsidR="003F059F" w:rsidRPr="00D75079">
        <w:rPr>
          <w:rFonts w:ascii="仿宋_GB2312" w:eastAsia="仿宋_GB2312" w:hAnsi="宋体" w:hint="eastAsia"/>
          <w:sz w:val="32"/>
          <w:szCs w:val="20"/>
        </w:rPr>
        <w:t>针对</w:t>
      </w:r>
      <w:r w:rsidR="003F059F" w:rsidRPr="00D75079">
        <w:rPr>
          <w:rFonts w:ascii="仿宋_GB2312" w:eastAsia="仿宋_GB2312" w:hAnsi="宋体"/>
          <w:sz w:val="32"/>
          <w:szCs w:val="20"/>
        </w:rPr>
        <w:t>高学历员工进行笔试，</w:t>
      </w:r>
      <w:r w:rsidR="003F059F" w:rsidRPr="00D75079">
        <w:rPr>
          <w:rFonts w:ascii="仿宋_GB2312" w:eastAsia="仿宋_GB2312" w:hAnsi="宋体" w:hint="eastAsia"/>
          <w:sz w:val="32"/>
          <w:szCs w:val="20"/>
        </w:rPr>
        <w:t>较大</w:t>
      </w:r>
      <w:r w:rsidR="003F059F" w:rsidRPr="00D75079">
        <w:rPr>
          <w:rFonts w:ascii="仿宋_GB2312" w:eastAsia="仿宋_GB2312" w:hAnsi="宋体"/>
          <w:sz w:val="32"/>
          <w:szCs w:val="20"/>
        </w:rPr>
        <w:t>年纪</w:t>
      </w:r>
      <w:r w:rsidR="003F059F" w:rsidRPr="00D75079">
        <w:rPr>
          <w:rFonts w:ascii="仿宋_GB2312" w:eastAsia="仿宋_GB2312" w:hAnsi="宋体" w:hint="eastAsia"/>
          <w:sz w:val="32"/>
          <w:szCs w:val="20"/>
        </w:rPr>
        <w:t>的员工</w:t>
      </w:r>
      <w:r w:rsidR="003F059F" w:rsidRPr="00D75079">
        <w:rPr>
          <w:rFonts w:ascii="仿宋_GB2312" w:eastAsia="仿宋_GB2312" w:hAnsi="宋体"/>
          <w:sz w:val="32"/>
          <w:szCs w:val="20"/>
        </w:rPr>
        <w:t>部分进行口述的考核方式</w:t>
      </w:r>
      <w:r w:rsidR="003069BA" w:rsidRPr="00D75079">
        <w:rPr>
          <w:rFonts w:ascii="仿宋_GB2312" w:eastAsia="仿宋_GB2312" w:hAnsi="宋体" w:hint="eastAsia"/>
          <w:sz w:val="32"/>
          <w:szCs w:val="20"/>
        </w:rPr>
        <w:t>；</w:t>
      </w:r>
    </w:p>
    <w:p w14:paraId="25C8293A" w14:textId="0A3F956A" w:rsidR="001C7A05" w:rsidRPr="00D75079" w:rsidRDefault="00DC6189"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2</w:t>
      </w:r>
      <w:r w:rsidRPr="00D75079">
        <w:rPr>
          <w:rFonts w:ascii="仿宋_GB2312" w:eastAsia="仿宋_GB2312" w:hAnsi="宋体" w:hint="eastAsia"/>
          <w:sz w:val="32"/>
          <w:szCs w:val="20"/>
        </w:rPr>
        <w:t>、</w:t>
      </w:r>
      <w:r w:rsidR="008D3BD5" w:rsidRPr="00D75079">
        <w:rPr>
          <w:rFonts w:ascii="仿宋_GB2312" w:eastAsia="仿宋_GB2312" w:hAnsi="宋体" w:hint="eastAsia"/>
          <w:sz w:val="32"/>
          <w:szCs w:val="20"/>
        </w:rPr>
        <w:t>根据</w:t>
      </w:r>
      <w:r w:rsidR="00390CCD" w:rsidRPr="00D75079">
        <w:rPr>
          <w:rFonts w:ascii="仿宋_GB2312" w:eastAsia="仿宋_GB2312" w:hAnsi="宋体" w:hint="eastAsia"/>
          <w:sz w:val="32"/>
          <w:szCs w:val="20"/>
        </w:rPr>
        <w:t>日常</w:t>
      </w:r>
      <w:r w:rsidR="008D3BD5" w:rsidRPr="00D75079">
        <w:rPr>
          <w:rFonts w:ascii="仿宋_GB2312" w:eastAsia="仿宋_GB2312" w:hAnsi="宋体" w:hint="eastAsia"/>
          <w:sz w:val="32"/>
          <w:szCs w:val="20"/>
        </w:rPr>
        <w:t>指标</w:t>
      </w:r>
      <w:r w:rsidR="00390CCD" w:rsidRPr="00D75079">
        <w:rPr>
          <w:rFonts w:ascii="仿宋_GB2312" w:eastAsia="仿宋_GB2312" w:hAnsi="宋体" w:hint="eastAsia"/>
          <w:sz w:val="32"/>
          <w:szCs w:val="20"/>
        </w:rPr>
        <w:t>考核</w:t>
      </w:r>
      <w:r w:rsidR="00390CCD" w:rsidRPr="00D75079">
        <w:rPr>
          <w:rFonts w:ascii="仿宋_GB2312" w:eastAsia="仿宋_GB2312" w:hAnsi="宋体"/>
          <w:sz w:val="32"/>
          <w:szCs w:val="20"/>
        </w:rPr>
        <w:t>中</w:t>
      </w:r>
      <w:r w:rsidR="00390CCD" w:rsidRPr="00D75079">
        <w:rPr>
          <w:rFonts w:ascii="仿宋_GB2312" w:eastAsia="仿宋_GB2312" w:hAnsi="宋体" w:hint="eastAsia"/>
          <w:sz w:val="32"/>
          <w:szCs w:val="20"/>
        </w:rPr>
        <w:t>，针对</w:t>
      </w:r>
      <w:r w:rsidR="00C36849" w:rsidRPr="00D75079">
        <w:rPr>
          <w:rFonts w:ascii="仿宋_GB2312" w:eastAsia="仿宋_GB2312" w:hAnsi="宋体" w:hint="eastAsia"/>
          <w:sz w:val="32"/>
          <w:szCs w:val="20"/>
        </w:rPr>
        <w:t>考核</w:t>
      </w:r>
      <w:r w:rsidR="00C36849" w:rsidRPr="00D75079">
        <w:rPr>
          <w:rFonts w:ascii="仿宋_GB2312" w:eastAsia="仿宋_GB2312" w:hAnsi="宋体"/>
          <w:sz w:val="32"/>
          <w:szCs w:val="20"/>
        </w:rPr>
        <w:t>过程中指标得分较低的</w:t>
      </w:r>
      <w:r w:rsidR="008D3BD5" w:rsidRPr="00D75079">
        <w:rPr>
          <w:rFonts w:ascii="仿宋_GB2312" w:eastAsia="仿宋_GB2312" w:hAnsi="宋体" w:hint="eastAsia"/>
          <w:sz w:val="32"/>
          <w:szCs w:val="20"/>
        </w:rPr>
        <w:lastRenderedPageBreak/>
        <w:t>问题</w:t>
      </w:r>
      <w:r w:rsidR="00C36849" w:rsidRPr="00D75079">
        <w:rPr>
          <w:rFonts w:ascii="仿宋_GB2312" w:eastAsia="仿宋_GB2312" w:hAnsi="宋体" w:hint="eastAsia"/>
          <w:sz w:val="32"/>
          <w:szCs w:val="20"/>
        </w:rPr>
        <w:t>，</w:t>
      </w:r>
      <w:r w:rsidR="008D3BD5" w:rsidRPr="00D75079">
        <w:rPr>
          <w:rFonts w:ascii="仿宋_GB2312" w:eastAsia="仿宋_GB2312" w:hAnsi="宋体" w:hint="eastAsia"/>
          <w:sz w:val="32"/>
          <w:szCs w:val="20"/>
        </w:rPr>
        <w:t>进行指向性</w:t>
      </w:r>
      <w:r w:rsidR="00C36849" w:rsidRPr="00D75079">
        <w:rPr>
          <w:rFonts w:ascii="仿宋_GB2312" w:eastAsia="仿宋_GB2312" w:hAnsi="宋体" w:hint="eastAsia"/>
          <w:sz w:val="32"/>
          <w:szCs w:val="20"/>
        </w:rPr>
        <w:t>的</w:t>
      </w:r>
      <w:r w:rsidR="008D3BD5" w:rsidRPr="00D75079">
        <w:rPr>
          <w:rFonts w:ascii="仿宋_GB2312" w:eastAsia="仿宋_GB2312" w:hAnsi="宋体" w:hint="eastAsia"/>
          <w:sz w:val="32"/>
          <w:szCs w:val="20"/>
        </w:rPr>
        <w:t>培训</w:t>
      </w:r>
      <w:r w:rsidR="00C36849" w:rsidRPr="00D75079">
        <w:rPr>
          <w:rFonts w:ascii="仿宋_GB2312" w:eastAsia="仿宋_GB2312" w:hAnsi="宋体" w:hint="eastAsia"/>
          <w:sz w:val="32"/>
          <w:szCs w:val="20"/>
        </w:rPr>
        <w:t>；</w:t>
      </w:r>
    </w:p>
    <w:p w14:paraId="036D074D" w14:textId="36700576" w:rsidR="00DC6189" w:rsidRPr="00D75079" w:rsidRDefault="00DC6189"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3、</w:t>
      </w:r>
      <w:r w:rsidR="00C36849" w:rsidRPr="00D75079">
        <w:rPr>
          <w:rFonts w:ascii="仿宋_GB2312" w:eastAsia="仿宋_GB2312" w:hAnsi="宋体" w:hint="eastAsia"/>
          <w:sz w:val="32"/>
          <w:szCs w:val="20"/>
        </w:rPr>
        <w:t>根据</w:t>
      </w:r>
      <w:r w:rsidR="00C36849" w:rsidRPr="00D75079">
        <w:rPr>
          <w:rFonts w:ascii="仿宋_GB2312" w:eastAsia="仿宋_GB2312" w:hAnsi="宋体"/>
          <w:sz w:val="32"/>
          <w:szCs w:val="20"/>
        </w:rPr>
        <w:t>不同</w:t>
      </w:r>
      <w:r w:rsidR="00C36849" w:rsidRPr="00D75079">
        <w:rPr>
          <w:rFonts w:ascii="仿宋_GB2312" w:eastAsia="仿宋_GB2312" w:hAnsi="宋体" w:hint="eastAsia"/>
          <w:sz w:val="32"/>
          <w:szCs w:val="20"/>
        </w:rPr>
        <w:t>人群、</w:t>
      </w:r>
      <w:r w:rsidR="00C36849" w:rsidRPr="00D75079">
        <w:rPr>
          <w:rFonts w:ascii="仿宋_GB2312" w:eastAsia="仿宋_GB2312" w:hAnsi="宋体"/>
          <w:sz w:val="32"/>
          <w:szCs w:val="20"/>
        </w:rPr>
        <w:t>不同工种、</w:t>
      </w:r>
      <w:r w:rsidR="00C36849" w:rsidRPr="00D75079">
        <w:rPr>
          <w:rFonts w:ascii="仿宋_GB2312" w:eastAsia="仿宋_GB2312" w:hAnsi="宋体" w:hint="eastAsia"/>
          <w:sz w:val="32"/>
          <w:szCs w:val="20"/>
        </w:rPr>
        <w:t>不同</w:t>
      </w:r>
      <w:r w:rsidR="00C36849" w:rsidRPr="00D75079">
        <w:rPr>
          <w:rFonts w:ascii="仿宋_GB2312" w:eastAsia="仿宋_GB2312" w:hAnsi="宋体"/>
          <w:sz w:val="32"/>
          <w:szCs w:val="20"/>
        </w:rPr>
        <w:t>年龄段、不同学历的</w:t>
      </w:r>
      <w:r w:rsidR="00C36849" w:rsidRPr="00D75079">
        <w:rPr>
          <w:rFonts w:ascii="仿宋_GB2312" w:eastAsia="仿宋_GB2312" w:hAnsi="宋体" w:hint="eastAsia"/>
          <w:sz w:val="32"/>
          <w:szCs w:val="20"/>
        </w:rPr>
        <w:t>员工</w:t>
      </w:r>
      <w:r w:rsidR="00C36849" w:rsidRPr="00D75079">
        <w:rPr>
          <w:rFonts w:ascii="仿宋_GB2312" w:eastAsia="仿宋_GB2312" w:hAnsi="宋体"/>
          <w:sz w:val="32"/>
          <w:szCs w:val="20"/>
        </w:rPr>
        <w:t>进行</w:t>
      </w:r>
      <w:r w:rsidR="008D3BD5" w:rsidRPr="00D75079">
        <w:rPr>
          <w:rFonts w:ascii="仿宋_GB2312" w:eastAsia="仿宋_GB2312" w:hAnsi="宋体" w:hint="eastAsia"/>
          <w:sz w:val="32"/>
          <w:szCs w:val="20"/>
        </w:rPr>
        <w:t>个性化的特色培训</w:t>
      </w:r>
      <w:r w:rsidR="0012746B" w:rsidRPr="00D75079">
        <w:rPr>
          <w:rFonts w:ascii="仿宋_GB2312" w:eastAsia="仿宋_GB2312" w:hAnsi="宋体" w:hint="eastAsia"/>
          <w:sz w:val="32"/>
          <w:szCs w:val="20"/>
        </w:rPr>
        <w:t>，</w:t>
      </w:r>
      <w:r w:rsidR="0012746B" w:rsidRPr="00D75079">
        <w:rPr>
          <w:rFonts w:ascii="仿宋_GB2312" w:eastAsia="仿宋_GB2312" w:hAnsi="宋体"/>
          <w:sz w:val="32"/>
          <w:szCs w:val="20"/>
        </w:rPr>
        <w:t>提升</w:t>
      </w:r>
      <w:r w:rsidR="0012746B" w:rsidRPr="00D75079">
        <w:rPr>
          <w:rFonts w:ascii="仿宋_GB2312" w:eastAsia="仿宋_GB2312" w:hAnsi="宋体" w:hint="eastAsia"/>
          <w:sz w:val="32"/>
          <w:szCs w:val="20"/>
        </w:rPr>
        <w:t>相对</w:t>
      </w:r>
      <w:r w:rsidR="0012746B" w:rsidRPr="00D75079">
        <w:rPr>
          <w:rFonts w:ascii="仿宋_GB2312" w:eastAsia="仿宋_GB2312" w:hAnsi="宋体"/>
          <w:sz w:val="32"/>
          <w:szCs w:val="20"/>
        </w:rPr>
        <w:t>薄弱的工作能力；</w:t>
      </w:r>
    </w:p>
    <w:p w14:paraId="0E35A23C" w14:textId="458D3395" w:rsidR="00DC6189" w:rsidRPr="00D75079" w:rsidRDefault="00DC6189"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t>4、</w:t>
      </w:r>
      <w:r w:rsidR="003F0437" w:rsidRPr="00D75079">
        <w:rPr>
          <w:rFonts w:ascii="仿宋_GB2312" w:eastAsia="仿宋_GB2312" w:hAnsi="宋体" w:hint="eastAsia"/>
          <w:sz w:val="32"/>
          <w:szCs w:val="20"/>
        </w:rPr>
        <w:t>在配网</w:t>
      </w:r>
      <w:r w:rsidR="003F0437" w:rsidRPr="00D75079">
        <w:rPr>
          <w:rFonts w:ascii="仿宋_GB2312" w:eastAsia="仿宋_GB2312" w:hAnsi="宋体"/>
          <w:sz w:val="32"/>
          <w:szCs w:val="20"/>
        </w:rPr>
        <w:t>全</w:t>
      </w:r>
      <w:r w:rsidR="003F0437" w:rsidRPr="00D75079">
        <w:rPr>
          <w:rFonts w:ascii="仿宋_GB2312" w:eastAsia="仿宋_GB2312" w:hAnsi="宋体" w:hint="eastAsia"/>
          <w:sz w:val="32"/>
          <w:szCs w:val="20"/>
        </w:rPr>
        <w:t>方位</w:t>
      </w:r>
      <w:r w:rsidR="003F0437" w:rsidRPr="00D75079">
        <w:rPr>
          <w:rFonts w:ascii="仿宋_GB2312" w:eastAsia="仿宋_GB2312" w:hAnsi="宋体"/>
          <w:sz w:val="32"/>
          <w:szCs w:val="20"/>
        </w:rPr>
        <w:t>网格化的管理</w:t>
      </w:r>
      <w:r w:rsidR="003F0437" w:rsidRPr="00D75079">
        <w:rPr>
          <w:rFonts w:ascii="仿宋_GB2312" w:eastAsia="仿宋_GB2312" w:hAnsi="宋体" w:hint="eastAsia"/>
          <w:sz w:val="32"/>
          <w:szCs w:val="20"/>
        </w:rPr>
        <w:t>过程</w:t>
      </w:r>
      <w:r w:rsidR="003F0437" w:rsidRPr="00D75079">
        <w:rPr>
          <w:rFonts w:ascii="仿宋_GB2312" w:eastAsia="仿宋_GB2312" w:hAnsi="宋体"/>
          <w:sz w:val="32"/>
          <w:szCs w:val="20"/>
        </w:rPr>
        <w:t>中，</w:t>
      </w:r>
      <w:r w:rsidR="003F0437" w:rsidRPr="00D75079">
        <w:rPr>
          <w:rFonts w:ascii="仿宋_GB2312" w:eastAsia="仿宋_GB2312" w:hAnsi="宋体" w:hint="eastAsia"/>
          <w:sz w:val="32"/>
          <w:szCs w:val="20"/>
        </w:rPr>
        <w:t>存在</w:t>
      </w:r>
      <w:r w:rsidR="003F0437" w:rsidRPr="00D75079">
        <w:rPr>
          <w:rFonts w:ascii="仿宋_GB2312" w:eastAsia="仿宋_GB2312" w:hAnsi="宋体"/>
          <w:sz w:val="32"/>
          <w:szCs w:val="20"/>
        </w:rPr>
        <w:t>大量采用的</w:t>
      </w:r>
      <w:r w:rsidR="003F0437" w:rsidRPr="00D75079">
        <w:rPr>
          <w:rFonts w:ascii="仿宋_GB2312" w:eastAsia="仿宋_GB2312" w:hAnsi="宋体" w:hint="eastAsia"/>
          <w:sz w:val="32"/>
          <w:szCs w:val="20"/>
        </w:rPr>
        <w:t>APP</w:t>
      </w:r>
      <w:r w:rsidRPr="00D75079">
        <w:rPr>
          <w:rFonts w:ascii="仿宋_GB2312" w:eastAsia="仿宋_GB2312" w:hAnsi="宋体" w:hint="eastAsia"/>
          <w:sz w:val="32"/>
          <w:szCs w:val="20"/>
        </w:rPr>
        <w:t>小工具搜索问题</w:t>
      </w:r>
      <w:r w:rsidR="003F0437" w:rsidRPr="00D75079">
        <w:rPr>
          <w:rFonts w:ascii="仿宋_GB2312" w:eastAsia="仿宋_GB2312" w:hAnsi="宋体" w:hint="eastAsia"/>
          <w:sz w:val="32"/>
          <w:szCs w:val="20"/>
        </w:rPr>
        <w:t>的</w:t>
      </w:r>
      <w:r w:rsidR="003F0437" w:rsidRPr="00D75079">
        <w:rPr>
          <w:rFonts w:ascii="仿宋_GB2312" w:eastAsia="仿宋_GB2312" w:hAnsi="宋体"/>
          <w:sz w:val="32"/>
          <w:szCs w:val="20"/>
        </w:rPr>
        <w:t>现状</w:t>
      </w:r>
      <w:r w:rsidR="003F0437" w:rsidRPr="00D75079">
        <w:rPr>
          <w:rFonts w:ascii="仿宋_GB2312" w:eastAsia="仿宋_GB2312" w:hAnsi="宋体" w:hint="eastAsia"/>
          <w:sz w:val="32"/>
          <w:szCs w:val="20"/>
        </w:rPr>
        <w:t>，根据</w:t>
      </w:r>
      <w:r w:rsidR="003F0437" w:rsidRPr="00D75079">
        <w:rPr>
          <w:rFonts w:ascii="仿宋_GB2312" w:eastAsia="仿宋_GB2312" w:hAnsi="宋体"/>
          <w:sz w:val="32"/>
          <w:szCs w:val="20"/>
        </w:rPr>
        <w:t>大数据中</w:t>
      </w:r>
      <w:r w:rsidR="00A538BE" w:rsidRPr="00D75079">
        <w:rPr>
          <w:rFonts w:ascii="仿宋_GB2312" w:eastAsia="仿宋_GB2312" w:hAnsi="宋体" w:hint="eastAsia"/>
          <w:sz w:val="32"/>
          <w:szCs w:val="20"/>
        </w:rPr>
        <w:t>“词云”多少</w:t>
      </w:r>
      <w:r w:rsidR="00A538BE" w:rsidRPr="00D75079">
        <w:rPr>
          <w:rFonts w:ascii="仿宋_GB2312" w:eastAsia="仿宋_GB2312" w:hAnsi="宋体"/>
          <w:sz w:val="32"/>
          <w:szCs w:val="20"/>
        </w:rPr>
        <w:t>，</w:t>
      </w:r>
      <w:r w:rsidRPr="00D75079">
        <w:rPr>
          <w:rFonts w:ascii="仿宋_GB2312" w:eastAsia="仿宋_GB2312" w:hAnsi="宋体" w:hint="eastAsia"/>
          <w:sz w:val="32"/>
          <w:szCs w:val="20"/>
        </w:rPr>
        <w:t>进行针对性的培训</w:t>
      </w:r>
      <w:r w:rsidR="00A538BE" w:rsidRPr="00D75079">
        <w:rPr>
          <w:rFonts w:ascii="仿宋_GB2312" w:eastAsia="仿宋_GB2312" w:hAnsi="宋体" w:hint="eastAsia"/>
          <w:sz w:val="32"/>
          <w:szCs w:val="20"/>
        </w:rPr>
        <w:t>。</w:t>
      </w:r>
    </w:p>
    <w:p w14:paraId="24685B54" w14:textId="62D284EE" w:rsidR="002208C5" w:rsidRPr="00B7298C" w:rsidRDefault="002208C5" w:rsidP="002208C5">
      <w:pPr>
        <w:pStyle w:val="3"/>
        <w:ind w:firstLine="643"/>
        <w:rPr>
          <w:rFonts w:ascii="仿宋_GB2312" w:eastAsia="仿宋_GB2312" w:hAnsi="宋体" w:cs="宋体"/>
          <w:b/>
          <w:kern w:val="0"/>
        </w:rPr>
      </w:pPr>
      <w:bookmarkStart w:id="36" w:name="_Toc497212485"/>
      <w:r w:rsidRPr="00B7298C">
        <w:rPr>
          <w:rFonts w:ascii="仿宋_GB2312" w:eastAsia="仿宋_GB2312" w:hAnsi="宋体" w:cs="宋体" w:hint="eastAsia"/>
          <w:b/>
          <w:kern w:val="0"/>
        </w:rPr>
        <w:t>六、智能支撑、统一标准均衡提升</w:t>
      </w:r>
      <w:bookmarkEnd w:id="36"/>
    </w:p>
    <w:p w14:paraId="47B1DF53" w14:textId="31BAC2E0" w:rsidR="002208C5" w:rsidRPr="00B7298C" w:rsidRDefault="008C2F3C" w:rsidP="00D75079">
      <w:pPr>
        <w:spacing w:line="560" w:lineRule="exact"/>
        <w:ind w:firstLineChars="200" w:firstLine="640"/>
        <w:rPr>
          <w:rFonts w:eastAsia="仿宋_GB2312"/>
          <w:sz w:val="32"/>
          <w:szCs w:val="32"/>
        </w:rPr>
      </w:pPr>
      <w:r w:rsidRPr="00D75079">
        <w:rPr>
          <w:rFonts w:ascii="仿宋_GB2312" w:eastAsia="仿宋_GB2312" w:hAnsi="宋体" w:hint="eastAsia"/>
          <w:sz w:val="32"/>
          <w:szCs w:val="20"/>
        </w:rPr>
        <w:t>目前在</w:t>
      </w:r>
      <w:r w:rsidRPr="00D75079">
        <w:rPr>
          <w:rFonts w:ascii="仿宋_GB2312" w:eastAsia="仿宋_GB2312" w:hAnsi="宋体"/>
          <w:sz w:val="32"/>
          <w:szCs w:val="20"/>
        </w:rPr>
        <w:t>全方位</w:t>
      </w:r>
      <w:r w:rsidRPr="00D75079">
        <w:rPr>
          <w:rFonts w:ascii="仿宋_GB2312" w:eastAsia="仿宋_GB2312" w:hAnsi="宋体" w:hint="eastAsia"/>
          <w:sz w:val="32"/>
          <w:szCs w:val="20"/>
        </w:rPr>
        <w:t>网格</w:t>
      </w:r>
      <w:r w:rsidRPr="00D75079">
        <w:rPr>
          <w:rFonts w:ascii="仿宋_GB2312" w:eastAsia="仿宋_GB2312" w:hAnsi="宋体"/>
          <w:sz w:val="32"/>
          <w:szCs w:val="20"/>
        </w:rPr>
        <w:t>化的</w:t>
      </w:r>
      <w:r w:rsidR="001548F0" w:rsidRPr="00D75079">
        <w:rPr>
          <w:rFonts w:ascii="仿宋_GB2312" w:eastAsia="仿宋_GB2312" w:hAnsi="宋体" w:hint="eastAsia"/>
          <w:sz w:val="32"/>
          <w:szCs w:val="20"/>
        </w:rPr>
        <w:t>智能支撑、统一标准均衡提升</w:t>
      </w:r>
      <w:r w:rsidRPr="00D75079">
        <w:rPr>
          <w:rFonts w:ascii="仿宋_GB2312" w:eastAsia="仿宋_GB2312" w:hAnsi="宋体" w:hint="eastAsia"/>
          <w:sz w:val="32"/>
          <w:szCs w:val="20"/>
        </w:rPr>
        <w:t>实践</w:t>
      </w:r>
      <w:r w:rsidRPr="00D75079">
        <w:rPr>
          <w:rFonts w:ascii="仿宋_GB2312" w:eastAsia="仿宋_GB2312" w:hAnsi="宋体"/>
          <w:sz w:val="32"/>
          <w:szCs w:val="20"/>
        </w:rPr>
        <w:t>中</w:t>
      </w:r>
      <w:r w:rsidR="001548F0" w:rsidRPr="00D75079">
        <w:rPr>
          <w:rFonts w:ascii="仿宋_GB2312" w:eastAsia="仿宋_GB2312" w:hAnsi="宋体" w:hint="eastAsia"/>
          <w:sz w:val="32"/>
          <w:szCs w:val="20"/>
        </w:rPr>
        <w:t>，</w:t>
      </w:r>
      <w:r w:rsidR="001548F0" w:rsidRPr="00D75079">
        <w:rPr>
          <w:rFonts w:ascii="仿宋_GB2312" w:eastAsia="仿宋_GB2312" w:hAnsi="宋体"/>
          <w:sz w:val="32"/>
          <w:szCs w:val="20"/>
        </w:rPr>
        <w:t>温州供电公司</w:t>
      </w:r>
      <w:r w:rsidR="002208C5" w:rsidRPr="00D75079">
        <w:rPr>
          <w:rFonts w:ascii="仿宋_GB2312" w:eastAsia="仿宋_GB2312" w:hAnsi="宋体" w:hint="eastAsia"/>
          <w:sz w:val="32"/>
          <w:szCs w:val="20"/>
        </w:rPr>
        <w:t>目前</w:t>
      </w:r>
      <w:r w:rsidR="001548F0" w:rsidRPr="00D75079">
        <w:rPr>
          <w:rFonts w:ascii="仿宋_GB2312" w:eastAsia="仿宋_GB2312" w:hAnsi="宋体" w:hint="eastAsia"/>
          <w:sz w:val="32"/>
          <w:szCs w:val="20"/>
        </w:rPr>
        <w:t>已经</w:t>
      </w:r>
      <w:r w:rsidR="001548F0" w:rsidRPr="00D75079">
        <w:rPr>
          <w:rFonts w:ascii="仿宋_GB2312" w:eastAsia="仿宋_GB2312" w:hAnsi="宋体"/>
          <w:sz w:val="32"/>
          <w:szCs w:val="20"/>
        </w:rPr>
        <w:t>研发了</w:t>
      </w:r>
      <w:r w:rsidR="002208C5" w:rsidRPr="00D75079">
        <w:rPr>
          <w:rFonts w:ascii="仿宋_GB2312" w:eastAsia="仿宋_GB2312" w:hAnsi="宋体" w:hint="eastAsia"/>
          <w:sz w:val="32"/>
          <w:szCs w:val="20"/>
        </w:rPr>
        <w:t>网格化</w:t>
      </w:r>
      <w:r w:rsidR="001548F0" w:rsidRPr="00D75079">
        <w:rPr>
          <w:rFonts w:ascii="仿宋_GB2312" w:eastAsia="仿宋_GB2312" w:hAnsi="宋体" w:hint="eastAsia"/>
          <w:sz w:val="32"/>
          <w:szCs w:val="20"/>
        </w:rPr>
        <w:t>管理</w:t>
      </w:r>
      <w:r w:rsidR="002208C5" w:rsidRPr="00D75079">
        <w:rPr>
          <w:rFonts w:ascii="仿宋_GB2312" w:eastAsia="仿宋_GB2312" w:hAnsi="宋体" w:hint="eastAsia"/>
          <w:sz w:val="32"/>
          <w:szCs w:val="20"/>
        </w:rPr>
        <w:t>APP</w:t>
      </w:r>
      <w:r w:rsidR="001548F0" w:rsidRPr="00D75079">
        <w:rPr>
          <w:rFonts w:ascii="仿宋_GB2312" w:eastAsia="仿宋_GB2312" w:hAnsi="宋体" w:hint="eastAsia"/>
          <w:sz w:val="32"/>
          <w:szCs w:val="20"/>
        </w:rPr>
        <w:t>，</w:t>
      </w:r>
      <w:r w:rsidR="003435CD" w:rsidRPr="00D75079">
        <w:rPr>
          <w:rFonts w:ascii="仿宋_GB2312" w:eastAsia="仿宋_GB2312" w:hAnsi="宋体" w:hint="eastAsia"/>
          <w:sz w:val="32"/>
          <w:szCs w:val="20"/>
        </w:rPr>
        <w:t>在</w:t>
      </w:r>
      <w:r w:rsidR="002208C5" w:rsidRPr="00D75079">
        <w:rPr>
          <w:rFonts w:ascii="仿宋_GB2312" w:eastAsia="仿宋_GB2312" w:hAnsi="宋体" w:hint="eastAsia"/>
          <w:sz w:val="32"/>
          <w:szCs w:val="20"/>
        </w:rPr>
        <w:t>巡视</w:t>
      </w:r>
      <w:r w:rsidR="001A4B6B" w:rsidRPr="00D75079">
        <w:rPr>
          <w:rFonts w:ascii="仿宋_GB2312" w:eastAsia="仿宋_GB2312" w:hAnsi="宋体" w:hint="eastAsia"/>
          <w:sz w:val="32"/>
          <w:szCs w:val="20"/>
        </w:rPr>
        <w:t>过程</w:t>
      </w:r>
      <w:r w:rsidR="002208C5" w:rsidRPr="00D75079">
        <w:rPr>
          <w:rFonts w:ascii="仿宋_GB2312" w:eastAsia="仿宋_GB2312" w:hAnsi="宋体" w:hint="eastAsia"/>
          <w:sz w:val="32"/>
          <w:szCs w:val="20"/>
        </w:rPr>
        <w:t>发现的问题，</w:t>
      </w:r>
      <w:r w:rsidR="003435CD" w:rsidRPr="00D75079">
        <w:rPr>
          <w:rFonts w:ascii="仿宋_GB2312" w:eastAsia="仿宋_GB2312" w:hAnsi="宋体" w:hint="eastAsia"/>
          <w:sz w:val="32"/>
          <w:szCs w:val="20"/>
        </w:rPr>
        <w:t>随时</w:t>
      </w:r>
      <w:r w:rsidR="002208C5" w:rsidRPr="00D75079">
        <w:rPr>
          <w:rFonts w:ascii="仿宋_GB2312" w:eastAsia="仿宋_GB2312" w:hAnsi="宋体" w:hint="eastAsia"/>
          <w:sz w:val="32"/>
          <w:szCs w:val="20"/>
        </w:rPr>
        <w:t>进行</w:t>
      </w:r>
      <w:r w:rsidR="001A4B6B" w:rsidRPr="00D75079">
        <w:rPr>
          <w:rFonts w:ascii="仿宋_GB2312" w:eastAsia="仿宋_GB2312" w:hAnsi="宋体" w:hint="eastAsia"/>
          <w:sz w:val="32"/>
          <w:szCs w:val="20"/>
        </w:rPr>
        <w:t>图片</w:t>
      </w:r>
      <w:r w:rsidR="002208C5" w:rsidRPr="00D75079">
        <w:rPr>
          <w:rFonts w:ascii="仿宋_GB2312" w:eastAsia="仿宋_GB2312" w:hAnsi="宋体" w:hint="eastAsia"/>
          <w:sz w:val="32"/>
          <w:szCs w:val="20"/>
        </w:rPr>
        <w:t>上传</w:t>
      </w:r>
      <w:r w:rsidR="00A2688A" w:rsidRPr="00D75079">
        <w:rPr>
          <w:rFonts w:ascii="仿宋_GB2312" w:eastAsia="仿宋_GB2312" w:hAnsi="宋体" w:hint="eastAsia"/>
          <w:sz w:val="32"/>
          <w:szCs w:val="20"/>
        </w:rPr>
        <w:t>，</w:t>
      </w:r>
      <w:r w:rsidR="00A2688A" w:rsidRPr="00D75079">
        <w:rPr>
          <w:rFonts w:ascii="仿宋_GB2312" w:eastAsia="仿宋_GB2312" w:hAnsi="宋体"/>
          <w:sz w:val="32"/>
          <w:szCs w:val="20"/>
        </w:rPr>
        <w:t>完成信息的录入以及问题的解答。</w:t>
      </w:r>
    </w:p>
    <w:p w14:paraId="091E7AD5" w14:textId="467102A3" w:rsidR="003123B2" w:rsidRPr="00B7298C" w:rsidRDefault="003123B2" w:rsidP="00D454BE">
      <w:pPr>
        <w:pStyle w:val="1"/>
        <w:spacing w:afterLines="0"/>
        <w:jc w:val="left"/>
      </w:pPr>
      <w:bookmarkStart w:id="37" w:name="_Toc497212486"/>
      <w:r w:rsidRPr="00B7298C">
        <w:rPr>
          <w:rFonts w:hint="eastAsia"/>
        </w:rPr>
        <w:t>第五章</w:t>
      </w:r>
      <w:r w:rsidR="005F5583" w:rsidRPr="00B7298C">
        <w:rPr>
          <w:rFonts w:hint="eastAsia"/>
        </w:rPr>
        <w:t xml:space="preserve"> </w:t>
      </w:r>
      <w:r w:rsidRPr="00B7298C">
        <w:rPr>
          <w:rFonts w:hint="eastAsia"/>
        </w:rPr>
        <w:t>配网</w:t>
      </w:r>
      <w:r w:rsidR="00282196" w:rsidRPr="00B7298C">
        <w:rPr>
          <w:rFonts w:hint="eastAsia"/>
        </w:rPr>
        <w:t>全方位网格化管理</w:t>
      </w:r>
      <w:r w:rsidRPr="00B7298C">
        <w:rPr>
          <w:rFonts w:hint="eastAsia"/>
        </w:rPr>
        <w:t>成效</w:t>
      </w:r>
      <w:bookmarkEnd w:id="37"/>
    </w:p>
    <w:p w14:paraId="715AE84F" w14:textId="77777777" w:rsidR="003123B2" w:rsidRPr="00B7298C" w:rsidRDefault="003038D3" w:rsidP="003123B2">
      <w:pPr>
        <w:pStyle w:val="3"/>
        <w:ind w:firstLine="643"/>
        <w:rPr>
          <w:rFonts w:ascii="仿宋_GB2312" w:eastAsia="仿宋_GB2312" w:hAnsi="宋体" w:cs="宋体"/>
          <w:b/>
          <w:kern w:val="0"/>
        </w:rPr>
      </w:pPr>
      <w:bookmarkStart w:id="38" w:name="_Toc497212487"/>
      <w:r w:rsidRPr="00B7298C">
        <w:rPr>
          <w:rFonts w:ascii="仿宋_GB2312" w:eastAsia="仿宋_GB2312" w:hAnsi="宋体" w:cs="宋体" w:hint="eastAsia"/>
          <w:b/>
          <w:kern w:val="0"/>
        </w:rPr>
        <w:t>一、探索出新的管理方式</w:t>
      </w:r>
      <w:bookmarkEnd w:id="38"/>
    </w:p>
    <w:p w14:paraId="562E4792" w14:textId="55E151E6" w:rsidR="00B7298C" w:rsidRPr="00D75079" w:rsidRDefault="00B7298C"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sz w:val="32"/>
          <w:szCs w:val="20"/>
        </w:rPr>
        <w:t>通过配网全方位网格化管理</w:t>
      </w:r>
      <w:r w:rsidRPr="00D75079">
        <w:rPr>
          <w:rFonts w:ascii="仿宋_GB2312" w:eastAsia="仿宋_GB2312" w:hAnsi="宋体" w:hint="eastAsia"/>
          <w:sz w:val="32"/>
          <w:szCs w:val="20"/>
        </w:rPr>
        <w:t>，探索出新的管理方式，</w:t>
      </w:r>
      <w:r w:rsidR="00CF523B" w:rsidRPr="00D75079">
        <w:rPr>
          <w:rFonts w:ascii="仿宋_GB2312" w:eastAsia="仿宋_GB2312" w:hAnsi="宋体" w:hint="eastAsia"/>
          <w:sz w:val="32"/>
          <w:szCs w:val="20"/>
        </w:rPr>
        <w:t>充分调动基层班组、员工的积极性，解决</w:t>
      </w:r>
      <w:r w:rsidR="00CF523B" w:rsidRPr="00D75079">
        <w:rPr>
          <w:rFonts w:ascii="仿宋_GB2312" w:eastAsia="仿宋_GB2312" w:hAnsi="宋体"/>
          <w:sz w:val="32"/>
          <w:szCs w:val="20"/>
        </w:rPr>
        <w:t>了</w:t>
      </w:r>
      <w:r w:rsidRPr="00D75079">
        <w:rPr>
          <w:rFonts w:ascii="仿宋_GB2312" w:eastAsia="仿宋_GB2312" w:hAnsi="宋体" w:hint="eastAsia"/>
          <w:sz w:val="32"/>
          <w:szCs w:val="20"/>
        </w:rPr>
        <w:t>人力资源配置不合理、班组管理基础薄弱及专业技术人员匮乏等问题。推动网格内管理</w:t>
      </w:r>
      <w:r w:rsidRPr="00D75079">
        <w:rPr>
          <w:rFonts w:ascii="仿宋_GB2312" w:eastAsia="仿宋_GB2312" w:hAnsi="宋体"/>
          <w:sz w:val="32"/>
          <w:szCs w:val="20"/>
        </w:rPr>
        <w:t>责任制落实</w:t>
      </w:r>
      <w:r w:rsidRPr="00D75079">
        <w:rPr>
          <w:rFonts w:ascii="仿宋_GB2312" w:eastAsia="仿宋_GB2312" w:hAnsi="宋体" w:hint="eastAsia"/>
          <w:sz w:val="32"/>
          <w:szCs w:val="20"/>
        </w:rPr>
        <w:t>、资源整合，针对网格特点，建设</w:t>
      </w:r>
      <w:proofErr w:type="gramStart"/>
      <w:r w:rsidRPr="00D75079">
        <w:rPr>
          <w:rFonts w:ascii="仿宋_GB2312" w:eastAsia="仿宋_GB2312" w:hAnsi="宋体" w:hint="eastAsia"/>
          <w:sz w:val="32"/>
          <w:szCs w:val="20"/>
        </w:rPr>
        <w:t>灵活可</w:t>
      </w:r>
      <w:proofErr w:type="gramEnd"/>
      <w:r w:rsidRPr="00D75079">
        <w:rPr>
          <w:rFonts w:ascii="仿宋_GB2312" w:eastAsia="仿宋_GB2312" w:hAnsi="宋体" w:hint="eastAsia"/>
          <w:sz w:val="32"/>
          <w:szCs w:val="20"/>
        </w:rPr>
        <w:t>配置的</w:t>
      </w:r>
      <w:r w:rsidR="000D2784" w:rsidRPr="00D75079">
        <w:rPr>
          <w:rFonts w:ascii="仿宋_GB2312" w:eastAsia="仿宋_GB2312" w:hAnsi="宋体" w:hint="eastAsia"/>
          <w:sz w:val="32"/>
          <w:szCs w:val="20"/>
        </w:rPr>
        <w:t>人才</w:t>
      </w:r>
      <w:r w:rsidRPr="00D75079">
        <w:rPr>
          <w:rFonts w:ascii="仿宋_GB2312" w:eastAsia="仿宋_GB2312" w:hAnsi="宋体" w:hint="eastAsia"/>
          <w:sz w:val="32"/>
          <w:szCs w:val="20"/>
        </w:rPr>
        <w:t>班组</w:t>
      </w:r>
      <w:r w:rsidR="000D2784" w:rsidRPr="00D75079">
        <w:rPr>
          <w:rFonts w:ascii="仿宋_GB2312" w:eastAsia="仿宋_GB2312" w:hAnsi="宋体" w:hint="eastAsia"/>
          <w:sz w:val="32"/>
          <w:szCs w:val="20"/>
        </w:rPr>
        <w:t>，合理</w:t>
      </w:r>
      <w:r w:rsidR="004262A4" w:rsidRPr="00D75079">
        <w:rPr>
          <w:rFonts w:ascii="仿宋_GB2312" w:eastAsia="仿宋_GB2312" w:hAnsi="宋体" w:hint="eastAsia"/>
          <w:sz w:val="32"/>
          <w:szCs w:val="20"/>
        </w:rPr>
        <w:t>调配</w:t>
      </w:r>
      <w:r w:rsidRPr="00D75079">
        <w:rPr>
          <w:rFonts w:ascii="仿宋_GB2312" w:eastAsia="仿宋_GB2312" w:hAnsi="宋体" w:hint="eastAsia"/>
          <w:sz w:val="32"/>
          <w:szCs w:val="20"/>
        </w:rPr>
        <w:t>资源，做到资源整合、协同管理。</w:t>
      </w:r>
    </w:p>
    <w:p w14:paraId="59173049" w14:textId="77777777" w:rsidR="003123B2" w:rsidRPr="00B7298C" w:rsidRDefault="003038D3" w:rsidP="003123B2">
      <w:pPr>
        <w:pStyle w:val="3"/>
        <w:ind w:firstLine="643"/>
        <w:rPr>
          <w:rFonts w:ascii="仿宋_GB2312" w:eastAsia="仿宋_GB2312" w:hAnsi="宋体" w:cs="宋体"/>
          <w:b/>
          <w:kern w:val="0"/>
        </w:rPr>
      </w:pPr>
      <w:bookmarkStart w:id="39" w:name="_Toc497212488"/>
      <w:r w:rsidRPr="00B7298C">
        <w:rPr>
          <w:rFonts w:ascii="仿宋_GB2312" w:eastAsia="仿宋_GB2312" w:hAnsi="宋体" w:cs="宋体" w:hint="eastAsia"/>
          <w:b/>
          <w:kern w:val="0"/>
        </w:rPr>
        <w:t>二、提升了用户满意程度</w:t>
      </w:r>
      <w:bookmarkEnd w:id="39"/>
    </w:p>
    <w:p w14:paraId="6BB57474" w14:textId="4CA2D3EC" w:rsidR="00181A14" w:rsidRPr="00B7298C" w:rsidRDefault="00D6307E" w:rsidP="00D75079">
      <w:pPr>
        <w:spacing w:line="560" w:lineRule="exact"/>
        <w:ind w:firstLineChars="200" w:firstLine="640"/>
        <w:rPr>
          <w:rFonts w:eastAsia="仿宋_GB2312"/>
          <w:sz w:val="32"/>
          <w:szCs w:val="32"/>
        </w:rPr>
      </w:pPr>
      <w:r w:rsidRPr="00D75079">
        <w:rPr>
          <w:rFonts w:ascii="仿宋_GB2312" w:eastAsia="仿宋_GB2312" w:hAnsi="宋体" w:hint="eastAsia"/>
          <w:sz w:val="32"/>
          <w:szCs w:val="20"/>
        </w:rPr>
        <w:t>通过</w:t>
      </w:r>
      <w:r w:rsidRPr="00D75079">
        <w:rPr>
          <w:rFonts w:ascii="仿宋_GB2312" w:eastAsia="仿宋_GB2312" w:hAnsi="宋体"/>
          <w:sz w:val="32"/>
          <w:szCs w:val="20"/>
        </w:rPr>
        <w:t>全方位网格化管理的</w:t>
      </w:r>
      <w:r w:rsidRPr="00D75079">
        <w:rPr>
          <w:rFonts w:ascii="仿宋_GB2312" w:eastAsia="仿宋_GB2312" w:hAnsi="宋体" w:hint="eastAsia"/>
          <w:sz w:val="32"/>
          <w:szCs w:val="20"/>
        </w:rPr>
        <w:t>实施</w:t>
      </w:r>
      <w:r w:rsidRPr="00D75079">
        <w:rPr>
          <w:rFonts w:ascii="仿宋_GB2312" w:eastAsia="仿宋_GB2312" w:hAnsi="宋体"/>
          <w:sz w:val="32"/>
          <w:szCs w:val="20"/>
        </w:rPr>
        <w:t>落地，</w:t>
      </w:r>
      <w:r w:rsidRPr="00D75079">
        <w:rPr>
          <w:rFonts w:ascii="仿宋_GB2312" w:eastAsia="仿宋_GB2312" w:hAnsi="宋体" w:hint="eastAsia"/>
          <w:sz w:val="32"/>
          <w:szCs w:val="20"/>
        </w:rPr>
        <w:t>高质量、</w:t>
      </w:r>
      <w:r w:rsidRPr="00D75079">
        <w:rPr>
          <w:rFonts w:ascii="仿宋_GB2312" w:eastAsia="仿宋_GB2312" w:hAnsi="宋体"/>
          <w:sz w:val="32"/>
          <w:szCs w:val="20"/>
        </w:rPr>
        <w:t>高效率地</w:t>
      </w:r>
      <w:r w:rsidRPr="00D75079">
        <w:rPr>
          <w:rFonts w:ascii="仿宋_GB2312" w:eastAsia="仿宋_GB2312" w:hAnsi="宋体" w:hint="eastAsia"/>
          <w:sz w:val="32"/>
          <w:szCs w:val="20"/>
        </w:rPr>
        <w:t>解决</w:t>
      </w:r>
      <w:r w:rsidRPr="00D75079">
        <w:rPr>
          <w:rFonts w:ascii="仿宋_GB2312" w:eastAsia="仿宋_GB2312" w:hAnsi="宋体"/>
          <w:sz w:val="32"/>
          <w:szCs w:val="20"/>
        </w:rPr>
        <w:t>用户</w:t>
      </w:r>
      <w:r w:rsidRPr="00D75079">
        <w:rPr>
          <w:rFonts w:ascii="仿宋_GB2312" w:eastAsia="仿宋_GB2312" w:hAnsi="宋体" w:hint="eastAsia"/>
          <w:sz w:val="32"/>
          <w:szCs w:val="20"/>
        </w:rPr>
        <w:t>提出</w:t>
      </w:r>
      <w:r w:rsidRPr="00D75079">
        <w:rPr>
          <w:rFonts w:ascii="仿宋_GB2312" w:eastAsia="仿宋_GB2312" w:hAnsi="宋体"/>
          <w:sz w:val="32"/>
          <w:szCs w:val="20"/>
        </w:rPr>
        <w:t>的</w:t>
      </w:r>
      <w:r w:rsidRPr="00D75079">
        <w:rPr>
          <w:rFonts w:ascii="仿宋_GB2312" w:eastAsia="仿宋_GB2312" w:hAnsi="宋体" w:hint="eastAsia"/>
          <w:sz w:val="32"/>
          <w:szCs w:val="20"/>
        </w:rPr>
        <w:t>合理需求，解决</w:t>
      </w:r>
      <w:r w:rsidRPr="00D75079">
        <w:rPr>
          <w:rFonts w:ascii="仿宋_GB2312" w:eastAsia="仿宋_GB2312" w:hAnsi="宋体"/>
          <w:sz w:val="32"/>
          <w:szCs w:val="20"/>
        </w:rPr>
        <w:t>了</w:t>
      </w:r>
      <w:r w:rsidRPr="00D75079">
        <w:rPr>
          <w:rFonts w:ascii="仿宋_GB2312" w:eastAsia="仿宋_GB2312" w:hAnsi="宋体" w:hint="eastAsia"/>
          <w:sz w:val="32"/>
          <w:szCs w:val="20"/>
        </w:rPr>
        <w:t>用户多部门往返跑</w:t>
      </w:r>
      <w:r w:rsidR="00CF523B" w:rsidRPr="00D75079">
        <w:rPr>
          <w:rFonts w:ascii="仿宋_GB2312" w:eastAsia="仿宋_GB2312" w:hAnsi="宋体" w:hint="eastAsia"/>
          <w:sz w:val="32"/>
          <w:szCs w:val="20"/>
        </w:rPr>
        <w:t>的</w:t>
      </w:r>
      <w:r w:rsidRPr="00D75079">
        <w:rPr>
          <w:rFonts w:ascii="仿宋_GB2312" w:eastAsia="仿宋_GB2312" w:hAnsi="宋体" w:hint="eastAsia"/>
          <w:sz w:val="32"/>
          <w:szCs w:val="20"/>
        </w:rPr>
        <w:t>问题，同时避免了员工在</w:t>
      </w:r>
      <w:r w:rsidRPr="00D75079">
        <w:rPr>
          <w:rFonts w:ascii="仿宋_GB2312" w:eastAsia="仿宋_GB2312" w:hAnsi="宋体"/>
          <w:sz w:val="32"/>
          <w:szCs w:val="20"/>
        </w:rPr>
        <w:t>处理问题</w:t>
      </w:r>
      <w:r w:rsidRPr="00D75079">
        <w:rPr>
          <w:rFonts w:ascii="仿宋_GB2312" w:eastAsia="仿宋_GB2312" w:hAnsi="宋体" w:hint="eastAsia"/>
          <w:sz w:val="32"/>
          <w:szCs w:val="20"/>
        </w:rPr>
        <w:t>过程中推诿、搪塞用户，大大</w:t>
      </w:r>
      <w:r w:rsidRPr="00D75079">
        <w:rPr>
          <w:rFonts w:ascii="仿宋_GB2312" w:eastAsia="仿宋_GB2312" w:hAnsi="宋体"/>
          <w:sz w:val="32"/>
          <w:szCs w:val="20"/>
        </w:rPr>
        <w:t>提升</w:t>
      </w:r>
      <w:r w:rsidRPr="00D75079">
        <w:rPr>
          <w:rFonts w:ascii="仿宋_GB2312" w:eastAsia="仿宋_GB2312" w:hAnsi="宋体" w:hint="eastAsia"/>
          <w:sz w:val="32"/>
          <w:szCs w:val="20"/>
        </w:rPr>
        <w:t>了</w:t>
      </w:r>
      <w:r w:rsidRPr="00D75079">
        <w:rPr>
          <w:rFonts w:ascii="仿宋_GB2312" w:eastAsia="仿宋_GB2312" w:hAnsi="宋体"/>
          <w:sz w:val="32"/>
          <w:szCs w:val="20"/>
        </w:rPr>
        <w:t>用户满意度</w:t>
      </w:r>
      <w:r w:rsidRPr="00D75079">
        <w:rPr>
          <w:rFonts w:ascii="仿宋_GB2312" w:eastAsia="仿宋_GB2312" w:hAnsi="宋体" w:hint="eastAsia"/>
          <w:sz w:val="32"/>
          <w:szCs w:val="20"/>
        </w:rPr>
        <w:t>。</w:t>
      </w:r>
    </w:p>
    <w:p w14:paraId="5FBB266C" w14:textId="77777777" w:rsidR="003123B2" w:rsidRPr="00B7298C" w:rsidRDefault="003038D3" w:rsidP="003123B2">
      <w:pPr>
        <w:pStyle w:val="3"/>
        <w:ind w:firstLine="643"/>
        <w:rPr>
          <w:rFonts w:ascii="仿宋_GB2312" w:eastAsia="仿宋_GB2312" w:hAnsi="宋体" w:cs="宋体"/>
          <w:b/>
          <w:kern w:val="0"/>
        </w:rPr>
      </w:pPr>
      <w:bookmarkStart w:id="40" w:name="_Toc497212489"/>
      <w:r w:rsidRPr="00B7298C">
        <w:rPr>
          <w:rFonts w:ascii="仿宋_GB2312" w:eastAsia="仿宋_GB2312" w:hAnsi="宋体" w:cs="宋体" w:hint="eastAsia"/>
          <w:b/>
          <w:kern w:val="0"/>
        </w:rPr>
        <w:t>三、改善了基层人才结构</w:t>
      </w:r>
      <w:bookmarkEnd w:id="40"/>
    </w:p>
    <w:p w14:paraId="37AE3F3F" w14:textId="32BDFC97" w:rsidR="00181A14" w:rsidRPr="00D75079" w:rsidRDefault="00641797" w:rsidP="00D75079">
      <w:pPr>
        <w:spacing w:line="560" w:lineRule="exact"/>
        <w:ind w:firstLineChars="200" w:firstLine="640"/>
        <w:rPr>
          <w:rFonts w:ascii="仿宋_GB2312" w:eastAsia="仿宋_GB2312" w:hAnsi="宋体"/>
          <w:sz w:val="32"/>
          <w:szCs w:val="20"/>
        </w:rPr>
      </w:pPr>
      <w:r w:rsidRPr="00D75079">
        <w:rPr>
          <w:rFonts w:ascii="仿宋_GB2312" w:eastAsia="仿宋_GB2312" w:hAnsi="宋体" w:hint="eastAsia"/>
          <w:sz w:val="32"/>
          <w:szCs w:val="20"/>
        </w:rPr>
        <w:lastRenderedPageBreak/>
        <w:t>通过</w:t>
      </w:r>
      <w:r w:rsidRPr="00D75079">
        <w:rPr>
          <w:rFonts w:ascii="仿宋_GB2312" w:eastAsia="仿宋_GB2312" w:hAnsi="宋体"/>
          <w:sz w:val="32"/>
          <w:szCs w:val="20"/>
        </w:rPr>
        <w:t>全方位网格化管理的</w:t>
      </w:r>
      <w:r w:rsidRPr="00D75079">
        <w:rPr>
          <w:rFonts w:ascii="仿宋_GB2312" w:eastAsia="仿宋_GB2312" w:hAnsi="宋体" w:hint="eastAsia"/>
          <w:sz w:val="32"/>
          <w:szCs w:val="20"/>
        </w:rPr>
        <w:t>实施</w:t>
      </w:r>
      <w:r w:rsidRPr="00D75079">
        <w:rPr>
          <w:rFonts w:ascii="仿宋_GB2312" w:eastAsia="仿宋_GB2312" w:hAnsi="宋体"/>
          <w:sz w:val="32"/>
          <w:szCs w:val="20"/>
        </w:rPr>
        <w:t>落地</w:t>
      </w:r>
      <w:r w:rsidRPr="00D75079">
        <w:rPr>
          <w:rFonts w:ascii="仿宋_GB2312" w:eastAsia="仿宋_GB2312" w:hAnsi="宋体" w:hint="eastAsia"/>
          <w:sz w:val="32"/>
          <w:szCs w:val="20"/>
        </w:rPr>
        <w:t>，</w:t>
      </w:r>
      <w:r w:rsidRPr="00D75079">
        <w:rPr>
          <w:rFonts w:ascii="仿宋_GB2312" w:eastAsia="仿宋_GB2312" w:hAnsi="宋体"/>
          <w:sz w:val="32"/>
          <w:szCs w:val="20"/>
        </w:rPr>
        <w:t>设立网格长</w:t>
      </w:r>
      <w:r w:rsidRPr="00D75079">
        <w:rPr>
          <w:rFonts w:ascii="仿宋_GB2312" w:eastAsia="仿宋_GB2312" w:hAnsi="宋体" w:hint="eastAsia"/>
          <w:sz w:val="32"/>
          <w:szCs w:val="20"/>
        </w:rPr>
        <w:t>，利用</w:t>
      </w:r>
      <w:r w:rsidRPr="00D75079">
        <w:rPr>
          <w:rFonts w:ascii="仿宋_GB2312" w:eastAsia="仿宋_GB2312" w:hAnsi="宋体"/>
          <w:sz w:val="32"/>
          <w:szCs w:val="20"/>
        </w:rPr>
        <w:t>网格</w:t>
      </w:r>
      <w:r w:rsidRPr="00D75079">
        <w:rPr>
          <w:rFonts w:ascii="仿宋_GB2312" w:eastAsia="仿宋_GB2312" w:hAnsi="宋体" w:hint="eastAsia"/>
          <w:sz w:val="32"/>
          <w:szCs w:val="20"/>
        </w:rPr>
        <w:t>长高于</w:t>
      </w:r>
      <w:r w:rsidRPr="00D75079">
        <w:rPr>
          <w:rFonts w:ascii="仿宋_GB2312" w:eastAsia="仿宋_GB2312" w:hAnsi="宋体"/>
          <w:sz w:val="32"/>
          <w:szCs w:val="20"/>
        </w:rPr>
        <w:t>普通</w:t>
      </w:r>
      <w:r w:rsidRPr="00D75079">
        <w:rPr>
          <w:rFonts w:ascii="仿宋_GB2312" w:eastAsia="仿宋_GB2312" w:hAnsi="宋体" w:hint="eastAsia"/>
          <w:sz w:val="32"/>
          <w:szCs w:val="20"/>
        </w:rPr>
        <w:t>运维</w:t>
      </w:r>
      <w:r w:rsidRPr="00D75079">
        <w:rPr>
          <w:rFonts w:ascii="仿宋_GB2312" w:eastAsia="仿宋_GB2312" w:hAnsi="宋体"/>
          <w:sz w:val="32"/>
          <w:szCs w:val="20"/>
        </w:rPr>
        <w:t>、营销人员的</w:t>
      </w:r>
      <w:r w:rsidRPr="00D75079">
        <w:rPr>
          <w:rFonts w:ascii="仿宋_GB2312" w:eastAsia="仿宋_GB2312" w:hAnsi="宋体" w:hint="eastAsia"/>
          <w:sz w:val="32"/>
          <w:szCs w:val="20"/>
        </w:rPr>
        <w:t>薪酬</w:t>
      </w:r>
      <w:r w:rsidRPr="00D75079">
        <w:rPr>
          <w:rFonts w:ascii="仿宋_GB2312" w:eastAsia="仿宋_GB2312" w:hAnsi="宋体"/>
          <w:sz w:val="32"/>
          <w:szCs w:val="20"/>
        </w:rPr>
        <w:t>、社会</w:t>
      </w:r>
      <w:r w:rsidRPr="00D75079">
        <w:rPr>
          <w:rFonts w:ascii="仿宋_GB2312" w:eastAsia="仿宋_GB2312" w:hAnsi="宋体" w:hint="eastAsia"/>
          <w:sz w:val="32"/>
          <w:szCs w:val="20"/>
        </w:rPr>
        <w:t>地位</w:t>
      </w:r>
      <w:r w:rsidRPr="00D75079">
        <w:rPr>
          <w:rFonts w:ascii="仿宋_GB2312" w:eastAsia="仿宋_GB2312" w:hAnsi="宋体"/>
          <w:sz w:val="32"/>
          <w:szCs w:val="20"/>
        </w:rPr>
        <w:t>等优势，吸引</w:t>
      </w:r>
      <w:r w:rsidRPr="00D75079">
        <w:rPr>
          <w:rFonts w:ascii="仿宋_GB2312" w:eastAsia="仿宋_GB2312" w:hAnsi="宋体" w:hint="eastAsia"/>
          <w:sz w:val="32"/>
          <w:szCs w:val="20"/>
        </w:rPr>
        <w:t>或</w:t>
      </w:r>
      <w:r w:rsidRPr="00D75079">
        <w:rPr>
          <w:rFonts w:ascii="仿宋_GB2312" w:eastAsia="仿宋_GB2312" w:hAnsi="宋体"/>
          <w:sz w:val="32"/>
          <w:szCs w:val="20"/>
        </w:rPr>
        <w:t>培养大</w:t>
      </w:r>
      <w:r w:rsidRPr="00D75079">
        <w:rPr>
          <w:rFonts w:ascii="仿宋_GB2312" w:eastAsia="仿宋_GB2312" w:hAnsi="宋体" w:hint="eastAsia"/>
          <w:sz w:val="32"/>
          <w:szCs w:val="20"/>
        </w:rPr>
        <w:t>量有能力</w:t>
      </w:r>
      <w:r w:rsidRPr="00D75079">
        <w:rPr>
          <w:rFonts w:ascii="仿宋_GB2312" w:eastAsia="仿宋_GB2312" w:hAnsi="宋体"/>
          <w:sz w:val="32"/>
          <w:szCs w:val="20"/>
        </w:rPr>
        <w:t>、有技术的全能型人才，使得配网全方位网格化管理能够不断优化</w:t>
      </w:r>
      <w:r w:rsidRPr="00D75079">
        <w:rPr>
          <w:rFonts w:ascii="仿宋_GB2312" w:eastAsia="仿宋_GB2312" w:hAnsi="宋体" w:hint="eastAsia"/>
          <w:sz w:val="32"/>
          <w:szCs w:val="20"/>
        </w:rPr>
        <w:t>、</w:t>
      </w:r>
      <w:r w:rsidRPr="00D75079">
        <w:rPr>
          <w:rFonts w:ascii="仿宋_GB2312" w:eastAsia="仿宋_GB2312" w:hAnsi="宋体"/>
          <w:sz w:val="32"/>
          <w:szCs w:val="20"/>
        </w:rPr>
        <w:t>持续发展。</w:t>
      </w:r>
    </w:p>
    <w:p w14:paraId="77EFEC05" w14:textId="77777777" w:rsidR="003038D3" w:rsidRPr="00B7298C" w:rsidRDefault="003038D3" w:rsidP="003038D3">
      <w:pPr>
        <w:pStyle w:val="3"/>
        <w:ind w:firstLine="643"/>
        <w:rPr>
          <w:rFonts w:ascii="仿宋_GB2312" w:eastAsia="仿宋_GB2312" w:hAnsi="宋体" w:cs="宋体"/>
          <w:b/>
          <w:kern w:val="0"/>
        </w:rPr>
      </w:pPr>
      <w:bookmarkStart w:id="41" w:name="_Toc497212490"/>
      <w:r w:rsidRPr="00B7298C">
        <w:rPr>
          <w:rFonts w:ascii="仿宋_GB2312" w:eastAsia="仿宋_GB2312" w:hAnsi="宋体" w:cs="宋体" w:hint="eastAsia"/>
          <w:b/>
          <w:kern w:val="0"/>
        </w:rPr>
        <w:t>四、降低了配网运营成本</w:t>
      </w:r>
      <w:bookmarkEnd w:id="41"/>
    </w:p>
    <w:p w14:paraId="4D53F29E" w14:textId="3FD12EB8" w:rsidR="004A6FBE" w:rsidRPr="00B7298C" w:rsidRDefault="004A6FBE" w:rsidP="00D75079">
      <w:pPr>
        <w:spacing w:line="560" w:lineRule="exact"/>
        <w:ind w:firstLineChars="200" w:firstLine="640"/>
        <w:rPr>
          <w:rFonts w:ascii="宋体" w:eastAsia="仿宋_GB2312" w:hAnsi="宋体"/>
          <w:bCs/>
          <w:sz w:val="32"/>
          <w:szCs w:val="32"/>
        </w:rPr>
      </w:pPr>
      <w:r w:rsidRPr="00D75079">
        <w:rPr>
          <w:rFonts w:ascii="仿宋_GB2312" w:eastAsia="仿宋_GB2312" w:hAnsi="宋体" w:hint="eastAsia"/>
          <w:sz w:val="32"/>
          <w:szCs w:val="20"/>
        </w:rPr>
        <w:t>通过</w:t>
      </w:r>
      <w:r w:rsidRPr="00D75079">
        <w:rPr>
          <w:rFonts w:ascii="仿宋_GB2312" w:eastAsia="仿宋_GB2312" w:hAnsi="宋体"/>
          <w:sz w:val="32"/>
          <w:szCs w:val="20"/>
        </w:rPr>
        <w:t>配网</w:t>
      </w:r>
      <w:r w:rsidRPr="00D75079">
        <w:rPr>
          <w:rFonts w:ascii="仿宋_GB2312" w:eastAsia="仿宋_GB2312" w:hAnsi="宋体" w:hint="eastAsia"/>
          <w:sz w:val="32"/>
          <w:szCs w:val="20"/>
        </w:rPr>
        <w:t>全</w:t>
      </w:r>
      <w:r w:rsidRPr="00D75079">
        <w:rPr>
          <w:rFonts w:ascii="仿宋_GB2312" w:eastAsia="仿宋_GB2312" w:hAnsi="宋体"/>
          <w:sz w:val="32"/>
          <w:szCs w:val="20"/>
        </w:rPr>
        <w:t>方位网格化管理</w:t>
      </w:r>
      <w:r w:rsidRPr="00D75079">
        <w:rPr>
          <w:rFonts w:ascii="仿宋_GB2312" w:eastAsia="仿宋_GB2312" w:hAnsi="宋体" w:hint="eastAsia"/>
          <w:sz w:val="32"/>
          <w:szCs w:val="20"/>
        </w:rPr>
        <w:t>的</w:t>
      </w:r>
      <w:r w:rsidRPr="00D75079">
        <w:rPr>
          <w:rFonts w:ascii="仿宋_GB2312" w:eastAsia="仿宋_GB2312" w:hAnsi="宋体"/>
          <w:sz w:val="32"/>
          <w:szCs w:val="20"/>
        </w:rPr>
        <w:t>实施</w:t>
      </w:r>
      <w:r w:rsidRPr="00D75079">
        <w:rPr>
          <w:rFonts w:ascii="仿宋_GB2312" w:eastAsia="仿宋_GB2312" w:hAnsi="宋体" w:hint="eastAsia"/>
          <w:sz w:val="32"/>
          <w:szCs w:val="20"/>
        </w:rPr>
        <w:t>，大大</w:t>
      </w:r>
      <w:r w:rsidRPr="00D75079">
        <w:rPr>
          <w:rFonts w:ascii="仿宋_GB2312" w:eastAsia="仿宋_GB2312" w:hAnsi="宋体"/>
          <w:sz w:val="32"/>
          <w:szCs w:val="20"/>
        </w:rPr>
        <w:t>降低了配网</w:t>
      </w:r>
      <w:r w:rsidRPr="00D75079">
        <w:rPr>
          <w:rFonts w:ascii="仿宋_GB2312" w:eastAsia="仿宋_GB2312" w:hAnsi="宋体" w:hint="eastAsia"/>
          <w:sz w:val="32"/>
          <w:szCs w:val="20"/>
        </w:rPr>
        <w:t>运营成本</w:t>
      </w:r>
      <w:r w:rsidRPr="00D75079">
        <w:rPr>
          <w:rFonts w:ascii="仿宋_GB2312" w:eastAsia="仿宋_GB2312" w:hAnsi="宋体"/>
          <w:sz w:val="32"/>
          <w:szCs w:val="20"/>
        </w:rPr>
        <w:t>。人工</w:t>
      </w:r>
      <w:r w:rsidRPr="00D75079">
        <w:rPr>
          <w:rFonts w:ascii="仿宋_GB2312" w:eastAsia="仿宋_GB2312" w:hAnsi="宋体" w:hint="eastAsia"/>
          <w:sz w:val="32"/>
          <w:szCs w:val="20"/>
        </w:rPr>
        <w:t>成本</w:t>
      </w:r>
      <w:r w:rsidRPr="00D75079">
        <w:rPr>
          <w:rFonts w:ascii="仿宋_GB2312" w:eastAsia="仿宋_GB2312" w:hAnsi="宋体"/>
          <w:sz w:val="32"/>
          <w:szCs w:val="20"/>
        </w:rPr>
        <w:t>方面</w:t>
      </w:r>
      <w:r w:rsidRPr="00D75079">
        <w:rPr>
          <w:rFonts w:ascii="仿宋_GB2312" w:eastAsia="仿宋_GB2312" w:hAnsi="宋体" w:hint="eastAsia"/>
          <w:sz w:val="32"/>
          <w:szCs w:val="20"/>
        </w:rPr>
        <w:t>，通过</w:t>
      </w:r>
      <w:r w:rsidRPr="00D75079">
        <w:rPr>
          <w:rFonts w:ascii="仿宋_GB2312" w:eastAsia="仿宋_GB2312" w:hAnsi="宋体"/>
          <w:sz w:val="32"/>
          <w:szCs w:val="20"/>
        </w:rPr>
        <w:t>设立</w:t>
      </w:r>
      <w:r w:rsidRPr="00D75079">
        <w:rPr>
          <w:rFonts w:ascii="仿宋_GB2312" w:eastAsia="仿宋_GB2312" w:hAnsi="宋体" w:hint="eastAsia"/>
          <w:sz w:val="32"/>
          <w:szCs w:val="20"/>
        </w:rPr>
        <w:t>网格</w:t>
      </w:r>
      <w:r w:rsidRPr="00D75079">
        <w:rPr>
          <w:rFonts w:ascii="仿宋_GB2312" w:eastAsia="仿宋_GB2312" w:hAnsi="宋体"/>
          <w:sz w:val="32"/>
          <w:szCs w:val="20"/>
        </w:rPr>
        <w:t>长，</w:t>
      </w:r>
      <w:r w:rsidR="00425860" w:rsidRPr="00D75079">
        <w:rPr>
          <w:rFonts w:ascii="仿宋_GB2312" w:eastAsia="仿宋_GB2312" w:hAnsi="宋体" w:hint="eastAsia"/>
          <w:sz w:val="32"/>
          <w:szCs w:val="20"/>
        </w:rPr>
        <w:t>聘用</w:t>
      </w:r>
      <w:r w:rsidR="00425860" w:rsidRPr="00D75079">
        <w:rPr>
          <w:rFonts w:ascii="仿宋_GB2312" w:eastAsia="仿宋_GB2312" w:hAnsi="宋体"/>
          <w:sz w:val="32"/>
          <w:szCs w:val="20"/>
        </w:rPr>
        <w:t>一专多能的全能型人才，</w:t>
      </w:r>
      <w:r w:rsidR="00425860" w:rsidRPr="00D75079">
        <w:rPr>
          <w:rFonts w:ascii="仿宋_GB2312" w:eastAsia="仿宋_GB2312" w:hAnsi="宋体" w:hint="eastAsia"/>
          <w:sz w:val="32"/>
          <w:szCs w:val="20"/>
        </w:rPr>
        <w:t>相比较</w:t>
      </w:r>
      <w:r w:rsidR="00425860" w:rsidRPr="00D75079">
        <w:rPr>
          <w:rFonts w:ascii="仿宋_GB2312" w:eastAsia="仿宋_GB2312" w:hAnsi="宋体"/>
          <w:sz w:val="32"/>
          <w:szCs w:val="20"/>
        </w:rPr>
        <w:t>原来</w:t>
      </w:r>
      <w:r w:rsidR="00425860" w:rsidRPr="00D75079">
        <w:rPr>
          <w:rFonts w:ascii="仿宋_GB2312" w:eastAsia="仿宋_GB2312" w:hAnsi="宋体" w:hint="eastAsia"/>
          <w:sz w:val="32"/>
          <w:szCs w:val="20"/>
        </w:rPr>
        <w:t>运维</w:t>
      </w:r>
      <w:r w:rsidR="00425860" w:rsidRPr="00D75079">
        <w:rPr>
          <w:rFonts w:ascii="仿宋_GB2312" w:eastAsia="仿宋_GB2312" w:hAnsi="宋体"/>
          <w:sz w:val="32"/>
          <w:szCs w:val="20"/>
        </w:rPr>
        <w:t>、营销各专业</w:t>
      </w:r>
      <w:r w:rsidR="00425860" w:rsidRPr="00D75079">
        <w:rPr>
          <w:rFonts w:ascii="仿宋_GB2312" w:eastAsia="仿宋_GB2312" w:hAnsi="宋体" w:hint="eastAsia"/>
          <w:sz w:val="32"/>
          <w:szCs w:val="20"/>
        </w:rPr>
        <w:t>相互</w:t>
      </w:r>
      <w:r w:rsidR="00425860" w:rsidRPr="00D75079">
        <w:rPr>
          <w:rFonts w:ascii="仿宋_GB2312" w:eastAsia="仿宋_GB2312" w:hAnsi="宋体"/>
          <w:sz w:val="32"/>
          <w:szCs w:val="20"/>
        </w:rPr>
        <w:t>独立的，各专业</w:t>
      </w:r>
      <w:r w:rsidR="00425860" w:rsidRPr="00D75079">
        <w:rPr>
          <w:rFonts w:ascii="仿宋_GB2312" w:eastAsia="仿宋_GB2312" w:hAnsi="宋体" w:hint="eastAsia"/>
          <w:sz w:val="32"/>
          <w:szCs w:val="20"/>
        </w:rPr>
        <w:t>有</w:t>
      </w:r>
      <w:r w:rsidR="00425860" w:rsidRPr="00D75079">
        <w:rPr>
          <w:rFonts w:ascii="仿宋_GB2312" w:eastAsia="仿宋_GB2312" w:hAnsi="宋体"/>
          <w:sz w:val="32"/>
          <w:szCs w:val="20"/>
        </w:rPr>
        <w:t>各自的员工，大大减少了人员投入</w:t>
      </w:r>
      <w:r w:rsidR="00425860" w:rsidRPr="00D75079">
        <w:rPr>
          <w:rFonts w:ascii="仿宋_GB2312" w:eastAsia="仿宋_GB2312" w:hAnsi="宋体" w:hint="eastAsia"/>
          <w:sz w:val="32"/>
          <w:szCs w:val="20"/>
        </w:rPr>
        <w:t>；</w:t>
      </w:r>
      <w:r w:rsidR="00425860" w:rsidRPr="00D75079">
        <w:rPr>
          <w:rFonts w:ascii="仿宋_GB2312" w:eastAsia="仿宋_GB2312" w:hAnsi="宋体"/>
          <w:sz w:val="32"/>
          <w:szCs w:val="20"/>
        </w:rPr>
        <w:t>时间成本方面，网格化管理</w:t>
      </w:r>
      <w:r w:rsidR="00425860" w:rsidRPr="00D75079">
        <w:rPr>
          <w:rFonts w:ascii="仿宋_GB2312" w:eastAsia="仿宋_GB2312" w:hAnsi="宋体" w:hint="eastAsia"/>
          <w:sz w:val="32"/>
          <w:szCs w:val="20"/>
        </w:rPr>
        <w:t>改善了</w:t>
      </w:r>
      <w:r w:rsidR="00425860" w:rsidRPr="00D75079">
        <w:rPr>
          <w:rFonts w:ascii="仿宋_GB2312" w:eastAsia="仿宋_GB2312" w:hAnsi="宋体"/>
          <w:sz w:val="32"/>
          <w:szCs w:val="20"/>
        </w:rPr>
        <w:t>人才结构</w:t>
      </w:r>
      <w:r w:rsidR="00425860" w:rsidRPr="00D75079">
        <w:rPr>
          <w:rFonts w:ascii="仿宋_GB2312" w:eastAsia="仿宋_GB2312" w:hAnsi="宋体" w:hint="eastAsia"/>
          <w:sz w:val="32"/>
          <w:szCs w:val="20"/>
        </w:rPr>
        <w:t>，</w:t>
      </w:r>
      <w:r w:rsidR="00425860" w:rsidRPr="00D75079">
        <w:rPr>
          <w:rFonts w:ascii="仿宋_GB2312" w:eastAsia="仿宋_GB2312" w:hAnsi="宋体"/>
          <w:sz w:val="32"/>
          <w:szCs w:val="20"/>
        </w:rPr>
        <w:t>实现了业务融合，</w:t>
      </w:r>
      <w:r w:rsidR="00425860" w:rsidRPr="00D75079">
        <w:rPr>
          <w:rFonts w:ascii="仿宋_GB2312" w:eastAsia="仿宋_GB2312" w:hAnsi="宋体" w:hint="eastAsia"/>
          <w:sz w:val="32"/>
          <w:szCs w:val="20"/>
        </w:rPr>
        <w:t>大大缩短了</w:t>
      </w:r>
      <w:r w:rsidR="00425860" w:rsidRPr="00D75079">
        <w:rPr>
          <w:rFonts w:ascii="仿宋_GB2312" w:eastAsia="仿宋_GB2312" w:hAnsi="宋体"/>
          <w:sz w:val="32"/>
          <w:szCs w:val="20"/>
        </w:rPr>
        <w:t>用户问题</w:t>
      </w:r>
      <w:r w:rsidR="00425860" w:rsidRPr="00D75079">
        <w:rPr>
          <w:rFonts w:ascii="仿宋_GB2312" w:eastAsia="仿宋_GB2312" w:hAnsi="宋体" w:hint="eastAsia"/>
          <w:sz w:val="32"/>
          <w:szCs w:val="20"/>
        </w:rPr>
        <w:t>的</w:t>
      </w:r>
      <w:r w:rsidR="00425860" w:rsidRPr="00D75079">
        <w:rPr>
          <w:rFonts w:ascii="仿宋_GB2312" w:eastAsia="仿宋_GB2312" w:hAnsi="宋体"/>
          <w:sz w:val="32"/>
          <w:szCs w:val="20"/>
        </w:rPr>
        <w:t>处理</w:t>
      </w:r>
      <w:r w:rsidR="00425860" w:rsidRPr="00D75079">
        <w:rPr>
          <w:rFonts w:ascii="仿宋_GB2312" w:eastAsia="仿宋_GB2312" w:hAnsi="宋体" w:hint="eastAsia"/>
          <w:sz w:val="32"/>
          <w:szCs w:val="20"/>
        </w:rPr>
        <w:t>时间，</w:t>
      </w:r>
      <w:r w:rsidR="00425860" w:rsidRPr="00D75079">
        <w:rPr>
          <w:rFonts w:ascii="仿宋_GB2312" w:eastAsia="仿宋_GB2312" w:hAnsi="宋体"/>
          <w:sz w:val="32"/>
          <w:szCs w:val="20"/>
        </w:rPr>
        <w:t>缩短了问题处理流程，大大降低了时间成本。</w:t>
      </w:r>
    </w:p>
    <w:p w14:paraId="5B39B15A" w14:textId="77777777" w:rsidR="003038D3" w:rsidRPr="00B7298C" w:rsidRDefault="003038D3" w:rsidP="003038D3">
      <w:pPr>
        <w:pStyle w:val="3"/>
        <w:ind w:firstLine="643"/>
        <w:rPr>
          <w:rFonts w:ascii="仿宋_GB2312" w:eastAsia="仿宋_GB2312" w:hAnsi="宋体" w:cs="宋体"/>
          <w:b/>
          <w:kern w:val="0"/>
        </w:rPr>
      </w:pPr>
      <w:bookmarkStart w:id="42" w:name="_Toc497212491"/>
      <w:r w:rsidRPr="00B7298C">
        <w:rPr>
          <w:rFonts w:ascii="仿宋_GB2312" w:eastAsia="仿宋_GB2312" w:hAnsi="宋体" w:cs="宋体" w:hint="eastAsia"/>
          <w:b/>
          <w:kern w:val="0"/>
        </w:rPr>
        <w:t>五、增加了配网运营</w:t>
      </w:r>
      <w:r w:rsidR="007B63E0" w:rsidRPr="00B7298C">
        <w:rPr>
          <w:rFonts w:ascii="仿宋_GB2312" w:eastAsia="仿宋_GB2312" w:hAnsi="宋体" w:cs="宋体" w:hint="eastAsia"/>
          <w:b/>
          <w:kern w:val="0"/>
        </w:rPr>
        <w:t>效益</w:t>
      </w:r>
      <w:bookmarkEnd w:id="42"/>
    </w:p>
    <w:p w14:paraId="4F55A927" w14:textId="6E92DE9A" w:rsidR="003038D3" w:rsidRPr="00B7298C" w:rsidRDefault="00B7298C" w:rsidP="00D75079">
      <w:pPr>
        <w:spacing w:line="560" w:lineRule="exact"/>
        <w:ind w:firstLineChars="200" w:firstLine="640"/>
        <w:rPr>
          <w:rFonts w:eastAsia="仿宋_GB2312"/>
          <w:sz w:val="32"/>
          <w:szCs w:val="32"/>
        </w:rPr>
      </w:pPr>
      <w:r w:rsidRPr="00D75079">
        <w:rPr>
          <w:rFonts w:ascii="仿宋_GB2312" w:eastAsia="仿宋_GB2312" w:hAnsi="宋体"/>
          <w:sz w:val="32"/>
          <w:szCs w:val="20"/>
        </w:rPr>
        <w:t>配网的网格化管理增加了配网运营效益</w:t>
      </w:r>
      <w:r w:rsidRPr="00D75079">
        <w:rPr>
          <w:rFonts w:ascii="仿宋_GB2312" w:eastAsia="仿宋_GB2312" w:hAnsi="宋体" w:hint="eastAsia"/>
          <w:sz w:val="32"/>
          <w:szCs w:val="20"/>
        </w:rPr>
        <w:t>，</w:t>
      </w:r>
      <w:r w:rsidRPr="00D75079">
        <w:rPr>
          <w:rFonts w:ascii="仿宋_GB2312" w:eastAsia="仿宋_GB2312" w:hAnsi="宋体"/>
          <w:sz w:val="32"/>
          <w:szCs w:val="20"/>
        </w:rPr>
        <w:t>对内</w:t>
      </w:r>
      <w:r w:rsidRPr="00D75079">
        <w:rPr>
          <w:rFonts w:ascii="仿宋_GB2312" w:eastAsia="仿宋_GB2312" w:hAnsi="宋体" w:hint="eastAsia"/>
          <w:sz w:val="32"/>
          <w:szCs w:val="20"/>
        </w:rPr>
        <w:t>，</w:t>
      </w:r>
      <w:r w:rsidRPr="00D75079">
        <w:rPr>
          <w:rFonts w:ascii="仿宋_GB2312" w:eastAsia="仿宋_GB2312" w:hAnsi="宋体"/>
          <w:sz w:val="32"/>
          <w:szCs w:val="20"/>
        </w:rPr>
        <w:t>加快一专多能的技术人才</w:t>
      </w:r>
      <w:r w:rsidRPr="00D75079">
        <w:rPr>
          <w:rFonts w:ascii="仿宋_GB2312" w:eastAsia="仿宋_GB2312" w:hAnsi="宋体" w:hint="eastAsia"/>
          <w:sz w:val="32"/>
          <w:szCs w:val="20"/>
        </w:rPr>
        <w:t>培养；对外，充分利用辖区资源和力量。针对辖区内的设备特点形成不同设备的巡视周期，提升巡视效率。在辖区内的城网改造及设备检修工作当中，让有限的资金用到关键的节点，提升资金利用效益。准确的缺陷描述保证正确的检修策略的实施，责任网格保证分散业务的高度统一，详实的台</w:t>
      </w:r>
      <w:proofErr w:type="gramStart"/>
      <w:r w:rsidRPr="00D75079">
        <w:rPr>
          <w:rFonts w:ascii="仿宋_GB2312" w:eastAsia="仿宋_GB2312" w:hAnsi="宋体" w:hint="eastAsia"/>
          <w:sz w:val="32"/>
          <w:szCs w:val="20"/>
        </w:rPr>
        <w:t>账信息</w:t>
      </w:r>
      <w:proofErr w:type="gramEnd"/>
      <w:r w:rsidRPr="00D75079">
        <w:rPr>
          <w:rFonts w:ascii="仿宋_GB2312" w:eastAsia="仿宋_GB2312" w:hAnsi="宋体" w:hint="eastAsia"/>
          <w:sz w:val="32"/>
          <w:szCs w:val="20"/>
        </w:rPr>
        <w:t>成为设备的“健康卡片”。通过</w:t>
      </w:r>
      <w:proofErr w:type="gramStart"/>
      <w:r w:rsidRPr="00D75079">
        <w:rPr>
          <w:rFonts w:ascii="仿宋_GB2312" w:eastAsia="仿宋_GB2312" w:hAnsi="宋体" w:hint="eastAsia"/>
          <w:sz w:val="32"/>
          <w:szCs w:val="20"/>
        </w:rPr>
        <w:t>网格化运维</w:t>
      </w:r>
      <w:proofErr w:type="gramEnd"/>
      <w:r w:rsidRPr="00D75079">
        <w:rPr>
          <w:rFonts w:ascii="仿宋_GB2312" w:eastAsia="仿宋_GB2312" w:hAnsi="宋体" w:hint="eastAsia"/>
          <w:sz w:val="32"/>
          <w:szCs w:val="20"/>
        </w:rPr>
        <w:t>，就是以“私人医生”式的诊断来服务设备健康，提升设备状况。</w:t>
      </w:r>
    </w:p>
    <w:p w14:paraId="244726BE" w14:textId="77777777" w:rsidR="00EA6F70" w:rsidRPr="00B7298C" w:rsidRDefault="00EA6F70"/>
    <w:sectPr w:rsidR="00EA6F70" w:rsidRPr="00B7298C">
      <w:pgSz w:w="11906" w:h="16838"/>
      <w:pgMar w:top="1588" w:right="1588" w:bottom="1588" w:left="1588"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AA476" w14:textId="77777777" w:rsidR="0087442A" w:rsidRDefault="0087442A" w:rsidP="003123B2">
      <w:r>
        <w:separator/>
      </w:r>
    </w:p>
  </w:endnote>
  <w:endnote w:type="continuationSeparator" w:id="0">
    <w:p w14:paraId="55B5A953" w14:textId="77777777" w:rsidR="0087442A" w:rsidRDefault="0087442A" w:rsidP="00312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roman"/>
    <w:pitch w:val="default"/>
    <w:sig w:usb0="00000000" w:usb1="00000000" w:usb2="00000000"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E902" w14:textId="77777777" w:rsidR="00CE62FC" w:rsidRDefault="00CE62FC">
    <w:pPr>
      <w:pStyle w:val="a4"/>
      <w:framePr w:h="0" w:wrap="around" w:vAnchor="text" w:hAnchor="margin" w:xAlign="center" w:y="1"/>
      <w:rPr>
        <w:rStyle w:val="a6"/>
      </w:rPr>
    </w:pPr>
    <w:r>
      <w:fldChar w:fldCharType="begin"/>
    </w:r>
    <w:r>
      <w:rPr>
        <w:rStyle w:val="a6"/>
      </w:rPr>
      <w:instrText xml:space="preserve">PAGE  </w:instrText>
    </w:r>
    <w:r>
      <w:fldChar w:fldCharType="end"/>
    </w:r>
  </w:p>
  <w:p w14:paraId="0292EEB6" w14:textId="77777777" w:rsidR="00CE62FC" w:rsidRDefault="00CE62F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F6D71" w14:textId="77777777" w:rsidR="00CE62FC" w:rsidRDefault="00CE62FC">
    <w:pPr>
      <w:pStyle w:val="a4"/>
      <w:framePr w:h="0" w:wrap="around" w:vAnchor="text" w:hAnchor="margin" w:xAlign="center" w:y="1"/>
      <w:rPr>
        <w:rStyle w:val="a6"/>
      </w:rPr>
    </w:pPr>
    <w:r>
      <w:fldChar w:fldCharType="begin"/>
    </w:r>
    <w:r>
      <w:rPr>
        <w:rStyle w:val="a6"/>
      </w:rPr>
      <w:instrText xml:space="preserve">PAGE  </w:instrText>
    </w:r>
    <w:r>
      <w:fldChar w:fldCharType="separate"/>
    </w:r>
    <w:r w:rsidR="00881B67">
      <w:rPr>
        <w:rStyle w:val="a6"/>
        <w:noProof/>
      </w:rPr>
      <w:t>5</w:t>
    </w:r>
    <w:r>
      <w:fldChar w:fldCharType="end"/>
    </w:r>
  </w:p>
  <w:p w14:paraId="31668389" w14:textId="77777777" w:rsidR="00CE62FC" w:rsidRDefault="00CE62F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DAA1C" w14:textId="77777777" w:rsidR="0087442A" w:rsidRDefault="0087442A" w:rsidP="003123B2">
      <w:r>
        <w:separator/>
      </w:r>
    </w:p>
  </w:footnote>
  <w:footnote w:type="continuationSeparator" w:id="0">
    <w:p w14:paraId="24EB3DFF" w14:textId="77777777" w:rsidR="0087442A" w:rsidRDefault="0087442A" w:rsidP="003123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2B446" w14:textId="1C70DFB3" w:rsidR="00CE62FC" w:rsidRDefault="00CE62FC" w:rsidP="00282196">
    <w:pPr>
      <w:pStyle w:val="a3"/>
      <w:jc w:val="left"/>
    </w:pPr>
    <w:proofErr w:type="gramStart"/>
    <w:r w:rsidRPr="00282196">
      <w:rPr>
        <w:rFonts w:hint="eastAsia"/>
        <w:b/>
        <w:snapToGrid w:val="0"/>
        <w:kern w:val="0"/>
        <w:sz w:val="21"/>
        <w:szCs w:val="21"/>
      </w:rPr>
      <w:t>国网温州</w:t>
    </w:r>
    <w:proofErr w:type="gramEnd"/>
    <w:r w:rsidRPr="00282196">
      <w:rPr>
        <w:rFonts w:hint="eastAsia"/>
        <w:b/>
        <w:snapToGrid w:val="0"/>
        <w:kern w:val="0"/>
        <w:sz w:val="21"/>
        <w:szCs w:val="21"/>
      </w:rPr>
      <w:t>供电公司配网全方位网格化管理的研究与实践</w:t>
    </w:r>
    <w:r>
      <w:rPr>
        <w:rFonts w:hint="eastAsia"/>
        <w:b/>
        <w:snapToGrid w:val="0"/>
        <w:kern w:val="0"/>
        <w:sz w:val="21"/>
        <w:szCs w:val="21"/>
      </w:rPr>
      <w:t xml:space="preserve">         </w:t>
    </w:r>
    <w:r>
      <w:rPr>
        <w:b/>
        <w:snapToGrid w:val="0"/>
        <w:kern w:val="0"/>
        <w:sz w:val="21"/>
        <w:szCs w:val="21"/>
      </w:rPr>
      <w:t xml:space="preserve"> </w:t>
    </w:r>
    <w:r>
      <w:rPr>
        <w:rFonts w:hint="eastAsia"/>
        <w:b/>
        <w:snapToGrid w:val="0"/>
        <w:kern w:val="0"/>
        <w:sz w:val="21"/>
        <w:szCs w:val="21"/>
      </w:rPr>
      <w:t xml:space="preserve">        </w:t>
    </w:r>
    <w:r w:rsidRPr="00FC3550">
      <w:rPr>
        <w:rFonts w:ascii="黑体" w:eastAsia="黑体"/>
        <w:b/>
        <w:noProof/>
        <w:sz w:val="21"/>
        <w:szCs w:val="21"/>
      </w:rPr>
      <w:drawing>
        <wp:inline distT="0" distB="0" distL="0" distR="0" wp14:anchorId="315B5E13" wp14:editId="1E617922">
          <wp:extent cx="1095375" cy="371475"/>
          <wp:effectExtent l="0" t="0" r="9525" b="9525"/>
          <wp:docPr id="9"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875CD" w14:textId="14271375" w:rsidR="00CE62FC" w:rsidRDefault="00CE62FC" w:rsidP="00DB12E6">
    <w:pPr>
      <w:pStyle w:val="a3"/>
      <w:jc w:val="both"/>
      <w:rPr>
        <w:sz w:val="21"/>
        <w:szCs w:val="21"/>
      </w:rPr>
    </w:pPr>
    <w:proofErr w:type="gramStart"/>
    <w:r>
      <w:rPr>
        <w:rFonts w:hint="eastAsia"/>
        <w:b/>
        <w:snapToGrid w:val="0"/>
        <w:kern w:val="0"/>
        <w:sz w:val="21"/>
        <w:szCs w:val="21"/>
      </w:rPr>
      <w:t>国网</w:t>
    </w:r>
    <w:r>
      <w:rPr>
        <w:b/>
        <w:snapToGrid w:val="0"/>
        <w:kern w:val="0"/>
        <w:sz w:val="21"/>
        <w:szCs w:val="21"/>
      </w:rPr>
      <w:t>温州</w:t>
    </w:r>
    <w:proofErr w:type="gramEnd"/>
    <w:r>
      <w:rPr>
        <w:rFonts w:hint="eastAsia"/>
        <w:b/>
        <w:snapToGrid w:val="0"/>
        <w:kern w:val="0"/>
        <w:sz w:val="21"/>
        <w:szCs w:val="21"/>
      </w:rPr>
      <w:t>供电</w:t>
    </w:r>
    <w:r>
      <w:rPr>
        <w:b/>
        <w:snapToGrid w:val="0"/>
        <w:kern w:val="0"/>
        <w:sz w:val="21"/>
        <w:szCs w:val="21"/>
      </w:rPr>
      <w:t>公司</w:t>
    </w:r>
    <w:r>
      <w:rPr>
        <w:rFonts w:hint="eastAsia"/>
        <w:b/>
        <w:snapToGrid w:val="0"/>
        <w:kern w:val="0"/>
        <w:sz w:val="21"/>
        <w:szCs w:val="21"/>
      </w:rPr>
      <w:t>配网全方位网格化管理的</w:t>
    </w:r>
    <w:r>
      <w:rPr>
        <w:b/>
        <w:snapToGrid w:val="0"/>
        <w:kern w:val="0"/>
        <w:sz w:val="21"/>
        <w:szCs w:val="21"/>
      </w:rPr>
      <w:t>研究与</w:t>
    </w:r>
    <w:r>
      <w:rPr>
        <w:rFonts w:hint="eastAsia"/>
        <w:b/>
        <w:snapToGrid w:val="0"/>
        <w:kern w:val="0"/>
        <w:sz w:val="21"/>
        <w:szCs w:val="21"/>
      </w:rPr>
      <w:t>实践</w:t>
    </w:r>
    <w:r>
      <w:rPr>
        <w:rFonts w:hint="eastAsia"/>
        <w:b/>
        <w:snapToGrid w:val="0"/>
        <w:kern w:val="0"/>
        <w:sz w:val="21"/>
        <w:szCs w:val="21"/>
      </w:rPr>
      <w:t xml:space="preserve">    </w:t>
    </w:r>
    <w:r>
      <w:rPr>
        <w:b/>
        <w:snapToGrid w:val="0"/>
        <w:kern w:val="0"/>
        <w:sz w:val="21"/>
        <w:szCs w:val="21"/>
      </w:rPr>
      <w:t xml:space="preserve"> </w:t>
    </w:r>
    <w:r>
      <w:rPr>
        <w:rFonts w:hint="eastAsia"/>
        <w:b/>
        <w:snapToGrid w:val="0"/>
        <w:kern w:val="0"/>
        <w:sz w:val="21"/>
        <w:szCs w:val="21"/>
      </w:rPr>
      <w:t xml:space="preserve">        </w:t>
    </w:r>
    <w:r>
      <w:rPr>
        <w:b/>
        <w:snapToGrid w:val="0"/>
        <w:kern w:val="0"/>
        <w:sz w:val="21"/>
        <w:szCs w:val="21"/>
      </w:rPr>
      <w:t xml:space="preserve"> </w:t>
    </w:r>
    <w:r>
      <w:rPr>
        <w:rFonts w:hint="eastAsia"/>
        <w:b/>
        <w:snapToGrid w:val="0"/>
        <w:kern w:val="0"/>
        <w:sz w:val="21"/>
        <w:szCs w:val="21"/>
      </w:rPr>
      <w:t xml:space="preserve">    </w:t>
    </w:r>
    <w:r w:rsidRPr="00FC3550">
      <w:rPr>
        <w:rFonts w:ascii="黑体" w:eastAsia="黑体"/>
        <w:b/>
        <w:noProof/>
        <w:sz w:val="21"/>
        <w:szCs w:val="21"/>
      </w:rPr>
      <w:drawing>
        <wp:inline distT="0" distB="0" distL="0" distR="0" wp14:anchorId="1934DCDD" wp14:editId="0641DB4D">
          <wp:extent cx="1095375" cy="371475"/>
          <wp:effectExtent l="0" t="0" r="9525" b="9525"/>
          <wp:docPr id="10"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2"/>
      <w:numFmt w:val="japaneseCounting"/>
      <w:lvlText w:val="%1、"/>
      <w:lvlJc w:val="left"/>
      <w:pPr>
        <w:tabs>
          <w:tab w:val="num" w:pos="1360"/>
        </w:tabs>
        <w:ind w:left="1360" w:hanging="720"/>
      </w:pPr>
      <w:rPr>
        <w:rFonts w:hint="default"/>
      </w:rPr>
    </w:lvl>
    <w:lvl w:ilvl="1">
      <w:start w:val="1"/>
      <w:numFmt w:val="japaneseCounting"/>
      <w:lvlText w:val="%2、"/>
      <w:lvlJc w:val="left"/>
      <w:pPr>
        <w:tabs>
          <w:tab w:val="num" w:pos="1780"/>
        </w:tabs>
        <w:ind w:left="1780" w:hanging="720"/>
      </w:pPr>
      <w:rPr>
        <w:rFonts w:hint="default"/>
      </w:rPr>
    </w:lvl>
    <w:lvl w:ilvl="2">
      <w:start w:val="1"/>
      <w:numFmt w:val="japaneseCounting"/>
      <w:lvlText w:val="（%3）"/>
      <w:lvlJc w:val="left"/>
      <w:pPr>
        <w:tabs>
          <w:tab w:val="num" w:pos="3085"/>
        </w:tabs>
        <w:ind w:left="3085" w:hanging="1605"/>
      </w:pPr>
      <w:rPr>
        <w:rFonts w:ascii="楷体_GB2312" w:eastAsia="楷体_GB2312" w:hAnsi="楷体_GB2312" w:cs="楷体_GB2312" w:hint="default"/>
        <w:b/>
      </w:rPr>
    </w:lvl>
    <w:lvl w:ilvl="3">
      <w:start w:val="1"/>
      <w:numFmt w:val="decimal"/>
      <w:lvlText w:val="%4."/>
      <w:lvlJc w:val="left"/>
      <w:pPr>
        <w:tabs>
          <w:tab w:val="num" w:pos="2935"/>
        </w:tabs>
        <w:ind w:left="2935" w:hanging="1035"/>
      </w:pPr>
      <w:rPr>
        <w:rFonts w:ascii="仿宋_GB2312" w:eastAsia="仿宋_GB2312" w:hint="eastAsia"/>
      </w:r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abstractNum w:abstractNumId="1">
    <w:nsid w:val="0000000B"/>
    <w:multiLevelType w:val="multilevel"/>
    <w:tmpl w:val="0000000B"/>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605"/>
        </w:tabs>
        <w:ind w:left="525" w:firstLine="0"/>
      </w:pPr>
      <w:rPr>
        <w:rFonts w:ascii="黑体" w:eastAsia="黑体" w:hAnsi="Times New Roman" w:hint="eastAsia"/>
        <w:b/>
        <w:i w:val="0"/>
        <w:sz w:val="21"/>
      </w:rPr>
    </w:lvl>
    <w:lvl w:ilvl="5">
      <w:start w:val="1"/>
      <w:numFmt w:val="decimal"/>
      <w:lvlText w:val="%2.%3.%4.%5.%6"/>
      <w:lvlJc w:val="left"/>
      <w:pPr>
        <w:tabs>
          <w:tab w:val="num" w:pos="1756"/>
        </w:tabs>
        <w:ind w:left="1756"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2">
    <w:nsid w:val="0000000C"/>
    <w:multiLevelType w:val="multilevel"/>
    <w:tmpl w:val="0000000C"/>
    <w:lvl w:ilvl="0">
      <w:start w:val="1"/>
      <w:numFmt w:val="japaneseCounting"/>
      <w:lvlText w:val="（%1）"/>
      <w:lvlJc w:val="left"/>
      <w:pPr>
        <w:tabs>
          <w:tab w:val="num" w:pos="855"/>
        </w:tabs>
        <w:ind w:left="855" w:hanging="85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32D166F"/>
    <w:multiLevelType w:val="hybridMultilevel"/>
    <w:tmpl w:val="53180EBC"/>
    <w:lvl w:ilvl="0" w:tplc="CF8CBA72">
      <w:start w:val="1"/>
      <w:numFmt w:val="japaneseCounting"/>
      <w:lvlText w:val="%1、"/>
      <w:lvlJc w:val="left"/>
      <w:pPr>
        <w:ind w:left="1303" w:hanging="6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nsid w:val="23BF1152"/>
    <w:multiLevelType w:val="hybridMultilevel"/>
    <w:tmpl w:val="3C20E012"/>
    <w:lvl w:ilvl="0" w:tplc="906E441A">
      <w:start w:val="1"/>
      <w:numFmt w:val="decimal"/>
      <w:lvlText w:val="%1."/>
      <w:lvlJc w:val="left"/>
      <w:pPr>
        <w:tabs>
          <w:tab w:val="num" w:pos="720"/>
        </w:tabs>
        <w:ind w:left="720" w:hanging="360"/>
      </w:pPr>
    </w:lvl>
    <w:lvl w:ilvl="1" w:tplc="2280CABE" w:tentative="1">
      <w:start w:val="1"/>
      <w:numFmt w:val="decimal"/>
      <w:lvlText w:val="%2."/>
      <w:lvlJc w:val="left"/>
      <w:pPr>
        <w:tabs>
          <w:tab w:val="num" w:pos="1440"/>
        </w:tabs>
        <w:ind w:left="1440" w:hanging="360"/>
      </w:pPr>
    </w:lvl>
    <w:lvl w:ilvl="2" w:tplc="8B98AF08" w:tentative="1">
      <w:start w:val="1"/>
      <w:numFmt w:val="decimal"/>
      <w:lvlText w:val="%3."/>
      <w:lvlJc w:val="left"/>
      <w:pPr>
        <w:tabs>
          <w:tab w:val="num" w:pos="2160"/>
        </w:tabs>
        <w:ind w:left="2160" w:hanging="360"/>
      </w:pPr>
    </w:lvl>
    <w:lvl w:ilvl="3" w:tplc="66FC2F98" w:tentative="1">
      <w:start w:val="1"/>
      <w:numFmt w:val="decimal"/>
      <w:lvlText w:val="%4."/>
      <w:lvlJc w:val="left"/>
      <w:pPr>
        <w:tabs>
          <w:tab w:val="num" w:pos="2880"/>
        </w:tabs>
        <w:ind w:left="2880" w:hanging="360"/>
      </w:pPr>
    </w:lvl>
    <w:lvl w:ilvl="4" w:tplc="5FBE96C8" w:tentative="1">
      <w:start w:val="1"/>
      <w:numFmt w:val="decimal"/>
      <w:lvlText w:val="%5."/>
      <w:lvlJc w:val="left"/>
      <w:pPr>
        <w:tabs>
          <w:tab w:val="num" w:pos="3600"/>
        </w:tabs>
        <w:ind w:left="3600" w:hanging="360"/>
      </w:pPr>
    </w:lvl>
    <w:lvl w:ilvl="5" w:tplc="F9DC0ECA" w:tentative="1">
      <w:start w:val="1"/>
      <w:numFmt w:val="decimal"/>
      <w:lvlText w:val="%6."/>
      <w:lvlJc w:val="left"/>
      <w:pPr>
        <w:tabs>
          <w:tab w:val="num" w:pos="4320"/>
        </w:tabs>
        <w:ind w:left="4320" w:hanging="360"/>
      </w:pPr>
    </w:lvl>
    <w:lvl w:ilvl="6" w:tplc="A20AD1CE" w:tentative="1">
      <w:start w:val="1"/>
      <w:numFmt w:val="decimal"/>
      <w:lvlText w:val="%7."/>
      <w:lvlJc w:val="left"/>
      <w:pPr>
        <w:tabs>
          <w:tab w:val="num" w:pos="5040"/>
        </w:tabs>
        <w:ind w:left="5040" w:hanging="360"/>
      </w:pPr>
    </w:lvl>
    <w:lvl w:ilvl="7" w:tplc="61404BA8" w:tentative="1">
      <w:start w:val="1"/>
      <w:numFmt w:val="decimal"/>
      <w:lvlText w:val="%8."/>
      <w:lvlJc w:val="left"/>
      <w:pPr>
        <w:tabs>
          <w:tab w:val="num" w:pos="5760"/>
        </w:tabs>
        <w:ind w:left="5760" w:hanging="360"/>
      </w:pPr>
    </w:lvl>
    <w:lvl w:ilvl="8" w:tplc="0218C126" w:tentative="1">
      <w:start w:val="1"/>
      <w:numFmt w:val="decimal"/>
      <w:lvlText w:val="%9."/>
      <w:lvlJc w:val="left"/>
      <w:pPr>
        <w:tabs>
          <w:tab w:val="num" w:pos="6480"/>
        </w:tabs>
        <w:ind w:left="6480" w:hanging="360"/>
      </w:pPr>
    </w:lvl>
  </w:abstractNum>
  <w:abstractNum w:abstractNumId="5">
    <w:nsid w:val="32924980"/>
    <w:multiLevelType w:val="hybridMultilevel"/>
    <w:tmpl w:val="E592B824"/>
    <w:lvl w:ilvl="0" w:tplc="E71247A0">
      <w:start w:val="1"/>
      <w:numFmt w:val="bullet"/>
      <w:lvlText w:val="•"/>
      <w:lvlJc w:val="left"/>
      <w:pPr>
        <w:tabs>
          <w:tab w:val="num" w:pos="720"/>
        </w:tabs>
        <w:ind w:left="720" w:hanging="360"/>
      </w:pPr>
      <w:rPr>
        <w:rFonts w:ascii="Arial" w:hAnsi="Arial" w:hint="default"/>
      </w:rPr>
    </w:lvl>
    <w:lvl w:ilvl="1" w:tplc="4EC8BCE4" w:tentative="1">
      <w:start w:val="1"/>
      <w:numFmt w:val="bullet"/>
      <w:lvlText w:val="•"/>
      <w:lvlJc w:val="left"/>
      <w:pPr>
        <w:tabs>
          <w:tab w:val="num" w:pos="1440"/>
        </w:tabs>
        <w:ind w:left="1440" w:hanging="360"/>
      </w:pPr>
      <w:rPr>
        <w:rFonts w:ascii="Arial" w:hAnsi="Arial" w:hint="default"/>
      </w:rPr>
    </w:lvl>
    <w:lvl w:ilvl="2" w:tplc="FFCA85DA" w:tentative="1">
      <w:start w:val="1"/>
      <w:numFmt w:val="bullet"/>
      <w:lvlText w:val="•"/>
      <w:lvlJc w:val="left"/>
      <w:pPr>
        <w:tabs>
          <w:tab w:val="num" w:pos="2160"/>
        </w:tabs>
        <w:ind w:left="2160" w:hanging="360"/>
      </w:pPr>
      <w:rPr>
        <w:rFonts w:ascii="Arial" w:hAnsi="Arial" w:hint="default"/>
      </w:rPr>
    </w:lvl>
    <w:lvl w:ilvl="3" w:tplc="9C40D632" w:tentative="1">
      <w:start w:val="1"/>
      <w:numFmt w:val="bullet"/>
      <w:lvlText w:val="•"/>
      <w:lvlJc w:val="left"/>
      <w:pPr>
        <w:tabs>
          <w:tab w:val="num" w:pos="2880"/>
        </w:tabs>
        <w:ind w:left="2880" w:hanging="360"/>
      </w:pPr>
      <w:rPr>
        <w:rFonts w:ascii="Arial" w:hAnsi="Arial" w:hint="default"/>
      </w:rPr>
    </w:lvl>
    <w:lvl w:ilvl="4" w:tplc="D7F8C5BA" w:tentative="1">
      <w:start w:val="1"/>
      <w:numFmt w:val="bullet"/>
      <w:lvlText w:val="•"/>
      <w:lvlJc w:val="left"/>
      <w:pPr>
        <w:tabs>
          <w:tab w:val="num" w:pos="3600"/>
        </w:tabs>
        <w:ind w:left="3600" w:hanging="360"/>
      </w:pPr>
      <w:rPr>
        <w:rFonts w:ascii="Arial" w:hAnsi="Arial" w:hint="default"/>
      </w:rPr>
    </w:lvl>
    <w:lvl w:ilvl="5" w:tplc="145668EA" w:tentative="1">
      <w:start w:val="1"/>
      <w:numFmt w:val="bullet"/>
      <w:lvlText w:val="•"/>
      <w:lvlJc w:val="left"/>
      <w:pPr>
        <w:tabs>
          <w:tab w:val="num" w:pos="4320"/>
        </w:tabs>
        <w:ind w:left="4320" w:hanging="360"/>
      </w:pPr>
      <w:rPr>
        <w:rFonts w:ascii="Arial" w:hAnsi="Arial" w:hint="default"/>
      </w:rPr>
    </w:lvl>
    <w:lvl w:ilvl="6" w:tplc="6024B218" w:tentative="1">
      <w:start w:val="1"/>
      <w:numFmt w:val="bullet"/>
      <w:lvlText w:val="•"/>
      <w:lvlJc w:val="left"/>
      <w:pPr>
        <w:tabs>
          <w:tab w:val="num" w:pos="5040"/>
        </w:tabs>
        <w:ind w:left="5040" w:hanging="360"/>
      </w:pPr>
      <w:rPr>
        <w:rFonts w:ascii="Arial" w:hAnsi="Arial" w:hint="default"/>
      </w:rPr>
    </w:lvl>
    <w:lvl w:ilvl="7" w:tplc="F3DE4410" w:tentative="1">
      <w:start w:val="1"/>
      <w:numFmt w:val="bullet"/>
      <w:lvlText w:val="•"/>
      <w:lvlJc w:val="left"/>
      <w:pPr>
        <w:tabs>
          <w:tab w:val="num" w:pos="5760"/>
        </w:tabs>
        <w:ind w:left="5760" w:hanging="360"/>
      </w:pPr>
      <w:rPr>
        <w:rFonts w:ascii="Arial" w:hAnsi="Arial" w:hint="default"/>
      </w:rPr>
    </w:lvl>
    <w:lvl w:ilvl="8" w:tplc="B032150A" w:tentative="1">
      <w:start w:val="1"/>
      <w:numFmt w:val="bullet"/>
      <w:lvlText w:val="•"/>
      <w:lvlJc w:val="left"/>
      <w:pPr>
        <w:tabs>
          <w:tab w:val="num" w:pos="6480"/>
        </w:tabs>
        <w:ind w:left="6480" w:hanging="360"/>
      </w:pPr>
      <w:rPr>
        <w:rFonts w:ascii="Arial" w:hAnsi="Arial" w:hint="default"/>
      </w:rPr>
    </w:lvl>
  </w:abstractNum>
  <w:abstractNum w:abstractNumId="6">
    <w:nsid w:val="3A0A4D45"/>
    <w:multiLevelType w:val="hybridMultilevel"/>
    <w:tmpl w:val="49EE92FA"/>
    <w:lvl w:ilvl="0" w:tplc="03DA4270">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42AB5FBE"/>
    <w:multiLevelType w:val="hybridMultilevel"/>
    <w:tmpl w:val="E28A8BD0"/>
    <w:lvl w:ilvl="0" w:tplc="195E8F4E">
      <w:start w:val="1"/>
      <w:numFmt w:val="japaneseCounting"/>
      <w:lvlText w:val="%1、"/>
      <w:lvlJc w:val="left"/>
      <w:pPr>
        <w:ind w:left="1300" w:hanging="66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8">
    <w:nsid w:val="4BD72D8B"/>
    <w:multiLevelType w:val="hybridMultilevel"/>
    <w:tmpl w:val="C9A07958"/>
    <w:lvl w:ilvl="0" w:tplc="A05ED3DE">
      <w:start w:val="1"/>
      <w:numFmt w:val="decimal"/>
      <w:lvlText w:val="%1."/>
      <w:lvlJc w:val="left"/>
      <w:pPr>
        <w:tabs>
          <w:tab w:val="num" w:pos="720"/>
        </w:tabs>
        <w:ind w:left="720" w:hanging="360"/>
      </w:pPr>
    </w:lvl>
    <w:lvl w:ilvl="1" w:tplc="9AD6878E" w:tentative="1">
      <w:start w:val="1"/>
      <w:numFmt w:val="decimal"/>
      <w:lvlText w:val="%2."/>
      <w:lvlJc w:val="left"/>
      <w:pPr>
        <w:tabs>
          <w:tab w:val="num" w:pos="1440"/>
        </w:tabs>
        <w:ind w:left="1440" w:hanging="360"/>
      </w:pPr>
    </w:lvl>
    <w:lvl w:ilvl="2" w:tplc="EB829002" w:tentative="1">
      <w:start w:val="1"/>
      <w:numFmt w:val="decimal"/>
      <w:lvlText w:val="%3."/>
      <w:lvlJc w:val="left"/>
      <w:pPr>
        <w:tabs>
          <w:tab w:val="num" w:pos="2160"/>
        </w:tabs>
        <w:ind w:left="2160" w:hanging="360"/>
      </w:pPr>
    </w:lvl>
    <w:lvl w:ilvl="3" w:tplc="1F9CFBDC" w:tentative="1">
      <w:start w:val="1"/>
      <w:numFmt w:val="decimal"/>
      <w:lvlText w:val="%4."/>
      <w:lvlJc w:val="left"/>
      <w:pPr>
        <w:tabs>
          <w:tab w:val="num" w:pos="2880"/>
        </w:tabs>
        <w:ind w:left="2880" w:hanging="360"/>
      </w:pPr>
    </w:lvl>
    <w:lvl w:ilvl="4" w:tplc="E458BAA6" w:tentative="1">
      <w:start w:val="1"/>
      <w:numFmt w:val="decimal"/>
      <w:lvlText w:val="%5."/>
      <w:lvlJc w:val="left"/>
      <w:pPr>
        <w:tabs>
          <w:tab w:val="num" w:pos="3600"/>
        </w:tabs>
        <w:ind w:left="3600" w:hanging="360"/>
      </w:pPr>
    </w:lvl>
    <w:lvl w:ilvl="5" w:tplc="1BECA2C8" w:tentative="1">
      <w:start w:val="1"/>
      <w:numFmt w:val="decimal"/>
      <w:lvlText w:val="%6."/>
      <w:lvlJc w:val="left"/>
      <w:pPr>
        <w:tabs>
          <w:tab w:val="num" w:pos="4320"/>
        </w:tabs>
        <w:ind w:left="4320" w:hanging="360"/>
      </w:pPr>
    </w:lvl>
    <w:lvl w:ilvl="6" w:tplc="70E6C704" w:tentative="1">
      <w:start w:val="1"/>
      <w:numFmt w:val="decimal"/>
      <w:lvlText w:val="%7."/>
      <w:lvlJc w:val="left"/>
      <w:pPr>
        <w:tabs>
          <w:tab w:val="num" w:pos="5040"/>
        </w:tabs>
        <w:ind w:left="5040" w:hanging="360"/>
      </w:pPr>
    </w:lvl>
    <w:lvl w:ilvl="7" w:tplc="788ABD7E" w:tentative="1">
      <w:start w:val="1"/>
      <w:numFmt w:val="decimal"/>
      <w:lvlText w:val="%8."/>
      <w:lvlJc w:val="left"/>
      <w:pPr>
        <w:tabs>
          <w:tab w:val="num" w:pos="5760"/>
        </w:tabs>
        <w:ind w:left="5760" w:hanging="360"/>
      </w:pPr>
    </w:lvl>
    <w:lvl w:ilvl="8" w:tplc="4114EE5C" w:tentative="1">
      <w:start w:val="1"/>
      <w:numFmt w:val="decimal"/>
      <w:lvlText w:val="%9."/>
      <w:lvlJc w:val="left"/>
      <w:pPr>
        <w:tabs>
          <w:tab w:val="num" w:pos="6480"/>
        </w:tabs>
        <w:ind w:left="6480" w:hanging="360"/>
      </w:pPr>
    </w:lvl>
  </w:abstractNum>
  <w:abstractNum w:abstractNumId="9">
    <w:nsid w:val="4D2F4B46"/>
    <w:multiLevelType w:val="hybridMultilevel"/>
    <w:tmpl w:val="5A4EC07C"/>
    <w:lvl w:ilvl="0" w:tplc="3DC2C1FC">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67672C7A"/>
    <w:multiLevelType w:val="hybridMultilevel"/>
    <w:tmpl w:val="2FC64BAA"/>
    <w:lvl w:ilvl="0" w:tplc="51629066">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7F924D3B"/>
    <w:multiLevelType w:val="hybridMultilevel"/>
    <w:tmpl w:val="C1824570"/>
    <w:lvl w:ilvl="0" w:tplc="1F46312C">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2"/>
  </w:num>
  <w:num w:numId="3">
    <w:abstractNumId w:val="1"/>
  </w:num>
  <w:num w:numId="4">
    <w:abstractNumId w:val="9"/>
  </w:num>
  <w:num w:numId="5">
    <w:abstractNumId w:val="7"/>
  </w:num>
  <w:num w:numId="6">
    <w:abstractNumId w:val="10"/>
  </w:num>
  <w:num w:numId="7">
    <w:abstractNumId w:val="6"/>
  </w:num>
  <w:num w:numId="8">
    <w:abstractNumId w:val="5"/>
  </w:num>
  <w:num w:numId="9">
    <w:abstractNumId w:val="8"/>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8F"/>
    <w:rsid w:val="00000CB7"/>
    <w:rsid w:val="000035AB"/>
    <w:rsid w:val="000116E5"/>
    <w:rsid w:val="000163A9"/>
    <w:rsid w:val="000165BE"/>
    <w:rsid w:val="00022C62"/>
    <w:rsid w:val="00023747"/>
    <w:rsid w:val="00033A1E"/>
    <w:rsid w:val="00035260"/>
    <w:rsid w:val="00036182"/>
    <w:rsid w:val="00042670"/>
    <w:rsid w:val="00043308"/>
    <w:rsid w:val="000436F9"/>
    <w:rsid w:val="00044455"/>
    <w:rsid w:val="00053A99"/>
    <w:rsid w:val="00055521"/>
    <w:rsid w:val="00055D9A"/>
    <w:rsid w:val="00060E9B"/>
    <w:rsid w:val="00086140"/>
    <w:rsid w:val="000879B7"/>
    <w:rsid w:val="00087F30"/>
    <w:rsid w:val="00093C61"/>
    <w:rsid w:val="00093CC9"/>
    <w:rsid w:val="000953AD"/>
    <w:rsid w:val="000A409A"/>
    <w:rsid w:val="000B1AE6"/>
    <w:rsid w:val="000B2921"/>
    <w:rsid w:val="000C2EAC"/>
    <w:rsid w:val="000D2784"/>
    <w:rsid w:val="000D610F"/>
    <w:rsid w:val="000D6BDF"/>
    <w:rsid w:val="000D729A"/>
    <w:rsid w:val="000D7C63"/>
    <w:rsid w:val="000E1488"/>
    <w:rsid w:val="000E2BC9"/>
    <w:rsid w:val="000E452D"/>
    <w:rsid w:val="000E4FB7"/>
    <w:rsid w:val="000E5BB7"/>
    <w:rsid w:val="000F27A7"/>
    <w:rsid w:val="00103EA0"/>
    <w:rsid w:val="00104D33"/>
    <w:rsid w:val="001057C2"/>
    <w:rsid w:val="00115E71"/>
    <w:rsid w:val="00116ABB"/>
    <w:rsid w:val="00124369"/>
    <w:rsid w:val="00126B03"/>
    <w:rsid w:val="0012746B"/>
    <w:rsid w:val="00141B68"/>
    <w:rsid w:val="00144A4A"/>
    <w:rsid w:val="001500BE"/>
    <w:rsid w:val="001548F0"/>
    <w:rsid w:val="00154D6B"/>
    <w:rsid w:val="00157C6B"/>
    <w:rsid w:val="00164D13"/>
    <w:rsid w:val="00166DEC"/>
    <w:rsid w:val="00173734"/>
    <w:rsid w:val="001743AD"/>
    <w:rsid w:val="00175CF4"/>
    <w:rsid w:val="00180B1A"/>
    <w:rsid w:val="00181A14"/>
    <w:rsid w:val="001855AC"/>
    <w:rsid w:val="00191286"/>
    <w:rsid w:val="001954B3"/>
    <w:rsid w:val="001A13CD"/>
    <w:rsid w:val="001A2618"/>
    <w:rsid w:val="001A2DD1"/>
    <w:rsid w:val="001A4B6B"/>
    <w:rsid w:val="001B485A"/>
    <w:rsid w:val="001B4DCF"/>
    <w:rsid w:val="001B74DB"/>
    <w:rsid w:val="001B77B5"/>
    <w:rsid w:val="001C019A"/>
    <w:rsid w:val="001C2870"/>
    <w:rsid w:val="001C49F6"/>
    <w:rsid w:val="001C75AE"/>
    <w:rsid w:val="001C7A05"/>
    <w:rsid w:val="001D19AF"/>
    <w:rsid w:val="001D32CC"/>
    <w:rsid w:val="001D3E96"/>
    <w:rsid w:val="001D6A85"/>
    <w:rsid w:val="001D6C0B"/>
    <w:rsid w:val="001E4C01"/>
    <w:rsid w:val="001E513C"/>
    <w:rsid w:val="001F02FE"/>
    <w:rsid w:val="002010C6"/>
    <w:rsid w:val="0020319C"/>
    <w:rsid w:val="00216401"/>
    <w:rsid w:val="0021645F"/>
    <w:rsid w:val="002208C5"/>
    <w:rsid w:val="00221BF3"/>
    <w:rsid w:val="00222A55"/>
    <w:rsid w:val="002246DB"/>
    <w:rsid w:val="00241C8E"/>
    <w:rsid w:val="00247153"/>
    <w:rsid w:val="00251978"/>
    <w:rsid w:val="00255271"/>
    <w:rsid w:val="00256184"/>
    <w:rsid w:val="00257ABA"/>
    <w:rsid w:val="00262A47"/>
    <w:rsid w:val="00264A5E"/>
    <w:rsid w:val="00267F6D"/>
    <w:rsid w:val="00271005"/>
    <w:rsid w:val="0027226C"/>
    <w:rsid w:val="002747B5"/>
    <w:rsid w:val="00282196"/>
    <w:rsid w:val="0028570A"/>
    <w:rsid w:val="00290763"/>
    <w:rsid w:val="00290C4B"/>
    <w:rsid w:val="00291765"/>
    <w:rsid w:val="00297C21"/>
    <w:rsid w:val="002A6DEC"/>
    <w:rsid w:val="002B3604"/>
    <w:rsid w:val="002C7557"/>
    <w:rsid w:val="002D293B"/>
    <w:rsid w:val="002D5E4F"/>
    <w:rsid w:val="002E3A9D"/>
    <w:rsid w:val="002E6731"/>
    <w:rsid w:val="002E7CFB"/>
    <w:rsid w:val="002F010A"/>
    <w:rsid w:val="002F332C"/>
    <w:rsid w:val="002F65DA"/>
    <w:rsid w:val="002F6DBC"/>
    <w:rsid w:val="002F73B7"/>
    <w:rsid w:val="003004B4"/>
    <w:rsid w:val="003038D3"/>
    <w:rsid w:val="00305AF3"/>
    <w:rsid w:val="00305E4A"/>
    <w:rsid w:val="003068B5"/>
    <w:rsid w:val="003069BA"/>
    <w:rsid w:val="00307F44"/>
    <w:rsid w:val="003123B2"/>
    <w:rsid w:val="00316A12"/>
    <w:rsid w:val="003226D3"/>
    <w:rsid w:val="00326484"/>
    <w:rsid w:val="00326EE5"/>
    <w:rsid w:val="003407E7"/>
    <w:rsid w:val="003435CD"/>
    <w:rsid w:val="0034731B"/>
    <w:rsid w:val="003476A4"/>
    <w:rsid w:val="00347D43"/>
    <w:rsid w:val="003511E0"/>
    <w:rsid w:val="00353FE6"/>
    <w:rsid w:val="00360B69"/>
    <w:rsid w:val="00361617"/>
    <w:rsid w:val="00365B0A"/>
    <w:rsid w:val="003708A2"/>
    <w:rsid w:val="00370F6A"/>
    <w:rsid w:val="003729DD"/>
    <w:rsid w:val="00373E55"/>
    <w:rsid w:val="00381D8C"/>
    <w:rsid w:val="00384AC5"/>
    <w:rsid w:val="00387660"/>
    <w:rsid w:val="00390203"/>
    <w:rsid w:val="00390CCD"/>
    <w:rsid w:val="003A3550"/>
    <w:rsid w:val="003B0E51"/>
    <w:rsid w:val="003B491C"/>
    <w:rsid w:val="003B4DE3"/>
    <w:rsid w:val="003B728B"/>
    <w:rsid w:val="003C0348"/>
    <w:rsid w:val="003C44A3"/>
    <w:rsid w:val="003C45E6"/>
    <w:rsid w:val="003C5E11"/>
    <w:rsid w:val="003E0FA9"/>
    <w:rsid w:val="003E30E4"/>
    <w:rsid w:val="003E7824"/>
    <w:rsid w:val="003E786D"/>
    <w:rsid w:val="003F0437"/>
    <w:rsid w:val="003F059F"/>
    <w:rsid w:val="003F0C2A"/>
    <w:rsid w:val="003F5C7B"/>
    <w:rsid w:val="0042236B"/>
    <w:rsid w:val="00425860"/>
    <w:rsid w:val="004262A4"/>
    <w:rsid w:val="00427BF1"/>
    <w:rsid w:val="00427FDE"/>
    <w:rsid w:val="00431A2F"/>
    <w:rsid w:val="004411BF"/>
    <w:rsid w:val="00451001"/>
    <w:rsid w:val="00451C03"/>
    <w:rsid w:val="00460A03"/>
    <w:rsid w:val="004613D8"/>
    <w:rsid w:val="00462A97"/>
    <w:rsid w:val="004639A4"/>
    <w:rsid w:val="00465727"/>
    <w:rsid w:val="004657B8"/>
    <w:rsid w:val="00486EE4"/>
    <w:rsid w:val="004929B1"/>
    <w:rsid w:val="004A3391"/>
    <w:rsid w:val="004A6FBE"/>
    <w:rsid w:val="004B0585"/>
    <w:rsid w:val="004B7648"/>
    <w:rsid w:val="004D2207"/>
    <w:rsid w:val="004D48A5"/>
    <w:rsid w:val="004D547E"/>
    <w:rsid w:val="004E4313"/>
    <w:rsid w:val="004E4FC4"/>
    <w:rsid w:val="004F0946"/>
    <w:rsid w:val="004F199B"/>
    <w:rsid w:val="004F5E90"/>
    <w:rsid w:val="00505EE8"/>
    <w:rsid w:val="005123FD"/>
    <w:rsid w:val="00523E6B"/>
    <w:rsid w:val="0053192A"/>
    <w:rsid w:val="0053357D"/>
    <w:rsid w:val="00541883"/>
    <w:rsid w:val="00543B6B"/>
    <w:rsid w:val="00544C7B"/>
    <w:rsid w:val="00546CA0"/>
    <w:rsid w:val="005476F8"/>
    <w:rsid w:val="00550275"/>
    <w:rsid w:val="00556647"/>
    <w:rsid w:val="00563DF9"/>
    <w:rsid w:val="00564D6F"/>
    <w:rsid w:val="00573789"/>
    <w:rsid w:val="00576CF6"/>
    <w:rsid w:val="00577182"/>
    <w:rsid w:val="00581AD0"/>
    <w:rsid w:val="00582CA7"/>
    <w:rsid w:val="00584839"/>
    <w:rsid w:val="00590D6D"/>
    <w:rsid w:val="00591D25"/>
    <w:rsid w:val="005A0A94"/>
    <w:rsid w:val="005A2AEA"/>
    <w:rsid w:val="005A3A6C"/>
    <w:rsid w:val="005A5B24"/>
    <w:rsid w:val="005B7FC6"/>
    <w:rsid w:val="005C03DE"/>
    <w:rsid w:val="005C2E42"/>
    <w:rsid w:val="005C3C97"/>
    <w:rsid w:val="005D1D11"/>
    <w:rsid w:val="005D1DE0"/>
    <w:rsid w:val="005D6BD4"/>
    <w:rsid w:val="005E6196"/>
    <w:rsid w:val="005E760C"/>
    <w:rsid w:val="005E7C9B"/>
    <w:rsid w:val="005E7FA4"/>
    <w:rsid w:val="005F5583"/>
    <w:rsid w:val="005F5DAE"/>
    <w:rsid w:val="0060299F"/>
    <w:rsid w:val="0061494F"/>
    <w:rsid w:val="00615EE4"/>
    <w:rsid w:val="00621717"/>
    <w:rsid w:val="00624D75"/>
    <w:rsid w:val="006274B5"/>
    <w:rsid w:val="00630B60"/>
    <w:rsid w:val="0063647D"/>
    <w:rsid w:val="0063752E"/>
    <w:rsid w:val="00641797"/>
    <w:rsid w:val="0064198A"/>
    <w:rsid w:val="00645D11"/>
    <w:rsid w:val="00646597"/>
    <w:rsid w:val="00661220"/>
    <w:rsid w:val="006757A4"/>
    <w:rsid w:val="00677244"/>
    <w:rsid w:val="006777FE"/>
    <w:rsid w:val="00677A2E"/>
    <w:rsid w:val="00681DF5"/>
    <w:rsid w:val="00697298"/>
    <w:rsid w:val="006A01A5"/>
    <w:rsid w:val="006B4B95"/>
    <w:rsid w:val="006C06C2"/>
    <w:rsid w:val="006C19F6"/>
    <w:rsid w:val="006C2182"/>
    <w:rsid w:val="006C2384"/>
    <w:rsid w:val="006C7F84"/>
    <w:rsid w:val="006D7930"/>
    <w:rsid w:val="006E1EE9"/>
    <w:rsid w:val="006E34E9"/>
    <w:rsid w:val="006E5123"/>
    <w:rsid w:val="006E6C23"/>
    <w:rsid w:val="006F3827"/>
    <w:rsid w:val="006F52D6"/>
    <w:rsid w:val="00700076"/>
    <w:rsid w:val="0070218E"/>
    <w:rsid w:val="00703C42"/>
    <w:rsid w:val="007041B2"/>
    <w:rsid w:val="00707D36"/>
    <w:rsid w:val="0071282D"/>
    <w:rsid w:val="00714F54"/>
    <w:rsid w:val="007159E0"/>
    <w:rsid w:val="00722429"/>
    <w:rsid w:val="007308A9"/>
    <w:rsid w:val="00740F2E"/>
    <w:rsid w:val="00743676"/>
    <w:rsid w:val="00753E61"/>
    <w:rsid w:val="00760AB6"/>
    <w:rsid w:val="00762877"/>
    <w:rsid w:val="00771325"/>
    <w:rsid w:val="00776DAD"/>
    <w:rsid w:val="0078259B"/>
    <w:rsid w:val="00784191"/>
    <w:rsid w:val="007877C4"/>
    <w:rsid w:val="007938BE"/>
    <w:rsid w:val="00796266"/>
    <w:rsid w:val="007B1D0F"/>
    <w:rsid w:val="007B63E0"/>
    <w:rsid w:val="007B6CEE"/>
    <w:rsid w:val="007C10DE"/>
    <w:rsid w:val="007C17DB"/>
    <w:rsid w:val="007D2271"/>
    <w:rsid w:val="007D76BE"/>
    <w:rsid w:val="007E4030"/>
    <w:rsid w:val="007E4D25"/>
    <w:rsid w:val="007E6645"/>
    <w:rsid w:val="007E6936"/>
    <w:rsid w:val="007F2077"/>
    <w:rsid w:val="007F5104"/>
    <w:rsid w:val="007F6BA3"/>
    <w:rsid w:val="0081242D"/>
    <w:rsid w:val="00812E95"/>
    <w:rsid w:val="00816E52"/>
    <w:rsid w:val="00820CE1"/>
    <w:rsid w:val="008366B6"/>
    <w:rsid w:val="00836C61"/>
    <w:rsid w:val="008405FF"/>
    <w:rsid w:val="00842E10"/>
    <w:rsid w:val="00850568"/>
    <w:rsid w:val="00851FB0"/>
    <w:rsid w:val="0086034D"/>
    <w:rsid w:val="00864098"/>
    <w:rsid w:val="00866315"/>
    <w:rsid w:val="008665CE"/>
    <w:rsid w:val="00872096"/>
    <w:rsid w:val="0087442A"/>
    <w:rsid w:val="00874BBF"/>
    <w:rsid w:val="00877D0A"/>
    <w:rsid w:val="00881B67"/>
    <w:rsid w:val="00884A87"/>
    <w:rsid w:val="00890DA0"/>
    <w:rsid w:val="00894BDA"/>
    <w:rsid w:val="00895DE7"/>
    <w:rsid w:val="008B1865"/>
    <w:rsid w:val="008B2349"/>
    <w:rsid w:val="008B267B"/>
    <w:rsid w:val="008C2F3C"/>
    <w:rsid w:val="008C5FA9"/>
    <w:rsid w:val="008D0EB5"/>
    <w:rsid w:val="008D3BD5"/>
    <w:rsid w:val="008E23DC"/>
    <w:rsid w:val="008E37EB"/>
    <w:rsid w:val="008F2900"/>
    <w:rsid w:val="008F6926"/>
    <w:rsid w:val="008F6A50"/>
    <w:rsid w:val="0090084D"/>
    <w:rsid w:val="0090669B"/>
    <w:rsid w:val="00927797"/>
    <w:rsid w:val="0093193F"/>
    <w:rsid w:val="00934678"/>
    <w:rsid w:val="00935AD2"/>
    <w:rsid w:val="00936C30"/>
    <w:rsid w:val="00950F7B"/>
    <w:rsid w:val="009573F4"/>
    <w:rsid w:val="00960874"/>
    <w:rsid w:val="009703FF"/>
    <w:rsid w:val="00970412"/>
    <w:rsid w:val="00976AEF"/>
    <w:rsid w:val="00982531"/>
    <w:rsid w:val="00984309"/>
    <w:rsid w:val="009A697F"/>
    <w:rsid w:val="009A6EBF"/>
    <w:rsid w:val="009B0146"/>
    <w:rsid w:val="009B258B"/>
    <w:rsid w:val="009B29CA"/>
    <w:rsid w:val="009C5750"/>
    <w:rsid w:val="009C584B"/>
    <w:rsid w:val="009D397D"/>
    <w:rsid w:val="009E2C15"/>
    <w:rsid w:val="009F443A"/>
    <w:rsid w:val="009F5C48"/>
    <w:rsid w:val="009F6DA0"/>
    <w:rsid w:val="009F6E14"/>
    <w:rsid w:val="009F71A5"/>
    <w:rsid w:val="00A0467A"/>
    <w:rsid w:val="00A153A4"/>
    <w:rsid w:val="00A15962"/>
    <w:rsid w:val="00A2688A"/>
    <w:rsid w:val="00A27745"/>
    <w:rsid w:val="00A2778B"/>
    <w:rsid w:val="00A3061A"/>
    <w:rsid w:val="00A41C4A"/>
    <w:rsid w:val="00A478CA"/>
    <w:rsid w:val="00A51909"/>
    <w:rsid w:val="00A5331C"/>
    <w:rsid w:val="00A53663"/>
    <w:rsid w:val="00A538BE"/>
    <w:rsid w:val="00A653A2"/>
    <w:rsid w:val="00A71561"/>
    <w:rsid w:val="00A7568D"/>
    <w:rsid w:val="00A7768F"/>
    <w:rsid w:val="00A82B7A"/>
    <w:rsid w:val="00A92B7F"/>
    <w:rsid w:val="00A95FEA"/>
    <w:rsid w:val="00AA1CB3"/>
    <w:rsid w:val="00AA221B"/>
    <w:rsid w:val="00AA2780"/>
    <w:rsid w:val="00AA3307"/>
    <w:rsid w:val="00AA3D8C"/>
    <w:rsid w:val="00AA5B22"/>
    <w:rsid w:val="00AB0698"/>
    <w:rsid w:val="00AB0F26"/>
    <w:rsid w:val="00AB189E"/>
    <w:rsid w:val="00AB2735"/>
    <w:rsid w:val="00AB34D5"/>
    <w:rsid w:val="00AB3B08"/>
    <w:rsid w:val="00AB3C1A"/>
    <w:rsid w:val="00AB66CB"/>
    <w:rsid w:val="00AC535E"/>
    <w:rsid w:val="00AF230E"/>
    <w:rsid w:val="00B02932"/>
    <w:rsid w:val="00B03562"/>
    <w:rsid w:val="00B106F6"/>
    <w:rsid w:val="00B22909"/>
    <w:rsid w:val="00B23EEB"/>
    <w:rsid w:val="00B33F50"/>
    <w:rsid w:val="00B41138"/>
    <w:rsid w:val="00B4136C"/>
    <w:rsid w:val="00B44663"/>
    <w:rsid w:val="00B449C8"/>
    <w:rsid w:val="00B51737"/>
    <w:rsid w:val="00B64061"/>
    <w:rsid w:val="00B6490C"/>
    <w:rsid w:val="00B6782C"/>
    <w:rsid w:val="00B71AB2"/>
    <w:rsid w:val="00B7298C"/>
    <w:rsid w:val="00B74CA0"/>
    <w:rsid w:val="00BA1EDD"/>
    <w:rsid w:val="00BA3300"/>
    <w:rsid w:val="00BB572C"/>
    <w:rsid w:val="00BB7C0C"/>
    <w:rsid w:val="00BC410E"/>
    <w:rsid w:val="00BC7C0C"/>
    <w:rsid w:val="00BD0050"/>
    <w:rsid w:val="00BD02EE"/>
    <w:rsid w:val="00BD0FCC"/>
    <w:rsid w:val="00BD1246"/>
    <w:rsid w:val="00BD4333"/>
    <w:rsid w:val="00BD7E41"/>
    <w:rsid w:val="00BE4CA5"/>
    <w:rsid w:val="00BE54F9"/>
    <w:rsid w:val="00BF64BA"/>
    <w:rsid w:val="00BF7BD1"/>
    <w:rsid w:val="00C07A2F"/>
    <w:rsid w:val="00C108AB"/>
    <w:rsid w:val="00C10F67"/>
    <w:rsid w:val="00C1210B"/>
    <w:rsid w:val="00C1354E"/>
    <w:rsid w:val="00C30ECF"/>
    <w:rsid w:val="00C36849"/>
    <w:rsid w:val="00C46B33"/>
    <w:rsid w:val="00C477B3"/>
    <w:rsid w:val="00C55006"/>
    <w:rsid w:val="00C55EA0"/>
    <w:rsid w:val="00C569B2"/>
    <w:rsid w:val="00C56AC6"/>
    <w:rsid w:val="00C579A5"/>
    <w:rsid w:val="00C61376"/>
    <w:rsid w:val="00C61E53"/>
    <w:rsid w:val="00C63D04"/>
    <w:rsid w:val="00C65C88"/>
    <w:rsid w:val="00C7188B"/>
    <w:rsid w:val="00C71F22"/>
    <w:rsid w:val="00C76594"/>
    <w:rsid w:val="00C928B5"/>
    <w:rsid w:val="00C9322E"/>
    <w:rsid w:val="00C935A0"/>
    <w:rsid w:val="00C94825"/>
    <w:rsid w:val="00CA3DF3"/>
    <w:rsid w:val="00CA4147"/>
    <w:rsid w:val="00CA6245"/>
    <w:rsid w:val="00CB3458"/>
    <w:rsid w:val="00CB40F1"/>
    <w:rsid w:val="00CD742F"/>
    <w:rsid w:val="00CE62FC"/>
    <w:rsid w:val="00CF49AA"/>
    <w:rsid w:val="00CF4DB3"/>
    <w:rsid w:val="00CF523B"/>
    <w:rsid w:val="00CF62F9"/>
    <w:rsid w:val="00D02B0B"/>
    <w:rsid w:val="00D04AB1"/>
    <w:rsid w:val="00D10944"/>
    <w:rsid w:val="00D20E81"/>
    <w:rsid w:val="00D23137"/>
    <w:rsid w:val="00D256BE"/>
    <w:rsid w:val="00D25B5B"/>
    <w:rsid w:val="00D330A0"/>
    <w:rsid w:val="00D33EDC"/>
    <w:rsid w:val="00D454BE"/>
    <w:rsid w:val="00D471CE"/>
    <w:rsid w:val="00D47386"/>
    <w:rsid w:val="00D510FA"/>
    <w:rsid w:val="00D53990"/>
    <w:rsid w:val="00D6279E"/>
    <w:rsid w:val="00D62A30"/>
    <w:rsid w:val="00D6307E"/>
    <w:rsid w:val="00D66761"/>
    <w:rsid w:val="00D7122D"/>
    <w:rsid w:val="00D72838"/>
    <w:rsid w:val="00D72E92"/>
    <w:rsid w:val="00D738D8"/>
    <w:rsid w:val="00D745A1"/>
    <w:rsid w:val="00D75079"/>
    <w:rsid w:val="00D7550B"/>
    <w:rsid w:val="00D7708C"/>
    <w:rsid w:val="00D84755"/>
    <w:rsid w:val="00D84E7D"/>
    <w:rsid w:val="00D9387B"/>
    <w:rsid w:val="00D93A2F"/>
    <w:rsid w:val="00D97CF3"/>
    <w:rsid w:val="00DA1386"/>
    <w:rsid w:val="00DA3158"/>
    <w:rsid w:val="00DA37E8"/>
    <w:rsid w:val="00DA470E"/>
    <w:rsid w:val="00DA665B"/>
    <w:rsid w:val="00DB12E6"/>
    <w:rsid w:val="00DB1513"/>
    <w:rsid w:val="00DB1A0E"/>
    <w:rsid w:val="00DB2C79"/>
    <w:rsid w:val="00DC1A63"/>
    <w:rsid w:val="00DC281D"/>
    <w:rsid w:val="00DC6189"/>
    <w:rsid w:val="00DC7E3F"/>
    <w:rsid w:val="00DC7E8F"/>
    <w:rsid w:val="00DD042C"/>
    <w:rsid w:val="00DD0F20"/>
    <w:rsid w:val="00DD77BF"/>
    <w:rsid w:val="00DF0E4B"/>
    <w:rsid w:val="00E06E9C"/>
    <w:rsid w:val="00E10743"/>
    <w:rsid w:val="00E1398B"/>
    <w:rsid w:val="00E154D4"/>
    <w:rsid w:val="00E15ED3"/>
    <w:rsid w:val="00E21553"/>
    <w:rsid w:val="00E24516"/>
    <w:rsid w:val="00E26A34"/>
    <w:rsid w:val="00E31206"/>
    <w:rsid w:val="00E32442"/>
    <w:rsid w:val="00E34A3B"/>
    <w:rsid w:val="00E34FFF"/>
    <w:rsid w:val="00E3536C"/>
    <w:rsid w:val="00E53571"/>
    <w:rsid w:val="00E54FE3"/>
    <w:rsid w:val="00E5601F"/>
    <w:rsid w:val="00E56DEE"/>
    <w:rsid w:val="00E60754"/>
    <w:rsid w:val="00E60825"/>
    <w:rsid w:val="00E608A1"/>
    <w:rsid w:val="00E608E3"/>
    <w:rsid w:val="00E64573"/>
    <w:rsid w:val="00E75C03"/>
    <w:rsid w:val="00E77974"/>
    <w:rsid w:val="00E85CFB"/>
    <w:rsid w:val="00E92C19"/>
    <w:rsid w:val="00E94767"/>
    <w:rsid w:val="00E95F34"/>
    <w:rsid w:val="00EA3041"/>
    <w:rsid w:val="00EA5885"/>
    <w:rsid w:val="00EA6F70"/>
    <w:rsid w:val="00EB2248"/>
    <w:rsid w:val="00EB44C6"/>
    <w:rsid w:val="00EC19C3"/>
    <w:rsid w:val="00EC4A8D"/>
    <w:rsid w:val="00EC58C7"/>
    <w:rsid w:val="00EE2BB0"/>
    <w:rsid w:val="00EE758E"/>
    <w:rsid w:val="00EF4718"/>
    <w:rsid w:val="00EF5BE5"/>
    <w:rsid w:val="00EF6785"/>
    <w:rsid w:val="00EF731A"/>
    <w:rsid w:val="00F01466"/>
    <w:rsid w:val="00F03273"/>
    <w:rsid w:val="00F03D6E"/>
    <w:rsid w:val="00F0678B"/>
    <w:rsid w:val="00F21188"/>
    <w:rsid w:val="00F2522C"/>
    <w:rsid w:val="00F27FBF"/>
    <w:rsid w:val="00F32C5F"/>
    <w:rsid w:val="00F43730"/>
    <w:rsid w:val="00F47897"/>
    <w:rsid w:val="00F56487"/>
    <w:rsid w:val="00F575BE"/>
    <w:rsid w:val="00F60032"/>
    <w:rsid w:val="00F601CD"/>
    <w:rsid w:val="00F6398C"/>
    <w:rsid w:val="00F645E6"/>
    <w:rsid w:val="00F66F56"/>
    <w:rsid w:val="00F728DA"/>
    <w:rsid w:val="00F75DA4"/>
    <w:rsid w:val="00F76839"/>
    <w:rsid w:val="00F76A5E"/>
    <w:rsid w:val="00F812CF"/>
    <w:rsid w:val="00F83D9F"/>
    <w:rsid w:val="00F84C8D"/>
    <w:rsid w:val="00F86969"/>
    <w:rsid w:val="00F87845"/>
    <w:rsid w:val="00F87EC0"/>
    <w:rsid w:val="00F90E0D"/>
    <w:rsid w:val="00F94B38"/>
    <w:rsid w:val="00F95696"/>
    <w:rsid w:val="00F97EF9"/>
    <w:rsid w:val="00FA363C"/>
    <w:rsid w:val="00FA6443"/>
    <w:rsid w:val="00FB2396"/>
    <w:rsid w:val="00FB519C"/>
    <w:rsid w:val="00FB6ABE"/>
    <w:rsid w:val="00FB6B7C"/>
    <w:rsid w:val="00FC269B"/>
    <w:rsid w:val="00FC3550"/>
    <w:rsid w:val="00FC6C2C"/>
    <w:rsid w:val="00FC76EF"/>
    <w:rsid w:val="00FD06F7"/>
    <w:rsid w:val="00FD0B11"/>
    <w:rsid w:val="00FD6CFE"/>
    <w:rsid w:val="00FE0FED"/>
    <w:rsid w:val="00FE138F"/>
    <w:rsid w:val="00FF0DC8"/>
    <w:rsid w:val="00FF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9C00A"/>
  <w15:chartTrackingRefBased/>
  <w15:docId w15:val="{269F9EDF-D6D5-4C32-AC1C-7B1DBA5F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3B2"/>
    <w:pPr>
      <w:widowControl w:val="0"/>
      <w:jc w:val="both"/>
    </w:pPr>
    <w:rPr>
      <w:rFonts w:ascii="Times New Roman" w:hAnsi="Times New Roman"/>
      <w:kern w:val="2"/>
      <w:sz w:val="21"/>
      <w:szCs w:val="24"/>
    </w:rPr>
  </w:style>
  <w:style w:type="paragraph" w:styleId="1">
    <w:name w:val="heading 1"/>
    <w:basedOn w:val="a"/>
    <w:next w:val="a"/>
    <w:link w:val="1Char"/>
    <w:qFormat/>
    <w:rsid w:val="003123B2"/>
    <w:pPr>
      <w:spacing w:afterLines="50" w:after="156" w:line="560" w:lineRule="exact"/>
      <w:jc w:val="center"/>
      <w:outlineLvl w:val="0"/>
    </w:pPr>
    <w:rPr>
      <w:rFonts w:ascii="黑体" w:eastAsia="黑体"/>
      <w:bCs/>
      <w:kern w:val="44"/>
      <w:sz w:val="36"/>
      <w:szCs w:val="36"/>
    </w:rPr>
  </w:style>
  <w:style w:type="paragraph" w:styleId="2">
    <w:name w:val="heading 2"/>
    <w:basedOn w:val="a"/>
    <w:next w:val="a"/>
    <w:link w:val="2Char"/>
    <w:qFormat/>
    <w:rsid w:val="003123B2"/>
    <w:pPr>
      <w:spacing w:beforeLines="50" w:before="156" w:line="560" w:lineRule="exact"/>
      <w:jc w:val="center"/>
      <w:outlineLvl w:val="1"/>
    </w:pPr>
    <w:rPr>
      <w:rFonts w:ascii="仿宋_GB2312" w:eastAsia="楷体_GB2312" w:hAnsi="仿宋_GB2312"/>
      <w:b/>
      <w:sz w:val="32"/>
      <w:szCs w:val="20"/>
    </w:rPr>
  </w:style>
  <w:style w:type="paragraph" w:styleId="3">
    <w:name w:val="heading 3"/>
    <w:basedOn w:val="a"/>
    <w:next w:val="a"/>
    <w:link w:val="3Char"/>
    <w:qFormat/>
    <w:rsid w:val="003123B2"/>
    <w:pPr>
      <w:spacing w:line="560" w:lineRule="exact"/>
      <w:ind w:firstLineChars="200" w:firstLine="200"/>
      <w:outlineLvl w:val="2"/>
    </w:pPr>
    <w:rPr>
      <w:rFonts w:ascii="黑体" w:eastAsia="黑体"/>
      <w:bCs/>
      <w:sz w:val="32"/>
      <w:szCs w:val="32"/>
    </w:rPr>
  </w:style>
  <w:style w:type="paragraph" w:styleId="4">
    <w:name w:val="heading 4"/>
    <w:basedOn w:val="a"/>
    <w:next w:val="a"/>
    <w:link w:val="4Char"/>
    <w:qFormat/>
    <w:rsid w:val="003123B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123B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123B2"/>
    <w:rPr>
      <w:sz w:val="18"/>
      <w:szCs w:val="18"/>
    </w:rPr>
  </w:style>
  <w:style w:type="paragraph" w:styleId="a4">
    <w:name w:val="footer"/>
    <w:basedOn w:val="a"/>
    <w:link w:val="Char0"/>
    <w:unhideWhenUsed/>
    <w:rsid w:val="003123B2"/>
    <w:pPr>
      <w:tabs>
        <w:tab w:val="center" w:pos="4153"/>
        <w:tab w:val="right" w:pos="8306"/>
      </w:tabs>
      <w:snapToGrid w:val="0"/>
      <w:jc w:val="left"/>
    </w:pPr>
    <w:rPr>
      <w:sz w:val="18"/>
      <w:szCs w:val="18"/>
    </w:rPr>
  </w:style>
  <w:style w:type="character" w:customStyle="1" w:styleId="Char0">
    <w:name w:val="页脚 Char"/>
    <w:link w:val="a4"/>
    <w:uiPriority w:val="99"/>
    <w:rsid w:val="003123B2"/>
    <w:rPr>
      <w:sz w:val="18"/>
      <w:szCs w:val="18"/>
    </w:rPr>
  </w:style>
  <w:style w:type="character" w:customStyle="1" w:styleId="1Char">
    <w:name w:val="标题 1 Char"/>
    <w:link w:val="1"/>
    <w:rsid w:val="003123B2"/>
    <w:rPr>
      <w:rFonts w:ascii="黑体" w:eastAsia="黑体" w:hAnsi="Times New Roman" w:cs="Times New Roman"/>
      <w:bCs/>
      <w:kern w:val="44"/>
      <w:sz w:val="36"/>
      <w:szCs w:val="36"/>
    </w:rPr>
  </w:style>
  <w:style w:type="character" w:customStyle="1" w:styleId="2Char">
    <w:name w:val="标题 2 Char"/>
    <w:link w:val="2"/>
    <w:rsid w:val="003123B2"/>
    <w:rPr>
      <w:rFonts w:ascii="仿宋_GB2312" w:eastAsia="楷体_GB2312" w:hAnsi="仿宋_GB2312" w:cs="Times New Roman"/>
      <w:b/>
      <w:sz w:val="32"/>
      <w:szCs w:val="20"/>
    </w:rPr>
  </w:style>
  <w:style w:type="character" w:customStyle="1" w:styleId="3Char">
    <w:name w:val="标题 3 Char"/>
    <w:link w:val="3"/>
    <w:rsid w:val="003123B2"/>
    <w:rPr>
      <w:rFonts w:ascii="黑体" w:eastAsia="黑体" w:hAnsi="Times New Roman" w:cs="Times New Roman"/>
      <w:bCs/>
      <w:sz w:val="32"/>
      <w:szCs w:val="32"/>
    </w:rPr>
  </w:style>
  <w:style w:type="character" w:customStyle="1" w:styleId="4Char">
    <w:name w:val="标题 4 Char"/>
    <w:link w:val="4"/>
    <w:rsid w:val="003123B2"/>
    <w:rPr>
      <w:rFonts w:ascii="Arial" w:eastAsia="黑体" w:hAnsi="Arial" w:cs="Times New Roman"/>
      <w:b/>
      <w:bCs/>
      <w:sz w:val="28"/>
      <w:szCs w:val="28"/>
    </w:rPr>
  </w:style>
  <w:style w:type="character" w:styleId="a5">
    <w:name w:val="Hyperlink"/>
    <w:uiPriority w:val="99"/>
    <w:rsid w:val="003123B2"/>
    <w:rPr>
      <w:color w:val="0000FF"/>
      <w:u w:val="single"/>
    </w:rPr>
  </w:style>
  <w:style w:type="character" w:styleId="a6">
    <w:name w:val="page number"/>
    <w:basedOn w:val="a0"/>
    <w:rsid w:val="003123B2"/>
  </w:style>
  <w:style w:type="character" w:customStyle="1" w:styleId="CharChar">
    <w:name w:val="文章正文 Char Char"/>
    <w:link w:val="a7"/>
    <w:rsid w:val="003123B2"/>
    <w:rPr>
      <w:rFonts w:eastAsia="宋体"/>
      <w:szCs w:val="24"/>
    </w:rPr>
  </w:style>
  <w:style w:type="paragraph" w:customStyle="1" w:styleId="a8">
    <w:name w:val="其他标准称谓"/>
    <w:rsid w:val="003123B2"/>
    <w:pPr>
      <w:spacing w:line="0" w:lineRule="atLeast"/>
      <w:jc w:val="distribute"/>
    </w:pPr>
    <w:rPr>
      <w:rFonts w:ascii="黑体" w:eastAsia="黑体" w:hAnsi="宋体"/>
      <w:sz w:val="52"/>
    </w:rPr>
  </w:style>
  <w:style w:type="paragraph" w:styleId="a9">
    <w:name w:val="Normal (Web)"/>
    <w:basedOn w:val="a"/>
    <w:uiPriority w:val="99"/>
    <w:rsid w:val="003123B2"/>
    <w:pPr>
      <w:widowControl/>
      <w:spacing w:before="100" w:beforeAutospacing="1" w:after="100" w:afterAutospacing="1"/>
      <w:jc w:val="left"/>
    </w:pPr>
    <w:rPr>
      <w:rFonts w:ascii="宋体" w:hAnsi="宋体" w:cs="宋体"/>
      <w:kern w:val="0"/>
      <w:sz w:val="24"/>
    </w:rPr>
  </w:style>
  <w:style w:type="paragraph" w:styleId="30">
    <w:name w:val="toc 3"/>
    <w:basedOn w:val="a"/>
    <w:next w:val="a"/>
    <w:uiPriority w:val="39"/>
    <w:rsid w:val="003123B2"/>
    <w:pPr>
      <w:ind w:leftChars="400" w:left="400"/>
    </w:pPr>
    <w:rPr>
      <w:rFonts w:ascii="仿宋_GB2312" w:eastAsia="仿宋_GB2312"/>
      <w:sz w:val="28"/>
      <w:szCs w:val="28"/>
    </w:rPr>
  </w:style>
  <w:style w:type="paragraph" w:styleId="aa">
    <w:name w:val="Document Map"/>
    <w:basedOn w:val="a"/>
    <w:link w:val="Char1"/>
    <w:rsid w:val="003123B2"/>
    <w:pPr>
      <w:shd w:val="clear" w:color="auto" w:fill="000080"/>
    </w:pPr>
  </w:style>
  <w:style w:type="character" w:customStyle="1" w:styleId="Char1">
    <w:name w:val="文档结构图 Char"/>
    <w:link w:val="aa"/>
    <w:rsid w:val="003123B2"/>
    <w:rPr>
      <w:rFonts w:ascii="Times New Roman" w:eastAsia="宋体" w:hAnsi="Times New Roman" w:cs="Times New Roman"/>
      <w:szCs w:val="24"/>
      <w:shd w:val="clear" w:color="auto" w:fill="000080"/>
    </w:rPr>
  </w:style>
  <w:style w:type="paragraph" w:styleId="10">
    <w:name w:val="toc 1"/>
    <w:basedOn w:val="a"/>
    <w:next w:val="a"/>
    <w:uiPriority w:val="39"/>
    <w:rsid w:val="003123B2"/>
    <w:pPr>
      <w:adjustRightInd w:val="0"/>
      <w:snapToGrid w:val="0"/>
      <w:spacing w:line="560" w:lineRule="exact"/>
    </w:pPr>
    <w:rPr>
      <w:rFonts w:ascii="仿宋_GB2312" w:eastAsia="仿宋_GB2312"/>
      <w:sz w:val="30"/>
      <w:szCs w:val="30"/>
    </w:rPr>
  </w:style>
  <w:style w:type="paragraph" w:styleId="31">
    <w:name w:val="Body Text Indent 3"/>
    <w:basedOn w:val="a"/>
    <w:link w:val="3Char0"/>
    <w:rsid w:val="003123B2"/>
    <w:pPr>
      <w:spacing w:line="360" w:lineRule="auto"/>
      <w:ind w:firstLine="539"/>
    </w:pPr>
    <w:rPr>
      <w:sz w:val="28"/>
      <w:szCs w:val="20"/>
    </w:rPr>
  </w:style>
  <w:style w:type="character" w:customStyle="1" w:styleId="3Char0">
    <w:name w:val="正文文本缩进 3 Char"/>
    <w:link w:val="31"/>
    <w:rsid w:val="003123B2"/>
    <w:rPr>
      <w:rFonts w:ascii="Times New Roman" w:eastAsia="宋体" w:hAnsi="Times New Roman" w:cs="Times New Roman"/>
      <w:sz w:val="28"/>
      <w:szCs w:val="20"/>
    </w:rPr>
  </w:style>
  <w:style w:type="paragraph" w:styleId="20">
    <w:name w:val="toc 2"/>
    <w:basedOn w:val="a"/>
    <w:next w:val="a"/>
    <w:uiPriority w:val="39"/>
    <w:rsid w:val="003123B2"/>
    <w:pPr>
      <w:spacing w:line="560" w:lineRule="exact"/>
      <w:ind w:leftChars="200" w:left="200"/>
    </w:pPr>
    <w:rPr>
      <w:rFonts w:ascii="仿宋_GB2312" w:eastAsia="仿宋_GB2312"/>
      <w:sz w:val="28"/>
      <w:szCs w:val="28"/>
    </w:rPr>
  </w:style>
  <w:style w:type="paragraph" w:customStyle="1" w:styleId="ab">
    <w:name w:val="示例"/>
    <w:next w:val="a"/>
    <w:rsid w:val="003123B2"/>
    <w:pPr>
      <w:ind w:firstLineChars="200" w:firstLine="200"/>
      <w:jc w:val="both"/>
    </w:pPr>
    <w:rPr>
      <w:rFonts w:ascii="宋体" w:hAnsi="Times New Roman"/>
      <w:sz w:val="18"/>
    </w:rPr>
  </w:style>
  <w:style w:type="paragraph" w:customStyle="1" w:styleId="reader-word-layerreader-word-s3-14">
    <w:name w:val="reader-word-layer reader-word-s3-14"/>
    <w:basedOn w:val="a"/>
    <w:rsid w:val="003123B2"/>
    <w:pPr>
      <w:widowControl/>
      <w:spacing w:before="100" w:beforeAutospacing="1" w:after="100" w:afterAutospacing="1"/>
      <w:jc w:val="left"/>
    </w:pPr>
    <w:rPr>
      <w:rFonts w:ascii="宋体" w:hAnsi="宋体" w:cs="宋体"/>
      <w:kern w:val="0"/>
      <w:sz w:val="24"/>
    </w:rPr>
  </w:style>
  <w:style w:type="paragraph" w:customStyle="1" w:styleId="CharCharChar1CharCharCharChar">
    <w:name w:val="Char Char Char1 Char Char Char Char"/>
    <w:basedOn w:val="a"/>
    <w:rsid w:val="003123B2"/>
  </w:style>
  <w:style w:type="paragraph" w:customStyle="1" w:styleId="a7">
    <w:name w:val="文章正文"/>
    <w:basedOn w:val="a"/>
    <w:link w:val="CharChar"/>
    <w:rsid w:val="003123B2"/>
    <w:pPr>
      <w:ind w:firstLine="420"/>
    </w:pPr>
    <w:rPr>
      <w:rFonts w:ascii="Calibri" w:hAnsi="Calibri"/>
    </w:rPr>
  </w:style>
  <w:style w:type="paragraph" w:customStyle="1" w:styleId="reader-word-layerreader-word-s3-11">
    <w:name w:val="reader-word-layer reader-word-s3-11"/>
    <w:basedOn w:val="a"/>
    <w:rsid w:val="003123B2"/>
    <w:pPr>
      <w:widowControl/>
      <w:spacing w:before="100" w:beforeAutospacing="1" w:after="100" w:afterAutospacing="1"/>
      <w:jc w:val="left"/>
    </w:pPr>
    <w:rPr>
      <w:rFonts w:ascii="宋体" w:hAnsi="宋体" w:cs="宋体"/>
      <w:kern w:val="0"/>
      <w:sz w:val="24"/>
    </w:rPr>
  </w:style>
  <w:style w:type="paragraph" w:customStyle="1" w:styleId="reader-word-layerreader-word-s3-31">
    <w:name w:val="reader-word-layer reader-word-s3-31"/>
    <w:basedOn w:val="a"/>
    <w:rsid w:val="003123B2"/>
    <w:pPr>
      <w:widowControl/>
      <w:spacing w:before="100" w:beforeAutospacing="1" w:after="100" w:afterAutospacing="1"/>
      <w:jc w:val="left"/>
    </w:pPr>
    <w:rPr>
      <w:rFonts w:ascii="宋体" w:hAnsi="宋体" w:cs="宋体"/>
      <w:kern w:val="0"/>
      <w:sz w:val="24"/>
    </w:rPr>
  </w:style>
  <w:style w:type="paragraph" w:customStyle="1" w:styleId="Char10">
    <w:name w:val="Char1"/>
    <w:basedOn w:val="a"/>
    <w:rsid w:val="003123B2"/>
  </w:style>
  <w:style w:type="paragraph" w:customStyle="1" w:styleId="28">
    <w:name w:val="样式 一级条标题 + 宋体 三号 加粗 行距: 固定值 28 磅"/>
    <w:basedOn w:val="ac"/>
    <w:rsid w:val="003123B2"/>
    <w:pPr>
      <w:tabs>
        <w:tab w:val="clear" w:pos="525"/>
        <w:tab w:val="left" w:pos="720"/>
      </w:tabs>
      <w:spacing w:line="560" w:lineRule="exact"/>
    </w:pPr>
    <w:rPr>
      <w:rFonts w:ascii="宋体" w:eastAsia="宋体" w:hAnsi="宋体" w:cs="宋体"/>
      <w:bCs/>
      <w:sz w:val="32"/>
    </w:rPr>
  </w:style>
  <w:style w:type="paragraph" w:customStyle="1" w:styleId="reader-word-layerreader-word-s3-7">
    <w:name w:val="reader-word-layer reader-word-s3-7"/>
    <w:basedOn w:val="a"/>
    <w:rsid w:val="003123B2"/>
    <w:pPr>
      <w:widowControl/>
      <w:spacing w:before="100" w:beforeAutospacing="1" w:after="100" w:afterAutospacing="1"/>
      <w:jc w:val="left"/>
    </w:pPr>
    <w:rPr>
      <w:rFonts w:ascii="宋体" w:hAnsi="宋体" w:cs="宋体"/>
      <w:kern w:val="0"/>
      <w:sz w:val="24"/>
    </w:rPr>
  </w:style>
  <w:style w:type="paragraph" w:customStyle="1" w:styleId="ad">
    <w:name w:val="章标题"/>
    <w:next w:val="a"/>
    <w:rsid w:val="003123B2"/>
    <w:pPr>
      <w:tabs>
        <w:tab w:val="left" w:pos="420"/>
      </w:tabs>
      <w:spacing w:beforeLines="50" w:before="156" w:afterLines="50" w:after="156"/>
      <w:jc w:val="both"/>
      <w:outlineLvl w:val="1"/>
    </w:pPr>
    <w:rPr>
      <w:rFonts w:ascii="黑体" w:eastAsia="黑体" w:hAnsi="Times New Roman"/>
      <w:b/>
      <w:sz w:val="21"/>
    </w:rPr>
  </w:style>
  <w:style w:type="paragraph" w:customStyle="1" w:styleId="CharCharCharCharCharCharCharCharChar">
    <w:name w:val="Char Char Char Char Char Char Char Char Char"/>
    <w:basedOn w:val="a"/>
    <w:rsid w:val="003123B2"/>
    <w:rPr>
      <w:szCs w:val="20"/>
    </w:rPr>
  </w:style>
  <w:style w:type="paragraph" w:customStyle="1" w:styleId="CharChar1CharCharChar">
    <w:name w:val="Char Char1 Char Char Char"/>
    <w:basedOn w:val="aa"/>
    <w:rsid w:val="003123B2"/>
    <w:pPr>
      <w:jc w:val="center"/>
    </w:pPr>
  </w:style>
  <w:style w:type="paragraph" w:customStyle="1" w:styleId="reader-word-layerreader-word-s3-30">
    <w:name w:val="reader-word-layer reader-word-s3-30"/>
    <w:basedOn w:val="a"/>
    <w:rsid w:val="003123B2"/>
    <w:pPr>
      <w:widowControl/>
      <w:spacing w:before="100" w:beforeAutospacing="1" w:after="100" w:afterAutospacing="1"/>
      <w:jc w:val="left"/>
    </w:pPr>
    <w:rPr>
      <w:rFonts w:ascii="宋体" w:hAnsi="宋体" w:cs="宋体"/>
      <w:kern w:val="0"/>
      <w:sz w:val="24"/>
    </w:rPr>
  </w:style>
  <w:style w:type="paragraph" w:customStyle="1" w:styleId="reader-word-layerreader-word-s3-32">
    <w:name w:val="reader-word-layer reader-word-s3-32"/>
    <w:basedOn w:val="a"/>
    <w:rsid w:val="003123B2"/>
    <w:pPr>
      <w:widowControl/>
      <w:spacing w:before="100" w:beforeAutospacing="1" w:after="100" w:afterAutospacing="1"/>
      <w:jc w:val="left"/>
    </w:pPr>
    <w:rPr>
      <w:rFonts w:ascii="宋体" w:hAnsi="宋体" w:cs="宋体"/>
      <w:kern w:val="0"/>
      <w:sz w:val="24"/>
    </w:rPr>
  </w:style>
  <w:style w:type="paragraph" w:customStyle="1" w:styleId="reader-word-layerreader-word-s3-26">
    <w:name w:val="reader-word-layer reader-word-s3-26"/>
    <w:basedOn w:val="a"/>
    <w:rsid w:val="003123B2"/>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3123B2"/>
    <w:pPr>
      <w:ind w:firstLineChars="200" w:firstLine="420"/>
    </w:pPr>
    <w:rPr>
      <w:rFonts w:ascii="Calibri" w:hAnsi="Calibri" w:cs="Calibri"/>
      <w:szCs w:val="21"/>
    </w:rPr>
  </w:style>
  <w:style w:type="paragraph" w:customStyle="1" w:styleId="af">
    <w:name w:val="文献分类号"/>
    <w:rsid w:val="003123B2"/>
    <w:pPr>
      <w:widowControl w:val="0"/>
      <w:textAlignment w:val="center"/>
    </w:pPr>
    <w:rPr>
      <w:rFonts w:ascii="Times New Roman" w:eastAsia="黑体" w:hAnsi="Times New Roman"/>
      <w:sz w:val="21"/>
    </w:rPr>
  </w:style>
  <w:style w:type="paragraph" w:customStyle="1" w:styleId="p0">
    <w:name w:val="p0"/>
    <w:basedOn w:val="a"/>
    <w:rsid w:val="003123B2"/>
    <w:pPr>
      <w:widowControl/>
      <w:spacing w:line="240" w:lineRule="atLeast"/>
    </w:pPr>
    <w:rPr>
      <w:kern w:val="0"/>
      <w:sz w:val="32"/>
      <w:szCs w:val="32"/>
    </w:rPr>
  </w:style>
  <w:style w:type="paragraph" w:customStyle="1" w:styleId="af0">
    <w:name w:val="四级条标题"/>
    <w:basedOn w:val="a"/>
    <w:next w:val="a"/>
    <w:rsid w:val="003123B2"/>
    <w:pPr>
      <w:widowControl/>
      <w:tabs>
        <w:tab w:val="left" w:pos="1155"/>
      </w:tabs>
      <w:outlineLvl w:val="5"/>
    </w:pPr>
    <w:rPr>
      <w:rFonts w:ascii="黑体" w:eastAsia="黑体"/>
      <w:b/>
      <w:kern w:val="0"/>
      <w:szCs w:val="20"/>
    </w:rPr>
  </w:style>
  <w:style w:type="paragraph" w:customStyle="1" w:styleId="reader-word-layerreader-word-s3-15">
    <w:name w:val="reader-word-layer reader-word-s3-15"/>
    <w:basedOn w:val="a"/>
    <w:rsid w:val="003123B2"/>
    <w:pPr>
      <w:widowControl/>
      <w:spacing w:before="100" w:beforeAutospacing="1" w:after="100" w:afterAutospacing="1"/>
      <w:jc w:val="left"/>
    </w:pPr>
    <w:rPr>
      <w:rFonts w:ascii="宋体" w:hAnsi="宋体" w:cs="宋体"/>
      <w:kern w:val="0"/>
      <w:sz w:val="24"/>
    </w:rPr>
  </w:style>
  <w:style w:type="paragraph" w:customStyle="1" w:styleId="af1">
    <w:name w:val="二级条标题"/>
    <w:basedOn w:val="ac"/>
    <w:next w:val="a"/>
    <w:rsid w:val="003123B2"/>
    <w:pPr>
      <w:tabs>
        <w:tab w:val="clear" w:pos="525"/>
        <w:tab w:val="left" w:pos="720"/>
      </w:tabs>
      <w:outlineLvl w:val="3"/>
    </w:pPr>
  </w:style>
  <w:style w:type="paragraph" w:customStyle="1" w:styleId="Char2">
    <w:name w:val="Char"/>
    <w:basedOn w:val="a"/>
    <w:rsid w:val="003123B2"/>
    <w:pPr>
      <w:keepNext/>
      <w:widowControl/>
      <w:tabs>
        <w:tab w:val="left" w:pos="425"/>
      </w:tabs>
      <w:autoSpaceDE w:val="0"/>
      <w:autoSpaceDN w:val="0"/>
      <w:adjustRightInd w:val="0"/>
      <w:spacing w:before="80" w:after="80"/>
      <w:ind w:hanging="425"/>
    </w:pPr>
    <w:rPr>
      <w:szCs w:val="20"/>
    </w:rPr>
  </w:style>
  <w:style w:type="paragraph" w:customStyle="1" w:styleId="ac">
    <w:name w:val="一级条标题"/>
    <w:basedOn w:val="ad"/>
    <w:next w:val="a"/>
    <w:rsid w:val="003123B2"/>
    <w:pPr>
      <w:tabs>
        <w:tab w:val="clear" w:pos="420"/>
        <w:tab w:val="left" w:pos="525"/>
      </w:tabs>
      <w:spacing w:beforeLines="0" w:before="0" w:afterLines="0" w:after="0"/>
      <w:outlineLvl w:val="2"/>
    </w:pPr>
  </w:style>
  <w:style w:type="paragraph" w:customStyle="1" w:styleId="reader-word-layerreader-word-s3-13">
    <w:name w:val="reader-word-layer reader-word-s3-13"/>
    <w:basedOn w:val="a"/>
    <w:rsid w:val="003123B2"/>
    <w:pPr>
      <w:widowControl/>
      <w:spacing w:before="100" w:beforeAutospacing="1" w:after="100" w:afterAutospacing="1"/>
      <w:jc w:val="left"/>
    </w:pPr>
    <w:rPr>
      <w:rFonts w:ascii="宋体" w:hAnsi="宋体" w:cs="宋体"/>
      <w:kern w:val="0"/>
      <w:sz w:val="24"/>
    </w:rPr>
  </w:style>
  <w:style w:type="paragraph" w:customStyle="1" w:styleId="reader-word-layerreader-word-s3-12">
    <w:name w:val="reader-word-layer reader-word-s3-12"/>
    <w:basedOn w:val="a"/>
    <w:rsid w:val="003123B2"/>
    <w:pPr>
      <w:widowControl/>
      <w:spacing w:before="100" w:beforeAutospacing="1" w:after="100" w:afterAutospacing="1"/>
      <w:jc w:val="left"/>
    </w:pPr>
    <w:rPr>
      <w:rFonts w:ascii="宋体" w:hAnsi="宋体" w:cs="宋体"/>
      <w:kern w:val="0"/>
      <w:sz w:val="24"/>
    </w:rPr>
  </w:style>
  <w:style w:type="paragraph" w:customStyle="1" w:styleId="11">
    <w:name w:val="列出段落1"/>
    <w:basedOn w:val="a"/>
    <w:rsid w:val="003123B2"/>
    <w:pPr>
      <w:ind w:firstLineChars="200" w:firstLine="420"/>
    </w:pPr>
    <w:rPr>
      <w:szCs w:val="20"/>
    </w:rPr>
  </w:style>
  <w:style w:type="paragraph" w:styleId="af2">
    <w:name w:val="caption"/>
    <w:basedOn w:val="a"/>
    <w:next w:val="a"/>
    <w:uiPriority w:val="35"/>
    <w:qFormat/>
    <w:rsid w:val="003123B2"/>
    <w:pPr>
      <w:widowControl/>
      <w:spacing w:after="200"/>
      <w:jc w:val="left"/>
    </w:pPr>
    <w:rPr>
      <w:rFonts w:ascii="Calibri" w:hAnsi="Calibri"/>
      <w:b/>
      <w:bCs/>
      <w:color w:val="4F81BD"/>
      <w:kern w:val="0"/>
      <w:sz w:val="18"/>
      <w:szCs w:val="18"/>
    </w:rPr>
  </w:style>
  <w:style w:type="paragraph" w:customStyle="1" w:styleId="12">
    <w:name w:val="正文1"/>
    <w:basedOn w:val="a"/>
    <w:link w:val="Char3"/>
    <w:qFormat/>
    <w:rsid w:val="003123B2"/>
    <w:pPr>
      <w:widowControl/>
      <w:spacing w:after="200" w:line="276" w:lineRule="auto"/>
      <w:ind w:firstLineChars="200" w:firstLine="640"/>
      <w:jc w:val="left"/>
    </w:pPr>
    <w:rPr>
      <w:rFonts w:ascii="华文楷体" w:eastAsia="华文楷体" w:hAnsi="华文楷体"/>
      <w:kern w:val="0"/>
      <w:sz w:val="32"/>
      <w:szCs w:val="32"/>
    </w:rPr>
  </w:style>
  <w:style w:type="character" w:customStyle="1" w:styleId="Char3">
    <w:name w:val="正文 Char"/>
    <w:link w:val="12"/>
    <w:rsid w:val="003123B2"/>
    <w:rPr>
      <w:rFonts w:ascii="华文楷体" w:eastAsia="华文楷体" w:hAnsi="华文楷体" w:cs="Times New Roman"/>
      <w:kern w:val="0"/>
      <w:sz w:val="32"/>
      <w:szCs w:val="32"/>
    </w:rPr>
  </w:style>
  <w:style w:type="paragraph" w:customStyle="1" w:styleId="Default">
    <w:name w:val="Default"/>
    <w:rsid w:val="003123B2"/>
    <w:pPr>
      <w:widowControl w:val="0"/>
      <w:autoSpaceDE w:val="0"/>
      <w:autoSpaceDN w:val="0"/>
      <w:adjustRightInd w:val="0"/>
    </w:pPr>
    <w:rPr>
      <w:rFonts w:ascii="微软雅黑" w:eastAsia="微软雅黑" w:hAnsi="Times New Roman" w:cs="微软雅黑"/>
      <w:color w:val="000000"/>
      <w:sz w:val="24"/>
      <w:szCs w:val="24"/>
    </w:rPr>
  </w:style>
  <w:style w:type="table" w:styleId="af3">
    <w:name w:val="Table Grid"/>
    <w:basedOn w:val="a1"/>
    <w:uiPriority w:val="59"/>
    <w:rsid w:val="00312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uiPriority w:val="99"/>
    <w:semiHidden/>
    <w:unhideWhenUsed/>
    <w:rsid w:val="007B63E0"/>
    <w:rPr>
      <w:sz w:val="21"/>
      <w:szCs w:val="21"/>
    </w:rPr>
  </w:style>
  <w:style w:type="paragraph" w:styleId="af5">
    <w:name w:val="annotation text"/>
    <w:basedOn w:val="a"/>
    <w:link w:val="Char4"/>
    <w:uiPriority w:val="99"/>
    <w:semiHidden/>
    <w:unhideWhenUsed/>
    <w:rsid w:val="007B63E0"/>
    <w:pPr>
      <w:jc w:val="left"/>
    </w:pPr>
  </w:style>
  <w:style w:type="character" w:customStyle="1" w:styleId="Char4">
    <w:name w:val="批注文字 Char"/>
    <w:link w:val="af5"/>
    <w:uiPriority w:val="99"/>
    <w:semiHidden/>
    <w:rsid w:val="007B63E0"/>
    <w:rPr>
      <w:rFonts w:ascii="Times New Roman" w:hAnsi="Times New Roman"/>
      <w:kern w:val="2"/>
      <w:sz w:val="21"/>
      <w:szCs w:val="24"/>
    </w:rPr>
  </w:style>
  <w:style w:type="paragraph" w:styleId="af6">
    <w:name w:val="annotation subject"/>
    <w:basedOn w:val="af5"/>
    <w:next w:val="af5"/>
    <w:link w:val="Char5"/>
    <w:uiPriority w:val="99"/>
    <w:semiHidden/>
    <w:unhideWhenUsed/>
    <w:rsid w:val="007B63E0"/>
    <w:rPr>
      <w:b/>
      <w:bCs/>
    </w:rPr>
  </w:style>
  <w:style w:type="character" w:customStyle="1" w:styleId="Char5">
    <w:name w:val="批注主题 Char"/>
    <w:link w:val="af6"/>
    <w:uiPriority w:val="99"/>
    <w:semiHidden/>
    <w:rsid w:val="007B63E0"/>
    <w:rPr>
      <w:rFonts w:ascii="Times New Roman" w:hAnsi="Times New Roman"/>
      <w:b/>
      <w:bCs/>
      <w:kern w:val="2"/>
      <w:sz w:val="21"/>
      <w:szCs w:val="24"/>
    </w:rPr>
  </w:style>
  <w:style w:type="paragraph" w:styleId="af7">
    <w:name w:val="Balloon Text"/>
    <w:basedOn w:val="a"/>
    <w:link w:val="Char6"/>
    <w:uiPriority w:val="99"/>
    <w:semiHidden/>
    <w:unhideWhenUsed/>
    <w:rsid w:val="007B63E0"/>
    <w:rPr>
      <w:sz w:val="18"/>
      <w:szCs w:val="18"/>
    </w:rPr>
  </w:style>
  <w:style w:type="character" w:customStyle="1" w:styleId="Char6">
    <w:name w:val="批注框文本 Char"/>
    <w:link w:val="af7"/>
    <w:uiPriority w:val="99"/>
    <w:semiHidden/>
    <w:rsid w:val="007B63E0"/>
    <w:rPr>
      <w:rFonts w:ascii="Times New Roman" w:hAnsi="Times New Roman"/>
      <w:kern w:val="2"/>
      <w:sz w:val="18"/>
      <w:szCs w:val="18"/>
    </w:rPr>
  </w:style>
  <w:style w:type="character" w:styleId="af8">
    <w:name w:val="Placeholder Text"/>
    <w:basedOn w:val="a0"/>
    <w:uiPriority w:val="99"/>
    <w:semiHidden/>
    <w:rsid w:val="001B4D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1179">
      <w:bodyDiv w:val="1"/>
      <w:marLeft w:val="0"/>
      <w:marRight w:val="0"/>
      <w:marTop w:val="0"/>
      <w:marBottom w:val="0"/>
      <w:divBdr>
        <w:top w:val="none" w:sz="0" w:space="0" w:color="auto"/>
        <w:left w:val="none" w:sz="0" w:space="0" w:color="auto"/>
        <w:bottom w:val="none" w:sz="0" w:space="0" w:color="auto"/>
        <w:right w:val="none" w:sz="0" w:space="0" w:color="auto"/>
      </w:divBdr>
    </w:div>
    <w:div w:id="253635457">
      <w:bodyDiv w:val="1"/>
      <w:marLeft w:val="0"/>
      <w:marRight w:val="0"/>
      <w:marTop w:val="0"/>
      <w:marBottom w:val="0"/>
      <w:divBdr>
        <w:top w:val="none" w:sz="0" w:space="0" w:color="auto"/>
        <w:left w:val="none" w:sz="0" w:space="0" w:color="auto"/>
        <w:bottom w:val="none" w:sz="0" w:space="0" w:color="auto"/>
        <w:right w:val="none" w:sz="0" w:space="0" w:color="auto"/>
      </w:divBdr>
    </w:div>
    <w:div w:id="810484804">
      <w:bodyDiv w:val="1"/>
      <w:marLeft w:val="0"/>
      <w:marRight w:val="0"/>
      <w:marTop w:val="0"/>
      <w:marBottom w:val="0"/>
      <w:divBdr>
        <w:top w:val="none" w:sz="0" w:space="0" w:color="auto"/>
        <w:left w:val="none" w:sz="0" w:space="0" w:color="auto"/>
        <w:bottom w:val="none" w:sz="0" w:space="0" w:color="auto"/>
        <w:right w:val="none" w:sz="0" w:space="0" w:color="auto"/>
      </w:divBdr>
      <w:divsChild>
        <w:div w:id="646013260">
          <w:marLeft w:val="288"/>
          <w:marRight w:val="0"/>
          <w:marTop w:val="0"/>
          <w:marBottom w:val="0"/>
          <w:divBdr>
            <w:top w:val="none" w:sz="0" w:space="0" w:color="auto"/>
            <w:left w:val="none" w:sz="0" w:space="0" w:color="auto"/>
            <w:bottom w:val="none" w:sz="0" w:space="0" w:color="auto"/>
            <w:right w:val="none" w:sz="0" w:space="0" w:color="auto"/>
          </w:divBdr>
        </w:div>
        <w:div w:id="1353385552">
          <w:marLeft w:val="288"/>
          <w:marRight w:val="0"/>
          <w:marTop w:val="0"/>
          <w:marBottom w:val="0"/>
          <w:divBdr>
            <w:top w:val="none" w:sz="0" w:space="0" w:color="auto"/>
            <w:left w:val="none" w:sz="0" w:space="0" w:color="auto"/>
            <w:bottom w:val="none" w:sz="0" w:space="0" w:color="auto"/>
            <w:right w:val="none" w:sz="0" w:space="0" w:color="auto"/>
          </w:divBdr>
        </w:div>
      </w:divsChild>
    </w:div>
    <w:div w:id="1556040953">
      <w:bodyDiv w:val="1"/>
      <w:marLeft w:val="0"/>
      <w:marRight w:val="0"/>
      <w:marTop w:val="0"/>
      <w:marBottom w:val="0"/>
      <w:divBdr>
        <w:top w:val="none" w:sz="0" w:space="0" w:color="auto"/>
        <w:left w:val="none" w:sz="0" w:space="0" w:color="auto"/>
        <w:bottom w:val="none" w:sz="0" w:space="0" w:color="auto"/>
        <w:right w:val="none" w:sz="0" w:space="0" w:color="auto"/>
      </w:divBdr>
    </w:div>
    <w:div w:id="1865753406">
      <w:bodyDiv w:val="1"/>
      <w:marLeft w:val="0"/>
      <w:marRight w:val="0"/>
      <w:marTop w:val="0"/>
      <w:marBottom w:val="0"/>
      <w:divBdr>
        <w:top w:val="none" w:sz="0" w:space="0" w:color="auto"/>
        <w:left w:val="none" w:sz="0" w:space="0" w:color="auto"/>
        <w:bottom w:val="none" w:sz="0" w:space="0" w:color="auto"/>
        <w:right w:val="none" w:sz="0" w:space="0" w:color="auto"/>
      </w:divBdr>
      <w:divsChild>
        <w:div w:id="1462723192">
          <w:marLeft w:val="288"/>
          <w:marRight w:val="0"/>
          <w:marTop w:val="0"/>
          <w:marBottom w:val="0"/>
          <w:divBdr>
            <w:top w:val="none" w:sz="0" w:space="0" w:color="auto"/>
            <w:left w:val="none" w:sz="0" w:space="0" w:color="auto"/>
            <w:bottom w:val="none" w:sz="0" w:space="0" w:color="auto"/>
            <w:right w:val="none" w:sz="0" w:space="0" w:color="auto"/>
          </w:divBdr>
        </w:div>
        <w:div w:id="841243130">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68B7A-6A68-498B-8DB2-68BFE57F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28</Pages>
  <Words>2385</Words>
  <Characters>13595</Characters>
  <Application>Microsoft Office Word</Application>
  <DocSecurity>0</DocSecurity>
  <Lines>113</Lines>
  <Paragraphs>31</Paragraphs>
  <ScaleCrop>false</ScaleCrop>
  <Company>Microsoft</Company>
  <LinksUpToDate>false</LinksUpToDate>
  <CharactersWithSpaces>15949</CharactersWithSpaces>
  <SharedDoc>false</SharedDoc>
  <HLinks>
    <vt:vector size="264" baseType="variant">
      <vt:variant>
        <vt:i4>881348100</vt:i4>
      </vt:variant>
      <vt:variant>
        <vt:i4>252</vt:i4>
      </vt:variant>
      <vt:variant>
        <vt:i4>0</vt:i4>
      </vt:variant>
      <vt:variant>
        <vt:i4>5</vt:i4>
      </vt:variant>
      <vt:variant>
        <vt:lpwstr>http://www.chinapower.com.cn/management/works.asp?sortid=109102102104&amp;sortname=企业管理</vt:lpwstr>
      </vt:variant>
      <vt:variant>
        <vt:lpwstr/>
      </vt:variant>
      <vt:variant>
        <vt:i4>6094870</vt:i4>
      </vt:variant>
      <vt:variant>
        <vt:i4>249</vt:i4>
      </vt:variant>
      <vt:variant>
        <vt:i4>0</vt:i4>
      </vt:variant>
      <vt:variant>
        <vt:i4>5</vt:i4>
      </vt:variant>
      <vt:variant>
        <vt:lpwstr>http://www.chinapower.com.cn/keywordpage/keywordpage1344.asp</vt:lpwstr>
      </vt:variant>
      <vt:variant>
        <vt:lpwstr/>
      </vt:variant>
      <vt:variant>
        <vt:i4>5308435</vt:i4>
      </vt:variant>
      <vt:variant>
        <vt:i4>246</vt:i4>
      </vt:variant>
      <vt:variant>
        <vt:i4>0</vt:i4>
      </vt:variant>
      <vt:variant>
        <vt:i4>5</vt:i4>
      </vt:variant>
      <vt:variant>
        <vt:lpwstr>http://www.chinapower.com.cn/keywordpage/keywordpage1219.asp</vt:lpwstr>
      </vt:variant>
      <vt:variant>
        <vt:lpwstr/>
      </vt:variant>
      <vt:variant>
        <vt:i4>3014700</vt:i4>
      </vt:variant>
      <vt:variant>
        <vt:i4>243</vt:i4>
      </vt:variant>
      <vt:variant>
        <vt:i4>0</vt:i4>
      </vt:variant>
      <vt:variant>
        <vt:i4>5</vt:i4>
      </vt:variant>
      <vt:variant>
        <vt:lpwstr>http://www.ceppea.org/</vt:lpwstr>
      </vt:variant>
      <vt:variant>
        <vt:lpwstr/>
      </vt:variant>
      <vt:variant>
        <vt:i4>1441844</vt:i4>
      </vt:variant>
      <vt:variant>
        <vt:i4>236</vt:i4>
      </vt:variant>
      <vt:variant>
        <vt:i4>0</vt:i4>
      </vt:variant>
      <vt:variant>
        <vt:i4>5</vt:i4>
      </vt:variant>
      <vt:variant>
        <vt:lpwstr/>
      </vt:variant>
      <vt:variant>
        <vt:lpwstr>_Toc496806666</vt:lpwstr>
      </vt:variant>
      <vt:variant>
        <vt:i4>1441844</vt:i4>
      </vt:variant>
      <vt:variant>
        <vt:i4>230</vt:i4>
      </vt:variant>
      <vt:variant>
        <vt:i4>0</vt:i4>
      </vt:variant>
      <vt:variant>
        <vt:i4>5</vt:i4>
      </vt:variant>
      <vt:variant>
        <vt:lpwstr/>
      </vt:variant>
      <vt:variant>
        <vt:lpwstr>_Toc496806665</vt:lpwstr>
      </vt:variant>
      <vt:variant>
        <vt:i4>1441844</vt:i4>
      </vt:variant>
      <vt:variant>
        <vt:i4>224</vt:i4>
      </vt:variant>
      <vt:variant>
        <vt:i4>0</vt:i4>
      </vt:variant>
      <vt:variant>
        <vt:i4>5</vt:i4>
      </vt:variant>
      <vt:variant>
        <vt:lpwstr/>
      </vt:variant>
      <vt:variant>
        <vt:lpwstr>_Toc496806664</vt:lpwstr>
      </vt:variant>
      <vt:variant>
        <vt:i4>1441844</vt:i4>
      </vt:variant>
      <vt:variant>
        <vt:i4>218</vt:i4>
      </vt:variant>
      <vt:variant>
        <vt:i4>0</vt:i4>
      </vt:variant>
      <vt:variant>
        <vt:i4>5</vt:i4>
      </vt:variant>
      <vt:variant>
        <vt:lpwstr/>
      </vt:variant>
      <vt:variant>
        <vt:lpwstr>_Toc496806663</vt:lpwstr>
      </vt:variant>
      <vt:variant>
        <vt:i4>1441844</vt:i4>
      </vt:variant>
      <vt:variant>
        <vt:i4>212</vt:i4>
      </vt:variant>
      <vt:variant>
        <vt:i4>0</vt:i4>
      </vt:variant>
      <vt:variant>
        <vt:i4>5</vt:i4>
      </vt:variant>
      <vt:variant>
        <vt:lpwstr/>
      </vt:variant>
      <vt:variant>
        <vt:lpwstr>_Toc496806662</vt:lpwstr>
      </vt:variant>
      <vt:variant>
        <vt:i4>1441844</vt:i4>
      </vt:variant>
      <vt:variant>
        <vt:i4>206</vt:i4>
      </vt:variant>
      <vt:variant>
        <vt:i4>0</vt:i4>
      </vt:variant>
      <vt:variant>
        <vt:i4>5</vt:i4>
      </vt:variant>
      <vt:variant>
        <vt:lpwstr/>
      </vt:variant>
      <vt:variant>
        <vt:lpwstr>_Toc496806661</vt:lpwstr>
      </vt:variant>
      <vt:variant>
        <vt:i4>1441844</vt:i4>
      </vt:variant>
      <vt:variant>
        <vt:i4>200</vt:i4>
      </vt:variant>
      <vt:variant>
        <vt:i4>0</vt:i4>
      </vt:variant>
      <vt:variant>
        <vt:i4>5</vt:i4>
      </vt:variant>
      <vt:variant>
        <vt:lpwstr/>
      </vt:variant>
      <vt:variant>
        <vt:lpwstr>_Toc496806660</vt:lpwstr>
      </vt:variant>
      <vt:variant>
        <vt:i4>1376308</vt:i4>
      </vt:variant>
      <vt:variant>
        <vt:i4>194</vt:i4>
      </vt:variant>
      <vt:variant>
        <vt:i4>0</vt:i4>
      </vt:variant>
      <vt:variant>
        <vt:i4>5</vt:i4>
      </vt:variant>
      <vt:variant>
        <vt:lpwstr/>
      </vt:variant>
      <vt:variant>
        <vt:lpwstr>_Toc496806659</vt:lpwstr>
      </vt:variant>
      <vt:variant>
        <vt:i4>1376308</vt:i4>
      </vt:variant>
      <vt:variant>
        <vt:i4>188</vt:i4>
      </vt:variant>
      <vt:variant>
        <vt:i4>0</vt:i4>
      </vt:variant>
      <vt:variant>
        <vt:i4>5</vt:i4>
      </vt:variant>
      <vt:variant>
        <vt:lpwstr/>
      </vt:variant>
      <vt:variant>
        <vt:lpwstr>_Toc496806658</vt:lpwstr>
      </vt:variant>
      <vt:variant>
        <vt:i4>1376308</vt:i4>
      </vt:variant>
      <vt:variant>
        <vt:i4>182</vt:i4>
      </vt:variant>
      <vt:variant>
        <vt:i4>0</vt:i4>
      </vt:variant>
      <vt:variant>
        <vt:i4>5</vt:i4>
      </vt:variant>
      <vt:variant>
        <vt:lpwstr/>
      </vt:variant>
      <vt:variant>
        <vt:lpwstr>_Toc496806657</vt:lpwstr>
      </vt:variant>
      <vt:variant>
        <vt:i4>1376308</vt:i4>
      </vt:variant>
      <vt:variant>
        <vt:i4>176</vt:i4>
      </vt:variant>
      <vt:variant>
        <vt:i4>0</vt:i4>
      </vt:variant>
      <vt:variant>
        <vt:i4>5</vt:i4>
      </vt:variant>
      <vt:variant>
        <vt:lpwstr/>
      </vt:variant>
      <vt:variant>
        <vt:lpwstr>_Toc496806656</vt:lpwstr>
      </vt:variant>
      <vt:variant>
        <vt:i4>1376308</vt:i4>
      </vt:variant>
      <vt:variant>
        <vt:i4>170</vt:i4>
      </vt:variant>
      <vt:variant>
        <vt:i4>0</vt:i4>
      </vt:variant>
      <vt:variant>
        <vt:i4>5</vt:i4>
      </vt:variant>
      <vt:variant>
        <vt:lpwstr/>
      </vt:variant>
      <vt:variant>
        <vt:lpwstr>_Toc496806655</vt:lpwstr>
      </vt:variant>
      <vt:variant>
        <vt:i4>1376308</vt:i4>
      </vt:variant>
      <vt:variant>
        <vt:i4>164</vt:i4>
      </vt:variant>
      <vt:variant>
        <vt:i4>0</vt:i4>
      </vt:variant>
      <vt:variant>
        <vt:i4>5</vt:i4>
      </vt:variant>
      <vt:variant>
        <vt:lpwstr/>
      </vt:variant>
      <vt:variant>
        <vt:lpwstr>_Toc496806654</vt:lpwstr>
      </vt:variant>
      <vt:variant>
        <vt:i4>1376308</vt:i4>
      </vt:variant>
      <vt:variant>
        <vt:i4>158</vt:i4>
      </vt:variant>
      <vt:variant>
        <vt:i4>0</vt:i4>
      </vt:variant>
      <vt:variant>
        <vt:i4>5</vt:i4>
      </vt:variant>
      <vt:variant>
        <vt:lpwstr/>
      </vt:variant>
      <vt:variant>
        <vt:lpwstr>_Toc496806653</vt:lpwstr>
      </vt:variant>
      <vt:variant>
        <vt:i4>1376308</vt:i4>
      </vt:variant>
      <vt:variant>
        <vt:i4>152</vt:i4>
      </vt:variant>
      <vt:variant>
        <vt:i4>0</vt:i4>
      </vt:variant>
      <vt:variant>
        <vt:i4>5</vt:i4>
      </vt:variant>
      <vt:variant>
        <vt:lpwstr/>
      </vt:variant>
      <vt:variant>
        <vt:lpwstr>_Toc496806652</vt:lpwstr>
      </vt:variant>
      <vt:variant>
        <vt:i4>1376308</vt:i4>
      </vt:variant>
      <vt:variant>
        <vt:i4>146</vt:i4>
      </vt:variant>
      <vt:variant>
        <vt:i4>0</vt:i4>
      </vt:variant>
      <vt:variant>
        <vt:i4>5</vt:i4>
      </vt:variant>
      <vt:variant>
        <vt:lpwstr/>
      </vt:variant>
      <vt:variant>
        <vt:lpwstr>_Toc496806651</vt:lpwstr>
      </vt:variant>
      <vt:variant>
        <vt:i4>1376308</vt:i4>
      </vt:variant>
      <vt:variant>
        <vt:i4>140</vt:i4>
      </vt:variant>
      <vt:variant>
        <vt:i4>0</vt:i4>
      </vt:variant>
      <vt:variant>
        <vt:i4>5</vt:i4>
      </vt:variant>
      <vt:variant>
        <vt:lpwstr/>
      </vt:variant>
      <vt:variant>
        <vt:lpwstr>_Toc496806650</vt:lpwstr>
      </vt:variant>
      <vt:variant>
        <vt:i4>1310772</vt:i4>
      </vt:variant>
      <vt:variant>
        <vt:i4>134</vt:i4>
      </vt:variant>
      <vt:variant>
        <vt:i4>0</vt:i4>
      </vt:variant>
      <vt:variant>
        <vt:i4>5</vt:i4>
      </vt:variant>
      <vt:variant>
        <vt:lpwstr/>
      </vt:variant>
      <vt:variant>
        <vt:lpwstr>_Toc496806649</vt:lpwstr>
      </vt:variant>
      <vt:variant>
        <vt:i4>1310772</vt:i4>
      </vt:variant>
      <vt:variant>
        <vt:i4>128</vt:i4>
      </vt:variant>
      <vt:variant>
        <vt:i4>0</vt:i4>
      </vt:variant>
      <vt:variant>
        <vt:i4>5</vt:i4>
      </vt:variant>
      <vt:variant>
        <vt:lpwstr/>
      </vt:variant>
      <vt:variant>
        <vt:lpwstr>_Toc496806648</vt:lpwstr>
      </vt:variant>
      <vt:variant>
        <vt:i4>1310772</vt:i4>
      </vt:variant>
      <vt:variant>
        <vt:i4>122</vt:i4>
      </vt:variant>
      <vt:variant>
        <vt:i4>0</vt:i4>
      </vt:variant>
      <vt:variant>
        <vt:i4>5</vt:i4>
      </vt:variant>
      <vt:variant>
        <vt:lpwstr/>
      </vt:variant>
      <vt:variant>
        <vt:lpwstr>_Toc496806647</vt:lpwstr>
      </vt:variant>
      <vt:variant>
        <vt:i4>1310772</vt:i4>
      </vt:variant>
      <vt:variant>
        <vt:i4>116</vt:i4>
      </vt:variant>
      <vt:variant>
        <vt:i4>0</vt:i4>
      </vt:variant>
      <vt:variant>
        <vt:i4>5</vt:i4>
      </vt:variant>
      <vt:variant>
        <vt:lpwstr/>
      </vt:variant>
      <vt:variant>
        <vt:lpwstr>_Toc496806646</vt:lpwstr>
      </vt:variant>
      <vt:variant>
        <vt:i4>1310772</vt:i4>
      </vt:variant>
      <vt:variant>
        <vt:i4>110</vt:i4>
      </vt:variant>
      <vt:variant>
        <vt:i4>0</vt:i4>
      </vt:variant>
      <vt:variant>
        <vt:i4>5</vt:i4>
      </vt:variant>
      <vt:variant>
        <vt:lpwstr/>
      </vt:variant>
      <vt:variant>
        <vt:lpwstr>_Toc496806645</vt:lpwstr>
      </vt:variant>
      <vt:variant>
        <vt:i4>1310772</vt:i4>
      </vt:variant>
      <vt:variant>
        <vt:i4>104</vt:i4>
      </vt:variant>
      <vt:variant>
        <vt:i4>0</vt:i4>
      </vt:variant>
      <vt:variant>
        <vt:i4>5</vt:i4>
      </vt:variant>
      <vt:variant>
        <vt:lpwstr/>
      </vt:variant>
      <vt:variant>
        <vt:lpwstr>_Toc496806644</vt:lpwstr>
      </vt:variant>
      <vt:variant>
        <vt:i4>1310772</vt:i4>
      </vt:variant>
      <vt:variant>
        <vt:i4>98</vt:i4>
      </vt:variant>
      <vt:variant>
        <vt:i4>0</vt:i4>
      </vt:variant>
      <vt:variant>
        <vt:i4>5</vt:i4>
      </vt:variant>
      <vt:variant>
        <vt:lpwstr/>
      </vt:variant>
      <vt:variant>
        <vt:lpwstr>_Toc496806643</vt:lpwstr>
      </vt:variant>
      <vt:variant>
        <vt:i4>1310772</vt:i4>
      </vt:variant>
      <vt:variant>
        <vt:i4>92</vt:i4>
      </vt:variant>
      <vt:variant>
        <vt:i4>0</vt:i4>
      </vt:variant>
      <vt:variant>
        <vt:i4>5</vt:i4>
      </vt:variant>
      <vt:variant>
        <vt:lpwstr/>
      </vt:variant>
      <vt:variant>
        <vt:lpwstr>_Toc496806642</vt:lpwstr>
      </vt:variant>
      <vt:variant>
        <vt:i4>1310772</vt:i4>
      </vt:variant>
      <vt:variant>
        <vt:i4>86</vt:i4>
      </vt:variant>
      <vt:variant>
        <vt:i4>0</vt:i4>
      </vt:variant>
      <vt:variant>
        <vt:i4>5</vt:i4>
      </vt:variant>
      <vt:variant>
        <vt:lpwstr/>
      </vt:variant>
      <vt:variant>
        <vt:lpwstr>_Toc496806641</vt:lpwstr>
      </vt:variant>
      <vt:variant>
        <vt:i4>1310772</vt:i4>
      </vt:variant>
      <vt:variant>
        <vt:i4>80</vt:i4>
      </vt:variant>
      <vt:variant>
        <vt:i4>0</vt:i4>
      </vt:variant>
      <vt:variant>
        <vt:i4>5</vt:i4>
      </vt:variant>
      <vt:variant>
        <vt:lpwstr/>
      </vt:variant>
      <vt:variant>
        <vt:lpwstr>_Toc496806640</vt:lpwstr>
      </vt:variant>
      <vt:variant>
        <vt:i4>1245236</vt:i4>
      </vt:variant>
      <vt:variant>
        <vt:i4>74</vt:i4>
      </vt:variant>
      <vt:variant>
        <vt:i4>0</vt:i4>
      </vt:variant>
      <vt:variant>
        <vt:i4>5</vt:i4>
      </vt:variant>
      <vt:variant>
        <vt:lpwstr/>
      </vt:variant>
      <vt:variant>
        <vt:lpwstr>_Toc496806639</vt:lpwstr>
      </vt:variant>
      <vt:variant>
        <vt:i4>1245236</vt:i4>
      </vt:variant>
      <vt:variant>
        <vt:i4>68</vt:i4>
      </vt:variant>
      <vt:variant>
        <vt:i4>0</vt:i4>
      </vt:variant>
      <vt:variant>
        <vt:i4>5</vt:i4>
      </vt:variant>
      <vt:variant>
        <vt:lpwstr/>
      </vt:variant>
      <vt:variant>
        <vt:lpwstr>_Toc496806638</vt:lpwstr>
      </vt:variant>
      <vt:variant>
        <vt:i4>1245236</vt:i4>
      </vt:variant>
      <vt:variant>
        <vt:i4>62</vt:i4>
      </vt:variant>
      <vt:variant>
        <vt:i4>0</vt:i4>
      </vt:variant>
      <vt:variant>
        <vt:i4>5</vt:i4>
      </vt:variant>
      <vt:variant>
        <vt:lpwstr/>
      </vt:variant>
      <vt:variant>
        <vt:lpwstr>_Toc496806637</vt:lpwstr>
      </vt:variant>
      <vt:variant>
        <vt:i4>1245236</vt:i4>
      </vt:variant>
      <vt:variant>
        <vt:i4>56</vt:i4>
      </vt:variant>
      <vt:variant>
        <vt:i4>0</vt:i4>
      </vt:variant>
      <vt:variant>
        <vt:i4>5</vt:i4>
      </vt:variant>
      <vt:variant>
        <vt:lpwstr/>
      </vt:variant>
      <vt:variant>
        <vt:lpwstr>_Toc496806636</vt:lpwstr>
      </vt:variant>
      <vt:variant>
        <vt:i4>1245236</vt:i4>
      </vt:variant>
      <vt:variant>
        <vt:i4>50</vt:i4>
      </vt:variant>
      <vt:variant>
        <vt:i4>0</vt:i4>
      </vt:variant>
      <vt:variant>
        <vt:i4>5</vt:i4>
      </vt:variant>
      <vt:variant>
        <vt:lpwstr/>
      </vt:variant>
      <vt:variant>
        <vt:lpwstr>_Toc496806635</vt:lpwstr>
      </vt:variant>
      <vt:variant>
        <vt:i4>1245236</vt:i4>
      </vt:variant>
      <vt:variant>
        <vt:i4>44</vt:i4>
      </vt:variant>
      <vt:variant>
        <vt:i4>0</vt:i4>
      </vt:variant>
      <vt:variant>
        <vt:i4>5</vt:i4>
      </vt:variant>
      <vt:variant>
        <vt:lpwstr/>
      </vt:variant>
      <vt:variant>
        <vt:lpwstr>_Toc496806634</vt:lpwstr>
      </vt:variant>
      <vt:variant>
        <vt:i4>1245236</vt:i4>
      </vt:variant>
      <vt:variant>
        <vt:i4>38</vt:i4>
      </vt:variant>
      <vt:variant>
        <vt:i4>0</vt:i4>
      </vt:variant>
      <vt:variant>
        <vt:i4>5</vt:i4>
      </vt:variant>
      <vt:variant>
        <vt:lpwstr/>
      </vt:variant>
      <vt:variant>
        <vt:lpwstr>_Toc496806633</vt:lpwstr>
      </vt:variant>
      <vt:variant>
        <vt:i4>1245236</vt:i4>
      </vt:variant>
      <vt:variant>
        <vt:i4>32</vt:i4>
      </vt:variant>
      <vt:variant>
        <vt:i4>0</vt:i4>
      </vt:variant>
      <vt:variant>
        <vt:i4>5</vt:i4>
      </vt:variant>
      <vt:variant>
        <vt:lpwstr/>
      </vt:variant>
      <vt:variant>
        <vt:lpwstr>_Toc496806632</vt:lpwstr>
      </vt:variant>
      <vt:variant>
        <vt:i4>1245236</vt:i4>
      </vt:variant>
      <vt:variant>
        <vt:i4>26</vt:i4>
      </vt:variant>
      <vt:variant>
        <vt:i4>0</vt:i4>
      </vt:variant>
      <vt:variant>
        <vt:i4>5</vt:i4>
      </vt:variant>
      <vt:variant>
        <vt:lpwstr/>
      </vt:variant>
      <vt:variant>
        <vt:lpwstr>_Toc496806631</vt:lpwstr>
      </vt:variant>
      <vt:variant>
        <vt:i4>1245236</vt:i4>
      </vt:variant>
      <vt:variant>
        <vt:i4>20</vt:i4>
      </vt:variant>
      <vt:variant>
        <vt:i4>0</vt:i4>
      </vt:variant>
      <vt:variant>
        <vt:i4>5</vt:i4>
      </vt:variant>
      <vt:variant>
        <vt:lpwstr/>
      </vt:variant>
      <vt:variant>
        <vt:lpwstr>_Toc496806630</vt:lpwstr>
      </vt:variant>
      <vt:variant>
        <vt:i4>1179700</vt:i4>
      </vt:variant>
      <vt:variant>
        <vt:i4>14</vt:i4>
      </vt:variant>
      <vt:variant>
        <vt:i4>0</vt:i4>
      </vt:variant>
      <vt:variant>
        <vt:i4>5</vt:i4>
      </vt:variant>
      <vt:variant>
        <vt:lpwstr/>
      </vt:variant>
      <vt:variant>
        <vt:lpwstr>_Toc496806629</vt:lpwstr>
      </vt:variant>
      <vt:variant>
        <vt:i4>1179700</vt:i4>
      </vt:variant>
      <vt:variant>
        <vt:i4>8</vt:i4>
      </vt:variant>
      <vt:variant>
        <vt:i4>0</vt:i4>
      </vt:variant>
      <vt:variant>
        <vt:i4>5</vt:i4>
      </vt:variant>
      <vt:variant>
        <vt:lpwstr/>
      </vt:variant>
      <vt:variant>
        <vt:lpwstr>_Toc496806628</vt:lpwstr>
      </vt:variant>
      <vt:variant>
        <vt:i4>1179700</vt:i4>
      </vt:variant>
      <vt:variant>
        <vt:i4>2</vt:i4>
      </vt:variant>
      <vt:variant>
        <vt:i4>0</vt:i4>
      </vt:variant>
      <vt:variant>
        <vt:i4>5</vt:i4>
      </vt:variant>
      <vt:variant>
        <vt:lpwstr/>
      </vt:variant>
      <vt:variant>
        <vt:lpwstr>_Toc496806627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jxd</cp:lastModifiedBy>
  <cp:revision>86</cp:revision>
  <dcterms:created xsi:type="dcterms:W3CDTF">2017-10-29T12:39:00Z</dcterms:created>
  <dcterms:modified xsi:type="dcterms:W3CDTF">2017-10-31T03:27:00Z</dcterms:modified>
</cp:coreProperties>
</file>