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2 meeting minutes</w:t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530"/>
        <w:tblGridChange w:id="0">
          <w:tblGrid>
            <w:gridCol w:w="1740"/>
            <w:gridCol w:w="75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Curry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 Dalton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22/01/18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 Dalton, Aaron Curry, Jake Comiskey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dsh8i41731a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1: Game mechanics.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Discussion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Discussing the approach of programming the mechanics of AI enemy cars and Collisions between player and enemy.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 between player and off track and how it damages car based on the speed of car.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movement and weapons firing.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 Items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325"/>
        <w:gridCol w:w="2265"/>
        <w:gridCol w:w="1965"/>
        <w:tblGridChange w:id="0">
          <w:tblGrid>
            <w:gridCol w:w="2310"/>
            <w:gridCol w:w="2325"/>
            <w:gridCol w:w="2265"/>
            <w:gridCol w:w="1965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842vjnbw4xgz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jospwafbdh1t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Owner(s)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dfcmufed61w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93lofhp94m9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Status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programming game.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Aaron Curry,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Jack Dalton,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Jake Comiskey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26th February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Ongoing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