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159F5" w14:textId="6AA25756" w:rsidR="00F40E1B" w:rsidRDefault="000B33B9" w:rsidP="000B33B9">
      <w:pPr>
        <w:pStyle w:val="Title"/>
        <w:pBdr>
          <w:bottom w:val="single" w:sz="6" w:space="1" w:color="auto"/>
        </w:pBdr>
        <w:rPr>
          <w:lang w:val="en-IE"/>
        </w:rPr>
      </w:pPr>
      <w:r>
        <w:rPr>
          <w:lang w:val="en-IE"/>
        </w:rPr>
        <w:t>DSP Lab 1</w:t>
      </w:r>
    </w:p>
    <w:p w14:paraId="6CFBAF82" w14:textId="77777777" w:rsidR="000B33B9" w:rsidRDefault="000B33B9" w:rsidP="000B33B9">
      <w:pPr>
        <w:rPr>
          <w:lang w:val="en-IE"/>
        </w:rPr>
      </w:pPr>
    </w:p>
    <w:p w14:paraId="3855023B" w14:textId="3004056D" w:rsidR="000B33B9" w:rsidRDefault="000B33B9" w:rsidP="000B33B9">
      <w:pPr>
        <w:pStyle w:val="Heading1"/>
        <w:rPr>
          <w:lang w:val="en-IE"/>
        </w:rPr>
      </w:pPr>
      <w:r>
        <w:rPr>
          <w:lang w:val="en-IE"/>
        </w:rPr>
        <w:t>Exe 2.2</w:t>
      </w:r>
    </w:p>
    <w:p w14:paraId="4793CC47" w14:textId="6B80B8B4" w:rsidR="000B33B9" w:rsidRDefault="000B33B9" w:rsidP="000B33B9">
      <w:pPr>
        <w:tabs>
          <w:tab w:val="left" w:pos="1176"/>
        </w:tabs>
        <w:rPr>
          <w:lang w:val="en-IE"/>
        </w:rPr>
      </w:pPr>
      <w:r>
        <w:rPr>
          <w:lang w:val="en-IE"/>
        </w:rPr>
        <w:t>The delta function was implemented as shown in figure 1</w:t>
      </w:r>
      <w:r w:rsidR="00AA1363">
        <w:rPr>
          <w:lang w:val="en-IE"/>
        </w:rPr>
        <w:t>.</w:t>
      </w:r>
    </w:p>
    <w:p w14:paraId="5CDE3E3B" w14:textId="77777777" w:rsidR="00AA1363" w:rsidRDefault="00AA1363" w:rsidP="00AA1363">
      <w:pPr>
        <w:keepNext/>
        <w:tabs>
          <w:tab w:val="left" w:pos="1176"/>
        </w:tabs>
        <w:jc w:val="center"/>
      </w:pPr>
      <w:r w:rsidRPr="00AA1363">
        <w:rPr>
          <w:noProof/>
          <w:lang w:val="en-IE"/>
        </w:rPr>
        <w:drawing>
          <wp:inline distT="0" distB="0" distL="0" distR="0" wp14:anchorId="7E755811" wp14:editId="76C07B89">
            <wp:extent cx="3284505" cy="937341"/>
            <wp:effectExtent l="0" t="0" r="0" b="0"/>
            <wp:docPr id="999251809"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1809" name="Picture 1" descr="A black and white image of a mathematical equation&#10;&#10;Description automatically generated"/>
                    <pic:cNvPicPr/>
                  </pic:nvPicPr>
                  <pic:blipFill>
                    <a:blip r:embed="rId7"/>
                    <a:stretch>
                      <a:fillRect/>
                    </a:stretch>
                  </pic:blipFill>
                  <pic:spPr>
                    <a:xfrm>
                      <a:off x="0" y="0"/>
                      <a:ext cx="3284505" cy="937341"/>
                    </a:xfrm>
                    <a:prstGeom prst="rect">
                      <a:avLst/>
                    </a:prstGeom>
                  </pic:spPr>
                </pic:pic>
              </a:graphicData>
            </a:graphic>
          </wp:inline>
        </w:drawing>
      </w:r>
    </w:p>
    <w:p w14:paraId="1B2F17F1" w14:textId="25F2927B" w:rsidR="00AA1363" w:rsidRPr="00AA1363" w:rsidRDefault="00AA1363" w:rsidP="00AA1363">
      <w:pPr>
        <w:pStyle w:val="Caption"/>
        <w:jc w:val="center"/>
        <w:rPr>
          <w:sz w:val="20"/>
          <w:szCs w:val="20"/>
          <w:lang w:val="en-IE"/>
        </w:rPr>
      </w:pPr>
      <w:r w:rsidRPr="00AA1363">
        <w:rPr>
          <w:sz w:val="20"/>
          <w:szCs w:val="20"/>
        </w:rPr>
        <w:t xml:space="preserve">Figure </w:t>
      </w:r>
      <w:r w:rsidRPr="00AA1363">
        <w:rPr>
          <w:sz w:val="20"/>
          <w:szCs w:val="20"/>
        </w:rPr>
        <w:fldChar w:fldCharType="begin"/>
      </w:r>
      <w:r w:rsidRPr="00AA1363">
        <w:rPr>
          <w:sz w:val="20"/>
          <w:szCs w:val="20"/>
        </w:rPr>
        <w:instrText xml:space="preserve"> SEQ Figure \* ARABIC </w:instrText>
      </w:r>
      <w:r w:rsidRPr="00AA1363">
        <w:rPr>
          <w:sz w:val="20"/>
          <w:szCs w:val="20"/>
        </w:rPr>
        <w:fldChar w:fldCharType="separate"/>
      </w:r>
      <w:r w:rsidR="00BE4890">
        <w:rPr>
          <w:noProof/>
          <w:sz w:val="20"/>
          <w:szCs w:val="20"/>
        </w:rPr>
        <w:t>1</w:t>
      </w:r>
      <w:r w:rsidRPr="00AA1363">
        <w:rPr>
          <w:sz w:val="20"/>
          <w:szCs w:val="20"/>
        </w:rPr>
        <w:fldChar w:fldCharType="end"/>
      </w:r>
      <w:r w:rsidRPr="00AA1363">
        <w:rPr>
          <w:sz w:val="20"/>
          <w:szCs w:val="20"/>
        </w:rPr>
        <w:t xml:space="preserve"> - Delta Function Code</w:t>
      </w:r>
    </w:p>
    <w:p w14:paraId="54B15517" w14:textId="77777777" w:rsidR="000B33B9" w:rsidRDefault="000B33B9" w:rsidP="000B33B9">
      <w:pPr>
        <w:tabs>
          <w:tab w:val="left" w:pos="1176"/>
        </w:tabs>
        <w:rPr>
          <w:lang w:val="en-IE"/>
        </w:rPr>
      </w:pPr>
    </w:p>
    <w:p w14:paraId="6B7A7E21" w14:textId="77777777" w:rsidR="00AA1363" w:rsidRDefault="00AA1363" w:rsidP="00AA1363">
      <w:pPr>
        <w:keepNext/>
        <w:tabs>
          <w:tab w:val="left" w:pos="1176"/>
        </w:tabs>
      </w:pPr>
      <w:r w:rsidRPr="00AA1363">
        <w:rPr>
          <w:noProof/>
          <w:lang w:val="en-IE"/>
        </w:rPr>
        <w:drawing>
          <wp:inline distT="0" distB="0" distL="0" distR="0" wp14:anchorId="7087CA88" wp14:editId="79DD9B4B">
            <wp:extent cx="5731510" cy="3439160"/>
            <wp:effectExtent l="0" t="0" r="2540" b="8890"/>
            <wp:docPr id="145880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F178F5E" w14:textId="027F2562" w:rsidR="00AA1363" w:rsidRDefault="00AA1363" w:rsidP="00AA1363">
      <w:pPr>
        <w:pStyle w:val="Caption"/>
        <w:jc w:val="center"/>
        <w:rPr>
          <w:noProof/>
        </w:rPr>
      </w:pPr>
      <w:r>
        <w:t xml:space="preserve">Figure </w:t>
      </w:r>
      <w:fldSimple w:instr=" SEQ Figure \* ARABIC ">
        <w:r w:rsidR="00BE4890">
          <w:rPr>
            <w:noProof/>
          </w:rPr>
          <w:t>2</w:t>
        </w:r>
      </w:fldSimple>
      <w:r>
        <w:t xml:space="preserve"> - x[n]</w:t>
      </w:r>
      <w:r>
        <w:rPr>
          <w:noProof/>
        </w:rPr>
        <w:t xml:space="preserve"> from -10 to 10</w:t>
      </w:r>
    </w:p>
    <w:p w14:paraId="78328471" w14:textId="77777777" w:rsidR="00AA1363" w:rsidRDefault="00AA1363" w:rsidP="00AA1363">
      <w:pPr>
        <w:rPr>
          <w:lang w:val="en-IE"/>
        </w:rPr>
      </w:pPr>
    </w:p>
    <w:p w14:paraId="0D37CA3E" w14:textId="1C2BA771" w:rsidR="00AA1363" w:rsidRDefault="00AA1363" w:rsidP="00AA1363">
      <w:pPr>
        <w:pStyle w:val="Heading1"/>
        <w:rPr>
          <w:lang w:val="en-IE"/>
        </w:rPr>
      </w:pPr>
      <w:r>
        <w:rPr>
          <w:lang w:val="en-IE"/>
        </w:rPr>
        <w:t>Exe 2.3</w:t>
      </w:r>
    </w:p>
    <w:p w14:paraId="3AA47B03" w14:textId="4FEA4A9C" w:rsidR="00AA1363" w:rsidRDefault="00A500D6" w:rsidP="00AA1363">
      <w:pPr>
        <w:rPr>
          <w:lang w:val="en-IE"/>
        </w:rPr>
      </w:pPr>
      <w:r>
        <w:rPr>
          <w:lang w:val="en-IE"/>
        </w:rPr>
        <w:t>This part of the lab had us delay the sequence with various time lengths. This was done using the “</w:t>
      </w:r>
      <w:proofErr w:type="spellStart"/>
      <w:r>
        <w:rPr>
          <w:lang w:val="en-IE"/>
        </w:rPr>
        <w:t>delayseq</w:t>
      </w:r>
      <w:proofErr w:type="spellEnd"/>
      <w:r>
        <w:rPr>
          <w:lang w:val="en-IE"/>
        </w:rPr>
        <w:t>” function. This accepts the sequences as a column vector as well as the number of samples to delay by. Since we sample every second, the delay length was used as the number of samples to delay by. The graph of the delayed functions can be seen in figure 3.</w:t>
      </w:r>
    </w:p>
    <w:p w14:paraId="4572FFA6" w14:textId="77777777" w:rsidR="00A500D6" w:rsidRDefault="00A500D6" w:rsidP="00AA1363">
      <w:pPr>
        <w:rPr>
          <w:lang w:val="en-IE"/>
        </w:rPr>
      </w:pPr>
    </w:p>
    <w:p w14:paraId="41B9318D" w14:textId="77777777" w:rsidR="00A500D6" w:rsidRDefault="00A500D6" w:rsidP="00AA1363">
      <w:pPr>
        <w:rPr>
          <w:lang w:val="en-IE"/>
        </w:rPr>
      </w:pPr>
    </w:p>
    <w:p w14:paraId="17EAB1A2" w14:textId="27329549" w:rsidR="00A500D6" w:rsidRDefault="00A500D6" w:rsidP="00A500D6">
      <w:pPr>
        <w:keepNext/>
        <w:jc w:val="center"/>
      </w:pPr>
      <w:r>
        <w:rPr>
          <w:noProof/>
          <w:lang w:val="en-IE"/>
        </w:rPr>
        <w:lastRenderedPageBreak/>
        <w:drawing>
          <wp:inline distT="0" distB="0" distL="0" distR="0" wp14:anchorId="132741DE" wp14:editId="64C28CBA">
            <wp:extent cx="5723255" cy="3118485"/>
            <wp:effectExtent l="0" t="0" r="0" b="5715"/>
            <wp:docPr id="847167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3118485"/>
                    </a:xfrm>
                    <a:prstGeom prst="rect">
                      <a:avLst/>
                    </a:prstGeom>
                    <a:noFill/>
                    <a:ln>
                      <a:noFill/>
                    </a:ln>
                  </pic:spPr>
                </pic:pic>
              </a:graphicData>
            </a:graphic>
          </wp:inline>
        </w:drawing>
      </w:r>
    </w:p>
    <w:p w14:paraId="63B6C590" w14:textId="5B50E350" w:rsidR="00A500D6" w:rsidRDefault="00A500D6" w:rsidP="00A500D6">
      <w:pPr>
        <w:pStyle w:val="Caption"/>
        <w:jc w:val="center"/>
      </w:pPr>
      <w:r>
        <w:t xml:space="preserve">Figure </w:t>
      </w:r>
      <w:fldSimple w:instr=" SEQ Figure \* ARABIC ">
        <w:r w:rsidR="00BE4890">
          <w:rPr>
            <w:noProof/>
          </w:rPr>
          <w:t>3</w:t>
        </w:r>
      </w:fldSimple>
      <w:r>
        <w:t xml:space="preserve"> - Graph of delayed sequences</w:t>
      </w:r>
    </w:p>
    <w:p w14:paraId="33673CF8" w14:textId="41BE2E4C" w:rsidR="00A500D6" w:rsidRDefault="00A500D6" w:rsidP="00A500D6">
      <w:pPr>
        <w:rPr>
          <w:lang w:val="en-IE"/>
        </w:rPr>
      </w:pPr>
      <w:r>
        <w:rPr>
          <w:lang w:val="en-IE"/>
        </w:rPr>
        <w:t>It should be noted that the time axis for the second and third sequences is based on the first sequence.</w:t>
      </w:r>
    </w:p>
    <w:p w14:paraId="65BDC360" w14:textId="77777777" w:rsidR="00A500D6" w:rsidRDefault="00A500D6" w:rsidP="00A500D6">
      <w:pPr>
        <w:rPr>
          <w:lang w:val="en-IE"/>
        </w:rPr>
      </w:pPr>
    </w:p>
    <w:p w14:paraId="7B902F9C" w14:textId="631775B8" w:rsidR="00A500D6" w:rsidRDefault="00A500D6" w:rsidP="00A500D6">
      <w:pPr>
        <w:pStyle w:val="Heading1"/>
        <w:rPr>
          <w:lang w:val="en-IE"/>
        </w:rPr>
      </w:pPr>
      <w:r>
        <w:rPr>
          <w:lang w:val="en-IE"/>
        </w:rPr>
        <w:t>Exe 2.4</w:t>
      </w:r>
    </w:p>
    <w:p w14:paraId="66EE731A" w14:textId="274093BD" w:rsidR="00A500D6" w:rsidRDefault="00222D79" w:rsidP="00A500D6">
      <w:pPr>
        <w:rPr>
          <w:lang w:val="en-IE"/>
        </w:rPr>
      </w:pPr>
      <w:r>
        <w:rPr>
          <w:lang w:val="en-IE"/>
        </w:rPr>
        <w:t xml:space="preserve">In order to align the sequences, I had to make new function called </w:t>
      </w:r>
      <w:proofErr w:type="spellStart"/>
      <w:r>
        <w:rPr>
          <w:lang w:val="en-IE"/>
        </w:rPr>
        <w:t>alignSeq</w:t>
      </w:r>
      <w:proofErr w:type="spellEnd"/>
      <w:r>
        <w:rPr>
          <w:lang w:val="en-IE"/>
        </w:rPr>
        <w:t xml:space="preserve">. This accepts two sequences and their respective time arrays and creates a new array based on the max and min time of both time arrays. Using this new array called </w:t>
      </w:r>
      <w:proofErr w:type="spellStart"/>
      <w:r>
        <w:rPr>
          <w:lang w:val="en-IE"/>
        </w:rPr>
        <w:t>nOut</w:t>
      </w:r>
      <w:proofErr w:type="spellEnd"/>
      <w:r>
        <w:rPr>
          <w:lang w:val="en-IE"/>
        </w:rPr>
        <w:t>, the function calculates the relevant number of zeros to add to the array so that both sequences are properly time aligned. The function is shown below in figure 4. With the time aligned sequences in figure 5.</w:t>
      </w:r>
    </w:p>
    <w:p w14:paraId="2AFE9AA8" w14:textId="77777777" w:rsidR="00222D79" w:rsidRDefault="00222D79" w:rsidP="00222D79">
      <w:pPr>
        <w:keepNext/>
        <w:jc w:val="center"/>
      </w:pPr>
      <w:r w:rsidRPr="00222D79">
        <w:rPr>
          <w:noProof/>
          <w:lang w:val="en-IE"/>
        </w:rPr>
        <w:drawing>
          <wp:inline distT="0" distB="0" distL="0" distR="0" wp14:anchorId="50DAD272" wp14:editId="75C84D8E">
            <wp:extent cx="4740051" cy="2110923"/>
            <wp:effectExtent l="0" t="0" r="3810" b="3810"/>
            <wp:docPr id="394345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5940" name="Picture 1" descr="A screenshot of a computer program&#10;&#10;Description automatically generated"/>
                    <pic:cNvPicPr/>
                  </pic:nvPicPr>
                  <pic:blipFill>
                    <a:blip r:embed="rId10"/>
                    <a:stretch>
                      <a:fillRect/>
                    </a:stretch>
                  </pic:blipFill>
                  <pic:spPr>
                    <a:xfrm>
                      <a:off x="0" y="0"/>
                      <a:ext cx="4740051" cy="2110923"/>
                    </a:xfrm>
                    <a:prstGeom prst="rect">
                      <a:avLst/>
                    </a:prstGeom>
                  </pic:spPr>
                </pic:pic>
              </a:graphicData>
            </a:graphic>
          </wp:inline>
        </w:drawing>
      </w:r>
    </w:p>
    <w:p w14:paraId="3E8461F1" w14:textId="2248A76B" w:rsidR="00222D79" w:rsidRDefault="00222D79" w:rsidP="00222D79">
      <w:pPr>
        <w:pStyle w:val="Caption"/>
        <w:jc w:val="center"/>
      </w:pPr>
      <w:r>
        <w:t xml:space="preserve">Figure </w:t>
      </w:r>
      <w:fldSimple w:instr=" SEQ Figure \* ARABIC ">
        <w:r w:rsidR="00BE4890">
          <w:rPr>
            <w:noProof/>
          </w:rPr>
          <w:t>4</w:t>
        </w:r>
      </w:fldSimple>
      <w:r>
        <w:t xml:space="preserve"> - </w:t>
      </w:r>
      <w:proofErr w:type="spellStart"/>
      <w:r>
        <w:t>alignSeq</w:t>
      </w:r>
      <w:proofErr w:type="spellEnd"/>
      <w:r>
        <w:t xml:space="preserve"> function used to align sequences</w:t>
      </w:r>
    </w:p>
    <w:p w14:paraId="71CC3F28" w14:textId="77777777" w:rsidR="00222D79" w:rsidRDefault="00222D79" w:rsidP="00222D79">
      <w:pPr>
        <w:rPr>
          <w:lang w:val="en-IE"/>
        </w:rPr>
      </w:pPr>
    </w:p>
    <w:p w14:paraId="645C60CE" w14:textId="77777777" w:rsidR="00222D79" w:rsidRDefault="00222D79" w:rsidP="00222D79">
      <w:pPr>
        <w:rPr>
          <w:lang w:val="en-IE"/>
        </w:rPr>
      </w:pPr>
    </w:p>
    <w:p w14:paraId="4D112EA8" w14:textId="77777777" w:rsidR="00222D79" w:rsidRDefault="00222D79" w:rsidP="00222D79">
      <w:pPr>
        <w:keepNext/>
        <w:jc w:val="center"/>
      </w:pPr>
      <w:r>
        <w:rPr>
          <w:noProof/>
          <w:lang w:val="en-IE"/>
        </w:rPr>
        <w:lastRenderedPageBreak/>
        <w:drawing>
          <wp:inline distT="0" distB="0" distL="0" distR="0" wp14:anchorId="113F5984" wp14:editId="52E89AEB">
            <wp:extent cx="5723255" cy="3118485"/>
            <wp:effectExtent l="0" t="0" r="0" b="5715"/>
            <wp:docPr id="1275972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3118485"/>
                    </a:xfrm>
                    <a:prstGeom prst="rect">
                      <a:avLst/>
                    </a:prstGeom>
                    <a:noFill/>
                    <a:ln>
                      <a:noFill/>
                    </a:ln>
                  </pic:spPr>
                </pic:pic>
              </a:graphicData>
            </a:graphic>
          </wp:inline>
        </w:drawing>
      </w:r>
    </w:p>
    <w:p w14:paraId="19D672F5" w14:textId="28C8B431" w:rsidR="00222D79" w:rsidRDefault="00222D79" w:rsidP="00222D79">
      <w:pPr>
        <w:pStyle w:val="Caption"/>
        <w:jc w:val="center"/>
      </w:pPr>
      <w:r>
        <w:t xml:space="preserve">Figure </w:t>
      </w:r>
      <w:fldSimple w:instr=" SEQ Figure \* ARABIC ">
        <w:r w:rsidR="00BE4890">
          <w:rPr>
            <w:noProof/>
          </w:rPr>
          <w:t>5</w:t>
        </w:r>
      </w:fldSimple>
      <w:r>
        <w:t xml:space="preserve"> - Graph showing aligned x1[n] and x2[n]</w:t>
      </w:r>
    </w:p>
    <w:p w14:paraId="775B3C35" w14:textId="511898C7" w:rsidR="00222D79" w:rsidRDefault="00222D79" w:rsidP="00222D79">
      <w:pPr>
        <w:rPr>
          <w:lang w:val="en-IE"/>
        </w:rPr>
      </w:pPr>
      <w:r>
        <w:rPr>
          <w:lang w:val="en-IE"/>
        </w:rPr>
        <w:t>However, it should be noted that this function only works if the time step for each sequence is 1. In later exercises, this function was further improved to take in a variable step size.</w:t>
      </w:r>
    </w:p>
    <w:p w14:paraId="0E819CEB" w14:textId="77777777" w:rsidR="00222D79" w:rsidRDefault="00222D79" w:rsidP="00222D79">
      <w:pPr>
        <w:rPr>
          <w:lang w:val="en-IE"/>
        </w:rPr>
      </w:pPr>
    </w:p>
    <w:p w14:paraId="130F742D" w14:textId="745AE501" w:rsidR="00222D79" w:rsidRDefault="000D0A1E" w:rsidP="000D0A1E">
      <w:pPr>
        <w:pStyle w:val="Heading1"/>
        <w:rPr>
          <w:lang w:val="en-IE"/>
        </w:rPr>
      </w:pPr>
      <w:r>
        <w:rPr>
          <w:lang w:val="en-IE"/>
        </w:rPr>
        <w:t>Exe 2.5</w:t>
      </w:r>
    </w:p>
    <w:p w14:paraId="31C8C0C6" w14:textId="37164BEC" w:rsidR="000D0A1E" w:rsidRDefault="000D0A1E" w:rsidP="000D0A1E">
      <w:pPr>
        <w:rPr>
          <w:rFonts w:eastAsiaTheme="minorEastAsia"/>
          <w:lang w:val="en-IE"/>
        </w:rPr>
      </w:pPr>
      <w:r>
        <w:rPr>
          <w:lang w:val="en-IE"/>
        </w:rPr>
        <w:t xml:space="preserve">This was a simple extension of the function developed in the previous exercise. Instead of returning the aligned sequences, the function (now renamed to </w:t>
      </w:r>
      <w:proofErr w:type="spellStart"/>
      <w:r>
        <w:rPr>
          <w:lang w:val="en-IE"/>
        </w:rPr>
        <w:t>addSeq</w:t>
      </w:r>
      <w:proofErr w:type="spellEnd"/>
      <w:r>
        <w:rPr>
          <w:lang w:val="en-IE"/>
        </w:rPr>
        <w:t xml:space="preserve">) returns the sum of the two input sequences. The complexity in this task comes from the time alignment of the signals rather than the signal amplitude. So, to demonstrate the functionality of the function I came up with a sequence </w:t>
      </w:r>
      <m:oMath>
        <m:sSub>
          <m:sSubPr>
            <m:ctrlPr>
              <w:rPr>
                <w:rFonts w:ascii="Cambria Math" w:hAnsi="Cambria Math"/>
                <w:i/>
                <w:lang w:val="en-IE"/>
              </w:rPr>
            </m:ctrlPr>
          </m:sSubPr>
          <m:e>
            <m:r>
              <w:rPr>
                <w:rFonts w:ascii="Cambria Math" w:hAnsi="Cambria Math"/>
                <w:lang w:val="en-IE"/>
              </w:rPr>
              <m:t>x</m:t>
            </m:r>
          </m:e>
          <m:sub>
            <m:r>
              <w:rPr>
                <w:rFonts w:ascii="Cambria Math" w:hAnsi="Cambria Math"/>
                <w:lang w:val="en-IE"/>
              </w:rPr>
              <m:t>1</m:t>
            </m:r>
          </m:sub>
        </m:sSub>
        <m:d>
          <m:dPr>
            <m:begChr m:val="["/>
            <m:endChr m:val="]"/>
            <m:ctrlPr>
              <w:rPr>
                <w:rFonts w:ascii="Cambria Math" w:hAnsi="Cambria Math"/>
                <w:i/>
                <w:lang w:val="en-IE"/>
              </w:rPr>
            </m:ctrlPr>
          </m:dPr>
          <m:e>
            <m:r>
              <w:rPr>
                <w:rFonts w:ascii="Cambria Math" w:hAnsi="Cambria Math"/>
                <w:lang w:val="en-IE"/>
              </w:rPr>
              <m:t>n</m:t>
            </m:r>
          </m:e>
        </m:d>
      </m:oMath>
      <w:r>
        <w:rPr>
          <w:lang w:val="en-IE"/>
        </w:rPr>
        <w:t xml:space="preserve"> ranging from </w:t>
      </w:r>
      <m:oMath>
        <m:r>
          <w:rPr>
            <w:rFonts w:ascii="Cambria Math" w:hAnsi="Cambria Math"/>
            <w:lang w:val="en-IE"/>
          </w:rPr>
          <m:t xml:space="preserve">t </m:t>
        </m:r>
        <m:r>
          <m:rPr>
            <m:sty m:val="p"/>
          </m:rPr>
          <w:rPr>
            <w:rFonts w:ascii="Cambria Math" w:hAnsi="Cambria Math"/>
            <w:lang w:val="en-IE"/>
          </w:rPr>
          <m:t xml:space="preserve">ϵ </m:t>
        </m:r>
        <m:d>
          <m:dPr>
            <m:begChr m:val="["/>
            <m:endChr m:val="]"/>
            <m:ctrlPr>
              <w:rPr>
                <w:rFonts w:ascii="Cambria Math" w:hAnsi="Cambria Math"/>
                <w:i/>
                <w:lang w:val="en-IE"/>
              </w:rPr>
            </m:ctrlPr>
          </m:dPr>
          <m:e>
            <m:r>
              <w:rPr>
                <w:rFonts w:ascii="Cambria Math" w:hAnsi="Cambria Math"/>
                <w:lang w:val="en-IE"/>
              </w:rPr>
              <m:t>-10, 3</m:t>
            </m:r>
          </m:e>
        </m:d>
      </m:oMath>
      <w:r>
        <w:rPr>
          <w:rFonts w:eastAsiaTheme="minorEastAsia"/>
          <w:lang w:val="en-IE"/>
        </w:rPr>
        <w:t xml:space="preserve"> and a sequence </w:t>
      </w:r>
      <m:oMath>
        <m:sSub>
          <m:sSubPr>
            <m:ctrlPr>
              <w:rPr>
                <w:rFonts w:ascii="Cambria Math" w:eastAsiaTheme="minorEastAsia" w:hAnsi="Cambria Math"/>
                <w:i/>
                <w:lang w:val="en-IE"/>
              </w:rPr>
            </m:ctrlPr>
          </m:sSubPr>
          <m:e>
            <m:r>
              <w:rPr>
                <w:rFonts w:ascii="Cambria Math" w:eastAsiaTheme="minorEastAsia" w:hAnsi="Cambria Math"/>
                <w:lang w:val="en-IE"/>
              </w:rPr>
              <m:t>x</m:t>
            </m:r>
          </m:e>
          <m:sub>
            <m:r>
              <w:rPr>
                <w:rFonts w:ascii="Cambria Math" w:eastAsiaTheme="minorEastAsia" w:hAnsi="Cambria Math"/>
                <w:lang w:val="en-IE"/>
              </w:rPr>
              <m:t>2</m:t>
            </m:r>
          </m:sub>
        </m:sSub>
        <m:d>
          <m:dPr>
            <m:begChr m:val="["/>
            <m:endChr m:val="]"/>
            <m:ctrlPr>
              <w:rPr>
                <w:rFonts w:ascii="Cambria Math" w:eastAsiaTheme="minorEastAsia" w:hAnsi="Cambria Math"/>
                <w:i/>
                <w:lang w:val="en-IE"/>
              </w:rPr>
            </m:ctrlPr>
          </m:dPr>
          <m:e>
            <m:r>
              <w:rPr>
                <w:rFonts w:ascii="Cambria Math" w:eastAsiaTheme="minorEastAsia" w:hAnsi="Cambria Math"/>
                <w:lang w:val="en-IE"/>
              </w:rPr>
              <m:t>n</m:t>
            </m:r>
          </m:e>
        </m:d>
      </m:oMath>
      <w:r>
        <w:rPr>
          <w:rFonts w:eastAsiaTheme="minorEastAsia"/>
          <w:lang w:val="en-IE"/>
        </w:rPr>
        <w:t xml:space="preserve"> ranging from </w:t>
      </w:r>
      <m:oMath>
        <m:r>
          <w:rPr>
            <w:rFonts w:ascii="Cambria Math" w:eastAsiaTheme="minorEastAsia" w:hAnsi="Cambria Math"/>
            <w:lang w:val="en-IE"/>
          </w:rPr>
          <m:t xml:space="preserve">t </m:t>
        </m:r>
        <m:r>
          <m:rPr>
            <m:sty m:val="p"/>
          </m:rPr>
          <w:rPr>
            <w:rFonts w:ascii="Cambria Math" w:eastAsiaTheme="minorEastAsia" w:hAnsi="Cambria Math"/>
            <w:lang w:val="en-IE"/>
          </w:rPr>
          <m:t xml:space="preserve">ϵ </m:t>
        </m:r>
        <m:d>
          <m:dPr>
            <m:begChr m:val="["/>
            <m:endChr m:val="]"/>
            <m:ctrlPr>
              <w:rPr>
                <w:rFonts w:ascii="Cambria Math" w:eastAsiaTheme="minorEastAsia" w:hAnsi="Cambria Math"/>
                <w:i/>
                <w:lang w:val="en-IE"/>
              </w:rPr>
            </m:ctrlPr>
          </m:dPr>
          <m:e>
            <m:r>
              <w:rPr>
                <w:rFonts w:ascii="Cambria Math" w:eastAsiaTheme="minorEastAsia" w:hAnsi="Cambria Math"/>
                <w:lang w:val="en-IE"/>
              </w:rPr>
              <m:t>-3, 13</m:t>
            </m:r>
          </m:e>
        </m:d>
      </m:oMath>
      <w:r>
        <w:rPr>
          <w:rFonts w:eastAsiaTheme="minorEastAsia"/>
          <w:lang w:val="en-IE"/>
        </w:rPr>
        <w:t>. Their amplitudes were set to range from 1 to the length of the array with a step size of 1. The summation of the time aligned sequences can be seen in figure 6.</w:t>
      </w:r>
    </w:p>
    <w:p w14:paraId="594A179D" w14:textId="77777777" w:rsidR="005E46A5" w:rsidRDefault="005E46A5" w:rsidP="000D0A1E">
      <w:pPr>
        <w:rPr>
          <w:rFonts w:eastAsiaTheme="minorEastAsia"/>
          <w:lang w:val="en-IE"/>
        </w:rPr>
      </w:pPr>
    </w:p>
    <w:p w14:paraId="16DC3D0F" w14:textId="77777777" w:rsidR="000D0A1E" w:rsidRDefault="000D0A1E" w:rsidP="000D0A1E">
      <w:pPr>
        <w:keepNext/>
      </w:pPr>
      <w:r>
        <w:rPr>
          <w:rFonts w:eastAsiaTheme="minorEastAsia"/>
          <w:noProof/>
          <w:lang w:val="en-IE"/>
        </w:rPr>
        <w:lastRenderedPageBreak/>
        <w:drawing>
          <wp:inline distT="0" distB="0" distL="0" distR="0" wp14:anchorId="5F25E411" wp14:editId="69A8A268">
            <wp:extent cx="5723255" cy="3118485"/>
            <wp:effectExtent l="0" t="0" r="0" b="5715"/>
            <wp:docPr id="2008199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118485"/>
                    </a:xfrm>
                    <a:prstGeom prst="rect">
                      <a:avLst/>
                    </a:prstGeom>
                    <a:noFill/>
                    <a:ln>
                      <a:noFill/>
                    </a:ln>
                  </pic:spPr>
                </pic:pic>
              </a:graphicData>
            </a:graphic>
          </wp:inline>
        </w:drawing>
      </w:r>
    </w:p>
    <w:p w14:paraId="4C6C1133" w14:textId="1D411D06" w:rsidR="000D0A1E" w:rsidRDefault="000D0A1E" w:rsidP="000D0A1E">
      <w:pPr>
        <w:pStyle w:val="Caption"/>
        <w:jc w:val="center"/>
      </w:pPr>
      <w:r>
        <w:t xml:space="preserve">Figure </w:t>
      </w:r>
      <w:fldSimple w:instr=" SEQ Figure \* ARABIC ">
        <w:r w:rsidR="00BE4890">
          <w:rPr>
            <w:noProof/>
          </w:rPr>
          <w:t>6</w:t>
        </w:r>
      </w:fldSimple>
      <w:r>
        <w:t xml:space="preserve"> - Summation of time aligned sequences</w:t>
      </w:r>
    </w:p>
    <w:p w14:paraId="6ACD0516" w14:textId="77777777" w:rsidR="000D0A1E" w:rsidRDefault="000D0A1E" w:rsidP="000D0A1E">
      <w:pPr>
        <w:rPr>
          <w:lang w:val="en-IE"/>
        </w:rPr>
      </w:pPr>
    </w:p>
    <w:p w14:paraId="4E6A937B" w14:textId="518A910D" w:rsidR="000D0A1E" w:rsidRDefault="002C18B7" w:rsidP="002C18B7">
      <w:pPr>
        <w:pStyle w:val="Heading1"/>
        <w:rPr>
          <w:lang w:val="en-IE"/>
        </w:rPr>
      </w:pPr>
      <w:r>
        <w:rPr>
          <w:lang w:val="en-IE"/>
        </w:rPr>
        <w:t>Exe 2.6</w:t>
      </w:r>
    </w:p>
    <w:p w14:paraId="560B63B1" w14:textId="786509E4" w:rsidR="005E46A5" w:rsidRDefault="005E46A5" w:rsidP="005E46A5">
      <w:pPr>
        <w:rPr>
          <w:lang w:val="en-IE"/>
        </w:rPr>
      </w:pPr>
      <w:r>
        <w:rPr>
          <w:lang w:val="en-IE"/>
        </w:rPr>
        <w:t>We were given the sequence x[n] defined as:</w:t>
      </w:r>
    </w:p>
    <w:p w14:paraId="24C98F80" w14:textId="7A69C2D8" w:rsidR="005E46A5" w:rsidRPr="005E46A5" w:rsidRDefault="005E46A5" w:rsidP="005E46A5">
      <w:pPr>
        <w:rPr>
          <w:rFonts w:eastAsiaTheme="minorEastAsia"/>
          <w:lang w:val="en-IE"/>
        </w:rPr>
      </w:pPr>
      <m:oMathPara>
        <m:oMath>
          <m:r>
            <w:rPr>
              <w:rFonts w:ascii="Cambria Math" w:hAnsi="Cambria Math"/>
              <w:lang w:val="en-IE"/>
            </w:rPr>
            <m:t>x</m:t>
          </m:r>
          <m:d>
            <m:dPr>
              <m:begChr m:val="["/>
              <m:endChr m:val="]"/>
              <m:ctrlPr>
                <w:rPr>
                  <w:rFonts w:ascii="Cambria Math" w:hAnsi="Cambria Math"/>
                  <w:i/>
                  <w:lang w:val="en-IE"/>
                </w:rPr>
              </m:ctrlPr>
            </m:dPr>
            <m:e>
              <m:r>
                <w:rPr>
                  <w:rFonts w:ascii="Cambria Math" w:hAnsi="Cambria Math"/>
                  <w:lang w:val="en-IE"/>
                </w:rPr>
                <m:t>n</m:t>
              </m:r>
            </m:e>
          </m:d>
          <m:r>
            <w:rPr>
              <w:rFonts w:ascii="Cambria Math" w:hAnsi="Cambria Math"/>
              <w:lang w:val="en-IE"/>
            </w:rPr>
            <m:t>=</m:t>
          </m:r>
          <m:r>
            <m:rPr>
              <m:sty m:val="p"/>
            </m:rPr>
            <w:rPr>
              <w:rFonts w:ascii="Cambria Math" w:hAnsi="Cambria Math"/>
              <w:lang w:val="en-IE"/>
            </w:rPr>
            <m:t>δ</m:t>
          </m:r>
          <m:d>
            <m:dPr>
              <m:ctrlPr>
                <w:rPr>
                  <w:rFonts w:ascii="Cambria Math" w:hAnsi="Cambria Math"/>
                  <w:i/>
                  <w:lang w:val="en-IE"/>
                </w:rPr>
              </m:ctrlPr>
            </m:dPr>
            <m:e>
              <m:r>
                <w:rPr>
                  <w:rFonts w:ascii="Cambria Math" w:hAnsi="Cambria Math"/>
                  <w:lang w:val="en-IE"/>
                </w:rPr>
                <m:t>t+3</m:t>
              </m:r>
            </m:e>
          </m:d>
          <m:r>
            <w:rPr>
              <w:rFonts w:ascii="Cambria Math" w:hAnsi="Cambria Math"/>
              <w:lang w:val="en-IE"/>
            </w:rPr>
            <m:t>+</m:t>
          </m:r>
          <m:r>
            <m:rPr>
              <m:sty m:val="p"/>
            </m:rPr>
            <w:rPr>
              <w:rFonts w:ascii="Cambria Math" w:hAnsi="Cambria Math"/>
              <w:lang w:val="en-IE"/>
            </w:rPr>
            <m:t>δ</m:t>
          </m:r>
          <m:d>
            <m:dPr>
              <m:ctrlPr>
                <w:rPr>
                  <w:rFonts w:ascii="Cambria Math" w:hAnsi="Cambria Math"/>
                  <w:i/>
                  <w:lang w:val="en-IE"/>
                </w:rPr>
              </m:ctrlPr>
            </m:dPr>
            <m:e>
              <m:r>
                <w:rPr>
                  <w:rFonts w:ascii="Cambria Math" w:hAnsi="Cambria Math"/>
                  <w:lang w:val="en-IE"/>
                </w:rPr>
                <m:t>t+1</m:t>
              </m:r>
            </m:e>
          </m:d>
          <m:r>
            <w:rPr>
              <w:rFonts w:ascii="Cambria Math" w:hAnsi="Cambria Math"/>
              <w:lang w:val="en-IE"/>
            </w:rPr>
            <m:t>+</m:t>
          </m:r>
          <m:r>
            <m:rPr>
              <m:sty m:val="p"/>
            </m:rPr>
            <w:rPr>
              <w:rFonts w:ascii="Cambria Math" w:hAnsi="Cambria Math"/>
              <w:lang w:val="en-IE"/>
            </w:rPr>
            <m:t>δ</m:t>
          </m:r>
          <m:d>
            <m:dPr>
              <m:ctrlPr>
                <w:rPr>
                  <w:rFonts w:ascii="Cambria Math" w:hAnsi="Cambria Math"/>
                  <w:i/>
                  <w:lang w:val="en-IE"/>
                </w:rPr>
              </m:ctrlPr>
            </m:dPr>
            <m:e>
              <m:r>
                <w:rPr>
                  <w:rFonts w:ascii="Cambria Math" w:hAnsi="Cambria Math"/>
                  <w:lang w:val="en-IE"/>
                </w:rPr>
                <m:t>t-3</m:t>
              </m:r>
            </m:e>
          </m:d>
        </m:oMath>
      </m:oMathPara>
    </w:p>
    <w:p w14:paraId="25E76F83" w14:textId="57916714" w:rsidR="005E46A5" w:rsidRDefault="005E46A5" w:rsidP="005E46A5">
      <w:pPr>
        <w:rPr>
          <w:rFonts w:eastAsiaTheme="minorEastAsia"/>
          <w:lang w:val="en-IE"/>
        </w:rPr>
      </w:pPr>
      <m:oMath>
        <m:r>
          <w:rPr>
            <w:rFonts w:ascii="Cambria Math" w:eastAsiaTheme="minorEastAsia" w:hAnsi="Cambria Math"/>
            <w:lang w:val="en-IE"/>
          </w:rPr>
          <m:t>h</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oMath>
      <w:r>
        <w:rPr>
          <w:rFonts w:eastAsiaTheme="minorEastAsia"/>
          <w:lang w:val="en-IE"/>
        </w:rPr>
        <w:t xml:space="preserve"> is defined as:</w:t>
      </w:r>
    </w:p>
    <w:p w14:paraId="3D6B8F69" w14:textId="0165CF8A" w:rsidR="005E46A5" w:rsidRPr="005E46A5" w:rsidRDefault="005E46A5" w:rsidP="005E46A5">
      <w:pPr>
        <w:rPr>
          <w:rFonts w:eastAsiaTheme="minorEastAsia"/>
          <w:lang w:val="en-IE"/>
        </w:rPr>
      </w:pPr>
      <m:oMathPara>
        <m:oMathParaPr>
          <m:jc m:val="center"/>
        </m:oMathParaPr>
        <m:oMath>
          <m:r>
            <w:rPr>
              <w:rFonts w:ascii="Cambria Math" w:eastAsiaTheme="minorEastAsia" w:hAnsi="Cambria Math"/>
              <w:lang w:val="en-IE"/>
            </w:rPr>
            <m:t>h</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r>
            <w:rPr>
              <w:rFonts w:ascii="Cambria Math" w:eastAsiaTheme="minorEastAsia" w:hAnsi="Cambria Math"/>
              <w:lang w:val="en-IE"/>
            </w:rPr>
            <m:t>=</m:t>
          </m:r>
          <m:d>
            <m:dPr>
              <m:begChr m:val="{"/>
              <m:endChr m:val=""/>
              <m:ctrlPr>
                <w:rPr>
                  <w:rFonts w:ascii="Cambria Math" w:eastAsiaTheme="minorEastAsia" w:hAnsi="Cambria Math"/>
                  <w:i/>
                  <w:lang w:val="en-IE"/>
                </w:rPr>
              </m:ctrlPr>
            </m:dPr>
            <m:e>
              <m:eqArr>
                <m:eqArrPr>
                  <m:ctrlPr>
                    <w:rPr>
                      <w:rFonts w:ascii="Cambria Math" w:eastAsiaTheme="minorEastAsia" w:hAnsi="Cambria Math"/>
                      <w:i/>
                      <w:lang w:val="en-IE"/>
                    </w:rPr>
                  </m:ctrlPr>
                </m:eqArrPr>
                <m:e>
                  <m:r>
                    <w:rPr>
                      <w:rFonts w:ascii="Cambria Math" w:eastAsiaTheme="minorEastAsia" w:hAnsi="Cambria Math"/>
                      <w:lang w:val="en-IE"/>
                    </w:rPr>
                    <m:t>1  n= α</m:t>
                  </m:r>
                </m:e>
                <m:e>
                  <m:r>
                    <w:rPr>
                      <w:rFonts w:ascii="Cambria Math" w:eastAsiaTheme="minorEastAsia" w:hAnsi="Cambria Math"/>
                      <w:lang w:val="en-IE"/>
                    </w:rPr>
                    <m:t xml:space="preserve">      0 otherwise</m:t>
                  </m:r>
                </m:e>
              </m:eqArr>
            </m:e>
          </m:d>
        </m:oMath>
      </m:oMathPara>
    </w:p>
    <w:p w14:paraId="1F58ABBE" w14:textId="6C6FE07A" w:rsidR="005E46A5" w:rsidRDefault="005E46A5" w:rsidP="005E46A5">
      <w:pPr>
        <w:rPr>
          <w:rFonts w:eastAsiaTheme="minorEastAsia"/>
          <w:lang w:val="en-IE"/>
        </w:rPr>
      </w:pPr>
      <w:r>
        <w:rPr>
          <w:rFonts w:eastAsiaTheme="minorEastAsia"/>
          <w:lang w:val="en-IE"/>
        </w:rPr>
        <w:t>We can take the convolution of the two sequences using the Laplacian property of convolutions which states:</w:t>
      </w:r>
    </w:p>
    <w:p w14:paraId="71AAC4F2" w14:textId="2112936C" w:rsidR="005E46A5" w:rsidRPr="005E46A5"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d>
                <m:dPr>
                  <m:ctrlPr>
                    <w:rPr>
                      <w:rFonts w:ascii="Cambria Math" w:eastAsiaTheme="minorEastAsia" w:hAnsi="Cambria Math"/>
                      <w:lang w:val="en-IE"/>
                    </w:rPr>
                  </m:ctrlPr>
                </m:dPr>
                <m:e>
                  <m:r>
                    <w:rPr>
                      <w:rFonts w:ascii="Cambria Math" w:eastAsiaTheme="minorEastAsia" w:hAnsi="Cambria Math"/>
                      <w:lang w:val="en-IE"/>
                    </w:rPr>
                    <m:t>f</m:t>
                  </m:r>
                  <m:r>
                    <m:rPr>
                      <m:sty m:val="p"/>
                    </m:rPr>
                    <w:rPr>
                      <w:rFonts w:ascii="Cambria Math" w:eastAsiaTheme="minorEastAsia" w:hAnsi="Cambria Math"/>
                      <w:lang w:val="en-IE"/>
                    </w:rPr>
                    <m:t>*</m:t>
                  </m:r>
                  <m:r>
                    <w:rPr>
                      <w:rFonts w:ascii="Cambria Math" w:eastAsiaTheme="minorEastAsia" w:hAnsi="Cambria Math"/>
                      <w:lang w:val="en-IE"/>
                    </w:rPr>
                    <m:t>g</m:t>
                  </m:r>
                  <m:ctrlPr>
                    <w:rPr>
                      <w:rFonts w:ascii="Cambria Math" w:eastAsiaTheme="minorEastAsia" w:hAnsi="Cambria Math"/>
                      <w:i/>
                      <w:lang w:val="en-IE"/>
                    </w:rPr>
                  </m:ctrlPr>
                </m:e>
              </m:d>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f</m:t>
              </m:r>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g</m:t>
              </m:r>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oMath>
      </m:oMathPara>
    </w:p>
    <w:p w14:paraId="128B4328" w14:textId="580045B0" w:rsidR="005E46A5" w:rsidRPr="005E46A5"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x</m:t>
              </m:r>
              <m:d>
                <m:dPr>
                  <m:begChr m:val="["/>
                  <m:endChr m:val="]"/>
                  <m:ctrlPr>
                    <w:rPr>
                      <w:rFonts w:ascii="Cambria Math" w:eastAsiaTheme="minorEastAsia" w:hAnsi="Cambria Math"/>
                      <w:lang w:val="en-IE"/>
                    </w:rPr>
                  </m:ctrlPr>
                </m:dPr>
                <m:e>
                  <m:r>
                    <w:rPr>
                      <w:rFonts w:ascii="Cambria Math" w:eastAsiaTheme="minorEastAsia" w:hAnsi="Cambria Math"/>
                      <w:lang w:val="en-IE"/>
                    </w:rPr>
                    <m:t>n</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3s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-3s</m:t>
              </m:r>
            </m:sup>
          </m:sSup>
        </m:oMath>
      </m:oMathPara>
    </w:p>
    <w:p w14:paraId="190848C4" w14:textId="66A6DD02" w:rsidR="005E46A5" w:rsidRPr="00EE0F6F"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h</m:t>
              </m:r>
              <m:d>
                <m:dPr>
                  <m:begChr m:val="["/>
                  <m:endChr m:val="]"/>
                  <m:ctrlPr>
                    <w:rPr>
                      <w:rFonts w:ascii="Cambria Math" w:eastAsiaTheme="minorEastAsia" w:hAnsi="Cambria Math"/>
                      <w:lang w:val="en-IE"/>
                    </w:rPr>
                  </m:ctrlPr>
                </m:dPr>
                <m:e>
                  <m:r>
                    <w:rPr>
                      <w:rFonts w:ascii="Cambria Math" w:eastAsiaTheme="minorEastAsia" w:hAnsi="Cambria Math"/>
                      <w:lang w:val="en-IE"/>
                    </w:rPr>
                    <m:t>n</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r>
                <m:rPr>
                  <m:sty m:val="p"/>
                </m:rPr>
                <w:rPr>
                  <w:rFonts w:ascii="Cambria Math" w:eastAsiaTheme="minorEastAsia" w:hAnsi="Cambria Math"/>
                  <w:lang w:val="en-IE"/>
                </w:rPr>
                <m:t>α</m:t>
              </m:r>
              <m:r>
                <w:rPr>
                  <w:rFonts w:ascii="Cambria Math" w:eastAsiaTheme="minorEastAsia" w:hAnsi="Cambria Math"/>
                  <w:lang w:val="en-IE"/>
                </w:rPr>
                <m:t>s</m:t>
              </m:r>
            </m:sup>
          </m:sSup>
        </m:oMath>
      </m:oMathPara>
    </w:p>
    <w:p w14:paraId="4199F67E" w14:textId="580B42EB" w:rsidR="00EE0F6F" w:rsidRPr="00EE0F6F"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d>
                <m:dPr>
                  <m:ctrlPr>
                    <w:rPr>
                      <w:rFonts w:ascii="Cambria Math" w:eastAsiaTheme="minorEastAsia" w:hAnsi="Cambria Math"/>
                      <w:lang w:val="en-IE"/>
                    </w:rPr>
                  </m:ctrlPr>
                </m:dPr>
                <m:e>
                  <m:r>
                    <w:rPr>
                      <w:rFonts w:ascii="Cambria Math" w:eastAsiaTheme="minorEastAsia" w:hAnsi="Cambria Math"/>
                      <w:lang w:val="en-IE"/>
                    </w:rPr>
                    <m:t>f</m:t>
                  </m:r>
                  <m:r>
                    <m:rPr>
                      <m:sty m:val="p"/>
                    </m:rPr>
                    <w:rPr>
                      <w:rFonts w:ascii="Cambria Math" w:eastAsiaTheme="minorEastAsia" w:hAnsi="Cambria Math"/>
                      <w:lang w:val="en-IE"/>
                    </w:rPr>
                    <m:t>*</m:t>
                  </m:r>
                  <m:r>
                    <w:rPr>
                      <w:rFonts w:ascii="Cambria Math" w:eastAsiaTheme="minorEastAsia" w:hAnsi="Cambria Math"/>
                      <w:lang w:val="en-IE"/>
                    </w:rPr>
                    <m:t>g</m:t>
                  </m:r>
                  <m:ctrlPr>
                    <w:rPr>
                      <w:rFonts w:ascii="Cambria Math" w:eastAsiaTheme="minorEastAsia" w:hAnsi="Cambria Math"/>
                      <w:i/>
                      <w:lang w:val="en-IE"/>
                    </w:rPr>
                  </m:ctrlPr>
                </m:e>
              </m:d>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d>
            <m:dPr>
              <m:begChr m:val="["/>
              <m:endChr m:val="]"/>
              <m:ctrlPr>
                <w:rPr>
                  <w:rFonts w:ascii="Cambria Math" w:eastAsiaTheme="minorEastAsia" w:hAnsi="Cambria Math"/>
                  <w:lang w:val="en-IE"/>
                </w:rPr>
              </m:ctrlPr>
            </m:dPr>
            <m:e>
              <m:sSup>
                <m:sSupPr>
                  <m:ctrlPr>
                    <w:rPr>
                      <w:rFonts w:ascii="Cambria Math" w:eastAsiaTheme="minorEastAsia" w:hAnsi="Cambria Math"/>
                      <w:i/>
                      <w:lang w:val="en-IE"/>
                    </w:rPr>
                  </m:ctrlPr>
                </m:sSupPr>
                <m:e>
                  <m:r>
                    <w:rPr>
                      <w:rFonts w:ascii="Cambria Math" w:eastAsiaTheme="minorEastAsia" w:hAnsi="Cambria Math"/>
                      <w:lang w:val="en-IE"/>
                    </w:rPr>
                    <m:t>e</m:t>
                  </m:r>
                  <m:ctrlPr>
                    <w:rPr>
                      <w:rFonts w:ascii="Cambria Math" w:eastAsiaTheme="minorEastAsia" w:hAnsi="Cambria Math"/>
                      <w:lang w:val="en-IE"/>
                    </w:rPr>
                  </m:ctrlPr>
                </m:e>
                <m:sup>
                  <m:r>
                    <w:rPr>
                      <w:rFonts w:ascii="Cambria Math" w:eastAsiaTheme="minorEastAsia" w:hAnsi="Cambria Math"/>
                      <w:lang w:val="en-IE"/>
                    </w:rPr>
                    <m:t>3s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-3s</m:t>
                  </m:r>
                </m:sup>
              </m:sSup>
              <m:ctrlPr>
                <w:rPr>
                  <w:rFonts w:ascii="Cambria Math" w:eastAsiaTheme="minorEastAsia" w:hAnsi="Cambria Math"/>
                  <w:i/>
                  <w:lang w:val="en-IE"/>
                </w:rPr>
              </m:ctrlPr>
            </m:e>
          </m:d>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r>
                <m:rPr>
                  <m:sty m:val="p"/>
                </m:rPr>
                <w:rPr>
                  <w:rFonts w:ascii="Cambria Math" w:eastAsiaTheme="minorEastAsia" w:hAnsi="Cambria Math"/>
                  <w:lang w:val="en-IE"/>
                </w:rPr>
                <m:t>α</m:t>
              </m:r>
              <m:r>
                <w:rPr>
                  <w:rFonts w:ascii="Cambria Math" w:eastAsiaTheme="minorEastAsia" w:hAnsi="Cambria Math"/>
                  <w:lang w:val="en-IE"/>
                </w:rPr>
                <m:t>s</m:t>
              </m:r>
            </m:sup>
          </m:sSup>
        </m:oMath>
      </m:oMathPara>
    </w:p>
    <w:p w14:paraId="2C0F8FAB" w14:textId="55A1216E" w:rsidR="00EE0F6F" w:rsidRPr="00EE0F6F"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d>
                <m:dPr>
                  <m:ctrlPr>
                    <w:rPr>
                      <w:rFonts w:ascii="Cambria Math" w:eastAsiaTheme="minorEastAsia" w:hAnsi="Cambria Math"/>
                      <w:lang w:val="en-IE"/>
                    </w:rPr>
                  </m:ctrlPr>
                </m:dPr>
                <m:e>
                  <m:r>
                    <w:rPr>
                      <w:rFonts w:ascii="Cambria Math" w:eastAsiaTheme="minorEastAsia" w:hAnsi="Cambria Math"/>
                      <w:lang w:val="en-IE"/>
                    </w:rPr>
                    <m:t>f</m:t>
                  </m:r>
                  <m:r>
                    <m:rPr>
                      <m:sty m:val="p"/>
                    </m:rPr>
                    <w:rPr>
                      <w:rFonts w:ascii="Cambria Math" w:eastAsiaTheme="minorEastAsia" w:hAnsi="Cambria Math"/>
                      <w:lang w:val="en-IE"/>
                    </w:rPr>
                    <m:t>*</m:t>
                  </m:r>
                  <m:r>
                    <w:rPr>
                      <w:rFonts w:ascii="Cambria Math" w:eastAsiaTheme="minorEastAsia" w:hAnsi="Cambria Math"/>
                      <w:lang w:val="en-IE"/>
                    </w:rPr>
                    <m:t>g</m:t>
                  </m:r>
                  <m:ctrlPr>
                    <w:rPr>
                      <w:rFonts w:ascii="Cambria Math" w:eastAsiaTheme="minorEastAsia" w:hAnsi="Cambria Math"/>
                      <w:i/>
                      <w:lang w:val="en-IE"/>
                    </w:rPr>
                  </m:ctrlPr>
                </m:e>
              </m:d>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d>
                <m:dPr>
                  <m:ctrlPr>
                    <w:rPr>
                      <w:rFonts w:ascii="Cambria Math" w:eastAsiaTheme="minorEastAsia" w:hAnsi="Cambria Math"/>
                      <w:lang w:val="en-IE"/>
                    </w:rPr>
                  </m:ctrlPr>
                </m:dPr>
                <m:e>
                  <m:r>
                    <m:rPr>
                      <m:sty m:val="p"/>
                    </m:rPr>
                    <w:rPr>
                      <w:rFonts w:ascii="Cambria Math" w:eastAsiaTheme="minorEastAsia" w:hAnsi="Cambria Math"/>
                      <w:lang w:val="en-IE"/>
                    </w:rPr>
                    <m:t>α</m:t>
                  </m:r>
                  <m:r>
                    <w:rPr>
                      <w:rFonts w:ascii="Cambria Math" w:eastAsiaTheme="minorEastAsia" w:hAnsi="Cambria Math"/>
                      <w:lang w:val="en-IE"/>
                    </w:rPr>
                    <m:t>-3</m:t>
                  </m:r>
                  <m:ctrlPr>
                    <w:rPr>
                      <w:rFonts w:ascii="Cambria Math" w:eastAsiaTheme="minorEastAsia" w:hAnsi="Cambria Math"/>
                      <w:i/>
                      <w:lang w:val="en-IE"/>
                    </w:rPr>
                  </m:ctrlPr>
                </m:e>
              </m:d>
              <m:r>
                <w:rPr>
                  <w:rFonts w:ascii="Cambria Math" w:eastAsiaTheme="minorEastAsia" w:hAnsi="Cambria Math"/>
                  <w:lang w:val="en-IE"/>
                </w:rPr>
                <m:t>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d>
                <m:dPr>
                  <m:ctrlPr>
                    <w:rPr>
                      <w:rFonts w:ascii="Cambria Math" w:eastAsiaTheme="minorEastAsia" w:hAnsi="Cambria Math"/>
                      <w:lang w:val="en-IE"/>
                    </w:rPr>
                  </m:ctrlPr>
                </m:dPr>
                <m:e>
                  <m:r>
                    <m:rPr>
                      <m:sty m:val="p"/>
                    </m:rPr>
                    <w:rPr>
                      <w:rFonts w:ascii="Cambria Math" w:eastAsiaTheme="minorEastAsia" w:hAnsi="Cambria Math"/>
                      <w:lang w:val="en-IE"/>
                    </w:rPr>
                    <m:t>α</m:t>
                  </m:r>
                  <m:r>
                    <w:rPr>
                      <w:rFonts w:ascii="Cambria Math" w:eastAsiaTheme="minorEastAsia" w:hAnsi="Cambria Math"/>
                      <w:lang w:val="en-IE"/>
                    </w:rPr>
                    <m:t>-1</m:t>
                  </m:r>
                  <m:ctrlPr>
                    <w:rPr>
                      <w:rFonts w:ascii="Cambria Math" w:eastAsiaTheme="minorEastAsia" w:hAnsi="Cambria Math"/>
                      <w:i/>
                      <w:lang w:val="en-IE"/>
                    </w:rPr>
                  </m:ctrlPr>
                </m:e>
              </m:d>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d>
                <m:dPr>
                  <m:ctrlPr>
                    <w:rPr>
                      <w:rFonts w:ascii="Cambria Math" w:eastAsiaTheme="minorEastAsia" w:hAnsi="Cambria Math"/>
                      <w:lang w:val="en-IE"/>
                    </w:rPr>
                  </m:ctrlPr>
                </m:dPr>
                <m:e>
                  <m:r>
                    <w:rPr>
                      <w:rFonts w:ascii="Cambria Math" w:eastAsiaTheme="minorEastAsia" w:hAnsi="Cambria Math"/>
                      <w:lang w:val="en-IE"/>
                    </w:rPr>
                    <m:t>3+</m:t>
                  </m:r>
                  <m:r>
                    <m:rPr>
                      <m:sty m:val="p"/>
                    </m:rPr>
                    <w:rPr>
                      <w:rFonts w:ascii="Cambria Math" w:eastAsiaTheme="minorEastAsia" w:hAnsi="Cambria Math"/>
                      <w:lang w:val="en-IE"/>
                    </w:rPr>
                    <m:t>α</m:t>
                  </m:r>
                  <m:ctrlPr>
                    <w:rPr>
                      <w:rFonts w:ascii="Cambria Math" w:eastAsiaTheme="minorEastAsia" w:hAnsi="Cambria Math"/>
                      <w:i/>
                      <w:lang w:val="en-IE"/>
                    </w:rPr>
                  </m:ctrlPr>
                </m:e>
              </m:d>
              <m:r>
                <w:rPr>
                  <w:rFonts w:ascii="Cambria Math" w:eastAsiaTheme="minorEastAsia" w:hAnsi="Cambria Math"/>
                  <w:lang w:val="en-IE"/>
                </w:rPr>
                <m:t>s</m:t>
              </m:r>
            </m:sup>
          </m:sSup>
        </m:oMath>
      </m:oMathPara>
    </w:p>
    <w:p w14:paraId="52977659" w14:textId="48943084" w:rsidR="00EE0F6F" w:rsidRPr="00EE0F6F" w:rsidRDefault="00EE0F6F" w:rsidP="005E46A5">
      <w:pPr>
        <w:rPr>
          <w:rFonts w:eastAsiaTheme="minorEastAsia"/>
          <w:lang w:val="en-IE"/>
        </w:rPr>
      </w:pPr>
      <m:oMathPara>
        <m:oMathParaPr>
          <m:jc m:val="center"/>
        </m:oMathParaPr>
        <m:oMath>
          <m:r>
            <w:rPr>
              <w:rFonts w:ascii="Cambria Math" w:eastAsiaTheme="minorEastAsia" w:hAnsi="Cambria Math"/>
              <w:lang w:val="en-IE"/>
            </w:rPr>
            <m:t>y</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r>
            <w:rPr>
              <w:rFonts w:ascii="Cambria Math" w:eastAsiaTheme="minorEastAsia" w:hAnsi="Cambria Math"/>
              <w:lang w:val="en-IE"/>
            </w:rPr>
            <m:t>=</m:t>
          </m:r>
          <m:r>
            <m:rPr>
              <m:sty m:val="p"/>
            </m:rPr>
            <w:rPr>
              <w:rFonts w:ascii="Cambria Math" w:eastAsiaTheme="minorEastAsia" w:hAnsi="Cambria Math"/>
              <w:lang w:val="en-IE"/>
            </w:rPr>
            <m:t>δ</m:t>
          </m:r>
          <m:d>
            <m:dPr>
              <m:ctrlPr>
                <w:rPr>
                  <w:rFonts w:ascii="Cambria Math" w:eastAsiaTheme="minorEastAsia" w:hAnsi="Cambria Math"/>
                  <w:i/>
                  <w:lang w:val="en-IE"/>
                </w:rPr>
              </m:ctrlPr>
            </m:dPr>
            <m:e>
              <m:r>
                <w:rPr>
                  <w:rFonts w:ascii="Cambria Math" w:eastAsiaTheme="minorEastAsia" w:hAnsi="Cambria Math"/>
                  <w:lang w:val="en-IE"/>
                </w:rPr>
                <m:t>t-</m:t>
              </m:r>
              <m:r>
                <m:rPr>
                  <m:sty m:val="p"/>
                </m:rPr>
                <w:rPr>
                  <w:rFonts w:ascii="Cambria Math" w:eastAsiaTheme="minorEastAsia" w:hAnsi="Cambria Math"/>
                  <w:lang w:val="en-IE"/>
                </w:rPr>
                <m:t>α</m:t>
              </m:r>
              <m:r>
                <w:rPr>
                  <w:rFonts w:ascii="Cambria Math" w:eastAsiaTheme="minorEastAsia" w:hAnsi="Cambria Math"/>
                  <w:lang w:val="en-IE"/>
                </w:rPr>
                <m:t>-3</m:t>
              </m:r>
            </m:e>
          </m:d>
          <m:r>
            <w:rPr>
              <w:rFonts w:ascii="Cambria Math" w:eastAsiaTheme="minorEastAsia" w:hAnsi="Cambria Math"/>
              <w:lang w:val="en-IE"/>
            </w:rPr>
            <m:t>+</m:t>
          </m:r>
          <m:r>
            <m:rPr>
              <m:sty m:val="p"/>
            </m:rPr>
            <w:rPr>
              <w:rFonts w:ascii="Cambria Math" w:eastAsiaTheme="minorEastAsia" w:hAnsi="Cambria Math"/>
              <w:lang w:val="en-IE"/>
            </w:rPr>
            <m:t>δ</m:t>
          </m:r>
          <m:d>
            <m:dPr>
              <m:ctrlPr>
                <w:rPr>
                  <w:rFonts w:ascii="Cambria Math" w:eastAsiaTheme="minorEastAsia" w:hAnsi="Cambria Math"/>
                  <w:i/>
                  <w:lang w:val="en-IE"/>
                </w:rPr>
              </m:ctrlPr>
            </m:dPr>
            <m:e>
              <m:r>
                <w:rPr>
                  <w:rFonts w:ascii="Cambria Math" w:eastAsiaTheme="minorEastAsia" w:hAnsi="Cambria Math"/>
                  <w:lang w:val="en-IE"/>
                </w:rPr>
                <m:t>t-</m:t>
              </m:r>
              <m:r>
                <m:rPr>
                  <m:sty m:val="p"/>
                </m:rPr>
                <w:rPr>
                  <w:rFonts w:ascii="Cambria Math" w:eastAsiaTheme="minorEastAsia" w:hAnsi="Cambria Math"/>
                  <w:lang w:val="en-IE"/>
                </w:rPr>
                <m:t>α</m:t>
              </m:r>
              <m:r>
                <w:rPr>
                  <w:rFonts w:ascii="Cambria Math" w:eastAsiaTheme="minorEastAsia" w:hAnsi="Cambria Math"/>
                  <w:lang w:val="en-IE"/>
                </w:rPr>
                <m:t>+1</m:t>
              </m:r>
            </m:e>
          </m:d>
          <m:r>
            <w:rPr>
              <w:rFonts w:ascii="Cambria Math" w:eastAsiaTheme="minorEastAsia" w:hAnsi="Cambria Math"/>
              <w:lang w:val="en-IE"/>
            </w:rPr>
            <m:t>+</m:t>
          </m:r>
          <m:r>
            <m:rPr>
              <m:sty m:val="p"/>
            </m:rPr>
            <w:rPr>
              <w:rFonts w:ascii="Cambria Math" w:eastAsiaTheme="minorEastAsia" w:hAnsi="Cambria Math"/>
              <w:lang w:val="en-IE"/>
            </w:rPr>
            <m:t>δ</m:t>
          </m:r>
          <m:d>
            <m:dPr>
              <m:ctrlPr>
                <w:rPr>
                  <w:rFonts w:ascii="Cambria Math" w:eastAsiaTheme="minorEastAsia" w:hAnsi="Cambria Math"/>
                  <w:i/>
                  <w:lang w:val="en-IE"/>
                </w:rPr>
              </m:ctrlPr>
            </m:dPr>
            <m:e>
              <m:r>
                <w:rPr>
                  <w:rFonts w:ascii="Cambria Math" w:eastAsiaTheme="minorEastAsia" w:hAnsi="Cambria Math"/>
                  <w:lang w:val="en-IE"/>
                </w:rPr>
                <m:t>t-3-</m:t>
              </m:r>
              <m:r>
                <m:rPr>
                  <m:sty m:val="p"/>
                </m:rPr>
                <w:rPr>
                  <w:rFonts w:ascii="Cambria Math" w:eastAsiaTheme="minorEastAsia" w:hAnsi="Cambria Math"/>
                  <w:lang w:val="en-IE"/>
                </w:rPr>
                <m:t>α</m:t>
              </m:r>
            </m:e>
          </m:d>
        </m:oMath>
      </m:oMathPara>
    </w:p>
    <w:p w14:paraId="11A68AB4" w14:textId="3D23C401" w:rsidR="005876AF" w:rsidRDefault="00EE0F6F" w:rsidP="005E46A5">
      <w:pPr>
        <w:rPr>
          <w:rFonts w:eastAsiaTheme="minorEastAsia"/>
          <w:lang w:val="en-IE"/>
        </w:rPr>
      </w:pPr>
      <w:r>
        <w:rPr>
          <w:rFonts w:eastAsiaTheme="minorEastAsia"/>
          <w:lang w:val="en-IE"/>
        </w:rPr>
        <w:t xml:space="preserve">In essence it is just time shifting the original sequence by </w:t>
      </w:r>
      <m:oMath>
        <m:r>
          <m:rPr>
            <m:sty m:val="p"/>
          </m:rPr>
          <w:rPr>
            <w:rFonts w:ascii="Cambria Math" w:eastAsiaTheme="minorEastAsia" w:hAnsi="Cambria Math"/>
            <w:lang w:val="en-IE"/>
          </w:rPr>
          <m:t>α</m:t>
        </m:r>
      </m:oMath>
      <w:r>
        <w:rPr>
          <w:rFonts w:eastAsiaTheme="minorEastAsia"/>
          <w:lang w:val="en-IE"/>
        </w:rPr>
        <w:t>.</w:t>
      </w:r>
      <w:r w:rsidR="005876AF">
        <w:rPr>
          <w:rFonts w:eastAsiaTheme="minorEastAsia"/>
          <w:lang w:val="en-IE"/>
        </w:rPr>
        <w:t xml:space="preserve"> This can be seen in figure 7 where </w:t>
      </w:r>
      <m:oMath>
        <m:r>
          <m:rPr>
            <m:sty m:val="p"/>
          </m:rPr>
          <w:rPr>
            <w:rFonts w:ascii="Cambria Math" w:eastAsiaTheme="minorEastAsia" w:hAnsi="Cambria Math"/>
            <w:lang w:val="en-IE"/>
          </w:rPr>
          <m:t>α</m:t>
        </m:r>
        <m:r>
          <w:rPr>
            <w:rFonts w:ascii="Cambria Math" w:eastAsiaTheme="minorEastAsia" w:hAnsi="Cambria Math"/>
            <w:lang w:val="en-IE"/>
          </w:rPr>
          <m:t>=1</m:t>
        </m:r>
      </m:oMath>
      <w:r w:rsidR="005876AF">
        <w:rPr>
          <w:rFonts w:eastAsiaTheme="minorEastAsia"/>
          <w:lang w:val="en-IE"/>
        </w:rPr>
        <w:t>.</w:t>
      </w:r>
    </w:p>
    <w:p w14:paraId="01DE5D55" w14:textId="4AAF44F8" w:rsidR="005876AF" w:rsidRDefault="005876AF">
      <w:pPr>
        <w:jc w:val="left"/>
        <w:rPr>
          <w:rFonts w:eastAsiaTheme="minorEastAsia"/>
          <w:lang w:val="en-IE"/>
        </w:rPr>
      </w:pPr>
      <w:r>
        <w:rPr>
          <w:rFonts w:eastAsiaTheme="minorEastAsia"/>
          <w:lang w:val="en-IE"/>
        </w:rPr>
        <w:br w:type="page"/>
      </w:r>
    </w:p>
    <w:p w14:paraId="20BEF2F8" w14:textId="77777777" w:rsidR="005876AF" w:rsidRDefault="005876AF" w:rsidP="005876AF">
      <w:pPr>
        <w:keepNext/>
      </w:pPr>
      <w:r>
        <w:rPr>
          <w:rFonts w:eastAsiaTheme="minorEastAsia"/>
          <w:noProof/>
          <w:lang w:val="en-IE"/>
        </w:rPr>
        <w:lastRenderedPageBreak/>
        <w:drawing>
          <wp:inline distT="0" distB="0" distL="0" distR="0" wp14:anchorId="10FB9300" wp14:editId="01DB77D7">
            <wp:extent cx="5725795" cy="3118485"/>
            <wp:effectExtent l="0" t="0" r="8255" b="5715"/>
            <wp:docPr id="148002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40F5B5B0" w14:textId="5B18F1E0" w:rsidR="005876AF" w:rsidRDefault="005876AF" w:rsidP="005876AF">
      <w:pPr>
        <w:pStyle w:val="Caption"/>
        <w:jc w:val="center"/>
      </w:pPr>
      <w:r>
        <w:t xml:space="preserve">Figure </w:t>
      </w:r>
      <w:fldSimple w:instr=" SEQ Figure \* ARABIC ">
        <w:r w:rsidR="00BE4890">
          <w:rPr>
            <w:noProof/>
          </w:rPr>
          <w:t>7</w:t>
        </w:r>
      </w:fldSimple>
      <w:r>
        <w:t xml:space="preserve"> - Convolution of x[n] and h[n]</w:t>
      </w:r>
    </w:p>
    <w:p w14:paraId="75384102" w14:textId="77777777" w:rsidR="005876AF" w:rsidRDefault="005876AF" w:rsidP="005876AF"/>
    <w:p w14:paraId="7678582C" w14:textId="049BB799" w:rsidR="005876AF" w:rsidRDefault="000C2380" w:rsidP="000C2380">
      <w:pPr>
        <w:pStyle w:val="Heading1"/>
      </w:pPr>
      <w:r>
        <w:t>Exe 2.7</w:t>
      </w:r>
    </w:p>
    <w:p w14:paraId="5BA67B41" w14:textId="471E9334" w:rsidR="000C2380" w:rsidRDefault="000C2380" w:rsidP="000C2380">
      <w:r>
        <w:t xml:space="preserve">A moving average filter was implemented by first creating an array of length </w:t>
      </w:r>
      <w:proofErr w:type="spellStart"/>
      <w:r>
        <w:t>WindowSize</w:t>
      </w:r>
      <w:proofErr w:type="spellEnd"/>
      <w:r>
        <w:t xml:space="preserve"> whose coefficients were set to be 1/</w:t>
      </w:r>
      <w:proofErr w:type="spellStart"/>
      <w:r>
        <w:t>WindowSize</w:t>
      </w:r>
      <w:proofErr w:type="spellEnd"/>
      <w:r>
        <w:t>. We then convolve the array with the sequence that needs to averaged. I tried various window sizes from 3 – 10 and displayed the results in figure 8.</w:t>
      </w:r>
    </w:p>
    <w:p w14:paraId="7AAAD0C5" w14:textId="77777777" w:rsidR="007B213E" w:rsidRDefault="007B213E" w:rsidP="000C2380"/>
    <w:p w14:paraId="6EDB5115" w14:textId="77777777" w:rsidR="000C2380" w:rsidRDefault="000C2380" w:rsidP="000C2380">
      <w:r>
        <w:rPr>
          <w:noProof/>
        </w:rPr>
        <w:drawing>
          <wp:inline distT="0" distB="0" distL="0" distR="0" wp14:anchorId="03270B4A" wp14:editId="0B633877">
            <wp:extent cx="5758051" cy="3136053"/>
            <wp:effectExtent l="0" t="0" r="0" b="7620"/>
            <wp:docPr id="24658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4755" cy="3150597"/>
                    </a:xfrm>
                    <a:prstGeom prst="rect">
                      <a:avLst/>
                    </a:prstGeom>
                    <a:noFill/>
                    <a:ln>
                      <a:noFill/>
                    </a:ln>
                  </pic:spPr>
                </pic:pic>
              </a:graphicData>
            </a:graphic>
          </wp:inline>
        </w:drawing>
      </w:r>
    </w:p>
    <w:p w14:paraId="75D1F8D5" w14:textId="77777777" w:rsidR="000C2380" w:rsidRDefault="000C2380" w:rsidP="000C2380">
      <w:r>
        <w:rPr>
          <w:noProof/>
        </w:rPr>
        <w:lastRenderedPageBreak/>
        <w:drawing>
          <wp:inline distT="0" distB="0" distL="0" distR="0" wp14:anchorId="4108E0FC" wp14:editId="043549F7">
            <wp:extent cx="5725795" cy="3118485"/>
            <wp:effectExtent l="0" t="0" r="8255" b="5715"/>
            <wp:docPr id="1294070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5891DC64" w14:textId="77777777" w:rsidR="000C2380" w:rsidRDefault="000C2380" w:rsidP="000C2380"/>
    <w:p w14:paraId="77D6AFE5" w14:textId="77777777" w:rsidR="000C2380" w:rsidRDefault="000C2380" w:rsidP="000C2380"/>
    <w:p w14:paraId="0E69D813" w14:textId="77777777" w:rsidR="000C2380" w:rsidRDefault="000C2380" w:rsidP="000C2380"/>
    <w:p w14:paraId="27140B68" w14:textId="77777777" w:rsidR="007B213E" w:rsidRDefault="007B213E" w:rsidP="000C2380"/>
    <w:p w14:paraId="5CE885C5" w14:textId="77777777" w:rsidR="007B213E" w:rsidRDefault="007B213E" w:rsidP="000C2380"/>
    <w:p w14:paraId="1DAF5CAF" w14:textId="77777777" w:rsidR="007B213E" w:rsidRDefault="007B213E" w:rsidP="000C2380"/>
    <w:p w14:paraId="2D4EC79B" w14:textId="77777777" w:rsidR="007B213E" w:rsidRDefault="007B213E" w:rsidP="000C2380"/>
    <w:p w14:paraId="04CE9ECB" w14:textId="77777777" w:rsidR="007B213E" w:rsidRDefault="007B213E" w:rsidP="000C2380"/>
    <w:p w14:paraId="31281573" w14:textId="77777777" w:rsidR="000C2380" w:rsidRDefault="000C2380" w:rsidP="000C2380">
      <w:r>
        <w:rPr>
          <w:noProof/>
        </w:rPr>
        <w:drawing>
          <wp:inline distT="0" distB="0" distL="0" distR="0" wp14:anchorId="01F4811F" wp14:editId="3F6797BF">
            <wp:extent cx="5725795" cy="3118485"/>
            <wp:effectExtent l="0" t="0" r="8255" b="5715"/>
            <wp:docPr id="880955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44BF98E0" w14:textId="77777777" w:rsidR="000C2380" w:rsidRDefault="000C2380" w:rsidP="000C2380">
      <w:r>
        <w:rPr>
          <w:noProof/>
        </w:rPr>
        <w:lastRenderedPageBreak/>
        <w:drawing>
          <wp:inline distT="0" distB="0" distL="0" distR="0" wp14:anchorId="1F66062B" wp14:editId="691AACE4">
            <wp:extent cx="5725795" cy="3118485"/>
            <wp:effectExtent l="0" t="0" r="8255" b="5715"/>
            <wp:docPr id="1648950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34F5E118" w14:textId="77777777" w:rsidR="000C2380" w:rsidRDefault="000C2380" w:rsidP="000C2380"/>
    <w:p w14:paraId="433C3828" w14:textId="77777777" w:rsidR="000C2380" w:rsidRDefault="000C2380" w:rsidP="000C2380">
      <w:pPr>
        <w:keepNext/>
      </w:pPr>
      <w:r>
        <w:rPr>
          <w:noProof/>
        </w:rPr>
        <w:drawing>
          <wp:inline distT="0" distB="0" distL="0" distR="0" wp14:anchorId="059FDA95" wp14:editId="7C01B8C7">
            <wp:extent cx="5725795" cy="3118485"/>
            <wp:effectExtent l="0" t="0" r="8255" b="5715"/>
            <wp:docPr id="1215397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18CDD381" w14:textId="79EF0980" w:rsidR="000C2380" w:rsidRPr="000C2380" w:rsidRDefault="000C2380" w:rsidP="000C2380">
      <w:pPr>
        <w:pStyle w:val="Caption"/>
        <w:jc w:val="center"/>
      </w:pPr>
      <w:r>
        <w:t xml:space="preserve">Figure </w:t>
      </w:r>
      <w:fldSimple w:instr=" SEQ Figure \* ARABIC ">
        <w:r w:rsidR="00BE4890">
          <w:rPr>
            <w:noProof/>
          </w:rPr>
          <w:t>8</w:t>
        </w:r>
      </w:fldSimple>
      <w:r>
        <w:t xml:space="preserve"> - Various window sizes for the moving average filter</w:t>
      </w:r>
    </w:p>
    <w:p w14:paraId="7E53CED7" w14:textId="77777777" w:rsidR="00EE0F6F" w:rsidRDefault="00EE0F6F" w:rsidP="005E46A5">
      <w:pPr>
        <w:rPr>
          <w:rFonts w:eastAsiaTheme="minorEastAsia"/>
          <w:lang w:val="en-IE"/>
        </w:rPr>
      </w:pPr>
    </w:p>
    <w:p w14:paraId="1DC73A53" w14:textId="1C95BD21" w:rsidR="000C2380" w:rsidRDefault="000C2380" w:rsidP="005E46A5">
      <w:pPr>
        <w:rPr>
          <w:rFonts w:eastAsiaTheme="minorEastAsia"/>
          <w:lang w:val="en-IE"/>
        </w:rPr>
      </w:pPr>
      <w:r>
        <w:rPr>
          <w:rFonts w:eastAsiaTheme="minorEastAsia"/>
          <w:lang w:val="en-IE"/>
        </w:rPr>
        <w:t xml:space="preserve">From the graphs above it seems that high values for </w:t>
      </w:r>
      <m:oMath>
        <m:r>
          <w:rPr>
            <w:rFonts w:ascii="Cambria Math" w:eastAsiaTheme="minorEastAsia" w:hAnsi="Cambria Math"/>
            <w:lang w:val="en-IE"/>
          </w:rPr>
          <m:t>h</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oMath>
      <w:r>
        <w:rPr>
          <w:rFonts w:eastAsiaTheme="minorEastAsia"/>
          <w:lang w:val="en-IE"/>
        </w:rPr>
        <w:t xml:space="preserve"> seem to have very l</w:t>
      </w:r>
      <w:r w:rsidR="00CD59D0">
        <w:rPr>
          <w:rFonts w:eastAsiaTheme="minorEastAsia"/>
          <w:lang w:val="en-IE"/>
        </w:rPr>
        <w:t>ittle effect on the smoothness of the data, however smaller values (corresponding to a longer window) then you get a smoother result. A window size of 5 – 7 seems to give a good result.</w:t>
      </w:r>
    </w:p>
    <w:p w14:paraId="03DE2728" w14:textId="77777777" w:rsidR="00CD59D0" w:rsidRDefault="00CD59D0" w:rsidP="005E46A5">
      <w:pPr>
        <w:rPr>
          <w:rFonts w:eastAsiaTheme="minorEastAsia"/>
          <w:lang w:val="en-IE"/>
        </w:rPr>
      </w:pPr>
    </w:p>
    <w:p w14:paraId="3CFD9E61" w14:textId="77777777" w:rsidR="00CD59D0" w:rsidRDefault="00CD59D0" w:rsidP="005E46A5">
      <w:pPr>
        <w:rPr>
          <w:rFonts w:eastAsiaTheme="minorEastAsia"/>
          <w:lang w:val="en-IE"/>
        </w:rPr>
      </w:pPr>
    </w:p>
    <w:p w14:paraId="13A9742B" w14:textId="2A09AFEE" w:rsidR="00CD59D0" w:rsidRDefault="00CD59D0" w:rsidP="00CD59D0">
      <w:pPr>
        <w:pStyle w:val="Heading1"/>
        <w:rPr>
          <w:rFonts w:eastAsiaTheme="minorEastAsia"/>
          <w:lang w:val="en-IE"/>
        </w:rPr>
      </w:pPr>
      <w:r>
        <w:rPr>
          <w:rFonts w:eastAsiaTheme="minorEastAsia"/>
          <w:lang w:val="en-IE"/>
        </w:rPr>
        <w:lastRenderedPageBreak/>
        <w:t>Exe 4.2</w:t>
      </w:r>
    </w:p>
    <w:p w14:paraId="0445C951" w14:textId="459172F7" w:rsidR="00CD59D0" w:rsidRDefault="00CD59D0" w:rsidP="00CD59D0">
      <w:pPr>
        <w:rPr>
          <w:rFonts w:eastAsiaTheme="minorEastAsia"/>
          <w:lang w:val="en-IE"/>
        </w:rPr>
      </w:pPr>
      <w:r>
        <w:rPr>
          <w:lang w:val="en-IE"/>
        </w:rPr>
        <w:t>T</w:t>
      </w:r>
      <w:r w:rsidR="002B76E2">
        <w:rPr>
          <w:lang w:val="en-IE"/>
        </w:rPr>
        <w:t xml:space="preserve">he relationship between </w:t>
      </w:r>
      <m:oMath>
        <m:sSub>
          <m:sSubPr>
            <m:ctrlPr>
              <w:rPr>
                <w:rFonts w:ascii="Cambria Math" w:hAnsi="Cambria Math"/>
                <w:i/>
                <w:lang w:val="en-IE"/>
              </w:rPr>
            </m:ctrlPr>
          </m:sSubPr>
          <m:e>
            <m:r>
              <m:rPr>
                <m:sty m:val="p"/>
              </m:rPr>
              <w:rPr>
                <w:rFonts w:ascii="Cambria Math" w:hAnsi="Cambria Math"/>
                <w:lang w:val="en-IE"/>
              </w:rPr>
              <m:t>f</m:t>
            </m:r>
            <m:ctrlPr>
              <w:rPr>
                <w:rFonts w:ascii="Cambria Math" w:hAnsi="Cambria Math"/>
                <w:lang w:val="en-IE"/>
              </w:rPr>
            </m:ctrlPr>
          </m:e>
          <m:sub>
            <m:r>
              <m:rPr>
                <m:sty m:val="p"/>
              </m:rPr>
              <w:rPr>
                <w:rFonts w:ascii="Cambria Math" w:hAnsi="Cambria Math"/>
                <w:lang w:val="en-IE"/>
              </w:rPr>
              <m:t>s</m:t>
            </m:r>
          </m:sub>
        </m:sSub>
      </m:oMath>
      <w:r w:rsidR="002B76E2">
        <w:rPr>
          <w:rFonts w:eastAsiaTheme="minorEastAsia"/>
          <w:lang w:val="en-IE"/>
        </w:rPr>
        <w:t>, N and d is given by:</w:t>
      </w:r>
    </w:p>
    <w:p w14:paraId="70D5046F" w14:textId="27D89B2B" w:rsidR="002B76E2" w:rsidRPr="00567EFF" w:rsidRDefault="002B76E2" w:rsidP="00CD59D0">
      <w:pPr>
        <w:rPr>
          <w:rFonts w:eastAsiaTheme="minorEastAsia"/>
          <w:lang w:val="en-IE"/>
        </w:rPr>
      </w:pPr>
      <m:oMathPara>
        <m:oMath>
          <m:r>
            <w:rPr>
              <w:rFonts w:ascii="Cambria Math" w:hAnsi="Cambria Math"/>
              <w:lang w:val="en-IE"/>
            </w:rPr>
            <m:t>N=</m:t>
          </m:r>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s</m:t>
              </m:r>
            </m:sub>
          </m:sSub>
          <m:r>
            <m:rPr>
              <m:sty m:val="p"/>
            </m:rPr>
            <w:rPr>
              <w:rFonts w:ascii="Cambria Math" w:hAnsi="Cambria Math"/>
              <w:lang w:val="en-IE"/>
            </w:rPr>
            <m:t>×</m:t>
          </m:r>
          <m:r>
            <w:rPr>
              <w:rFonts w:ascii="Cambria Math" w:hAnsi="Cambria Math"/>
              <w:lang w:val="en-IE"/>
            </w:rPr>
            <m:t>d</m:t>
          </m:r>
          <m:r>
            <w:rPr>
              <w:rFonts w:ascii="Cambria Math" w:hAnsi="Cambria Math"/>
              <w:lang w:val="en-IE"/>
            </w:rPr>
            <m:t>+</m:t>
          </m:r>
          <m:r>
            <w:rPr>
              <w:rFonts w:ascii="Cambria Math" w:hAnsi="Cambria Math"/>
              <w:lang w:val="en-IE"/>
            </w:rPr>
            <m:t>1</m:t>
          </m:r>
        </m:oMath>
      </m:oMathPara>
    </w:p>
    <w:p w14:paraId="542C7D56" w14:textId="77777777" w:rsidR="00567EFF" w:rsidRPr="002B76E2" w:rsidRDefault="00567EFF" w:rsidP="00CD59D0">
      <w:pPr>
        <w:rPr>
          <w:rFonts w:eastAsiaTheme="minorEastAsia"/>
          <w:lang w:val="en-IE"/>
        </w:rPr>
      </w:pPr>
    </w:p>
    <w:p w14:paraId="385290F1" w14:textId="44A99338" w:rsidR="002B76E2" w:rsidRDefault="00567EFF" w:rsidP="00567EFF">
      <w:pPr>
        <w:pStyle w:val="Heading1"/>
        <w:rPr>
          <w:lang w:val="en-IE"/>
        </w:rPr>
      </w:pPr>
      <w:r>
        <w:rPr>
          <w:lang w:val="en-IE"/>
        </w:rPr>
        <w:t>Exe 4.5</w:t>
      </w:r>
    </w:p>
    <w:p w14:paraId="6134C789" w14:textId="4D9EC5C0" w:rsidR="00567EFF" w:rsidRDefault="00567EFF" w:rsidP="00567EFF">
      <w:pPr>
        <w:rPr>
          <w:rFonts w:eastAsiaTheme="minorEastAsia"/>
          <w:lang w:val="en-IE"/>
        </w:rPr>
      </w:pPr>
      <w:r>
        <w:rPr>
          <w:lang w:val="en-IE"/>
        </w:rPr>
        <w:t xml:space="preserve">The value of </w:t>
      </w:r>
      <m:oMath>
        <m:sSub>
          <m:sSubPr>
            <m:ctrlPr>
              <w:rPr>
                <w:rFonts w:ascii="Cambria Math" w:hAnsi="Cambria Math"/>
                <w:i/>
                <w:lang w:val="en-IE"/>
              </w:rPr>
            </m:ctrlPr>
          </m:sSubPr>
          <m:e>
            <m:r>
              <m:rPr>
                <m:sty m:val="p"/>
              </m:rPr>
              <w:rPr>
                <w:rFonts w:ascii="Cambria Math" w:hAnsi="Cambria Math"/>
                <w:lang w:val="en-IE"/>
              </w:rPr>
              <m:t>f</m:t>
            </m:r>
            <m:ctrlPr>
              <w:rPr>
                <w:rFonts w:ascii="Cambria Math" w:hAnsi="Cambria Math"/>
                <w:lang w:val="en-IE"/>
              </w:rPr>
            </m:ctrlPr>
          </m:e>
          <m:sub>
            <m:r>
              <w:rPr>
                <w:rFonts w:ascii="Cambria Math" w:hAnsi="Cambria Math"/>
                <w:lang w:val="en-IE"/>
              </w:rPr>
              <m:t>0</m:t>
            </m:r>
          </m:sub>
        </m:sSub>
      </m:oMath>
      <w:r>
        <w:rPr>
          <w:rFonts w:eastAsiaTheme="minorEastAsia"/>
          <w:lang w:val="en-IE"/>
        </w:rPr>
        <w:t xml:space="preserve"> controls the pitch of the sine wave. Higher value of </w:t>
      </w:r>
      <m:oMath>
        <m:sSub>
          <m:sSubPr>
            <m:ctrlPr>
              <w:rPr>
                <w:rFonts w:ascii="Cambria Math" w:eastAsiaTheme="minorEastAsia" w:hAnsi="Cambria Math"/>
                <w:i/>
                <w:lang w:val="en-IE"/>
              </w:rPr>
            </m:ctrlPr>
          </m:sSubPr>
          <m:e>
            <m:r>
              <w:rPr>
                <w:rFonts w:ascii="Cambria Math" w:eastAsiaTheme="minorEastAsia" w:hAnsi="Cambria Math"/>
                <w:lang w:val="en-IE"/>
              </w:rPr>
              <m:t>f</m:t>
            </m:r>
          </m:e>
          <m:sub>
            <m:r>
              <w:rPr>
                <w:rFonts w:ascii="Cambria Math" w:eastAsiaTheme="minorEastAsia" w:hAnsi="Cambria Math"/>
                <w:lang w:val="en-IE"/>
              </w:rPr>
              <m:t>0</m:t>
            </m:r>
          </m:sub>
        </m:sSub>
      </m:oMath>
      <w:r>
        <w:rPr>
          <w:rFonts w:eastAsiaTheme="minorEastAsia"/>
          <w:lang w:val="en-IE"/>
        </w:rPr>
        <w:t xml:space="preserve"> results in a higher pitched sound, while lower values leads to a bass-</w:t>
      </w:r>
      <w:proofErr w:type="spellStart"/>
      <w:r>
        <w:rPr>
          <w:rFonts w:eastAsiaTheme="minorEastAsia"/>
          <w:lang w:val="en-IE"/>
        </w:rPr>
        <w:t>ier</w:t>
      </w:r>
      <w:proofErr w:type="spellEnd"/>
      <w:r>
        <w:rPr>
          <w:rFonts w:eastAsiaTheme="minorEastAsia"/>
          <w:lang w:val="en-IE"/>
        </w:rPr>
        <w:t xml:space="preserve"> lower pitched sound.</w:t>
      </w:r>
    </w:p>
    <w:p w14:paraId="7B48A871" w14:textId="77777777" w:rsidR="00567EFF" w:rsidRDefault="00567EFF" w:rsidP="00567EFF">
      <w:pPr>
        <w:rPr>
          <w:rFonts w:eastAsiaTheme="minorEastAsia"/>
          <w:lang w:val="en-IE"/>
        </w:rPr>
      </w:pPr>
    </w:p>
    <w:p w14:paraId="2BD54932" w14:textId="081BFC84" w:rsidR="00567EFF" w:rsidRDefault="00567EFF" w:rsidP="00567EFF">
      <w:pPr>
        <w:pStyle w:val="Heading1"/>
        <w:rPr>
          <w:rFonts w:eastAsiaTheme="minorEastAsia"/>
          <w:lang w:val="en-IE"/>
        </w:rPr>
      </w:pPr>
      <w:r>
        <w:rPr>
          <w:rFonts w:eastAsiaTheme="minorEastAsia"/>
          <w:lang w:val="en-IE"/>
        </w:rPr>
        <w:t>Exe 4.6</w:t>
      </w:r>
    </w:p>
    <w:p w14:paraId="54C62666" w14:textId="60169024" w:rsidR="00567EFF" w:rsidRDefault="00567EFF" w:rsidP="00567EFF">
      <w:pPr>
        <w:rPr>
          <w:rFonts w:eastAsiaTheme="minorEastAsia"/>
          <w:lang w:val="en-IE"/>
        </w:rPr>
      </w:pPr>
      <w:r>
        <w:rPr>
          <w:lang w:val="en-IE"/>
        </w:rPr>
        <w:t xml:space="preserve">The fundamental period of </w:t>
      </w:r>
      <m:oMath>
        <m:r>
          <w:rPr>
            <w:rFonts w:ascii="Cambria Math" w:hAnsi="Cambria Math"/>
            <w:lang w:val="en-IE"/>
          </w:rPr>
          <m:t>x</m:t>
        </m:r>
        <m:d>
          <m:dPr>
            <m:ctrlPr>
              <w:rPr>
                <w:rFonts w:ascii="Cambria Math" w:hAnsi="Cambria Math"/>
                <w:i/>
                <w:lang w:val="en-IE"/>
              </w:rPr>
            </m:ctrlPr>
          </m:dPr>
          <m:e>
            <m:r>
              <w:rPr>
                <w:rFonts w:ascii="Cambria Math" w:hAnsi="Cambria Math"/>
                <w:lang w:val="en-IE"/>
              </w:rPr>
              <m:t>t</m:t>
            </m:r>
          </m:e>
        </m:d>
      </m:oMath>
      <w:r>
        <w:rPr>
          <w:rFonts w:eastAsiaTheme="minorEastAsia"/>
          <w:lang w:val="en-IE"/>
        </w:rPr>
        <w:t xml:space="preserve"> before sampling is given by:</w:t>
      </w:r>
    </w:p>
    <w:p w14:paraId="30229E02" w14:textId="5BF2C8F4" w:rsidR="00567EFF" w:rsidRPr="00342494" w:rsidRDefault="00342494" w:rsidP="00567EFF">
      <w:pPr>
        <w:rPr>
          <w:rFonts w:eastAsiaTheme="minorEastAsia"/>
          <w:lang w:val="en-IE"/>
        </w:rPr>
      </w:pPr>
      <m:oMathPara>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0</m:t>
              </m:r>
            </m:sub>
          </m:sSub>
          <m:r>
            <w:rPr>
              <w:rFonts w:ascii="Cambria Math" w:hAnsi="Cambria Math"/>
              <w:lang w:val="en-IE"/>
            </w:rPr>
            <m:t>=</m:t>
          </m:r>
          <m:f>
            <m:fPr>
              <m:ctrlPr>
                <w:rPr>
                  <w:rFonts w:ascii="Cambria Math" w:hAnsi="Cambria Math"/>
                  <w:lang w:val="en-IE"/>
                </w:rPr>
              </m:ctrlPr>
            </m:fPr>
            <m:num>
              <m:r>
                <w:rPr>
                  <w:rFonts w:ascii="Cambria Math" w:hAnsi="Cambria Math"/>
                  <w:lang w:val="en-IE"/>
                </w:rPr>
                <m:t>1</m:t>
              </m:r>
            </m:num>
            <m:den>
              <m:sSub>
                <m:sSubPr>
                  <m:ctrlPr>
                    <w:rPr>
                      <w:rFonts w:ascii="Cambria Math" w:hAnsi="Cambria Math"/>
                      <w:i/>
                      <w:lang w:val="en-IE"/>
                    </w:rPr>
                  </m:ctrlPr>
                </m:sSubPr>
                <m:e>
                  <m:r>
                    <w:rPr>
                      <w:rFonts w:ascii="Cambria Math" w:hAnsi="Cambria Math"/>
                      <w:lang w:val="en-IE"/>
                    </w:rPr>
                    <m:t>f</m:t>
                  </m:r>
                  <m:ctrlPr>
                    <w:rPr>
                      <w:rFonts w:ascii="Cambria Math" w:hAnsi="Cambria Math"/>
                      <w:lang w:val="en-IE"/>
                    </w:rPr>
                  </m:ctrlPr>
                </m:e>
                <m:sub>
                  <m:r>
                    <w:rPr>
                      <w:rFonts w:ascii="Cambria Math" w:hAnsi="Cambria Math"/>
                      <w:lang w:val="en-IE"/>
                    </w:rPr>
                    <m:t>0</m:t>
                  </m:r>
                </m:sub>
              </m:sSub>
            </m:den>
          </m:f>
        </m:oMath>
      </m:oMathPara>
    </w:p>
    <w:p w14:paraId="7AF073FC" w14:textId="66072D39" w:rsidR="00342494" w:rsidRDefault="00342494" w:rsidP="00567EFF">
      <w:pPr>
        <w:rPr>
          <w:rFonts w:eastAsiaTheme="minorEastAsia"/>
          <w:lang w:val="en-IE"/>
        </w:rPr>
      </w:pPr>
      <w:r>
        <w:rPr>
          <w:rFonts w:eastAsiaTheme="minorEastAsia"/>
          <w:lang w:val="en-IE"/>
        </w:rPr>
        <w:t>In this case a frequency of 300Hz was chosen leading to a fundamental period of :</w:t>
      </w:r>
    </w:p>
    <w:p w14:paraId="1D51EABA" w14:textId="520EE74B" w:rsidR="00342494" w:rsidRPr="00342494" w:rsidRDefault="00342494" w:rsidP="00567EFF">
      <w:pPr>
        <w:rPr>
          <w:rFonts w:eastAsiaTheme="minorEastAsia"/>
          <w:lang w:val="en-IE"/>
        </w:rPr>
      </w:pPr>
      <m:oMathPara>
        <m:oMath>
          <m:sSub>
            <m:sSubPr>
              <m:ctrlPr>
                <w:rPr>
                  <w:rFonts w:ascii="Cambria Math" w:eastAsiaTheme="minorEastAsia" w:hAnsi="Cambria Math"/>
                  <w:i/>
                  <w:lang w:val="en-IE"/>
                </w:rPr>
              </m:ctrlPr>
            </m:sSubPr>
            <m:e>
              <m:r>
                <w:rPr>
                  <w:rFonts w:ascii="Cambria Math" w:eastAsiaTheme="minorEastAsia" w:hAnsi="Cambria Math"/>
                  <w:lang w:val="en-IE"/>
                </w:rPr>
                <m:t>T</m:t>
              </m:r>
            </m:e>
            <m:sub>
              <m:r>
                <w:rPr>
                  <w:rFonts w:ascii="Cambria Math" w:eastAsiaTheme="minorEastAsia" w:hAnsi="Cambria Math"/>
                  <w:lang w:val="en-IE"/>
                </w:rPr>
                <m:t>0</m:t>
              </m:r>
            </m:sub>
          </m:sSub>
          <m:r>
            <w:rPr>
              <w:rFonts w:ascii="Cambria Math" w:eastAsiaTheme="minorEastAsia" w:hAnsi="Cambria Math"/>
              <w:lang w:val="en-IE"/>
            </w:rPr>
            <m:t>=</m:t>
          </m:r>
          <m:f>
            <m:fPr>
              <m:ctrlPr>
                <w:rPr>
                  <w:rFonts w:ascii="Cambria Math" w:eastAsiaTheme="minorEastAsia" w:hAnsi="Cambria Math"/>
                  <w:lang w:val="en-IE"/>
                </w:rPr>
              </m:ctrlPr>
            </m:fPr>
            <m:num>
              <m:r>
                <w:rPr>
                  <w:rFonts w:ascii="Cambria Math" w:eastAsiaTheme="minorEastAsia" w:hAnsi="Cambria Math"/>
                  <w:lang w:val="en-IE"/>
                </w:rPr>
                <m:t>1</m:t>
              </m:r>
              <m:ctrlPr>
                <w:rPr>
                  <w:rFonts w:ascii="Cambria Math" w:eastAsiaTheme="minorEastAsia" w:hAnsi="Cambria Math"/>
                  <w:i/>
                  <w:lang w:val="en-IE"/>
                </w:rPr>
              </m:ctrlPr>
            </m:num>
            <m:den>
              <m:r>
                <w:rPr>
                  <w:rFonts w:ascii="Cambria Math" w:eastAsiaTheme="minorEastAsia" w:hAnsi="Cambria Math"/>
                  <w:lang w:val="en-IE"/>
                </w:rPr>
                <m:t>300</m:t>
              </m:r>
              <m:ctrlPr>
                <w:rPr>
                  <w:rFonts w:ascii="Cambria Math" w:eastAsiaTheme="minorEastAsia" w:hAnsi="Cambria Math"/>
                  <w:i/>
                  <w:lang w:val="en-IE"/>
                </w:rPr>
              </m:ctrlPr>
            </m:den>
          </m:f>
          <m:r>
            <w:rPr>
              <w:rFonts w:ascii="Cambria Math" w:eastAsiaTheme="minorEastAsia" w:hAnsi="Cambria Math"/>
              <w:lang w:val="en-IE"/>
            </w:rPr>
            <m:t>=3.33</m:t>
          </m:r>
          <m:r>
            <m:rPr>
              <m:sty m:val="p"/>
            </m:rP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10</m:t>
              </m:r>
              <m:ctrlPr>
                <w:rPr>
                  <w:rFonts w:ascii="Cambria Math" w:eastAsiaTheme="minorEastAsia" w:hAnsi="Cambria Math"/>
                  <w:lang w:val="en-IE"/>
                </w:rPr>
              </m:ctrlPr>
            </m:e>
            <m:sup>
              <m:r>
                <w:rPr>
                  <w:rFonts w:ascii="Cambria Math" w:eastAsiaTheme="minorEastAsia" w:hAnsi="Cambria Math"/>
                  <w:lang w:val="en-IE"/>
                </w:rPr>
                <m:t>-3</m:t>
              </m:r>
            </m:sup>
          </m:sSup>
          <m:r>
            <w:rPr>
              <w:rFonts w:ascii="Cambria Math" w:eastAsiaTheme="minorEastAsia" w:hAnsi="Cambria Math"/>
              <w:lang w:val="en-IE"/>
            </w:rPr>
            <m:t xml:space="preserve"> seconds</m:t>
          </m:r>
        </m:oMath>
      </m:oMathPara>
    </w:p>
    <w:p w14:paraId="63E4E745" w14:textId="77777777" w:rsidR="00CD59D0" w:rsidRDefault="00CD59D0" w:rsidP="005E46A5">
      <w:pPr>
        <w:rPr>
          <w:rFonts w:eastAsiaTheme="minorEastAsia"/>
          <w:lang w:val="en-IE"/>
        </w:rPr>
      </w:pPr>
    </w:p>
    <w:p w14:paraId="3FEA94E8" w14:textId="77777777" w:rsidR="00342494" w:rsidRDefault="00342494" w:rsidP="00342494">
      <w:pPr>
        <w:keepNext/>
      </w:pPr>
      <w:r>
        <w:rPr>
          <w:rFonts w:eastAsiaTheme="minorEastAsia"/>
          <w:noProof/>
          <w:lang w:val="en-IE"/>
        </w:rPr>
        <w:drawing>
          <wp:inline distT="0" distB="0" distL="0" distR="0" wp14:anchorId="0D5F6D05" wp14:editId="154ABA59">
            <wp:extent cx="5721350" cy="3117850"/>
            <wp:effectExtent l="0" t="0" r="0" b="6350"/>
            <wp:docPr id="1632844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117850"/>
                    </a:xfrm>
                    <a:prstGeom prst="rect">
                      <a:avLst/>
                    </a:prstGeom>
                    <a:noFill/>
                    <a:ln>
                      <a:noFill/>
                    </a:ln>
                  </pic:spPr>
                </pic:pic>
              </a:graphicData>
            </a:graphic>
          </wp:inline>
        </w:drawing>
      </w:r>
    </w:p>
    <w:p w14:paraId="5EC2ED25" w14:textId="560191BD" w:rsidR="00CD59D0" w:rsidRDefault="00342494" w:rsidP="00342494">
      <w:pPr>
        <w:pStyle w:val="Caption"/>
        <w:jc w:val="center"/>
      </w:pPr>
      <w:r>
        <w:t xml:space="preserve">Figure </w:t>
      </w:r>
      <w:fldSimple w:instr=" SEQ Figure \* ARABIC ">
        <w:r w:rsidR="00BE4890">
          <w:rPr>
            <w:noProof/>
          </w:rPr>
          <w:t>9</w:t>
        </w:r>
      </w:fldSimple>
      <w:r>
        <w:t xml:space="preserve"> - Sine Wave with a frequency of 300Hz</w:t>
      </w:r>
    </w:p>
    <w:p w14:paraId="486AF4AD" w14:textId="2F4C183D" w:rsidR="00342494" w:rsidRDefault="00342494" w:rsidP="00342494">
      <w:pPr>
        <w:rPr>
          <w:rFonts w:eastAsiaTheme="minorEastAsia"/>
        </w:rPr>
      </w:pPr>
      <w:r>
        <w:t xml:space="preserve">Figure 9 shows a plot of a sine wave of 300Hz between times </w:t>
      </w:r>
      <m:oMath>
        <m:r>
          <w:rPr>
            <w:rFonts w:ascii="Cambria Math" w:hAnsi="Cambria Math"/>
          </w:rPr>
          <m:t>t = 0</m:t>
        </m:r>
      </m:oMath>
      <w:r>
        <w:rPr>
          <w:rFonts w:eastAsiaTheme="minorEastAsia"/>
        </w:rPr>
        <w:t xml:space="preserve"> and </w:t>
      </w:r>
      <m:oMath>
        <m:r>
          <w:rPr>
            <w:rFonts w:ascii="Cambria Math" w:eastAsiaTheme="minorEastAsia" w:hAnsi="Cambria Math"/>
          </w:rPr>
          <m:t>t=4</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5DC5BD6F" w14:textId="77777777" w:rsidR="00E02681" w:rsidRDefault="00E02681" w:rsidP="00342494">
      <w:pPr>
        <w:rPr>
          <w:rFonts w:eastAsiaTheme="minorEastAsia"/>
        </w:rPr>
      </w:pPr>
    </w:p>
    <w:p w14:paraId="753DAAF4" w14:textId="77777777" w:rsidR="00E02681" w:rsidRDefault="00E02681" w:rsidP="00342494">
      <w:pPr>
        <w:rPr>
          <w:rFonts w:eastAsiaTheme="minorEastAsia"/>
        </w:rPr>
      </w:pPr>
    </w:p>
    <w:p w14:paraId="3EB4FA16" w14:textId="53C81C79" w:rsidR="00E02681" w:rsidRDefault="00FC0734" w:rsidP="00FC0734">
      <w:pPr>
        <w:pStyle w:val="Heading1"/>
        <w:rPr>
          <w:rFonts w:eastAsiaTheme="minorEastAsia"/>
        </w:rPr>
      </w:pPr>
      <w:r>
        <w:rPr>
          <w:rFonts w:eastAsiaTheme="minorEastAsia"/>
        </w:rPr>
        <w:lastRenderedPageBreak/>
        <w:t>Exe 4.7</w:t>
      </w:r>
    </w:p>
    <w:p w14:paraId="3EF700B9" w14:textId="492589B0" w:rsidR="00A21ED0" w:rsidRDefault="00A21ED0" w:rsidP="00A21ED0">
      <w:r>
        <w:t xml:space="preserve">Here we had to delay the sequence by two seconds. This was done using the </w:t>
      </w:r>
      <w:proofErr w:type="spellStart"/>
      <w:r>
        <w:t>delayseq</w:t>
      </w:r>
      <w:proofErr w:type="spellEnd"/>
      <w:r>
        <w:t xml:space="preserve"> function. The results are shown in figure 10.</w:t>
      </w:r>
    </w:p>
    <w:p w14:paraId="25A93389" w14:textId="77777777" w:rsidR="00A21ED0" w:rsidRDefault="00A21ED0" w:rsidP="00A21ED0"/>
    <w:p w14:paraId="25E97296" w14:textId="77777777" w:rsidR="00F14A55" w:rsidRDefault="00F14A55" w:rsidP="00F14A55">
      <w:pPr>
        <w:keepNext/>
      </w:pPr>
      <w:r>
        <w:rPr>
          <w:noProof/>
        </w:rPr>
        <w:drawing>
          <wp:inline distT="0" distB="0" distL="0" distR="0" wp14:anchorId="58EC9D06" wp14:editId="6249BE78">
            <wp:extent cx="5720715" cy="3116580"/>
            <wp:effectExtent l="0" t="0" r="0" b="7620"/>
            <wp:docPr id="31915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3116580"/>
                    </a:xfrm>
                    <a:prstGeom prst="rect">
                      <a:avLst/>
                    </a:prstGeom>
                    <a:noFill/>
                    <a:ln>
                      <a:noFill/>
                    </a:ln>
                  </pic:spPr>
                </pic:pic>
              </a:graphicData>
            </a:graphic>
          </wp:inline>
        </w:drawing>
      </w:r>
    </w:p>
    <w:p w14:paraId="2DDCC979" w14:textId="413BB3EA" w:rsidR="00F14A55" w:rsidRDefault="00F14A55" w:rsidP="00211B3B">
      <w:pPr>
        <w:pStyle w:val="Caption"/>
        <w:jc w:val="center"/>
      </w:pPr>
      <w:r>
        <w:t xml:space="preserve">Figure </w:t>
      </w:r>
      <w:fldSimple w:instr=" SEQ Figure \* ARABIC ">
        <w:r w:rsidR="00BE4890">
          <w:rPr>
            <w:noProof/>
          </w:rPr>
          <w:t>10</w:t>
        </w:r>
      </w:fldSimple>
      <w:r>
        <w:t xml:space="preserve"> - Original and delayed sine waves</w:t>
      </w:r>
    </w:p>
    <w:p w14:paraId="06EC351D" w14:textId="5EAF30C9" w:rsidR="00F14A55" w:rsidRDefault="00F14A55" w:rsidP="00F14A55">
      <w:pPr>
        <w:pStyle w:val="Heading1"/>
      </w:pPr>
      <w:r>
        <w:t>Exe 4.8</w:t>
      </w:r>
    </w:p>
    <w:p w14:paraId="4FD795AC" w14:textId="52454E10" w:rsidR="00CD59D0" w:rsidRDefault="00EE2BCA" w:rsidP="005E46A5">
      <w:pPr>
        <w:rPr>
          <w:rFonts w:eastAsiaTheme="minorEastAsia"/>
        </w:rPr>
      </w:pPr>
      <w:r>
        <w:t xml:space="preserve">This exercise required us to create various sine waves with different offsets and add them to the </w:t>
      </w:r>
      <w:r w:rsidR="00211B3B">
        <w:t xml:space="preserve">original signal </w:t>
      </w:r>
      <m:oMath>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r>
              <w:rPr>
                <w:rFonts w:ascii="Cambria Math" w:hAnsi="Cambria Math"/>
              </w:rPr>
              <m:t>n</m:t>
            </m:r>
          </m:e>
        </m:d>
      </m:oMath>
      <w:r w:rsidR="00211B3B">
        <w:rPr>
          <w:rFonts w:eastAsiaTheme="minorEastAsia"/>
        </w:rPr>
        <w:t xml:space="preserve"> with a frequency of 300Hz and a delay of 2 seconds. The time aligned (in relation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d>
          <m:dPr>
            <m:begChr m:val="["/>
            <m:endChr m:val="]"/>
            <m:ctrlPr>
              <w:rPr>
                <w:rFonts w:ascii="Cambria Math" w:eastAsiaTheme="minorEastAsia" w:hAnsi="Cambria Math"/>
                <w:i/>
              </w:rPr>
            </m:ctrlPr>
          </m:dPr>
          <m:e>
            <m:r>
              <w:rPr>
                <w:rFonts w:ascii="Cambria Math" w:eastAsiaTheme="minorEastAsia" w:hAnsi="Cambria Math"/>
              </w:rPr>
              <m:t>n</m:t>
            </m:r>
          </m:e>
        </m:d>
      </m:oMath>
      <w:r w:rsidR="00211B3B">
        <w:rPr>
          <w:rFonts w:eastAsiaTheme="minorEastAsia"/>
        </w:rPr>
        <w:t>) are shown in figure 11.</w:t>
      </w:r>
    </w:p>
    <w:p w14:paraId="2AC479EA" w14:textId="7A381047" w:rsidR="00211B3B" w:rsidRDefault="00211B3B" w:rsidP="005E46A5">
      <w:pPr>
        <w:rPr>
          <w:rFonts w:eastAsiaTheme="minorEastAsia"/>
          <w:lang w:val="en-IE"/>
        </w:rPr>
      </w:pPr>
      <w:r>
        <w:rPr>
          <w:rFonts w:eastAsiaTheme="minorEastAsia"/>
          <w:noProof/>
          <w:lang w:val="en-IE"/>
        </w:rPr>
        <w:drawing>
          <wp:inline distT="0" distB="0" distL="0" distR="0" wp14:anchorId="5EF0A6E0" wp14:editId="7CADCC04">
            <wp:extent cx="5725160" cy="3119755"/>
            <wp:effectExtent l="0" t="0" r="8890" b="4445"/>
            <wp:docPr id="80854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1E12CE9E" w14:textId="1F079C4A" w:rsidR="00211B3B" w:rsidRDefault="00211B3B" w:rsidP="005E46A5">
      <w:pPr>
        <w:rPr>
          <w:rFonts w:eastAsiaTheme="minorEastAsia"/>
          <w:lang w:val="en-IE"/>
        </w:rPr>
      </w:pPr>
      <w:r>
        <w:rPr>
          <w:rFonts w:eastAsiaTheme="minorEastAsia"/>
          <w:noProof/>
          <w:lang w:val="en-IE"/>
        </w:rPr>
        <w:lastRenderedPageBreak/>
        <w:drawing>
          <wp:inline distT="0" distB="0" distL="0" distR="0" wp14:anchorId="621F443E" wp14:editId="5852D477">
            <wp:extent cx="5725160" cy="3119755"/>
            <wp:effectExtent l="0" t="0" r="8890" b="4445"/>
            <wp:docPr id="1487883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5D2DA0B5" w14:textId="77777777" w:rsidR="00211B3B" w:rsidRDefault="00211B3B" w:rsidP="005E46A5">
      <w:pPr>
        <w:rPr>
          <w:rFonts w:eastAsiaTheme="minorEastAsia"/>
          <w:lang w:val="en-IE"/>
        </w:rPr>
      </w:pPr>
    </w:p>
    <w:p w14:paraId="7DE3FD93" w14:textId="77777777" w:rsidR="00211B3B" w:rsidRDefault="00211B3B" w:rsidP="00211B3B">
      <w:pPr>
        <w:keepNext/>
      </w:pPr>
      <w:r>
        <w:rPr>
          <w:rFonts w:eastAsiaTheme="minorEastAsia"/>
          <w:noProof/>
          <w:lang w:val="en-IE"/>
        </w:rPr>
        <w:drawing>
          <wp:inline distT="0" distB="0" distL="0" distR="0" wp14:anchorId="2762C0BD" wp14:editId="6A5EF7BC">
            <wp:extent cx="5725160" cy="3119755"/>
            <wp:effectExtent l="0" t="0" r="8890" b="4445"/>
            <wp:docPr id="1238830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223DE61E" w14:textId="2779C4E5" w:rsidR="00211B3B" w:rsidRDefault="00211B3B" w:rsidP="00211B3B">
      <w:pPr>
        <w:pStyle w:val="Caption"/>
        <w:jc w:val="center"/>
      </w:pPr>
      <w:r>
        <w:t xml:space="preserve">Figure </w:t>
      </w:r>
      <w:fldSimple w:instr=" SEQ Figure \* ARABIC ">
        <w:r w:rsidR="00BE4890">
          <w:rPr>
            <w:noProof/>
          </w:rPr>
          <w:t>11</w:t>
        </w:r>
      </w:fldSimple>
      <w:r>
        <w:t xml:space="preserve"> - Time aligned sine waves</w:t>
      </w:r>
    </w:p>
    <w:p w14:paraId="60D2CD93" w14:textId="594FD5C2" w:rsidR="00211B3B" w:rsidRDefault="00181A78" w:rsidP="00211B3B">
      <w:pPr>
        <w:rPr>
          <w:rFonts w:eastAsiaTheme="minorEastAsia"/>
        </w:rPr>
      </w:pPr>
      <w:r>
        <w:t xml:space="preserve">All these sine waves were summed to </w:t>
      </w:r>
      <m:oMath>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r>
              <w:rPr>
                <w:rFonts w:ascii="Cambria Math" w:hAnsi="Cambria Math"/>
              </w:rPr>
              <m:t>n</m:t>
            </m:r>
          </m:e>
        </m:d>
      </m:oMath>
      <w:r>
        <w:rPr>
          <w:rFonts w:eastAsiaTheme="minorEastAsia"/>
        </w:rPr>
        <w:t>, a time domain graph is not useful in this case since it is not evident that the resulting sine wave is any different than the original. So to show that the addition was successful and done in a time aligned manner, the FFT of the resulting sequence was taken and is displayed in figure 12.</w:t>
      </w:r>
    </w:p>
    <w:p w14:paraId="524B47CF" w14:textId="77777777" w:rsidR="00181A78" w:rsidRDefault="00181A78" w:rsidP="00211B3B"/>
    <w:p w14:paraId="61F91773" w14:textId="77777777" w:rsidR="00181A78" w:rsidRDefault="00181A78" w:rsidP="00181A78">
      <w:pPr>
        <w:keepNext/>
      </w:pPr>
      <w:r>
        <w:rPr>
          <w:noProof/>
        </w:rPr>
        <w:lastRenderedPageBreak/>
        <w:drawing>
          <wp:inline distT="0" distB="0" distL="0" distR="0" wp14:anchorId="119137B7" wp14:editId="1D88430C">
            <wp:extent cx="5725160" cy="3119755"/>
            <wp:effectExtent l="0" t="0" r="8890" b="4445"/>
            <wp:docPr id="1716463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27DA4515" w14:textId="54B86FE6" w:rsidR="00181A78" w:rsidRDefault="00181A78" w:rsidP="00181A78">
      <w:pPr>
        <w:pStyle w:val="Caption"/>
        <w:jc w:val="center"/>
      </w:pPr>
      <w:r>
        <w:t xml:space="preserve">Figure </w:t>
      </w:r>
      <w:fldSimple w:instr=" SEQ Figure \* ARABIC ">
        <w:r w:rsidR="00BE4890">
          <w:rPr>
            <w:noProof/>
          </w:rPr>
          <w:t>12</w:t>
        </w:r>
      </w:fldSimple>
      <w:r>
        <w:t xml:space="preserve"> - x0[n] on top with the sequence after addition shown </w:t>
      </w:r>
      <w:r w:rsidR="00EE2098">
        <w:t>below</w:t>
      </w:r>
    </w:p>
    <w:p w14:paraId="028FF74C" w14:textId="77777777" w:rsidR="00EE2098" w:rsidRDefault="00EE2098" w:rsidP="00EE2098"/>
    <w:p w14:paraId="4295B98F" w14:textId="42A9AE49" w:rsidR="00211B3B" w:rsidRPr="00211B3B" w:rsidRDefault="00211B3B" w:rsidP="00211B3B">
      <w:pPr>
        <w:pStyle w:val="Heading1"/>
      </w:pPr>
      <w:r>
        <w:t>Exe 4.9</w:t>
      </w:r>
    </w:p>
    <w:p w14:paraId="2426FEC1" w14:textId="016BBEED" w:rsidR="00211B3B" w:rsidRDefault="00211B3B" w:rsidP="00211B3B">
      <w:pPr>
        <w:rPr>
          <w:lang w:val="en-IE"/>
        </w:rPr>
      </w:pPr>
      <w:r>
        <w:rPr>
          <w:lang w:val="en-IE"/>
        </w:rPr>
        <w:t>This exercise had us implement a function that would accept two sequences and their time arrays, align time and either add or multiply them depending on what was needed.</w:t>
      </w:r>
      <w:r w:rsidR="000B3D9F">
        <w:rPr>
          <w:lang w:val="en-IE"/>
        </w:rPr>
        <w:t xml:space="preserve"> The function is implemented as shown in figure 1</w:t>
      </w:r>
      <w:r w:rsidR="00181A78">
        <w:rPr>
          <w:lang w:val="en-IE"/>
        </w:rPr>
        <w:t>3</w:t>
      </w:r>
      <w:r w:rsidR="000B3D9F">
        <w:rPr>
          <w:lang w:val="en-IE"/>
        </w:rPr>
        <w:t>.</w:t>
      </w:r>
    </w:p>
    <w:p w14:paraId="28340171" w14:textId="77777777" w:rsidR="000B3D9F" w:rsidRDefault="000B3D9F" w:rsidP="000B3D9F">
      <w:pPr>
        <w:keepNext/>
        <w:jc w:val="center"/>
      </w:pPr>
      <w:r w:rsidRPr="000B3D9F">
        <w:rPr>
          <w:lang w:val="en-IE"/>
        </w:rPr>
        <w:drawing>
          <wp:inline distT="0" distB="0" distL="0" distR="0" wp14:anchorId="71570FAE" wp14:editId="3401866A">
            <wp:extent cx="5189670" cy="2583404"/>
            <wp:effectExtent l="0" t="0" r="0" b="7620"/>
            <wp:docPr id="44209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057" name="Picture 1" descr="A screenshot of a computer program&#10;&#10;Description automatically generated"/>
                    <pic:cNvPicPr/>
                  </pic:nvPicPr>
                  <pic:blipFill>
                    <a:blip r:embed="rId25"/>
                    <a:stretch>
                      <a:fillRect/>
                    </a:stretch>
                  </pic:blipFill>
                  <pic:spPr>
                    <a:xfrm>
                      <a:off x="0" y="0"/>
                      <a:ext cx="5189670" cy="2583404"/>
                    </a:xfrm>
                    <a:prstGeom prst="rect">
                      <a:avLst/>
                    </a:prstGeom>
                  </pic:spPr>
                </pic:pic>
              </a:graphicData>
            </a:graphic>
          </wp:inline>
        </w:drawing>
      </w:r>
    </w:p>
    <w:p w14:paraId="0BFDDD64" w14:textId="20297F37" w:rsidR="000B3D9F" w:rsidRDefault="000B3D9F" w:rsidP="000B3D9F">
      <w:pPr>
        <w:pStyle w:val="Caption"/>
        <w:jc w:val="center"/>
      </w:pPr>
      <w:r>
        <w:t xml:space="preserve">Figure </w:t>
      </w:r>
      <w:fldSimple w:instr=" SEQ Figure \* ARABIC ">
        <w:r w:rsidR="00BE4890">
          <w:rPr>
            <w:noProof/>
          </w:rPr>
          <w:t>13</w:t>
        </w:r>
      </w:fldSimple>
      <w:r>
        <w:t xml:space="preserve"> - Implementation of </w:t>
      </w:r>
      <w:proofErr w:type="spellStart"/>
      <w:r>
        <w:t>addMulSeq</w:t>
      </w:r>
      <w:proofErr w:type="spellEnd"/>
    </w:p>
    <w:p w14:paraId="4D816E82" w14:textId="77777777" w:rsidR="000B3D9F" w:rsidRDefault="000B3D9F" w:rsidP="000B3D9F">
      <w:pPr>
        <w:rPr>
          <w:lang w:val="en-IE"/>
        </w:rPr>
      </w:pPr>
    </w:p>
    <w:p w14:paraId="4ABB856A" w14:textId="166FCA40" w:rsidR="00B808EA" w:rsidRDefault="00B808EA" w:rsidP="00DB48D8">
      <w:pPr>
        <w:pStyle w:val="Heading1"/>
        <w:rPr>
          <w:lang w:val="en-IE"/>
        </w:rPr>
      </w:pPr>
      <w:r>
        <w:rPr>
          <w:lang w:val="en-IE"/>
        </w:rPr>
        <w:lastRenderedPageBreak/>
        <w:t>Exe 4.10</w:t>
      </w:r>
    </w:p>
    <w:p w14:paraId="605F87A9" w14:textId="7B711372" w:rsidR="00DB48D8" w:rsidRDefault="00DB48D8" w:rsidP="00DB48D8">
      <w:pPr>
        <w:rPr>
          <w:lang w:val="en-IE"/>
        </w:rPr>
      </w:pPr>
      <w:r>
        <w:rPr>
          <w:lang w:val="en-IE"/>
        </w:rPr>
        <w:t xml:space="preserve">This exercise required us to create a function </w:t>
      </w:r>
      <w:r w:rsidR="00A06545">
        <w:rPr>
          <w:lang w:val="en-IE"/>
        </w:rPr>
        <w:t>that accepted two sequences, their respective time arrays and calculated the convolution between both sequences. This was implemented using the function seen in figure 14.</w:t>
      </w:r>
    </w:p>
    <w:p w14:paraId="7D24EBFE" w14:textId="77777777" w:rsidR="00A06545" w:rsidRDefault="00A06545" w:rsidP="00DB48D8">
      <w:pPr>
        <w:rPr>
          <w:lang w:val="en-IE"/>
        </w:rPr>
      </w:pPr>
    </w:p>
    <w:p w14:paraId="6D84E055" w14:textId="77777777" w:rsidR="00A06545" w:rsidRDefault="00A06545" w:rsidP="00A06545">
      <w:pPr>
        <w:keepNext/>
        <w:jc w:val="center"/>
      </w:pPr>
      <w:r w:rsidRPr="00A06545">
        <w:rPr>
          <w:lang w:val="en-IE"/>
        </w:rPr>
        <w:drawing>
          <wp:inline distT="0" distB="0" distL="0" distR="0" wp14:anchorId="553D5A9B" wp14:editId="2DC9D13D">
            <wp:extent cx="5281118" cy="685859"/>
            <wp:effectExtent l="0" t="0" r="0" b="0"/>
            <wp:docPr id="15373300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30006" name="Picture 1" descr="A white background with black text&#10;&#10;Description automatically generated"/>
                    <pic:cNvPicPr/>
                  </pic:nvPicPr>
                  <pic:blipFill>
                    <a:blip r:embed="rId26"/>
                    <a:stretch>
                      <a:fillRect/>
                    </a:stretch>
                  </pic:blipFill>
                  <pic:spPr>
                    <a:xfrm>
                      <a:off x="0" y="0"/>
                      <a:ext cx="5281118" cy="685859"/>
                    </a:xfrm>
                    <a:prstGeom prst="rect">
                      <a:avLst/>
                    </a:prstGeom>
                  </pic:spPr>
                </pic:pic>
              </a:graphicData>
            </a:graphic>
          </wp:inline>
        </w:drawing>
      </w:r>
    </w:p>
    <w:p w14:paraId="66657112" w14:textId="02F76874" w:rsidR="00A06545" w:rsidRDefault="00A06545" w:rsidP="00A06545">
      <w:pPr>
        <w:pStyle w:val="Caption"/>
        <w:jc w:val="center"/>
      </w:pPr>
      <w:r>
        <w:t xml:space="preserve">Figure </w:t>
      </w:r>
      <w:fldSimple w:instr=" SEQ Figure \* ARABIC ">
        <w:r w:rsidR="00BE4890">
          <w:rPr>
            <w:noProof/>
          </w:rPr>
          <w:t>14</w:t>
        </w:r>
      </w:fldSimple>
      <w:r>
        <w:t xml:space="preserve"> - Implementation of the </w:t>
      </w:r>
      <w:proofErr w:type="spellStart"/>
      <w:r>
        <w:t>convSeq</w:t>
      </w:r>
      <w:proofErr w:type="spellEnd"/>
      <w:r>
        <w:t xml:space="preserve"> function</w:t>
      </w:r>
    </w:p>
    <w:p w14:paraId="33B20CA9" w14:textId="77777777" w:rsidR="00EE2098" w:rsidRDefault="00EE2098" w:rsidP="00A06545">
      <w:pPr>
        <w:rPr>
          <w:lang w:val="en-IE"/>
        </w:rPr>
      </w:pPr>
    </w:p>
    <w:p w14:paraId="6432A53E" w14:textId="1D933702" w:rsidR="00A06545" w:rsidRDefault="00A06545" w:rsidP="00A06545">
      <w:pPr>
        <w:rPr>
          <w:lang w:val="en-IE"/>
        </w:rPr>
      </w:pPr>
      <w:r>
        <w:rPr>
          <w:lang w:val="en-IE"/>
        </w:rPr>
        <w:t xml:space="preserve">Once this was </w:t>
      </w:r>
      <w:r w:rsidR="00EE2098">
        <w:rPr>
          <w:lang w:val="en-IE"/>
        </w:rPr>
        <w:t>implemented,</w:t>
      </w:r>
      <w:r>
        <w:rPr>
          <w:lang w:val="en-IE"/>
        </w:rPr>
        <w:t xml:space="preserve"> I passed in the sequences defined Exe 4.8 and computed successive convolutions, i.e. I passed the output of the convolution with the previous sequence as the first input with the next sequence. The result of these convolutions </w:t>
      </w:r>
      <w:r w:rsidR="00BE4890">
        <w:rPr>
          <w:lang w:val="en-IE"/>
        </w:rPr>
        <w:t>is</w:t>
      </w:r>
      <w:r>
        <w:rPr>
          <w:lang w:val="en-IE"/>
        </w:rPr>
        <w:t xml:space="preserve"> shown below in figure 15.</w:t>
      </w:r>
    </w:p>
    <w:p w14:paraId="7CA68843" w14:textId="77777777" w:rsidR="00BE4890" w:rsidRDefault="00BE4890" w:rsidP="00A06545">
      <w:pPr>
        <w:rPr>
          <w:lang w:val="en-IE"/>
        </w:rPr>
      </w:pPr>
    </w:p>
    <w:p w14:paraId="0A03D68F" w14:textId="77777777" w:rsidR="00BE4890" w:rsidRDefault="00BE4890" w:rsidP="00BE4890">
      <w:pPr>
        <w:keepNext/>
      </w:pPr>
      <w:r>
        <w:rPr>
          <w:noProof/>
          <w:lang w:val="en-IE"/>
        </w:rPr>
        <w:drawing>
          <wp:inline distT="0" distB="0" distL="0" distR="0" wp14:anchorId="1B4C21C1" wp14:editId="771207C2">
            <wp:extent cx="5723890" cy="3120390"/>
            <wp:effectExtent l="0" t="0" r="0" b="3810"/>
            <wp:docPr id="724480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3120390"/>
                    </a:xfrm>
                    <a:prstGeom prst="rect">
                      <a:avLst/>
                    </a:prstGeom>
                    <a:noFill/>
                    <a:ln>
                      <a:noFill/>
                    </a:ln>
                  </pic:spPr>
                </pic:pic>
              </a:graphicData>
            </a:graphic>
          </wp:inline>
        </w:drawing>
      </w:r>
    </w:p>
    <w:p w14:paraId="4044E1E2" w14:textId="0A79A094" w:rsidR="00A06545" w:rsidRPr="00A06545" w:rsidRDefault="00BE4890" w:rsidP="00BE4890">
      <w:pPr>
        <w:pStyle w:val="Caption"/>
        <w:jc w:val="center"/>
        <w:rPr>
          <w:lang w:val="en-IE"/>
        </w:rPr>
      </w:pPr>
      <w:r>
        <w:t xml:space="preserve">Figure </w:t>
      </w:r>
      <w:fldSimple w:instr=" SEQ Figure \* ARABIC ">
        <w:r>
          <w:rPr>
            <w:noProof/>
          </w:rPr>
          <w:t>15</w:t>
        </w:r>
      </w:fldSimple>
      <w:r>
        <w:t xml:space="preserve"> - Result of the convolutions</w:t>
      </w:r>
    </w:p>
    <w:sectPr w:rsidR="00A06545" w:rsidRPr="00A06545">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98DA4" w14:textId="77777777" w:rsidR="006D19F7" w:rsidRDefault="006D19F7" w:rsidP="000B33B9">
      <w:pPr>
        <w:spacing w:after="0" w:line="240" w:lineRule="auto"/>
      </w:pPr>
      <w:r>
        <w:separator/>
      </w:r>
    </w:p>
  </w:endnote>
  <w:endnote w:type="continuationSeparator" w:id="0">
    <w:p w14:paraId="543EF1C8" w14:textId="77777777" w:rsidR="006D19F7" w:rsidRDefault="006D19F7" w:rsidP="000B3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0BAEF" w14:textId="5CCB24D8" w:rsidR="000B33B9" w:rsidRPr="000B33B9" w:rsidRDefault="000B33B9" w:rsidP="000B33B9">
    <w:pPr>
      <w:rPr>
        <w:lang w:val="en-IE"/>
      </w:rPr>
    </w:pPr>
    <w:r>
      <w:rPr>
        <w:lang w:val="en-IE"/>
      </w:rPr>
      <w:t>Aaron Dinesh</w:t>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t>20332661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5FBC6" w14:textId="77777777" w:rsidR="006D19F7" w:rsidRDefault="006D19F7" w:rsidP="000B33B9">
      <w:pPr>
        <w:spacing w:after="0" w:line="240" w:lineRule="auto"/>
      </w:pPr>
      <w:r>
        <w:separator/>
      </w:r>
    </w:p>
  </w:footnote>
  <w:footnote w:type="continuationSeparator" w:id="0">
    <w:p w14:paraId="6C1B8FBA" w14:textId="77777777" w:rsidR="006D19F7" w:rsidRDefault="006D19F7" w:rsidP="000B33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79"/>
    <w:rsid w:val="0006476E"/>
    <w:rsid w:val="000B33B9"/>
    <w:rsid w:val="000B3D9F"/>
    <w:rsid w:val="000C2380"/>
    <w:rsid w:val="000D0A1E"/>
    <w:rsid w:val="00181A78"/>
    <w:rsid w:val="00211B3B"/>
    <w:rsid w:val="00222D79"/>
    <w:rsid w:val="002B76E2"/>
    <w:rsid w:val="002C18B7"/>
    <w:rsid w:val="00342494"/>
    <w:rsid w:val="0037238C"/>
    <w:rsid w:val="00567EFF"/>
    <w:rsid w:val="005876AF"/>
    <w:rsid w:val="005E46A5"/>
    <w:rsid w:val="005F414B"/>
    <w:rsid w:val="006D19F7"/>
    <w:rsid w:val="007B213E"/>
    <w:rsid w:val="00A06545"/>
    <w:rsid w:val="00A21ED0"/>
    <w:rsid w:val="00A45879"/>
    <w:rsid w:val="00A500D6"/>
    <w:rsid w:val="00AA1363"/>
    <w:rsid w:val="00B31883"/>
    <w:rsid w:val="00B808EA"/>
    <w:rsid w:val="00BE4890"/>
    <w:rsid w:val="00CA5FDD"/>
    <w:rsid w:val="00CD59D0"/>
    <w:rsid w:val="00DB48D8"/>
    <w:rsid w:val="00E02681"/>
    <w:rsid w:val="00EE0F6F"/>
    <w:rsid w:val="00EE2098"/>
    <w:rsid w:val="00EE2BCA"/>
    <w:rsid w:val="00F14A55"/>
    <w:rsid w:val="00F40E1B"/>
    <w:rsid w:val="00FC0734"/>
    <w:rsid w:val="00FE19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1500"/>
  <w15:chartTrackingRefBased/>
  <w15:docId w15:val="{8CFEE87C-B635-4868-958A-2E804874A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3B9"/>
    <w:pPr>
      <w:jc w:val="both"/>
    </w:pPr>
    <w:rPr>
      <w:rFonts w:ascii="Times New Roman" w:hAnsi="Times New Roman"/>
      <w:sz w:val="24"/>
    </w:rPr>
  </w:style>
  <w:style w:type="paragraph" w:styleId="Heading1">
    <w:name w:val="heading 1"/>
    <w:basedOn w:val="Normal"/>
    <w:next w:val="Normal"/>
    <w:link w:val="Heading1Char"/>
    <w:uiPriority w:val="9"/>
    <w:qFormat/>
    <w:rsid w:val="000B33B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B33B9"/>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3B9"/>
  </w:style>
  <w:style w:type="paragraph" w:styleId="Footer">
    <w:name w:val="footer"/>
    <w:basedOn w:val="Normal"/>
    <w:link w:val="FooterChar"/>
    <w:uiPriority w:val="99"/>
    <w:unhideWhenUsed/>
    <w:rsid w:val="000B3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3B9"/>
  </w:style>
  <w:style w:type="paragraph" w:styleId="NoSpacing">
    <w:name w:val="No Spacing"/>
    <w:uiPriority w:val="1"/>
    <w:qFormat/>
    <w:rsid w:val="000B33B9"/>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0B33B9"/>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B33B9"/>
    <w:rPr>
      <w:rFonts w:ascii="Times New Roman" w:eastAsiaTheme="majorEastAsia" w:hAnsi="Times New Roman" w:cstheme="majorBidi"/>
      <w:color w:val="2F5496" w:themeColor="accent1" w:themeShade="BF"/>
      <w:sz w:val="26"/>
      <w:szCs w:val="26"/>
    </w:rPr>
  </w:style>
  <w:style w:type="paragraph" w:styleId="Title">
    <w:name w:val="Title"/>
    <w:basedOn w:val="Normal"/>
    <w:next w:val="Normal"/>
    <w:link w:val="TitleChar"/>
    <w:uiPriority w:val="10"/>
    <w:qFormat/>
    <w:rsid w:val="000B33B9"/>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B33B9"/>
    <w:rPr>
      <w:rFonts w:ascii="Times New Roman" w:eastAsiaTheme="majorEastAsia" w:hAnsi="Times New Roman" w:cstheme="majorBidi"/>
      <w:spacing w:val="-10"/>
      <w:kern w:val="28"/>
      <w:sz w:val="56"/>
      <w:szCs w:val="56"/>
    </w:rPr>
  </w:style>
  <w:style w:type="paragraph" w:styleId="Caption">
    <w:name w:val="caption"/>
    <w:basedOn w:val="Normal"/>
    <w:next w:val="Normal"/>
    <w:uiPriority w:val="35"/>
    <w:unhideWhenUsed/>
    <w:qFormat/>
    <w:rsid w:val="00AA136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D0A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DBDFA-843C-46A9-A777-296F8709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12</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Dinesh</dc:creator>
  <cp:keywords/>
  <dc:description/>
  <cp:lastModifiedBy>Aaron Dinesh</cp:lastModifiedBy>
  <cp:revision>18</cp:revision>
  <dcterms:created xsi:type="dcterms:W3CDTF">2023-10-01T20:24:00Z</dcterms:created>
  <dcterms:modified xsi:type="dcterms:W3CDTF">2023-10-02T18:13:00Z</dcterms:modified>
</cp:coreProperties>
</file>