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BAA" w:rsidRDefault="00694BAA" w:rsidP="00694BAA">
      <w:pPr>
        <w:pStyle w:val="1"/>
        <w:jc w:val="center"/>
        <w:rPr>
          <w:rFonts w:hint="eastAsia"/>
        </w:rPr>
      </w:pPr>
      <w:r>
        <w:t>JVM</w:t>
      </w:r>
    </w:p>
    <w:p w:rsidR="004664A9" w:rsidRDefault="00694BAA" w:rsidP="00694BAA">
      <w:pPr>
        <w:pStyle w:val="a5"/>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w:t>
      </w:r>
      <w:r w:rsidR="004664A9">
        <w:rPr>
          <w:rFonts w:ascii="Arial" w:hAnsi="Arial" w:cs="Arial"/>
          <w:color w:val="333333"/>
          <w:sz w:val="21"/>
          <w:szCs w:val="21"/>
        </w:rPr>
        <w:t>ClassLoader(</w:t>
      </w:r>
      <w:r w:rsidR="004664A9">
        <w:rPr>
          <w:rFonts w:ascii="Arial" w:hAnsi="Arial" w:cs="Arial"/>
          <w:color w:val="333333"/>
          <w:sz w:val="21"/>
          <w:szCs w:val="21"/>
        </w:rPr>
        <w:t>双亲委托</w:t>
      </w:r>
      <w:r w:rsidR="004664A9">
        <w:rPr>
          <w:rFonts w:ascii="Arial" w:hAnsi="Arial" w:cs="Arial"/>
          <w:color w:val="333333"/>
          <w:sz w:val="21"/>
          <w:szCs w:val="21"/>
        </w:rPr>
        <w:t>)</w:t>
      </w:r>
    </w:p>
    <w:p w:rsidR="00B73248" w:rsidRDefault="00B73248" w:rsidP="00B73248">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做</w:t>
      </w:r>
      <w:hyperlink r:id="rId7" w:tgtFrame="_blank" w:tooltip="Java EE知识库" w:history="1">
        <w:r>
          <w:rPr>
            <w:rStyle w:val="a6"/>
            <w:rFonts w:ascii="Arial" w:hAnsi="Arial" w:cs="Arial"/>
            <w:b/>
            <w:bCs/>
            <w:color w:val="DF3434"/>
            <w:sz w:val="21"/>
            <w:szCs w:val="21"/>
          </w:rPr>
          <w:t>Java</w:t>
        </w:r>
      </w:hyperlink>
      <w:r>
        <w:rPr>
          <w:rFonts w:ascii="Arial" w:hAnsi="Arial" w:cs="Arial"/>
          <w:color w:val="000000"/>
          <w:sz w:val="21"/>
          <w:szCs w:val="21"/>
        </w:rPr>
        <w:t>开发，对于</w:t>
      </w:r>
      <w:r>
        <w:rPr>
          <w:rFonts w:ascii="Arial" w:hAnsi="Arial" w:cs="Arial"/>
          <w:color w:val="000000"/>
          <w:sz w:val="21"/>
          <w:szCs w:val="21"/>
        </w:rPr>
        <w:t>ClassLoader</w:t>
      </w:r>
      <w:r>
        <w:rPr>
          <w:rFonts w:ascii="Arial" w:hAnsi="Arial" w:cs="Arial"/>
          <w:color w:val="000000"/>
          <w:sz w:val="21"/>
          <w:szCs w:val="21"/>
        </w:rPr>
        <w:t>的机制是必须要熟悉的基础知识，本文针对</w:t>
      </w:r>
      <w:hyperlink r:id="rId8" w:tgtFrame="_blank" w:tooltip="Java 知识库" w:history="1">
        <w:r>
          <w:rPr>
            <w:rStyle w:val="a6"/>
            <w:rFonts w:ascii="Arial" w:hAnsi="Arial" w:cs="Arial"/>
            <w:b/>
            <w:bCs/>
            <w:color w:val="DF3434"/>
            <w:sz w:val="21"/>
            <w:szCs w:val="21"/>
          </w:rPr>
          <w:t>Java</w:t>
        </w:r>
        <w:r>
          <w:rPr>
            <w:rStyle w:val="apple-converted-space"/>
            <w:rFonts w:ascii="Arial" w:hAnsi="Arial" w:cs="Arial"/>
            <w:b/>
            <w:bCs/>
            <w:color w:val="DF3434"/>
            <w:sz w:val="21"/>
            <w:szCs w:val="21"/>
          </w:rPr>
          <w:t> </w:t>
        </w:r>
      </w:hyperlink>
      <w:r>
        <w:rPr>
          <w:rFonts w:ascii="Arial" w:hAnsi="Arial" w:cs="Arial"/>
          <w:color w:val="000000"/>
          <w:sz w:val="21"/>
          <w:szCs w:val="21"/>
        </w:rPr>
        <w:t>ClassLoader</w:t>
      </w:r>
      <w:r>
        <w:rPr>
          <w:rFonts w:ascii="Arial" w:hAnsi="Arial" w:cs="Arial"/>
          <w:color w:val="000000"/>
          <w:sz w:val="21"/>
          <w:szCs w:val="21"/>
        </w:rPr>
        <w:t>的机制做一个简要的总结。因为不同的</w:t>
      </w:r>
      <w:r>
        <w:rPr>
          <w:rFonts w:ascii="Arial" w:hAnsi="Arial" w:cs="Arial"/>
          <w:color w:val="000000"/>
          <w:sz w:val="21"/>
          <w:szCs w:val="21"/>
        </w:rPr>
        <w:t>JVM</w:t>
      </w:r>
      <w:r>
        <w:rPr>
          <w:rFonts w:ascii="Arial" w:hAnsi="Arial" w:cs="Arial"/>
          <w:color w:val="000000"/>
          <w:sz w:val="21"/>
          <w:szCs w:val="21"/>
        </w:rPr>
        <w:t>的实现不同，本文所描述的内容均只限于</w:t>
      </w:r>
      <w:r>
        <w:rPr>
          <w:rFonts w:ascii="Arial" w:hAnsi="Arial" w:cs="Arial"/>
          <w:color w:val="000000"/>
          <w:sz w:val="21"/>
          <w:szCs w:val="21"/>
        </w:rPr>
        <w:t>Hotspot Jvm.</w:t>
      </w:r>
    </w:p>
    <w:p w:rsidR="00B73248" w:rsidRDefault="00B73248" w:rsidP="00B73248">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本文将会从</w:t>
      </w:r>
      <w:r>
        <w:rPr>
          <w:rFonts w:ascii="Arial" w:hAnsi="Arial" w:cs="Arial"/>
          <w:color w:val="333333"/>
          <w:sz w:val="21"/>
          <w:szCs w:val="21"/>
        </w:rPr>
        <w:t>JDK</w:t>
      </w:r>
      <w:r>
        <w:rPr>
          <w:rFonts w:ascii="Arial" w:hAnsi="Arial" w:cs="Arial"/>
          <w:color w:val="000000"/>
          <w:sz w:val="21"/>
          <w:szCs w:val="21"/>
        </w:rPr>
        <w:t>默认的提供的</w:t>
      </w:r>
      <w:r>
        <w:rPr>
          <w:rFonts w:ascii="Arial" w:hAnsi="Arial" w:cs="Arial"/>
          <w:color w:val="000000"/>
          <w:sz w:val="21"/>
          <w:szCs w:val="21"/>
        </w:rPr>
        <w:t>ClassLoader</w:t>
      </w:r>
      <w:r>
        <w:rPr>
          <w:rFonts w:ascii="Arial" w:hAnsi="Arial" w:cs="Arial"/>
          <w:color w:val="000000"/>
          <w:sz w:val="21"/>
          <w:szCs w:val="21"/>
        </w:rPr>
        <w:t>，双亲委托模型，如何自定义</w:t>
      </w:r>
      <w:r>
        <w:rPr>
          <w:rFonts w:ascii="Arial" w:hAnsi="Arial" w:cs="Arial"/>
          <w:color w:val="000000"/>
          <w:sz w:val="21"/>
          <w:szCs w:val="21"/>
        </w:rPr>
        <w:t>ClassLoader</w:t>
      </w:r>
      <w:r>
        <w:rPr>
          <w:rFonts w:ascii="Arial" w:hAnsi="Arial" w:cs="Arial"/>
          <w:color w:val="000000"/>
          <w:sz w:val="21"/>
          <w:szCs w:val="21"/>
        </w:rPr>
        <w:t>以及</w:t>
      </w:r>
      <w:r>
        <w:rPr>
          <w:rFonts w:ascii="Arial" w:hAnsi="Arial" w:cs="Arial"/>
          <w:color w:val="000000"/>
          <w:sz w:val="21"/>
          <w:szCs w:val="21"/>
        </w:rPr>
        <w:t>Java</w:t>
      </w:r>
      <w:r>
        <w:rPr>
          <w:rFonts w:ascii="Arial" w:hAnsi="Arial" w:cs="Arial"/>
          <w:color w:val="000000"/>
          <w:sz w:val="21"/>
          <w:szCs w:val="21"/>
        </w:rPr>
        <w:t>中打破双亲委托机制的场景四个方面入手去讨论和总结一下。</w:t>
      </w:r>
    </w:p>
    <w:p w:rsidR="00B73248" w:rsidRDefault="00B73248" w:rsidP="00B73248">
      <w:pPr>
        <w:pStyle w:val="a5"/>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333333"/>
          <w:sz w:val="21"/>
          <w:szCs w:val="21"/>
        </w:rPr>
        <w:t>JDK</w:t>
      </w:r>
      <w:r>
        <w:rPr>
          <w:rStyle w:val="a7"/>
          <w:rFonts w:ascii="Arial" w:hAnsi="Arial" w:cs="Arial"/>
          <w:color w:val="333333"/>
          <w:sz w:val="21"/>
          <w:szCs w:val="21"/>
        </w:rPr>
        <w:t>默认</w:t>
      </w:r>
      <w:r>
        <w:rPr>
          <w:rStyle w:val="a7"/>
          <w:rFonts w:ascii="Arial" w:hAnsi="Arial" w:cs="Arial"/>
          <w:color w:val="333333"/>
          <w:sz w:val="21"/>
          <w:szCs w:val="21"/>
        </w:rPr>
        <w:t>ClassLoader</w:t>
      </w:r>
    </w:p>
    <w:p w:rsidR="00B73248" w:rsidRDefault="00B73248" w:rsidP="00B73248">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JDK</w:t>
      </w:r>
      <w:r>
        <w:rPr>
          <w:rStyle w:val="apple-converted-space"/>
          <w:rFonts w:ascii="Arial" w:hAnsi="Arial" w:cs="Arial"/>
          <w:color w:val="333333"/>
          <w:sz w:val="21"/>
          <w:szCs w:val="21"/>
        </w:rPr>
        <w:t> </w:t>
      </w:r>
      <w:r>
        <w:rPr>
          <w:rFonts w:ascii="Arial" w:hAnsi="Arial" w:cs="Arial"/>
          <w:color w:val="333333"/>
          <w:sz w:val="21"/>
          <w:szCs w:val="21"/>
        </w:rPr>
        <w:t>默认提供了如下几种</w:t>
      </w:r>
      <w:r>
        <w:rPr>
          <w:rFonts w:ascii="Arial" w:hAnsi="Arial" w:cs="Arial"/>
          <w:color w:val="333333"/>
          <w:sz w:val="21"/>
          <w:szCs w:val="21"/>
        </w:rPr>
        <w:t>ClassLoader</w:t>
      </w:r>
    </w:p>
    <w:p w:rsidR="00B73248" w:rsidRDefault="00B73248" w:rsidP="00B73248">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1.  Bootstrp loader</w:t>
      </w:r>
      <w:r>
        <w:rPr>
          <w:rFonts w:ascii="Arial" w:hAnsi="Arial" w:cs="Arial"/>
          <w:color w:val="333333"/>
          <w:sz w:val="21"/>
          <w:szCs w:val="21"/>
        </w:rPr>
        <w:br/>
        <w:t>Bootstrp</w:t>
      </w:r>
      <w:r>
        <w:rPr>
          <w:rFonts w:ascii="Arial" w:hAnsi="Arial" w:cs="Arial"/>
          <w:color w:val="333333"/>
          <w:sz w:val="21"/>
          <w:szCs w:val="21"/>
        </w:rPr>
        <w:t>加载器是用</w:t>
      </w:r>
      <w:r>
        <w:rPr>
          <w:rFonts w:ascii="Arial" w:hAnsi="Arial" w:cs="Arial"/>
          <w:color w:val="333333"/>
          <w:sz w:val="21"/>
          <w:szCs w:val="21"/>
        </w:rPr>
        <w:t>C++</w:t>
      </w:r>
      <w:r>
        <w:rPr>
          <w:rFonts w:ascii="Arial" w:hAnsi="Arial" w:cs="Arial"/>
          <w:color w:val="000000"/>
          <w:sz w:val="21"/>
          <w:szCs w:val="21"/>
        </w:rPr>
        <w:t>语言写的，它是在</w:t>
      </w:r>
      <w:r>
        <w:rPr>
          <w:rFonts w:ascii="Arial" w:hAnsi="Arial" w:cs="Arial"/>
          <w:color w:val="000000"/>
          <w:sz w:val="21"/>
          <w:szCs w:val="21"/>
        </w:rPr>
        <w:t>Java</w:t>
      </w:r>
      <w:r>
        <w:rPr>
          <w:rFonts w:ascii="Arial" w:hAnsi="Arial" w:cs="Arial"/>
          <w:color w:val="000000"/>
          <w:sz w:val="21"/>
          <w:szCs w:val="21"/>
        </w:rPr>
        <w:t>虚拟机启动后初始化的，它主要负责加载</w:t>
      </w:r>
      <w:r>
        <w:rPr>
          <w:rFonts w:ascii="Arial" w:hAnsi="Arial" w:cs="Arial"/>
          <w:color w:val="FF0000"/>
          <w:sz w:val="21"/>
          <w:szCs w:val="21"/>
        </w:rPr>
        <w:t>%JAVA_HOME%/jre/lib</w:t>
      </w:r>
      <w:r>
        <w:rPr>
          <w:rFonts w:ascii="Arial" w:hAnsi="Arial" w:cs="Arial"/>
          <w:color w:val="333333"/>
          <w:sz w:val="21"/>
          <w:szCs w:val="21"/>
        </w:rPr>
        <w:t>,</w:t>
      </w:r>
      <w:r>
        <w:rPr>
          <w:rFonts w:ascii="Arial" w:hAnsi="Arial" w:cs="Arial"/>
          <w:color w:val="FF0000"/>
          <w:sz w:val="21"/>
          <w:szCs w:val="21"/>
        </w:rPr>
        <w:t>-Xbootclasspath</w:t>
      </w:r>
      <w:r>
        <w:rPr>
          <w:rFonts w:ascii="Arial" w:hAnsi="Arial" w:cs="Arial"/>
          <w:color w:val="333333"/>
          <w:sz w:val="21"/>
          <w:szCs w:val="21"/>
        </w:rPr>
        <w:t>参数指定的路径以及</w:t>
      </w:r>
      <w:r>
        <w:rPr>
          <w:rFonts w:ascii="Arial" w:hAnsi="Arial" w:cs="Arial"/>
          <w:color w:val="FF0000"/>
          <w:sz w:val="21"/>
          <w:szCs w:val="21"/>
        </w:rPr>
        <w:t>%JAVA_HOME%/jre/classes</w:t>
      </w:r>
      <w:r>
        <w:rPr>
          <w:rFonts w:ascii="Arial" w:hAnsi="Arial" w:cs="Arial"/>
          <w:color w:val="333333"/>
          <w:sz w:val="21"/>
          <w:szCs w:val="21"/>
        </w:rPr>
        <w:t>中的类。</w:t>
      </w:r>
    </w:p>
    <w:p w:rsidR="00B73248" w:rsidRDefault="00B73248" w:rsidP="00B73248">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1.  ExtClassLoader  </w:t>
      </w:r>
      <w:r>
        <w:rPr>
          <w:rFonts w:ascii="Arial" w:hAnsi="Arial" w:cs="Arial"/>
          <w:color w:val="333333"/>
          <w:sz w:val="21"/>
          <w:szCs w:val="21"/>
        </w:rPr>
        <w:br/>
        <w:t>Bootstrp loader</w:t>
      </w:r>
      <w:r>
        <w:rPr>
          <w:rFonts w:ascii="Arial" w:hAnsi="Arial" w:cs="Arial"/>
          <w:color w:val="333333"/>
          <w:sz w:val="21"/>
          <w:szCs w:val="21"/>
        </w:rPr>
        <w:t>加载</w:t>
      </w:r>
      <w:r>
        <w:rPr>
          <w:rFonts w:ascii="Arial" w:hAnsi="Arial" w:cs="Arial"/>
          <w:color w:val="333333"/>
          <w:sz w:val="21"/>
          <w:szCs w:val="21"/>
        </w:rPr>
        <w:t>ExtClassLoader,</w:t>
      </w:r>
      <w:r>
        <w:rPr>
          <w:rFonts w:ascii="Arial" w:hAnsi="Arial" w:cs="Arial"/>
          <w:color w:val="000000"/>
          <w:sz w:val="21"/>
          <w:szCs w:val="21"/>
        </w:rPr>
        <w:t>并且将</w:t>
      </w:r>
      <w:r>
        <w:rPr>
          <w:rFonts w:ascii="Arial" w:hAnsi="Arial" w:cs="Arial"/>
          <w:color w:val="000000"/>
          <w:sz w:val="21"/>
          <w:szCs w:val="21"/>
        </w:rPr>
        <w:t>ExtClassLoader</w:t>
      </w:r>
      <w:r>
        <w:rPr>
          <w:rFonts w:ascii="Arial" w:hAnsi="Arial" w:cs="Arial"/>
          <w:color w:val="000000"/>
          <w:sz w:val="21"/>
          <w:szCs w:val="21"/>
        </w:rPr>
        <w:t>的父加载器设置为</w:t>
      </w:r>
      <w:r>
        <w:rPr>
          <w:rFonts w:ascii="Arial" w:hAnsi="Arial" w:cs="Arial"/>
          <w:color w:val="000000"/>
          <w:sz w:val="21"/>
          <w:szCs w:val="21"/>
        </w:rPr>
        <w:t>Bootstrploader.ExtClassLoader</w:t>
      </w:r>
      <w:r>
        <w:rPr>
          <w:rFonts w:ascii="Arial" w:hAnsi="Arial" w:cs="Arial"/>
          <w:color w:val="000000"/>
          <w:sz w:val="21"/>
          <w:szCs w:val="21"/>
        </w:rPr>
        <w:t>是用</w:t>
      </w:r>
      <w:r>
        <w:rPr>
          <w:rFonts w:ascii="Arial" w:hAnsi="Arial" w:cs="Arial"/>
          <w:color w:val="000000"/>
          <w:sz w:val="21"/>
          <w:szCs w:val="21"/>
        </w:rPr>
        <w:t>Java</w:t>
      </w:r>
      <w:r>
        <w:rPr>
          <w:rFonts w:ascii="Arial" w:hAnsi="Arial" w:cs="Arial"/>
          <w:color w:val="000000"/>
          <w:sz w:val="21"/>
          <w:szCs w:val="21"/>
        </w:rPr>
        <w:t>写的，具体来说就是</w:t>
      </w:r>
      <w:r>
        <w:rPr>
          <w:rFonts w:ascii="Arial" w:hAnsi="Arial" w:cs="Arial"/>
          <w:color w:val="000000"/>
          <w:sz w:val="21"/>
          <w:szCs w:val="21"/>
        </w:rPr>
        <w:t xml:space="preserve"> sun.misc.Launcher$ExtClassLoader</w:t>
      </w:r>
      <w:r>
        <w:rPr>
          <w:rFonts w:ascii="Arial" w:hAnsi="Arial" w:cs="Arial"/>
          <w:color w:val="000000"/>
          <w:sz w:val="21"/>
          <w:szCs w:val="21"/>
        </w:rPr>
        <w:t>，</w:t>
      </w:r>
      <w:r>
        <w:rPr>
          <w:rFonts w:ascii="Arial" w:hAnsi="Arial" w:cs="Arial"/>
          <w:color w:val="000000"/>
          <w:sz w:val="21"/>
          <w:szCs w:val="21"/>
        </w:rPr>
        <w:t>ExtClassLoader</w:t>
      </w:r>
      <w:r>
        <w:rPr>
          <w:rFonts w:ascii="Arial" w:hAnsi="Arial" w:cs="Arial"/>
          <w:color w:val="000000"/>
          <w:sz w:val="21"/>
          <w:szCs w:val="21"/>
        </w:rPr>
        <w:t>主要加载</w:t>
      </w:r>
      <w:r>
        <w:rPr>
          <w:rFonts w:ascii="Arial" w:hAnsi="Arial" w:cs="Arial"/>
          <w:color w:val="FF0000"/>
          <w:sz w:val="21"/>
          <w:szCs w:val="21"/>
        </w:rPr>
        <w:t>%JAVA_HOME%/jre/lib/ext</w:t>
      </w:r>
      <w:r>
        <w:rPr>
          <w:rFonts w:ascii="Arial" w:hAnsi="Arial" w:cs="Arial"/>
          <w:color w:val="333333"/>
          <w:sz w:val="21"/>
          <w:szCs w:val="21"/>
        </w:rPr>
        <w:t>，此路径下的所有</w:t>
      </w:r>
      <w:r>
        <w:rPr>
          <w:rFonts w:ascii="Arial" w:hAnsi="Arial" w:cs="Arial"/>
          <w:color w:val="333333"/>
          <w:sz w:val="21"/>
          <w:szCs w:val="21"/>
        </w:rPr>
        <w:t>classes</w:t>
      </w:r>
      <w:r>
        <w:rPr>
          <w:rFonts w:ascii="Arial" w:hAnsi="Arial" w:cs="Arial"/>
          <w:color w:val="000000"/>
          <w:sz w:val="21"/>
          <w:szCs w:val="21"/>
        </w:rPr>
        <w:t>目录以及</w:t>
      </w:r>
      <w:r>
        <w:rPr>
          <w:rFonts w:ascii="Arial" w:hAnsi="Arial" w:cs="Arial"/>
          <w:color w:val="FF0000"/>
          <w:sz w:val="21"/>
          <w:szCs w:val="21"/>
        </w:rPr>
        <w:t>java.ext.dirs</w:t>
      </w:r>
      <w:r>
        <w:rPr>
          <w:rFonts w:ascii="Arial" w:hAnsi="Arial" w:cs="Arial"/>
          <w:color w:val="333333"/>
          <w:sz w:val="21"/>
          <w:szCs w:val="21"/>
        </w:rPr>
        <w:t>系统变量指定的路径中类库。</w:t>
      </w:r>
    </w:p>
    <w:p w:rsidR="00B73248" w:rsidRDefault="00B73248" w:rsidP="00B73248">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2.  AppClassLoader</w:t>
      </w:r>
      <w:r>
        <w:rPr>
          <w:rFonts w:ascii="Arial" w:hAnsi="Arial" w:cs="Arial"/>
          <w:color w:val="333333"/>
          <w:sz w:val="21"/>
          <w:szCs w:val="21"/>
        </w:rPr>
        <w:br/>
        <w:t>Bootstrp loader</w:t>
      </w:r>
      <w:r>
        <w:rPr>
          <w:rFonts w:ascii="Arial" w:hAnsi="Arial" w:cs="Arial"/>
          <w:color w:val="333333"/>
          <w:sz w:val="21"/>
          <w:szCs w:val="21"/>
        </w:rPr>
        <w:t>加载完</w:t>
      </w:r>
      <w:r>
        <w:rPr>
          <w:rFonts w:ascii="Arial" w:hAnsi="Arial" w:cs="Arial"/>
          <w:color w:val="333333"/>
          <w:sz w:val="21"/>
          <w:szCs w:val="21"/>
        </w:rPr>
        <w:t>ExtClassLoader</w:t>
      </w:r>
      <w:r>
        <w:rPr>
          <w:rFonts w:ascii="Arial" w:hAnsi="Arial" w:cs="Arial"/>
          <w:color w:val="000000"/>
          <w:sz w:val="21"/>
          <w:szCs w:val="21"/>
        </w:rPr>
        <w:t>后，就会加载</w:t>
      </w:r>
      <w:r>
        <w:rPr>
          <w:rFonts w:ascii="Arial" w:hAnsi="Arial" w:cs="Arial"/>
          <w:color w:val="000000"/>
          <w:sz w:val="21"/>
          <w:szCs w:val="21"/>
        </w:rPr>
        <w:t>AppClassLoader,</w:t>
      </w:r>
      <w:r>
        <w:rPr>
          <w:rFonts w:ascii="Arial" w:hAnsi="Arial" w:cs="Arial"/>
          <w:color w:val="000000"/>
          <w:sz w:val="21"/>
          <w:szCs w:val="21"/>
        </w:rPr>
        <w:t>并且将</w:t>
      </w:r>
      <w:r>
        <w:rPr>
          <w:rFonts w:ascii="Arial" w:hAnsi="Arial" w:cs="Arial"/>
          <w:color w:val="000000"/>
          <w:sz w:val="21"/>
          <w:szCs w:val="21"/>
        </w:rPr>
        <w:t>AppClassLoader</w:t>
      </w:r>
      <w:r>
        <w:rPr>
          <w:rFonts w:ascii="Arial" w:hAnsi="Arial" w:cs="Arial"/>
          <w:color w:val="000000"/>
          <w:sz w:val="21"/>
          <w:szCs w:val="21"/>
        </w:rPr>
        <w:t>的父加载器指定为</w:t>
      </w:r>
      <w:r>
        <w:rPr>
          <w:rFonts w:ascii="Arial" w:hAnsi="Arial" w:cs="Arial"/>
          <w:color w:val="000000"/>
          <w:sz w:val="21"/>
          <w:szCs w:val="21"/>
        </w:rPr>
        <w:t xml:space="preserve"> ExtClassLoader</w:t>
      </w:r>
      <w:r>
        <w:rPr>
          <w:rFonts w:ascii="Arial" w:hAnsi="Arial" w:cs="Arial"/>
          <w:color w:val="000000"/>
          <w:sz w:val="21"/>
          <w:szCs w:val="21"/>
        </w:rPr>
        <w:t>。</w:t>
      </w:r>
      <w:r>
        <w:rPr>
          <w:rFonts w:ascii="Arial" w:hAnsi="Arial" w:cs="Arial"/>
          <w:color w:val="000000"/>
          <w:sz w:val="21"/>
          <w:szCs w:val="21"/>
        </w:rPr>
        <w:t>AppClassLoader</w:t>
      </w:r>
      <w:r>
        <w:rPr>
          <w:rFonts w:ascii="Arial" w:hAnsi="Arial" w:cs="Arial"/>
          <w:color w:val="000000"/>
          <w:sz w:val="21"/>
          <w:szCs w:val="21"/>
        </w:rPr>
        <w:t>也是用</w:t>
      </w:r>
      <w:r>
        <w:rPr>
          <w:rFonts w:ascii="Arial" w:hAnsi="Arial" w:cs="Arial"/>
          <w:color w:val="000000"/>
          <w:sz w:val="21"/>
          <w:szCs w:val="21"/>
        </w:rPr>
        <w:t>Java</w:t>
      </w:r>
      <w:r>
        <w:rPr>
          <w:rFonts w:ascii="Arial" w:hAnsi="Arial" w:cs="Arial"/>
          <w:color w:val="000000"/>
          <w:sz w:val="21"/>
          <w:szCs w:val="21"/>
        </w:rPr>
        <w:t>写成的，它的实现类是</w:t>
      </w:r>
      <w:r>
        <w:rPr>
          <w:rFonts w:ascii="Arial" w:hAnsi="Arial" w:cs="Arial"/>
          <w:color w:val="000000"/>
          <w:sz w:val="21"/>
          <w:szCs w:val="21"/>
        </w:rPr>
        <w:t>sun.misc.Launcher$AppClassLoader</w:t>
      </w:r>
      <w:r>
        <w:rPr>
          <w:rFonts w:ascii="Arial" w:hAnsi="Arial" w:cs="Arial"/>
          <w:color w:val="000000"/>
          <w:sz w:val="21"/>
          <w:szCs w:val="21"/>
        </w:rPr>
        <w:t>，另外我们知道</w:t>
      </w:r>
      <w:r>
        <w:rPr>
          <w:rFonts w:ascii="Arial" w:hAnsi="Arial" w:cs="Arial"/>
          <w:color w:val="000000"/>
          <w:sz w:val="21"/>
          <w:szCs w:val="21"/>
        </w:rPr>
        <w:t>ClassLoader</w:t>
      </w:r>
      <w:r>
        <w:rPr>
          <w:rFonts w:ascii="Arial" w:hAnsi="Arial" w:cs="Arial"/>
          <w:color w:val="000000"/>
          <w:sz w:val="21"/>
          <w:szCs w:val="21"/>
        </w:rPr>
        <w:t>中有个</w:t>
      </w:r>
      <w:r>
        <w:rPr>
          <w:rFonts w:ascii="Arial" w:hAnsi="Arial" w:cs="Arial"/>
          <w:color w:val="FF0000"/>
          <w:sz w:val="21"/>
          <w:szCs w:val="21"/>
        </w:rPr>
        <w:t>getSystemClassLoader</w:t>
      </w:r>
      <w:r>
        <w:rPr>
          <w:rFonts w:ascii="Arial" w:hAnsi="Arial" w:cs="Arial"/>
          <w:color w:val="333333"/>
          <w:sz w:val="21"/>
          <w:szCs w:val="21"/>
        </w:rPr>
        <w:t>方法</w:t>
      </w:r>
      <w:r>
        <w:rPr>
          <w:rFonts w:ascii="Arial" w:hAnsi="Arial" w:cs="Arial"/>
          <w:color w:val="333333"/>
          <w:sz w:val="21"/>
          <w:szCs w:val="21"/>
        </w:rPr>
        <w:t>,</w:t>
      </w:r>
      <w:r>
        <w:rPr>
          <w:rFonts w:ascii="Arial" w:hAnsi="Arial" w:cs="Arial"/>
          <w:color w:val="000000"/>
          <w:sz w:val="21"/>
          <w:szCs w:val="21"/>
        </w:rPr>
        <w:t>此方法返回的正是</w:t>
      </w:r>
      <w:r>
        <w:rPr>
          <w:rFonts w:ascii="Arial" w:hAnsi="Arial" w:cs="Arial"/>
          <w:color w:val="000000"/>
          <w:sz w:val="21"/>
          <w:szCs w:val="21"/>
        </w:rPr>
        <w:t>AppclassLoader.AppClassLoader</w:t>
      </w:r>
      <w:r>
        <w:rPr>
          <w:rFonts w:ascii="Arial" w:hAnsi="Arial" w:cs="Arial"/>
          <w:color w:val="000000"/>
          <w:sz w:val="21"/>
          <w:szCs w:val="21"/>
        </w:rPr>
        <w:t>主要负责加载</w:t>
      </w:r>
      <w:r>
        <w:rPr>
          <w:rFonts w:ascii="Arial" w:hAnsi="Arial" w:cs="Arial"/>
          <w:color w:val="000000"/>
          <w:sz w:val="21"/>
          <w:szCs w:val="21"/>
        </w:rPr>
        <w:t>classpath</w:t>
      </w:r>
      <w:r>
        <w:rPr>
          <w:rFonts w:ascii="Arial" w:hAnsi="Arial" w:cs="Arial"/>
          <w:color w:val="000000"/>
          <w:sz w:val="21"/>
          <w:szCs w:val="21"/>
        </w:rPr>
        <w:t>所指定的位置的类或者是</w:t>
      </w:r>
      <w:r>
        <w:rPr>
          <w:rFonts w:ascii="Arial" w:hAnsi="Arial" w:cs="Arial"/>
          <w:color w:val="000000"/>
          <w:sz w:val="21"/>
          <w:szCs w:val="21"/>
        </w:rPr>
        <w:t>jar</w:t>
      </w:r>
      <w:r>
        <w:rPr>
          <w:rFonts w:ascii="Arial" w:hAnsi="Arial" w:cs="Arial"/>
          <w:color w:val="000000"/>
          <w:sz w:val="21"/>
          <w:szCs w:val="21"/>
        </w:rPr>
        <w:t>文档，它也是</w:t>
      </w:r>
      <w:r>
        <w:rPr>
          <w:rFonts w:ascii="Arial" w:hAnsi="Arial" w:cs="Arial"/>
          <w:color w:val="000000"/>
          <w:sz w:val="21"/>
          <w:szCs w:val="21"/>
        </w:rPr>
        <w:t>Java</w:t>
      </w:r>
      <w:r>
        <w:rPr>
          <w:rFonts w:ascii="Arial" w:hAnsi="Arial" w:cs="Arial"/>
          <w:color w:val="000000"/>
          <w:sz w:val="21"/>
          <w:szCs w:val="21"/>
        </w:rPr>
        <w:t>程序默认的类加载器。</w:t>
      </w:r>
    </w:p>
    <w:p w:rsidR="00B73248" w:rsidRDefault="00B73248" w:rsidP="00B73248">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综上所述，它们之间的关系可以通过下图形象的描述：</w:t>
      </w:r>
    </w:p>
    <w:p w:rsidR="00B73248" w:rsidRDefault="00B73248" w:rsidP="00B73248">
      <w:pPr>
        <w:pStyle w:val="a5"/>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333333"/>
          <w:sz w:val="21"/>
          <w:szCs w:val="21"/>
        </w:rPr>
        <w:t>双亲委托模型</w:t>
      </w:r>
    </w:p>
    <w:p w:rsidR="00B73248" w:rsidRDefault="00B73248" w:rsidP="00B73248">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Java</w:t>
      </w:r>
      <w:r>
        <w:rPr>
          <w:rFonts w:ascii="Arial" w:hAnsi="Arial" w:cs="Arial"/>
          <w:color w:val="333333"/>
          <w:sz w:val="21"/>
          <w:szCs w:val="21"/>
        </w:rPr>
        <w:t>中</w:t>
      </w:r>
      <w:r>
        <w:rPr>
          <w:rFonts w:ascii="Arial" w:hAnsi="Arial" w:cs="Arial"/>
          <w:color w:val="333333"/>
          <w:sz w:val="21"/>
          <w:szCs w:val="21"/>
        </w:rPr>
        <w:t>ClassLoader</w:t>
      </w:r>
      <w:r>
        <w:rPr>
          <w:rFonts w:ascii="Arial" w:hAnsi="Arial" w:cs="Arial"/>
          <w:color w:val="000000"/>
          <w:sz w:val="21"/>
          <w:szCs w:val="21"/>
        </w:rPr>
        <w:t>的加载采用了双亲委托机制，采用双亲委托机制加载类的时候采用如下的几个步骤：</w:t>
      </w:r>
    </w:p>
    <w:p w:rsidR="00B73248" w:rsidRDefault="00B73248" w:rsidP="00B73248">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1.  </w:t>
      </w:r>
      <w:r>
        <w:rPr>
          <w:rFonts w:ascii="Arial" w:hAnsi="Arial" w:cs="Arial"/>
          <w:color w:val="333333"/>
          <w:sz w:val="21"/>
          <w:szCs w:val="21"/>
        </w:rPr>
        <w:t>当前</w:t>
      </w:r>
      <w:r>
        <w:rPr>
          <w:rFonts w:ascii="Arial" w:hAnsi="Arial" w:cs="Arial"/>
          <w:color w:val="333333"/>
          <w:sz w:val="21"/>
          <w:szCs w:val="21"/>
        </w:rPr>
        <w:t>ClassLoader</w:t>
      </w:r>
      <w:r>
        <w:rPr>
          <w:rFonts w:ascii="Arial" w:hAnsi="Arial" w:cs="Arial"/>
          <w:color w:val="000000"/>
          <w:sz w:val="21"/>
          <w:szCs w:val="21"/>
        </w:rPr>
        <w:t>首先从自己已经加载的类中查询是否此类已经加载，如果已经加载则直接返回原来已经加载的类。</w:t>
      </w:r>
    </w:p>
    <w:p w:rsidR="00B73248" w:rsidRDefault="00B73248" w:rsidP="00B73248">
      <w:pPr>
        <w:pStyle w:val="a5"/>
        <w:shd w:val="clear" w:color="auto" w:fill="F4FDFD"/>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每个类加载器都有自己的加载缓存，当一个类被加载了以后就会放入缓存，等下次加载的时候就可以直接返回了。</w:t>
      </w:r>
    </w:p>
    <w:p w:rsidR="00B73248" w:rsidRDefault="00B73248" w:rsidP="00B73248">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lastRenderedPageBreak/>
        <w:t>2.  </w:t>
      </w:r>
      <w:r>
        <w:rPr>
          <w:rFonts w:ascii="Arial" w:hAnsi="Arial" w:cs="Arial"/>
          <w:color w:val="333333"/>
          <w:sz w:val="21"/>
          <w:szCs w:val="21"/>
        </w:rPr>
        <w:t>当前</w:t>
      </w:r>
      <w:r>
        <w:rPr>
          <w:rFonts w:ascii="Arial" w:hAnsi="Arial" w:cs="Arial"/>
          <w:color w:val="333333"/>
          <w:sz w:val="21"/>
          <w:szCs w:val="21"/>
        </w:rPr>
        <w:t>classLoader</w:t>
      </w:r>
      <w:r>
        <w:rPr>
          <w:rFonts w:ascii="Arial" w:hAnsi="Arial" w:cs="Arial"/>
          <w:color w:val="000000"/>
          <w:sz w:val="21"/>
          <w:szCs w:val="21"/>
        </w:rPr>
        <w:t>的缓存中没有找到被加载的类的时候，委托父类加载器去加载，父类加载器采用同样的策略，首先查看自己的缓存，然后委托父类的父类去加载，一直到</w:t>
      </w:r>
      <w:r>
        <w:rPr>
          <w:rFonts w:ascii="Arial" w:hAnsi="Arial" w:cs="Arial"/>
          <w:color w:val="000000"/>
          <w:sz w:val="21"/>
          <w:szCs w:val="21"/>
        </w:rPr>
        <w:t>bootstrp ClassLoader.</w:t>
      </w:r>
    </w:p>
    <w:p w:rsidR="00B73248" w:rsidRDefault="00B73248" w:rsidP="00B73248">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3.  </w:t>
      </w:r>
      <w:r>
        <w:rPr>
          <w:rFonts w:ascii="Arial" w:hAnsi="Arial" w:cs="Arial"/>
          <w:color w:val="333333"/>
          <w:sz w:val="21"/>
          <w:szCs w:val="21"/>
        </w:rPr>
        <w:t>当所有的父类加载器都没有加载的时候，再由当前的类加载器加载，并将其放入它自己的缓存中，以便下次有加载请求的时候直接返回。</w:t>
      </w:r>
    </w:p>
    <w:p w:rsidR="00B73248" w:rsidRDefault="00B73248" w:rsidP="00B73248">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说到这里大家可能会想，</w:t>
      </w:r>
      <w:r>
        <w:rPr>
          <w:rFonts w:ascii="Arial" w:hAnsi="Arial" w:cs="Arial"/>
          <w:color w:val="333333"/>
          <w:sz w:val="21"/>
          <w:szCs w:val="21"/>
        </w:rPr>
        <w:t>Java</w:t>
      </w:r>
      <w:r>
        <w:rPr>
          <w:rFonts w:ascii="Arial" w:hAnsi="Arial" w:cs="Arial"/>
          <w:color w:val="000000"/>
          <w:sz w:val="21"/>
          <w:szCs w:val="21"/>
        </w:rPr>
        <w:t>为什么要采用这样的委托机制？理解这个问题，我们引入另外一个关于</w:t>
      </w:r>
      <w:r>
        <w:rPr>
          <w:rFonts w:ascii="Arial" w:hAnsi="Arial" w:cs="Arial"/>
          <w:color w:val="000000"/>
          <w:sz w:val="21"/>
          <w:szCs w:val="21"/>
        </w:rPr>
        <w:t>Classloader</w:t>
      </w:r>
      <w:r>
        <w:rPr>
          <w:rFonts w:ascii="Arial" w:hAnsi="Arial" w:cs="Arial"/>
          <w:color w:val="000000"/>
          <w:sz w:val="21"/>
          <w:szCs w:val="21"/>
        </w:rPr>
        <w:t>的概念</w:t>
      </w:r>
      <w:r>
        <w:rPr>
          <w:rStyle w:val="a7"/>
          <w:rFonts w:ascii="Arial" w:hAnsi="Arial" w:cs="Arial"/>
          <w:color w:val="000000"/>
          <w:sz w:val="21"/>
          <w:szCs w:val="21"/>
        </w:rPr>
        <w:t>“</w:t>
      </w:r>
      <w:r>
        <w:rPr>
          <w:rStyle w:val="a7"/>
          <w:rFonts w:ascii="Arial" w:hAnsi="Arial" w:cs="Arial"/>
          <w:color w:val="000000"/>
          <w:sz w:val="21"/>
          <w:szCs w:val="21"/>
        </w:rPr>
        <w:t>命名空间</w:t>
      </w:r>
      <w:r>
        <w:rPr>
          <w:rStyle w:val="a7"/>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它是指要确定某一个类，需要类的全限定名以及加载此类的</w:t>
      </w:r>
      <w:r>
        <w:rPr>
          <w:rFonts w:ascii="Arial" w:hAnsi="Arial" w:cs="Arial"/>
          <w:color w:val="000000"/>
          <w:sz w:val="21"/>
          <w:szCs w:val="21"/>
        </w:rPr>
        <w:t>ClassLoader</w:t>
      </w:r>
      <w:r>
        <w:rPr>
          <w:rFonts w:ascii="Arial" w:hAnsi="Arial" w:cs="Arial"/>
          <w:color w:val="000000"/>
          <w:sz w:val="21"/>
          <w:szCs w:val="21"/>
        </w:rPr>
        <w:t>来共同确定。也就是说即使两个类的全限定名是相同的，但是因为不同的</w:t>
      </w:r>
      <w:r>
        <w:rPr>
          <w:rFonts w:ascii="Arial" w:hAnsi="Arial" w:cs="Arial"/>
          <w:color w:val="000000"/>
          <w:sz w:val="21"/>
          <w:szCs w:val="21"/>
        </w:rPr>
        <w:t>ClassLoader</w:t>
      </w:r>
      <w:r>
        <w:rPr>
          <w:rFonts w:ascii="Arial" w:hAnsi="Arial" w:cs="Arial"/>
          <w:color w:val="000000"/>
          <w:sz w:val="21"/>
          <w:szCs w:val="21"/>
        </w:rPr>
        <w:t>加载了此类，那么在</w:t>
      </w:r>
      <w:r>
        <w:rPr>
          <w:rFonts w:ascii="Arial" w:hAnsi="Arial" w:cs="Arial"/>
          <w:color w:val="000000"/>
          <w:sz w:val="21"/>
          <w:szCs w:val="21"/>
        </w:rPr>
        <w:t>JVM</w:t>
      </w:r>
      <w:r>
        <w:rPr>
          <w:rFonts w:ascii="Arial" w:hAnsi="Arial" w:cs="Arial"/>
          <w:color w:val="000000"/>
          <w:sz w:val="21"/>
          <w:szCs w:val="21"/>
        </w:rPr>
        <w:t>中它是不同的类。明白了命名空间以后，我们再来看看委托模型。采用了委托模型以后加大了不同的</w:t>
      </w:r>
      <w:r>
        <w:rPr>
          <w:rFonts w:ascii="Arial" w:hAnsi="Arial" w:cs="Arial"/>
          <w:color w:val="000000"/>
          <w:sz w:val="21"/>
          <w:szCs w:val="21"/>
        </w:rPr>
        <w:t xml:space="preserve"> ClassLoader</w:t>
      </w:r>
      <w:r>
        <w:rPr>
          <w:rFonts w:ascii="Arial" w:hAnsi="Arial" w:cs="Arial"/>
          <w:color w:val="000000"/>
          <w:sz w:val="21"/>
          <w:szCs w:val="21"/>
        </w:rPr>
        <w:t>的交互能力，比如上面说的，我们</w:t>
      </w:r>
      <w:r>
        <w:rPr>
          <w:rFonts w:ascii="Arial" w:hAnsi="Arial" w:cs="Arial"/>
          <w:color w:val="000000"/>
          <w:sz w:val="21"/>
          <w:szCs w:val="21"/>
        </w:rPr>
        <w:t>JDK</w:t>
      </w:r>
      <w:r>
        <w:rPr>
          <w:rFonts w:ascii="Arial" w:hAnsi="Arial" w:cs="Arial"/>
          <w:color w:val="000000"/>
          <w:sz w:val="21"/>
          <w:szCs w:val="21"/>
        </w:rPr>
        <w:t>本生提供的类库，比如</w:t>
      </w:r>
      <w:r>
        <w:rPr>
          <w:rFonts w:ascii="Arial" w:hAnsi="Arial" w:cs="Arial"/>
          <w:color w:val="000000"/>
          <w:sz w:val="21"/>
          <w:szCs w:val="21"/>
        </w:rPr>
        <w:t>hashmap,linkedlist</w:t>
      </w:r>
      <w:r>
        <w:rPr>
          <w:rFonts w:ascii="Arial" w:hAnsi="Arial" w:cs="Arial"/>
          <w:color w:val="000000"/>
          <w:sz w:val="21"/>
          <w:szCs w:val="21"/>
        </w:rPr>
        <w:t>等等，这些类由</w:t>
      </w:r>
      <w:r>
        <w:rPr>
          <w:rFonts w:ascii="Arial" w:hAnsi="Arial" w:cs="Arial"/>
          <w:color w:val="000000"/>
          <w:sz w:val="21"/>
          <w:szCs w:val="21"/>
        </w:rPr>
        <w:t xml:space="preserve">bootstrp </w:t>
      </w:r>
      <w:r>
        <w:rPr>
          <w:rFonts w:ascii="Arial" w:hAnsi="Arial" w:cs="Arial"/>
          <w:color w:val="000000"/>
          <w:sz w:val="21"/>
          <w:szCs w:val="21"/>
        </w:rPr>
        <w:t>类加载器加载了以后，无论你程序中有多少个类加载器，那么这些类其实都是可以共享的，这样就避免了不同的类加载器加载了同样名字的不同类以后造成混乱。</w:t>
      </w:r>
    </w:p>
    <w:p w:rsidR="00325502" w:rsidRDefault="00325502"/>
    <w:p w:rsidR="00B73248" w:rsidRDefault="00B73248"/>
    <w:p w:rsidR="00B73248" w:rsidRDefault="00B73248" w:rsidP="00B73248">
      <w:pPr>
        <w:pStyle w:val="a8"/>
        <w:numPr>
          <w:ilvl w:val="0"/>
          <w:numId w:val="1"/>
        </w:numPr>
        <w:ind w:firstLineChars="0"/>
      </w:pPr>
      <w:r>
        <w:t>我们知道，</w:t>
      </w:r>
      <w:r>
        <w:t>jdk</w:t>
      </w:r>
      <w:r>
        <w:t>中有一个</w:t>
      </w:r>
      <w:r>
        <w:t>List</w:t>
      </w:r>
      <w:r>
        <w:t>类，是在</w:t>
      </w:r>
      <w:r>
        <w:t>java.util</w:t>
      </w:r>
      <w:r>
        <w:t>包里的。如果我们也自己定义一个包名为</w:t>
      </w:r>
      <w:r>
        <w:rPr>
          <w:rFonts w:hint="eastAsia"/>
        </w:rPr>
        <w:t>java.util</w:t>
      </w:r>
      <w:r>
        <w:rPr>
          <w:rFonts w:hint="eastAsia"/>
        </w:rPr>
        <w:t>，里面新建一个</w:t>
      </w:r>
      <w:r>
        <w:rPr>
          <w:rFonts w:hint="eastAsia"/>
        </w:rPr>
        <w:t>List</w:t>
      </w:r>
      <w:r>
        <w:t>类</w:t>
      </w:r>
    </w:p>
    <w:p w:rsidR="00B73248" w:rsidRDefault="00B73248" w:rsidP="00B73248">
      <w:r>
        <w:t>Package java.util</w:t>
      </w:r>
    </w:p>
    <w:p w:rsidR="00B73248" w:rsidRDefault="00B73248" w:rsidP="00B73248"/>
    <w:p w:rsidR="00B73248" w:rsidRDefault="00B73248" w:rsidP="00B73248">
      <w:r>
        <w:t>Public class List{</w:t>
      </w:r>
    </w:p>
    <w:p w:rsidR="00B73248" w:rsidRDefault="00B73248" w:rsidP="00B73248">
      <w:r>
        <w:tab/>
        <w:t>Public static void main(String[] args){</w:t>
      </w:r>
    </w:p>
    <w:p w:rsidR="00B73248" w:rsidRDefault="00B73248" w:rsidP="00B73248">
      <w:r>
        <w:tab/>
      </w:r>
      <w:r>
        <w:tab/>
        <w:t>System.out.prinln(“aaa”);</w:t>
      </w:r>
    </w:p>
    <w:p w:rsidR="00B73248" w:rsidRDefault="00B73248" w:rsidP="00B73248">
      <w:pPr>
        <w:ind w:firstLineChars="200" w:firstLine="420"/>
        <w:rPr>
          <w:rFonts w:hint="eastAsia"/>
        </w:rPr>
      </w:pPr>
      <w:r>
        <w:t>}</w:t>
      </w:r>
    </w:p>
    <w:p w:rsidR="00B73248" w:rsidRDefault="00B73248" w:rsidP="00B73248">
      <w:r>
        <w:t>}</w:t>
      </w:r>
    </w:p>
    <w:p w:rsidR="00B73248" w:rsidRDefault="00B73248" w:rsidP="00B73248"/>
    <w:p w:rsidR="00B73248" w:rsidRDefault="00B73248" w:rsidP="00B73248">
      <w:pPr>
        <w:rPr>
          <w:rFonts w:hint="eastAsia"/>
        </w:rPr>
      </w:pPr>
      <w:r>
        <w:t>我们发现这个编译不会报错，但是具体调用的时候会报错，那是因为在虚拟机启动时，</w:t>
      </w:r>
      <w:r>
        <w:t>jdk</w:t>
      </w:r>
      <w:r>
        <w:t>下的</w:t>
      </w:r>
      <w:r>
        <w:t>java.util</w:t>
      </w:r>
      <w:r>
        <w:t>包里的</w:t>
      </w:r>
      <w:r>
        <w:t>List</w:t>
      </w:r>
      <w:r>
        <w:t>类已经被父类的加载器加载并加入到内存中去，后面不会再加载这个</w:t>
      </w:r>
      <w:r>
        <w:rPr>
          <w:rFonts w:hint="eastAsia"/>
        </w:rPr>
        <w:t>java.util</w:t>
      </w:r>
      <w:r>
        <w:rPr>
          <w:rFonts w:hint="eastAsia"/>
        </w:rPr>
        <w:t>包下的</w:t>
      </w:r>
      <w:r>
        <w:rPr>
          <w:rFonts w:hint="eastAsia"/>
        </w:rPr>
        <w:t>Lis</w:t>
      </w:r>
      <w:r>
        <w:t>t</w:t>
      </w:r>
      <w:r>
        <w:t>类，因为自己定义的同包名同名字的类是不会再被加载，因为引用的时候会报错。</w:t>
      </w:r>
      <w:r w:rsidR="00A878B2">
        <w:t>这个模式保证了</w:t>
      </w:r>
      <w:r w:rsidR="00A878B2">
        <w:t>jdk</w:t>
      </w:r>
      <w:r w:rsidR="00A878B2">
        <w:t>提供的各种类不会因为人为的自定义而被覆盖。而我们在定义类的时候，可以存在跟</w:t>
      </w:r>
      <w:r w:rsidR="00A878B2">
        <w:rPr>
          <w:rFonts w:hint="eastAsia"/>
        </w:rPr>
        <w:t>jdk</w:t>
      </w:r>
      <w:r w:rsidR="00A878B2">
        <w:rPr>
          <w:rFonts w:hint="eastAsia"/>
        </w:rPr>
        <w:t>或者其它自定义的类的名字一样的，但是不能定义包名和类名都一样的，那么会导致运行错误。</w:t>
      </w:r>
      <w:r w:rsidR="00F60D8A">
        <w:rPr>
          <w:rFonts w:hint="eastAsia"/>
        </w:rPr>
        <w:t>JDK</w:t>
      </w:r>
      <w:r w:rsidR="00346E75">
        <w:rPr>
          <w:rFonts w:hint="eastAsia"/>
        </w:rPr>
        <w:t>认为程序安全是它的事，文件安全是系统</w:t>
      </w:r>
      <w:r w:rsidR="00F60D8A">
        <w:rPr>
          <w:rFonts w:hint="eastAsia"/>
        </w:rPr>
        <w:t>的事</w:t>
      </w:r>
    </w:p>
    <w:p w:rsidR="004664A9" w:rsidRDefault="004664A9" w:rsidP="00B73248">
      <w:r>
        <w:rPr>
          <w:noProof/>
        </w:rPr>
        <w:drawing>
          <wp:inline distT="0" distB="0" distL="0" distR="0" wp14:anchorId="61E51297" wp14:editId="12B28D41">
            <wp:extent cx="2608028" cy="1726649"/>
            <wp:effectExtent l="0" t="0" r="190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2941" cy="1743143"/>
                    </a:xfrm>
                    <a:prstGeom prst="rect">
                      <a:avLst/>
                    </a:prstGeom>
                  </pic:spPr>
                </pic:pic>
              </a:graphicData>
            </a:graphic>
          </wp:inline>
        </w:drawing>
      </w:r>
    </w:p>
    <w:p w:rsidR="00405026" w:rsidRPr="00405026" w:rsidRDefault="00405026" w:rsidP="004050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0" w:tgtFrame="_blank" w:tooltip="Java EE知识库" w:history="1">
        <w:r w:rsidRPr="00405026">
          <w:rPr>
            <w:rFonts w:ascii="Arial" w:eastAsia="宋体" w:hAnsi="Arial" w:cs="Arial"/>
            <w:b/>
            <w:bCs/>
            <w:color w:val="DF3434"/>
            <w:kern w:val="0"/>
            <w:szCs w:val="21"/>
          </w:rPr>
          <w:t>Java</w:t>
        </w:r>
      </w:hyperlink>
      <w:r w:rsidRPr="00405026">
        <w:rPr>
          <w:rFonts w:ascii="Arial" w:eastAsia="宋体" w:hAnsi="Arial" w:cs="Arial"/>
          <w:color w:val="333333"/>
          <w:kern w:val="0"/>
          <w:szCs w:val="21"/>
        </w:rPr>
        <w:t>代码编译是由</w:t>
      </w:r>
      <w:r w:rsidRPr="00405026">
        <w:rPr>
          <w:rFonts w:ascii="Arial" w:eastAsia="宋体" w:hAnsi="Arial" w:cs="Arial"/>
          <w:color w:val="333333"/>
          <w:kern w:val="0"/>
          <w:szCs w:val="21"/>
        </w:rPr>
        <w:t>Java</w:t>
      </w:r>
      <w:r w:rsidRPr="00405026">
        <w:rPr>
          <w:rFonts w:ascii="Arial" w:eastAsia="宋体" w:hAnsi="Arial" w:cs="Arial"/>
          <w:color w:val="333333"/>
          <w:kern w:val="0"/>
          <w:szCs w:val="21"/>
        </w:rPr>
        <w:t>源码编译器来完成，流程图如下所示：</w:t>
      </w:r>
    </w:p>
    <w:p w:rsidR="00405026" w:rsidRPr="00405026" w:rsidRDefault="00405026" w:rsidP="004050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05026">
        <w:rPr>
          <w:rFonts w:ascii="Arial" w:eastAsia="宋体" w:hAnsi="Arial" w:cs="Arial"/>
          <w:noProof/>
          <w:color w:val="333333"/>
          <w:kern w:val="0"/>
          <w:szCs w:val="21"/>
        </w:rPr>
        <w:drawing>
          <wp:inline distT="0" distB="0" distL="0" distR="0">
            <wp:extent cx="5511690" cy="1552783"/>
            <wp:effectExtent l="0" t="0" r="0" b="9525"/>
            <wp:docPr id="7" name="图片 7" descr="http://hi.csdn.net/attachment/201009/25/0_1285382319IK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009/25/0_1285382319IKd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9621" cy="1557835"/>
                    </a:xfrm>
                    <a:prstGeom prst="rect">
                      <a:avLst/>
                    </a:prstGeom>
                    <a:noFill/>
                    <a:ln>
                      <a:noFill/>
                    </a:ln>
                  </pic:spPr>
                </pic:pic>
              </a:graphicData>
            </a:graphic>
          </wp:inline>
        </w:drawing>
      </w:r>
    </w:p>
    <w:p w:rsidR="00405026" w:rsidRPr="00405026" w:rsidRDefault="00405026" w:rsidP="004050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05026">
        <w:rPr>
          <w:rFonts w:ascii="Arial" w:eastAsia="宋体" w:hAnsi="Arial" w:cs="Arial"/>
          <w:color w:val="333333"/>
          <w:kern w:val="0"/>
          <w:szCs w:val="21"/>
        </w:rPr>
        <w:t>Java</w:t>
      </w:r>
      <w:r w:rsidRPr="00405026">
        <w:rPr>
          <w:rFonts w:ascii="Arial" w:eastAsia="宋体" w:hAnsi="Arial" w:cs="Arial"/>
          <w:color w:val="333333"/>
          <w:kern w:val="0"/>
          <w:szCs w:val="21"/>
        </w:rPr>
        <w:t>字节码的执行是由</w:t>
      </w:r>
      <w:r w:rsidRPr="00405026">
        <w:rPr>
          <w:rFonts w:ascii="Arial" w:eastAsia="宋体" w:hAnsi="Arial" w:cs="Arial"/>
          <w:color w:val="333333"/>
          <w:kern w:val="0"/>
          <w:szCs w:val="21"/>
        </w:rPr>
        <w:t>JVM</w:t>
      </w:r>
      <w:r w:rsidRPr="00405026">
        <w:rPr>
          <w:rFonts w:ascii="Arial" w:eastAsia="宋体" w:hAnsi="Arial" w:cs="Arial"/>
          <w:color w:val="333333"/>
          <w:kern w:val="0"/>
          <w:szCs w:val="21"/>
        </w:rPr>
        <w:t>执行引擎来完成，流程图如下所示：</w:t>
      </w:r>
    </w:p>
    <w:p w:rsidR="00405026" w:rsidRPr="00405026" w:rsidRDefault="00405026" w:rsidP="004050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05026">
        <w:rPr>
          <w:rFonts w:ascii="Arial" w:eastAsia="宋体" w:hAnsi="Arial" w:cs="Arial"/>
          <w:noProof/>
          <w:color w:val="333333"/>
          <w:kern w:val="0"/>
          <w:szCs w:val="21"/>
        </w:rPr>
        <w:drawing>
          <wp:inline distT="0" distB="0" distL="0" distR="0">
            <wp:extent cx="5550203" cy="2608028"/>
            <wp:effectExtent l="0" t="0" r="0" b="1905"/>
            <wp:docPr id="6" name="图片 6" descr="http://hi.csdn.net/attachment/201009/25/0_12853823348XL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csdn.net/attachment/201009/25/0_12853823348XLq.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5123" cy="2610340"/>
                    </a:xfrm>
                    <a:prstGeom prst="rect">
                      <a:avLst/>
                    </a:prstGeom>
                    <a:noFill/>
                    <a:ln>
                      <a:noFill/>
                    </a:ln>
                  </pic:spPr>
                </pic:pic>
              </a:graphicData>
            </a:graphic>
          </wp:inline>
        </w:drawing>
      </w:r>
    </w:p>
    <w:p w:rsidR="00405026" w:rsidRPr="00405026" w:rsidRDefault="00405026" w:rsidP="004050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05026">
        <w:rPr>
          <w:rFonts w:ascii="Arial" w:eastAsia="宋体" w:hAnsi="Arial" w:cs="Arial"/>
          <w:color w:val="333333"/>
          <w:kern w:val="0"/>
          <w:szCs w:val="21"/>
        </w:rPr>
        <w:t> </w:t>
      </w:r>
    </w:p>
    <w:p w:rsidR="00405026" w:rsidRPr="00405026" w:rsidRDefault="00405026" w:rsidP="004050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05026">
        <w:rPr>
          <w:rFonts w:ascii="Arial" w:eastAsia="宋体" w:hAnsi="Arial" w:cs="Arial"/>
          <w:color w:val="333333"/>
          <w:kern w:val="0"/>
          <w:szCs w:val="21"/>
        </w:rPr>
        <w:t>Java</w:t>
      </w:r>
      <w:r w:rsidRPr="00405026">
        <w:rPr>
          <w:rFonts w:ascii="Arial" w:eastAsia="宋体" w:hAnsi="Arial" w:cs="Arial"/>
          <w:color w:val="333333"/>
          <w:kern w:val="0"/>
          <w:szCs w:val="21"/>
        </w:rPr>
        <w:t>代码编译和执行的整个过程包含了以下三个重要的机制：</w:t>
      </w:r>
    </w:p>
    <w:p w:rsidR="00405026" w:rsidRPr="00405026" w:rsidRDefault="00405026" w:rsidP="00405026">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405026">
        <w:rPr>
          <w:rFonts w:ascii="Arial" w:eastAsia="宋体" w:hAnsi="Arial" w:cs="Arial"/>
          <w:color w:val="333333"/>
          <w:kern w:val="0"/>
          <w:szCs w:val="21"/>
        </w:rPr>
        <w:t>Java</w:t>
      </w:r>
      <w:r w:rsidRPr="00405026">
        <w:rPr>
          <w:rFonts w:ascii="Arial" w:eastAsia="宋体" w:hAnsi="Arial" w:cs="Arial"/>
          <w:color w:val="333333"/>
          <w:kern w:val="0"/>
          <w:szCs w:val="21"/>
        </w:rPr>
        <w:t>源码编译机制</w:t>
      </w:r>
    </w:p>
    <w:p w:rsidR="00405026" w:rsidRPr="00405026" w:rsidRDefault="00405026" w:rsidP="00405026">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405026">
        <w:rPr>
          <w:rFonts w:ascii="Arial" w:eastAsia="宋体" w:hAnsi="Arial" w:cs="Arial"/>
          <w:color w:val="333333"/>
          <w:kern w:val="0"/>
          <w:szCs w:val="21"/>
        </w:rPr>
        <w:t>类加载机制</w:t>
      </w:r>
    </w:p>
    <w:p w:rsidR="00405026" w:rsidRPr="00405026" w:rsidRDefault="00405026" w:rsidP="00405026">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405026">
        <w:rPr>
          <w:rFonts w:ascii="Arial" w:eastAsia="宋体" w:hAnsi="Arial" w:cs="Arial"/>
          <w:color w:val="333333"/>
          <w:kern w:val="0"/>
          <w:szCs w:val="21"/>
        </w:rPr>
        <w:t>类执行机制</w:t>
      </w:r>
    </w:p>
    <w:p w:rsidR="00405026" w:rsidRPr="00405026" w:rsidRDefault="00405026" w:rsidP="004050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05026">
        <w:rPr>
          <w:rFonts w:ascii="Arial" w:eastAsia="宋体" w:hAnsi="Arial" w:cs="Arial"/>
          <w:b/>
          <w:bCs/>
          <w:color w:val="333333"/>
          <w:kern w:val="0"/>
          <w:szCs w:val="21"/>
        </w:rPr>
        <w:t>Java</w:t>
      </w:r>
      <w:r w:rsidRPr="00405026">
        <w:rPr>
          <w:rFonts w:ascii="Arial" w:eastAsia="宋体" w:hAnsi="Arial" w:cs="Arial"/>
          <w:b/>
          <w:bCs/>
          <w:color w:val="333333"/>
          <w:kern w:val="0"/>
          <w:szCs w:val="21"/>
        </w:rPr>
        <w:t>源码编译机制</w:t>
      </w:r>
    </w:p>
    <w:p w:rsidR="00405026" w:rsidRPr="00405026" w:rsidRDefault="00405026" w:rsidP="004050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05026">
        <w:rPr>
          <w:rFonts w:ascii="Arial" w:eastAsia="宋体" w:hAnsi="Arial" w:cs="Arial"/>
          <w:color w:val="333333"/>
          <w:kern w:val="0"/>
          <w:szCs w:val="21"/>
        </w:rPr>
        <w:t xml:space="preserve">Java </w:t>
      </w:r>
      <w:r w:rsidRPr="00405026">
        <w:rPr>
          <w:rFonts w:ascii="Arial" w:eastAsia="宋体" w:hAnsi="Arial" w:cs="Arial"/>
          <w:color w:val="333333"/>
          <w:kern w:val="0"/>
          <w:szCs w:val="21"/>
        </w:rPr>
        <w:t>源码编译由以下三个过程组成：</w:t>
      </w:r>
    </w:p>
    <w:p w:rsidR="00405026" w:rsidRPr="00405026" w:rsidRDefault="00405026" w:rsidP="00405026">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405026">
        <w:rPr>
          <w:rFonts w:ascii="Arial" w:eastAsia="宋体" w:hAnsi="Arial" w:cs="Arial"/>
          <w:color w:val="333333"/>
          <w:kern w:val="0"/>
          <w:szCs w:val="21"/>
        </w:rPr>
        <w:t>分析和输入到符号表</w:t>
      </w:r>
    </w:p>
    <w:p w:rsidR="00405026" w:rsidRPr="00405026" w:rsidRDefault="00405026" w:rsidP="00405026">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405026">
        <w:rPr>
          <w:rFonts w:ascii="Arial" w:eastAsia="宋体" w:hAnsi="Arial" w:cs="Arial"/>
          <w:color w:val="333333"/>
          <w:kern w:val="0"/>
          <w:szCs w:val="21"/>
        </w:rPr>
        <w:t>注解处理</w:t>
      </w:r>
    </w:p>
    <w:p w:rsidR="00405026" w:rsidRPr="00405026" w:rsidRDefault="00405026" w:rsidP="00405026">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405026">
        <w:rPr>
          <w:rFonts w:ascii="Arial" w:eastAsia="宋体" w:hAnsi="Arial" w:cs="Arial"/>
          <w:color w:val="333333"/>
          <w:kern w:val="0"/>
          <w:szCs w:val="21"/>
        </w:rPr>
        <w:lastRenderedPageBreak/>
        <w:t>语义分析和生成</w:t>
      </w:r>
      <w:r w:rsidRPr="00405026">
        <w:rPr>
          <w:rFonts w:ascii="Arial" w:eastAsia="宋体" w:hAnsi="Arial" w:cs="Arial"/>
          <w:color w:val="333333"/>
          <w:kern w:val="0"/>
          <w:szCs w:val="21"/>
        </w:rPr>
        <w:t>class</w:t>
      </w:r>
      <w:r w:rsidRPr="00405026">
        <w:rPr>
          <w:rFonts w:ascii="Arial" w:eastAsia="宋体" w:hAnsi="Arial" w:cs="Arial"/>
          <w:color w:val="333333"/>
          <w:kern w:val="0"/>
          <w:szCs w:val="21"/>
        </w:rPr>
        <w:t>文件</w:t>
      </w:r>
    </w:p>
    <w:p w:rsidR="00405026" w:rsidRPr="00405026" w:rsidRDefault="00405026" w:rsidP="004050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05026">
        <w:rPr>
          <w:rFonts w:ascii="Arial" w:eastAsia="宋体" w:hAnsi="Arial" w:cs="Arial"/>
          <w:color w:val="333333"/>
          <w:kern w:val="0"/>
          <w:szCs w:val="21"/>
        </w:rPr>
        <w:t>流程图如下所示：</w:t>
      </w:r>
    </w:p>
    <w:p w:rsidR="00405026" w:rsidRPr="00405026" w:rsidRDefault="00405026" w:rsidP="004050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05026">
        <w:rPr>
          <w:rFonts w:ascii="Arial" w:eastAsia="宋体" w:hAnsi="Arial" w:cs="Arial"/>
          <w:noProof/>
          <w:color w:val="333333"/>
          <w:kern w:val="0"/>
          <w:szCs w:val="21"/>
        </w:rPr>
        <w:drawing>
          <wp:inline distT="0" distB="0" distL="0" distR="0">
            <wp:extent cx="5947410" cy="946150"/>
            <wp:effectExtent l="0" t="0" r="0" b="6350"/>
            <wp:docPr id="5" name="图片 5" descr="http://hi.csdn.net/attachment/201009/25/0_1285420122jh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009/25/0_1285420122jhjH.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946150"/>
                    </a:xfrm>
                    <a:prstGeom prst="rect">
                      <a:avLst/>
                    </a:prstGeom>
                    <a:noFill/>
                    <a:ln>
                      <a:noFill/>
                    </a:ln>
                  </pic:spPr>
                </pic:pic>
              </a:graphicData>
            </a:graphic>
          </wp:inline>
        </w:drawing>
      </w:r>
    </w:p>
    <w:p w:rsidR="00405026" w:rsidRPr="00405026" w:rsidRDefault="00405026" w:rsidP="004050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05026">
        <w:rPr>
          <w:rFonts w:ascii="Arial" w:eastAsia="宋体" w:hAnsi="Arial" w:cs="Arial"/>
          <w:color w:val="333333"/>
          <w:kern w:val="0"/>
          <w:szCs w:val="21"/>
        </w:rPr>
        <w:t>最后生成的</w:t>
      </w:r>
      <w:r w:rsidRPr="00405026">
        <w:rPr>
          <w:rFonts w:ascii="Arial" w:eastAsia="宋体" w:hAnsi="Arial" w:cs="Arial"/>
          <w:color w:val="333333"/>
          <w:kern w:val="0"/>
          <w:szCs w:val="21"/>
        </w:rPr>
        <w:t>class</w:t>
      </w:r>
      <w:r w:rsidRPr="00405026">
        <w:rPr>
          <w:rFonts w:ascii="Arial" w:eastAsia="宋体" w:hAnsi="Arial" w:cs="Arial"/>
          <w:color w:val="333333"/>
          <w:kern w:val="0"/>
          <w:szCs w:val="21"/>
        </w:rPr>
        <w:t>文件由以下部分组成：</w:t>
      </w:r>
    </w:p>
    <w:p w:rsidR="00405026" w:rsidRPr="00405026" w:rsidRDefault="00405026" w:rsidP="00405026">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405026">
        <w:rPr>
          <w:rFonts w:ascii="Arial" w:eastAsia="宋体" w:hAnsi="Arial" w:cs="Arial"/>
          <w:color w:val="333333"/>
          <w:kern w:val="0"/>
          <w:szCs w:val="21"/>
        </w:rPr>
        <w:t>结构信息。包括</w:t>
      </w:r>
      <w:r w:rsidRPr="00405026">
        <w:rPr>
          <w:rFonts w:ascii="Arial" w:eastAsia="宋体" w:hAnsi="Arial" w:cs="Arial"/>
          <w:color w:val="333333"/>
          <w:kern w:val="0"/>
          <w:szCs w:val="21"/>
        </w:rPr>
        <w:t>class</w:t>
      </w:r>
      <w:r w:rsidRPr="00405026">
        <w:rPr>
          <w:rFonts w:ascii="Arial" w:eastAsia="宋体" w:hAnsi="Arial" w:cs="Arial"/>
          <w:color w:val="333333"/>
          <w:kern w:val="0"/>
          <w:szCs w:val="21"/>
        </w:rPr>
        <w:t>文件格式版本号及各部分的数量与大小的信息</w:t>
      </w:r>
    </w:p>
    <w:p w:rsidR="00405026" w:rsidRPr="00405026" w:rsidRDefault="00405026" w:rsidP="00405026">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405026">
        <w:rPr>
          <w:rFonts w:ascii="Arial" w:eastAsia="宋体" w:hAnsi="Arial" w:cs="Arial"/>
          <w:color w:val="333333"/>
          <w:kern w:val="0"/>
          <w:szCs w:val="21"/>
        </w:rPr>
        <w:t>元数据。对应于</w:t>
      </w:r>
      <w:r w:rsidRPr="00405026">
        <w:rPr>
          <w:rFonts w:ascii="Arial" w:eastAsia="宋体" w:hAnsi="Arial" w:cs="Arial"/>
          <w:color w:val="333333"/>
          <w:kern w:val="0"/>
          <w:szCs w:val="21"/>
        </w:rPr>
        <w:t>Java</w:t>
      </w:r>
      <w:r w:rsidRPr="00405026">
        <w:rPr>
          <w:rFonts w:ascii="Arial" w:eastAsia="宋体" w:hAnsi="Arial" w:cs="Arial"/>
          <w:color w:val="333333"/>
          <w:kern w:val="0"/>
          <w:szCs w:val="21"/>
        </w:rPr>
        <w:t>源码中声明与常量的信息。包含类</w:t>
      </w:r>
      <w:r w:rsidRPr="00405026">
        <w:rPr>
          <w:rFonts w:ascii="Arial" w:eastAsia="宋体" w:hAnsi="Arial" w:cs="Arial"/>
          <w:color w:val="333333"/>
          <w:kern w:val="0"/>
          <w:szCs w:val="21"/>
        </w:rPr>
        <w:t>/</w:t>
      </w:r>
      <w:r w:rsidRPr="00405026">
        <w:rPr>
          <w:rFonts w:ascii="Arial" w:eastAsia="宋体" w:hAnsi="Arial" w:cs="Arial"/>
          <w:color w:val="333333"/>
          <w:kern w:val="0"/>
          <w:szCs w:val="21"/>
        </w:rPr>
        <w:t>继承的超类</w:t>
      </w:r>
      <w:r w:rsidRPr="00405026">
        <w:rPr>
          <w:rFonts w:ascii="Arial" w:eastAsia="宋体" w:hAnsi="Arial" w:cs="Arial"/>
          <w:color w:val="333333"/>
          <w:kern w:val="0"/>
          <w:szCs w:val="21"/>
        </w:rPr>
        <w:t>/</w:t>
      </w:r>
      <w:r w:rsidRPr="00405026">
        <w:rPr>
          <w:rFonts w:ascii="Arial" w:eastAsia="宋体" w:hAnsi="Arial" w:cs="Arial"/>
          <w:color w:val="333333"/>
          <w:kern w:val="0"/>
          <w:szCs w:val="21"/>
        </w:rPr>
        <w:t>实现的接口的声明信息、域与方法声明信息和常量池</w:t>
      </w:r>
    </w:p>
    <w:p w:rsidR="00405026" w:rsidRPr="00405026" w:rsidRDefault="00405026" w:rsidP="00405026">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405026">
        <w:rPr>
          <w:rFonts w:ascii="Arial" w:eastAsia="宋体" w:hAnsi="Arial" w:cs="Arial"/>
          <w:color w:val="333333"/>
          <w:kern w:val="0"/>
          <w:szCs w:val="21"/>
        </w:rPr>
        <w:t>方法信息。对应</w:t>
      </w:r>
      <w:r w:rsidRPr="00405026">
        <w:rPr>
          <w:rFonts w:ascii="Arial" w:eastAsia="宋体" w:hAnsi="Arial" w:cs="Arial"/>
          <w:color w:val="333333"/>
          <w:kern w:val="0"/>
          <w:szCs w:val="21"/>
        </w:rPr>
        <w:t>Java</w:t>
      </w:r>
      <w:r w:rsidRPr="00405026">
        <w:rPr>
          <w:rFonts w:ascii="Arial" w:eastAsia="宋体" w:hAnsi="Arial" w:cs="Arial"/>
          <w:color w:val="333333"/>
          <w:kern w:val="0"/>
          <w:szCs w:val="21"/>
        </w:rPr>
        <w:t>源码中语句和表达式对应的信息。包含字节码、异常处理器表、求值栈与局部变量区大小、求值栈的类型记录、调试符号信息</w:t>
      </w:r>
    </w:p>
    <w:p w:rsidR="00405026" w:rsidRPr="00405026" w:rsidRDefault="00405026" w:rsidP="00694BAA">
      <w:pPr>
        <w:pStyle w:val="a5"/>
        <w:shd w:val="clear" w:color="auto" w:fill="FFFFFF"/>
        <w:spacing w:line="390" w:lineRule="atLeast"/>
        <w:rPr>
          <w:rStyle w:val="a7"/>
          <w:rFonts w:ascii="Arial" w:hAnsi="Arial" w:cs="Arial"/>
          <w:color w:val="333333"/>
          <w:sz w:val="21"/>
          <w:szCs w:val="21"/>
        </w:rPr>
      </w:pPr>
    </w:p>
    <w:p w:rsidR="00694BAA" w:rsidRDefault="00694BAA" w:rsidP="00694BAA">
      <w:pPr>
        <w:pStyle w:val="a5"/>
        <w:shd w:val="clear" w:color="auto" w:fill="FFFFFF"/>
        <w:spacing w:line="390" w:lineRule="atLeast"/>
        <w:rPr>
          <w:rFonts w:ascii="Arial" w:hAnsi="Arial" w:cs="Arial"/>
          <w:color w:val="333333"/>
          <w:sz w:val="21"/>
          <w:szCs w:val="21"/>
        </w:rPr>
      </w:pPr>
      <w:r>
        <w:rPr>
          <w:rStyle w:val="a7"/>
          <w:rFonts w:ascii="Arial" w:hAnsi="Arial" w:cs="Arial"/>
          <w:color w:val="333333"/>
          <w:sz w:val="21"/>
          <w:szCs w:val="21"/>
        </w:rPr>
        <w:t>类加载机制</w:t>
      </w:r>
    </w:p>
    <w:p w:rsidR="00694BAA" w:rsidRDefault="00694BAA" w:rsidP="00694BAA">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JVM</w:t>
      </w:r>
      <w:r>
        <w:rPr>
          <w:rFonts w:ascii="Arial" w:hAnsi="Arial" w:cs="Arial"/>
          <w:color w:val="333333"/>
          <w:sz w:val="21"/>
          <w:szCs w:val="21"/>
        </w:rPr>
        <w:t>的类加载是通过</w:t>
      </w:r>
      <w:r>
        <w:rPr>
          <w:rFonts w:ascii="Arial" w:hAnsi="Arial" w:cs="Arial"/>
          <w:color w:val="333333"/>
          <w:sz w:val="21"/>
          <w:szCs w:val="21"/>
        </w:rPr>
        <w:t>ClassLoader</w:t>
      </w:r>
      <w:r>
        <w:rPr>
          <w:rFonts w:ascii="Arial" w:hAnsi="Arial" w:cs="Arial"/>
          <w:color w:val="333333"/>
          <w:sz w:val="21"/>
          <w:szCs w:val="21"/>
        </w:rPr>
        <w:t>及其子类来完成的，类的层次关系和加载顺序可以由下图来描述：</w:t>
      </w:r>
    </w:p>
    <w:p w:rsidR="00694BAA" w:rsidRDefault="00694BAA" w:rsidP="00694BAA">
      <w:pPr>
        <w:pStyle w:val="a5"/>
        <w:shd w:val="clear" w:color="auto" w:fill="FFFFFF"/>
        <w:spacing w:line="39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6098540" cy="4237990"/>
            <wp:effectExtent l="0" t="0" r="0" b="0"/>
            <wp:docPr id="3" name="图片 3" descr="http://hi.csdn.net/attachment/201009/25/0_1285421756PHy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009/25/0_1285421756PHyZ.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8540" cy="4237990"/>
                    </a:xfrm>
                    <a:prstGeom prst="rect">
                      <a:avLst/>
                    </a:prstGeom>
                    <a:noFill/>
                    <a:ln>
                      <a:noFill/>
                    </a:ln>
                  </pic:spPr>
                </pic:pic>
              </a:graphicData>
            </a:graphic>
          </wp:inline>
        </w:drawing>
      </w:r>
    </w:p>
    <w:p w:rsidR="0062105C" w:rsidRDefault="00694BAA" w:rsidP="0062105C">
      <w:pPr>
        <w:pStyle w:val="a5"/>
        <w:numPr>
          <w:ilvl w:val="0"/>
          <w:numId w:val="5"/>
        </w:numPr>
        <w:shd w:val="clear" w:color="auto" w:fill="FFFFFF"/>
        <w:spacing w:line="390" w:lineRule="atLeast"/>
        <w:rPr>
          <w:rFonts w:ascii="Arial" w:hAnsi="Arial" w:cs="Arial"/>
          <w:color w:val="333333"/>
          <w:sz w:val="21"/>
          <w:szCs w:val="21"/>
        </w:rPr>
      </w:pPr>
      <w:r>
        <w:rPr>
          <w:rFonts w:ascii="Arial" w:hAnsi="Arial" w:cs="Arial"/>
          <w:color w:val="333333"/>
          <w:sz w:val="21"/>
          <w:szCs w:val="21"/>
        </w:rPr>
        <w:t>Bootstrap ClassLoader</w:t>
      </w:r>
    </w:p>
    <w:p w:rsidR="00694BAA" w:rsidRDefault="00694BAA" w:rsidP="0062105C">
      <w:pPr>
        <w:ind w:firstLine="360"/>
      </w:pPr>
      <w:r>
        <w:t>负责加载</w:t>
      </w:r>
      <w:r>
        <w:t>$JAVA_HOME</w:t>
      </w:r>
      <w:r>
        <w:t>中</w:t>
      </w:r>
      <w:r>
        <w:t>jre/lib/rt.jar</w:t>
      </w:r>
      <w:r>
        <w:t>里所有的</w:t>
      </w:r>
      <w:r>
        <w:t>class</w:t>
      </w:r>
      <w:r>
        <w:t>，由</w:t>
      </w:r>
      <w:r>
        <w:t>C++</w:t>
      </w:r>
      <w:r>
        <w:t>实现，不是</w:t>
      </w:r>
      <w:r>
        <w:t>ClassLoader</w:t>
      </w:r>
      <w:r>
        <w:t>子类</w:t>
      </w:r>
    </w:p>
    <w:p w:rsidR="00694BAA" w:rsidRDefault="00694BAA" w:rsidP="00694BAA">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Extension ClassLoader</w:t>
      </w:r>
    </w:p>
    <w:p w:rsidR="00694BAA" w:rsidRDefault="00694BAA" w:rsidP="0062105C">
      <w:pPr>
        <w:ind w:firstLine="420"/>
      </w:pPr>
      <w:r>
        <w:t>负责加载</w:t>
      </w:r>
      <w:r>
        <w:t>java</w:t>
      </w:r>
      <w:r>
        <w:t>平台中扩展功能的一些</w:t>
      </w:r>
      <w:r>
        <w:t>jar</w:t>
      </w:r>
      <w:r>
        <w:t>包，包括</w:t>
      </w:r>
      <w:r>
        <w:t>$JAVA_HOME</w:t>
      </w:r>
      <w:r>
        <w:t>中</w:t>
      </w:r>
      <w:r>
        <w:t>jre/lib/*.jar</w:t>
      </w:r>
      <w:r>
        <w:t>或</w:t>
      </w:r>
      <w:r>
        <w:t>-Djava.ext.dirs</w:t>
      </w:r>
      <w:r>
        <w:t>指定目录下的</w:t>
      </w:r>
      <w:r>
        <w:t>jar</w:t>
      </w:r>
      <w:r>
        <w:t>包</w:t>
      </w:r>
    </w:p>
    <w:p w:rsidR="00694BAA" w:rsidRDefault="00694BAA" w:rsidP="00694BAA">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w:t>
      </w:r>
      <w:r>
        <w:rPr>
          <w:rFonts w:ascii="Arial" w:hAnsi="Arial" w:cs="Arial"/>
          <w:color w:val="333333"/>
          <w:sz w:val="21"/>
          <w:szCs w:val="21"/>
        </w:rPr>
        <w:t>App ClassLoader</w:t>
      </w:r>
    </w:p>
    <w:p w:rsidR="00694BAA" w:rsidRDefault="00694BAA" w:rsidP="00694BAA">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负责记载</w:t>
      </w:r>
      <w:r>
        <w:rPr>
          <w:rFonts w:ascii="Arial" w:hAnsi="Arial" w:cs="Arial"/>
          <w:color w:val="333333"/>
          <w:sz w:val="21"/>
          <w:szCs w:val="21"/>
        </w:rPr>
        <w:t>classpath</w:t>
      </w:r>
      <w:r>
        <w:rPr>
          <w:rFonts w:ascii="Arial" w:hAnsi="Arial" w:cs="Arial"/>
          <w:color w:val="333333"/>
          <w:sz w:val="21"/>
          <w:szCs w:val="21"/>
        </w:rPr>
        <w:t>中指定的</w:t>
      </w:r>
      <w:r>
        <w:rPr>
          <w:rFonts w:ascii="Arial" w:hAnsi="Arial" w:cs="Arial"/>
          <w:color w:val="333333"/>
          <w:sz w:val="21"/>
          <w:szCs w:val="21"/>
        </w:rPr>
        <w:t>jar</w:t>
      </w:r>
      <w:r>
        <w:rPr>
          <w:rFonts w:ascii="Arial" w:hAnsi="Arial" w:cs="Arial"/>
          <w:color w:val="333333"/>
          <w:sz w:val="21"/>
          <w:szCs w:val="21"/>
        </w:rPr>
        <w:t>包及目录中</w:t>
      </w:r>
      <w:r>
        <w:rPr>
          <w:rFonts w:ascii="Arial" w:hAnsi="Arial" w:cs="Arial"/>
          <w:color w:val="333333"/>
          <w:sz w:val="21"/>
          <w:szCs w:val="21"/>
        </w:rPr>
        <w:t>class</w:t>
      </w:r>
    </w:p>
    <w:p w:rsidR="00694BAA" w:rsidRDefault="00694BAA" w:rsidP="00694BAA">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w:t>
      </w:r>
      <w:r>
        <w:rPr>
          <w:rFonts w:ascii="Arial" w:hAnsi="Arial" w:cs="Arial"/>
          <w:color w:val="333333"/>
          <w:sz w:val="21"/>
          <w:szCs w:val="21"/>
        </w:rPr>
        <w:t>Custom ClassLoader</w:t>
      </w:r>
    </w:p>
    <w:p w:rsidR="00694BAA" w:rsidRDefault="00694BAA" w:rsidP="00694BAA">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属于应用程序根据自身需要自定义的</w:t>
      </w:r>
      <w:r>
        <w:rPr>
          <w:rFonts w:ascii="Arial" w:hAnsi="Arial" w:cs="Arial"/>
          <w:color w:val="333333"/>
          <w:sz w:val="21"/>
          <w:szCs w:val="21"/>
        </w:rPr>
        <w:t>ClassLoader</w:t>
      </w:r>
      <w:r>
        <w:rPr>
          <w:rFonts w:ascii="Arial" w:hAnsi="Arial" w:cs="Arial"/>
          <w:color w:val="333333"/>
          <w:sz w:val="21"/>
          <w:szCs w:val="21"/>
        </w:rPr>
        <w:t>，如</w:t>
      </w:r>
      <w:r>
        <w:rPr>
          <w:rFonts w:ascii="Arial" w:hAnsi="Arial" w:cs="Arial"/>
          <w:color w:val="333333"/>
          <w:sz w:val="21"/>
          <w:szCs w:val="21"/>
        </w:rPr>
        <w:t>tomcat</w:t>
      </w:r>
      <w:r>
        <w:rPr>
          <w:rFonts w:ascii="Arial" w:hAnsi="Arial" w:cs="Arial"/>
          <w:color w:val="333333"/>
          <w:sz w:val="21"/>
          <w:szCs w:val="21"/>
        </w:rPr>
        <w:t>、</w:t>
      </w:r>
      <w:r>
        <w:rPr>
          <w:rFonts w:ascii="Arial" w:hAnsi="Arial" w:cs="Arial"/>
          <w:color w:val="333333"/>
          <w:sz w:val="21"/>
          <w:szCs w:val="21"/>
        </w:rPr>
        <w:t>jboss</w:t>
      </w:r>
      <w:r>
        <w:rPr>
          <w:rFonts w:ascii="Arial" w:hAnsi="Arial" w:cs="Arial"/>
          <w:color w:val="333333"/>
          <w:sz w:val="21"/>
          <w:szCs w:val="21"/>
        </w:rPr>
        <w:t>都会根据</w:t>
      </w:r>
      <w:r>
        <w:rPr>
          <w:rFonts w:ascii="Arial" w:hAnsi="Arial" w:cs="Arial"/>
          <w:color w:val="333333"/>
          <w:sz w:val="21"/>
          <w:szCs w:val="21"/>
        </w:rPr>
        <w:t>j2ee</w:t>
      </w:r>
      <w:r>
        <w:rPr>
          <w:rFonts w:ascii="Arial" w:hAnsi="Arial" w:cs="Arial"/>
          <w:color w:val="333333"/>
          <w:sz w:val="21"/>
          <w:szCs w:val="21"/>
        </w:rPr>
        <w:t>规范自行实现</w:t>
      </w:r>
      <w:r>
        <w:rPr>
          <w:rFonts w:ascii="Arial" w:hAnsi="Arial" w:cs="Arial"/>
          <w:color w:val="333333"/>
          <w:sz w:val="21"/>
          <w:szCs w:val="21"/>
        </w:rPr>
        <w:t>ClassLoader</w:t>
      </w:r>
    </w:p>
    <w:p w:rsidR="00694BAA" w:rsidRDefault="00694BAA" w:rsidP="00694BAA">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加载过程中会先检查类是否被已加载，检查顺序是自底向上，从</w:t>
      </w:r>
      <w:r>
        <w:rPr>
          <w:rFonts w:ascii="Arial" w:hAnsi="Arial" w:cs="Arial"/>
          <w:color w:val="333333"/>
          <w:sz w:val="21"/>
          <w:szCs w:val="21"/>
        </w:rPr>
        <w:t>Custom ClassLoader</w:t>
      </w:r>
      <w:r>
        <w:rPr>
          <w:rFonts w:ascii="Arial" w:hAnsi="Arial" w:cs="Arial"/>
          <w:color w:val="333333"/>
          <w:sz w:val="21"/>
          <w:szCs w:val="21"/>
        </w:rPr>
        <w:t>到</w:t>
      </w:r>
      <w:r>
        <w:rPr>
          <w:rFonts w:ascii="Arial" w:hAnsi="Arial" w:cs="Arial"/>
          <w:color w:val="333333"/>
          <w:sz w:val="21"/>
          <w:szCs w:val="21"/>
        </w:rPr>
        <w:t>BootStrap ClassLoader</w:t>
      </w:r>
      <w:r>
        <w:rPr>
          <w:rFonts w:ascii="Arial" w:hAnsi="Arial" w:cs="Arial"/>
          <w:color w:val="333333"/>
          <w:sz w:val="21"/>
          <w:szCs w:val="21"/>
        </w:rPr>
        <w:t>逐层检查，只要某个</w:t>
      </w:r>
      <w:r>
        <w:rPr>
          <w:rFonts w:ascii="Arial" w:hAnsi="Arial" w:cs="Arial"/>
          <w:color w:val="333333"/>
          <w:sz w:val="21"/>
          <w:szCs w:val="21"/>
        </w:rPr>
        <w:t>classloader</w:t>
      </w:r>
      <w:r>
        <w:rPr>
          <w:rFonts w:ascii="Arial" w:hAnsi="Arial" w:cs="Arial"/>
          <w:color w:val="333333"/>
          <w:sz w:val="21"/>
          <w:szCs w:val="21"/>
        </w:rPr>
        <w:t>已加载就视为已加载此类，保证此类只所有</w:t>
      </w:r>
      <w:r>
        <w:rPr>
          <w:rFonts w:ascii="Arial" w:hAnsi="Arial" w:cs="Arial"/>
          <w:color w:val="333333"/>
          <w:sz w:val="21"/>
          <w:szCs w:val="21"/>
        </w:rPr>
        <w:t>ClassLoader</w:t>
      </w:r>
      <w:r>
        <w:rPr>
          <w:rFonts w:ascii="Arial" w:hAnsi="Arial" w:cs="Arial"/>
          <w:color w:val="333333"/>
          <w:sz w:val="21"/>
          <w:szCs w:val="21"/>
        </w:rPr>
        <w:t>加载一次。而加载的顺序是自顶向下，也就是由上层来逐层尝试加载此类。</w:t>
      </w:r>
    </w:p>
    <w:p w:rsidR="00405026" w:rsidRDefault="00405026" w:rsidP="00405026">
      <w:pPr>
        <w:pStyle w:val="a5"/>
        <w:shd w:val="clear" w:color="auto" w:fill="FFFFFF"/>
        <w:spacing w:line="390" w:lineRule="atLeast"/>
        <w:rPr>
          <w:rFonts w:ascii="Arial" w:hAnsi="Arial" w:cs="Arial"/>
          <w:color w:val="333333"/>
          <w:sz w:val="21"/>
          <w:szCs w:val="21"/>
        </w:rPr>
      </w:pPr>
      <w:r>
        <w:rPr>
          <w:rStyle w:val="a7"/>
          <w:rFonts w:ascii="Arial" w:hAnsi="Arial" w:cs="Arial"/>
          <w:color w:val="333333"/>
          <w:sz w:val="21"/>
          <w:szCs w:val="21"/>
        </w:rPr>
        <w:t>类执行机制</w:t>
      </w:r>
    </w:p>
    <w:p w:rsidR="00405026" w:rsidRDefault="00405026" w:rsidP="0040502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JVM</w:t>
      </w:r>
      <w:r>
        <w:rPr>
          <w:rFonts w:ascii="Arial" w:hAnsi="Arial" w:cs="Arial"/>
          <w:color w:val="333333"/>
          <w:sz w:val="21"/>
          <w:szCs w:val="21"/>
        </w:rPr>
        <w:t>是基于栈的体系结构来执行</w:t>
      </w:r>
      <w:r>
        <w:rPr>
          <w:rFonts w:ascii="Arial" w:hAnsi="Arial" w:cs="Arial"/>
          <w:color w:val="333333"/>
          <w:sz w:val="21"/>
          <w:szCs w:val="21"/>
        </w:rPr>
        <w:t>class</w:t>
      </w:r>
      <w:r>
        <w:rPr>
          <w:rFonts w:ascii="Arial" w:hAnsi="Arial" w:cs="Arial"/>
          <w:color w:val="333333"/>
          <w:sz w:val="21"/>
          <w:szCs w:val="21"/>
        </w:rPr>
        <w:t>字节码的。线程创建后，都会产生程序计数器（</w:t>
      </w:r>
      <w:r>
        <w:rPr>
          <w:rFonts w:ascii="Arial" w:hAnsi="Arial" w:cs="Arial"/>
          <w:color w:val="333333"/>
          <w:sz w:val="21"/>
          <w:szCs w:val="21"/>
        </w:rPr>
        <w:t>PC</w:t>
      </w:r>
      <w:r>
        <w:rPr>
          <w:rFonts w:ascii="Arial" w:hAnsi="Arial" w:cs="Arial"/>
          <w:color w:val="333333"/>
          <w:sz w:val="21"/>
          <w:szCs w:val="21"/>
        </w:rPr>
        <w:t>）和栈（</w:t>
      </w:r>
      <w:r>
        <w:rPr>
          <w:rFonts w:ascii="Arial" w:hAnsi="Arial" w:cs="Arial"/>
          <w:color w:val="333333"/>
          <w:sz w:val="21"/>
          <w:szCs w:val="21"/>
        </w:rPr>
        <w:t>Stack</w:t>
      </w:r>
      <w:r>
        <w:rPr>
          <w:rFonts w:ascii="Arial" w:hAnsi="Arial" w:cs="Arial"/>
          <w:color w:val="333333"/>
          <w:sz w:val="21"/>
          <w:szCs w:val="21"/>
        </w:rPr>
        <w:t>），程序计数器存放下一条要执行的指令在方法内的偏移量，栈中存放一个个栈帧，每个栈帧对应着每个方法的每次调用，而栈帧又是有局部变量区和操作数栈两部分组成，局部变量区用于存放方法中的局部变量和参数，操作数栈中用于存放方法执行过程中产生的中间结果。栈的结构如下图所示：</w:t>
      </w:r>
    </w:p>
    <w:p w:rsidR="00B44DC3" w:rsidRPr="0062105C" w:rsidRDefault="00405026" w:rsidP="0062105C">
      <w:pPr>
        <w:pStyle w:val="a5"/>
        <w:shd w:val="clear" w:color="auto" w:fill="FFFFFF"/>
        <w:spacing w:line="390" w:lineRule="atLeast"/>
        <w:rPr>
          <w:rFonts w:ascii="Arial" w:hAnsi="Arial" w:cs="Arial" w:hint="eastAsia"/>
          <w:color w:val="333333"/>
          <w:sz w:val="21"/>
          <w:szCs w:val="21"/>
        </w:rPr>
      </w:pPr>
      <w:r>
        <w:rPr>
          <w:rFonts w:ascii="Arial" w:hAnsi="Arial" w:cs="Arial"/>
          <w:noProof/>
          <w:color w:val="333333"/>
          <w:sz w:val="21"/>
          <w:szCs w:val="21"/>
        </w:rPr>
        <w:drawing>
          <wp:inline distT="0" distB="0" distL="0" distR="0">
            <wp:extent cx="1304014" cy="1534467"/>
            <wp:effectExtent l="0" t="0" r="0" b="8890"/>
            <wp:docPr id="4" name="图片 4" descr="http://hi.csdn.net/attachment/201009/25/0_1285425270cQV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009/25/0_1285425270cQVC.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4273" cy="1546539"/>
                    </a:xfrm>
                    <a:prstGeom prst="rect">
                      <a:avLst/>
                    </a:prstGeom>
                    <a:noFill/>
                    <a:ln>
                      <a:noFill/>
                    </a:ln>
                  </pic:spPr>
                </pic:pic>
              </a:graphicData>
            </a:graphic>
          </wp:inline>
        </w:drawing>
      </w:r>
    </w:p>
    <w:p w:rsidR="00B44DC3" w:rsidRPr="00B44DC3" w:rsidRDefault="00B44DC3" w:rsidP="00B44DC3">
      <w:pPr>
        <w:widowControl/>
        <w:shd w:val="clear" w:color="auto" w:fill="FFFFFF"/>
        <w:jc w:val="left"/>
        <w:outlineLvl w:val="0"/>
        <w:rPr>
          <w:rFonts w:ascii="Verdana" w:eastAsia="宋体" w:hAnsi="Verdana" w:cs="宋体"/>
          <w:b/>
          <w:bCs/>
          <w:color w:val="000000"/>
          <w:kern w:val="36"/>
          <w:sz w:val="42"/>
          <w:szCs w:val="42"/>
        </w:rPr>
      </w:pPr>
      <w:r w:rsidRPr="00B44DC3">
        <w:rPr>
          <w:rFonts w:ascii="微软雅黑" w:eastAsia="微软雅黑" w:hAnsi="微软雅黑" w:cs="宋体" w:hint="eastAsia"/>
          <w:b/>
          <w:bCs/>
          <w:color w:val="FF0000"/>
          <w:kern w:val="36"/>
          <w:sz w:val="42"/>
          <w:szCs w:val="42"/>
          <w:shd w:val="clear" w:color="auto" w:fill="FFFF00"/>
        </w:rPr>
        <w:t>JVM结构探究----</w:t>
      </w:r>
    </w:p>
    <w:p w:rsidR="00B44DC3" w:rsidRPr="00B44DC3" w:rsidRDefault="00B44DC3" w:rsidP="00B44DC3">
      <w:pPr>
        <w:widowControl/>
        <w:shd w:val="clear" w:color="auto" w:fill="FFFFFF"/>
        <w:jc w:val="left"/>
        <w:outlineLvl w:val="1"/>
        <w:rPr>
          <w:rFonts w:ascii="Verdana" w:eastAsia="宋体" w:hAnsi="Verdana" w:cs="宋体"/>
          <w:b/>
          <w:bCs/>
          <w:color w:val="000000"/>
          <w:kern w:val="0"/>
          <w:sz w:val="32"/>
          <w:szCs w:val="32"/>
        </w:rPr>
      </w:pPr>
      <w:r w:rsidRPr="00B44DC3">
        <w:rPr>
          <w:rFonts w:ascii="微软雅黑" w:eastAsia="微软雅黑" w:hAnsi="微软雅黑" w:cs="宋体" w:hint="eastAsia"/>
          <w:b/>
          <w:bCs/>
          <w:color w:val="000000"/>
          <w:kern w:val="0"/>
          <w:sz w:val="32"/>
          <w:szCs w:val="32"/>
          <w:shd w:val="clear" w:color="auto" w:fill="FFFF00"/>
        </w:rPr>
        <w:t>1.JVM结构示意图</w:t>
      </w:r>
    </w:p>
    <w:p w:rsidR="00B44DC3" w:rsidRPr="00B44DC3" w:rsidRDefault="00B44DC3" w:rsidP="00B44DC3">
      <w:pPr>
        <w:widowControl/>
        <w:shd w:val="clear" w:color="auto" w:fill="FFFFFF"/>
        <w:spacing w:before="150" w:after="150" w:line="378" w:lineRule="atLeast"/>
        <w:jc w:val="left"/>
        <w:rPr>
          <w:rFonts w:ascii="Verdana" w:eastAsia="宋体" w:hAnsi="Verdana" w:cs="宋体"/>
          <w:color w:val="333333"/>
          <w:kern w:val="0"/>
          <w:szCs w:val="21"/>
        </w:rPr>
      </w:pPr>
      <w:bookmarkStart w:id="0" w:name="_GoBack"/>
      <w:r w:rsidRPr="00B44DC3">
        <w:rPr>
          <w:rFonts w:ascii="Verdana" w:eastAsia="宋体" w:hAnsi="Verdana" w:cs="宋体"/>
          <w:noProof/>
          <w:color w:val="333333"/>
          <w:kern w:val="0"/>
          <w:szCs w:val="21"/>
        </w:rPr>
        <w:drawing>
          <wp:inline distT="0" distB="0" distL="0" distR="0">
            <wp:extent cx="2631882" cy="2641167"/>
            <wp:effectExtent l="0" t="0" r="0" b="6985"/>
            <wp:docPr id="2" name="图片 2" descr="http://images0.cnblogs.com/blog2015/694841/201506/132232520196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0.cnblogs.com/blog2015/694841/201506/13223252019608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8850" cy="2658195"/>
                    </a:xfrm>
                    <a:prstGeom prst="rect">
                      <a:avLst/>
                    </a:prstGeom>
                    <a:noFill/>
                    <a:ln>
                      <a:noFill/>
                    </a:ln>
                  </pic:spPr>
                </pic:pic>
              </a:graphicData>
            </a:graphic>
          </wp:inline>
        </w:drawing>
      </w:r>
      <w:bookmarkEnd w:id="0"/>
    </w:p>
    <w:p w:rsidR="00B44DC3" w:rsidRPr="00B44DC3" w:rsidRDefault="00B44DC3" w:rsidP="00B44DC3">
      <w:pPr>
        <w:widowControl/>
        <w:shd w:val="clear" w:color="auto" w:fill="FFFFFF"/>
        <w:jc w:val="left"/>
        <w:outlineLvl w:val="1"/>
        <w:rPr>
          <w:rFonts w:ascii="Verdana" w:eastAsia="宋体" w:hAnsi="Verdana" w:cs="宋体"/>
          <w:b/>
          <w:bCs/>
          <w:color w:val="000000"/>
          <w:kern w:val="0"/>
          <w:sz w:val="32"/>
          <w:szCs w:val="32"/>
        </w:rPr>
      </w:pPr>
      <w:r w:rsidRPr="00B44DC3">
        <w:rPr>
          <w:rFonts w:ascii="微软雅黑" w:eastAsia="微软雅黑" w:hAnsi="微软雅黑" w:cs="宋体" w:hint="eastAsia"/>
          <w:b/>
          <w:bCs/>
          <w:color w:val="000000"/>
          <w:kern w:val="0"/>
          <w:sz w:val="32"/>
          <w:szCs w:val="32"/>
          <w:shd w:val="clear" w:color="auto" w:fill="FFFF00"/>
        </w:rPr>
        <w:lastRenderedPageBreak/>
        <w:t>2.JVM运行时数据区</w:t>
      </w:r>
    </w:p>
    <w:p w:rsidR="00B44DC3" w:rsidRPr="00B44DC3" w:rsidRDefault="00B44DC3" w:rsidP="00B44DC3">
      <w:pPr>
        <w:widowControl/>
        <w:shd w:val="clear" w:color="auto" w:fill="FFFFFF"/>
        <w:spacing w:line="378" w:lineRule="atLeast"/>
        <w:jc w:val="left"/>
        <w:rPr>
          <w:rFonts w:ascii="Verdana" w:eastAsia="宋体" w:hAnsi="Verdana" w:cs="宋体"/>
          <w:color w:val="333333"/>
          <w:kern w:val="0"/>
          <w:szCs w:val="21"/>
        </w:rPr>
      </w:pPr>
      <w:r w:rsidRPr="00B44DC3">
        <w:rPr>
          <w:rFonts w:ascii="微软雅黑" w:eastAsia="微软雅黑" w:hAnsi="微软雅黑" w:cs="宋体" w:hint="eastAsia"/>
          <w:b/>
          <w:bCs/>
          <w:color w:val="FF0000"/>
          <w:kern w:val="0"/>
          <w:sz w:val="23"/>
          <w:szCs w:val="23"/>
          <w:shd w:val="clear" w:color="auto" w:fill="FFFF00"/>
        </w:rPr>
        <w:t>1)程序计数器(Program Counter Register)</w:t>
      </w:r>
    </w:p>
    <w:p w:rsidR="00B44DC3" w:rsidRPr="00B44DC3" w:rsidRDefault="00B44DC3" w:rsidP="00B44DC3">
      <w:pPr>
        <w:widowControl/>
        <w:shd w:val="clear" w:color="auto" w:fill="FFFFFF"/>
        <w:spacing w:line="378" w:lineRule="atLeast"/>
        <w:jc w:val="left"/>
        <w:rPr>
          <w:rFonts w:ascii="Verdana" w:eastAsia="宋体" w:hAnsi="Verdana" w:cs="宋体"/>
          <w:color w:val="333333"/>
          <w:kern w:val="0"/>
          <w:szCs w:val="21"/>
        </w:rPr>
      </w:pPr>
      <w:r w:rsidRPr="00B44DC3">
        <w:rPr>
          <w:rFonts w:ascii="微软雅黑" w:eastAsia="微软雅黑" w:hAnsi="微软雅黑" w:cs="宋体" w:hint="eastAsia"/>
          <w:color w:val="333333"/>
          <w:kern w:val="0"/>
          <w:sz w:val="23"/>
          <w:szCs w:val="23"/>
        </w:rPr>
        <w:t xml:space="preserve">　　程序计数器是用于存储每个线程下一步将执行的JVM指令，如该方法为native的，则程序计数器中不存储任何信息</w:t>
      </w:r>
    </w:p>
    <w:p w:rsidR="00B44DC3" w:rsidRPr="00B44DC3" w:rsidRDefault="00B44DC3" w:rsidP="00B44DC3">
      <w:pPr>
        <w:widowControl/>
        <w:shd w:val="clear" w:color="auto" w:fill="FFFFFF"/>
        <w:spacing w:line="378" w:lineRule="atLeast"/>
        <w:jc w:val="left"/>
        <w:rPr>
          <w:rFonts w:ascii="Verdana" w:eastAsia="宋体" w:hAnsi="Verdana" w:cs="宋体"/>
          <w:color w:val="333333"/>
          <w:kern w:val="0"/>
          <w:szCs w:val="21"/>
        </w:rPr>
      </w:pPr>
      <w:r w:rsidRPr="00B44DC3">
        <w:rPr>
          <w:rFonts w:ascii="微软雅黑" w:eastAsia="微软雅黑" w:hAnsi="微软雅黑" w:cs="宋体" w:hint="eastAsia"/>
          <w:b/>
          <w:bCs/>
          <w:color w:val="FF0000"/>
          <w:kern w:val="0"/>
          <w:sz w:val="23"/>
          <w:szCs w:val="23"/>
          <w:shd w:val="clear" w:color="auto" w:fill="FFFF00"/>
        </w:rPr>
        <w:t>2)JVM栈(JVM Stack)</w:t>
      </w:r>
    </w:p>
    <w:p w:rsidR="00B44DC3" w:rsidRPr="00B44DC3" w:rsidRDefault="00B44DC3" w:rsidP="00B44DC3">
      <w:pPr>
        <w:widowControl/>
        <w:shd w:val="clear" w:color="auto" w:fill="FFFFFF"/>
        <w:spacing w:line="378" w:lineRule="atLeast"/>
        <w:jc w:val="left"/>
        <w:rPr>
          <w:rFonts w:ascii="Verdana" w:eastAsia="宋体" w:hAnsi="Verdana" w:cs="宋体"/>
          <w:color w:val="333333"/>
          <w:kern w:val="0"/>
          <w:szCs w:val="21"/>
        </w:rPr>
      </w:pPr>
      <w:r w:rsidRPr="00B44DC3">
        <w:rPr>
          <w:rFonts w:ascii="微软雅黑" w:eastAsia="微软雅黑" w:hAnsi="微软雅黑" w:cs="宋体" w:hint="eastAsia"/>
          <w:color w:val="333333"/>
          <w:kern w:val="0"/>
          <w:sz w:val="23"/>
          <w:szCs w:val="23"/>
        </w:rPr>
        <w:t xml:space="preserve">　　JVM栈是线程私有的，每个线程创建的同时都会创建JVM栈，JVM栈中存放的为</w:t>
      </w:r>
      <w:r w:rsidRPr="00B44DC3">
        <w:rPr>
          <w:rFonts w:ascii="微软雅黑" w:eastAsia="微软雅黑" w:hAnsi="微软雅黑" w:cs="宋体" w:hint="eastAsia"/>
          <w:color w:val="FF0000"/>
          <w:kern w:val="0"/>
          <w:sz w:val="23"/>
          <w:szCs w:val="23"/>
        </w:rPr>
        <w:t>当前线程中</w:t>
      </w:r>
      <w:r w:rsidRPr="00B44DC3">
        <w:rPr>
          <w:rFonts w:ascii="微软雅黑" w:eastAsia="微软雅黑" w:hAnsi="微软雅黑" w:cs="宋体" w:hint="eastAsia"/>
          <w:color w:val="FF0000"/>
          <w:kern w:val="0"/>
          <w:sz w:val="23"/>
          <w:szCs w:val="23"/>
          <w:u w:val="single"/>
        </w:rPr>
        <w:t>局部</w:t>
      </w:r>
      <w:r w:rsidR="00887051">
        <w:rPr>
          <w:rFonts w:ascii="微软雅黑" w:eastAsia="微软雅黑" w:hAnsi="微软雅黑" w:cs="宋体" w:hint="eastAsia"/>
          <w:color w:val="FF0000"/>
          <w:kern w:val="0"/>
          <w:sz w:val="23"/>
          <w:szCs w:val="23"/>
          <w:u w:val="single"/>
        </w:rPr>
        <w:t>（局部变量）</w:t>
      </w:r>
      <w:r w:rsidRPr="00B44DC3">
        <w:rPr>
          <w:rFonts w:ascii="微软雅黑" w:eastAsia="微软雅黑" w:hAnsi="微软雅黑" w:cs="宋体" w:hint="eastAsia"/>
          <w:color w:val="FF0000"/>
          <w:kern w:val="0"/>
          <w:sz w:val="23"/>
          <w:szCs w:val="23"/>
        </w:rPr>
        <w:t>基本类型的变量</w:t>
      </w:r>
      <w:r w:rsidRPr="00B44DC3">
        <w:rPr>
          <w:rFonts w:ascii="微软雅黑" w:eastAsia="微软雅黑" w:hAnsi="微软雅黑" w:cs="宋体" w:hint="eastAsia"/>
          <w:color w:val="333333"/>
          <w:kern w:val="0"/>
          <w:sz w:val="23"/>
          <w:szCs w:val="23"/>
        </w:rPr>
        <w:t>（java中定义的</w:t>
      </w:r>
      <w:r w:rsidRPr="00B44DC3">
        <w:rPr>
          <w:rFonts w:ascii="微软雅黑" w:eastAsia="微软雅黑" w:hAnsi="微软雅黑" w:cs="宋体" w:hint="eastAsia"/>
          <w:color w:val="FF0000"/>
          <w:kern w:val="0"/>
          <w:sz w:val="23"/>
          <w:szCs w:val="23"/>
        </w:rPr>
        <w:t>八种基本类型</w:t>
      </w:r>
      <w:r w:rsidRPr="00B44DC3">
        <w:rPr>
          <w:rFonts w:ascii="微软雅黑" w:eastAsia="微软雅黑" w:hAnsi="微软雅黑" w:cs="宋体" w:hint="eastAsia"/>
          <w:color w:val="333333"/>
          <w:kern w:val="0"/>
          <w:sz w:val="23"/>
          <w:szCs w:val="23"/>
        </w:rPr>
        <w:t>：boolean、char、byte、short、int、long、float、double）、部分的返回结果以及Stack Frame，非基本类型的对象在JVM栈上仅存放一个指向堆上的地址</w:t>
      </w:r>
    </w:p>
    <w:p w:rsidR="00B44DC3" w:rsidRPr="00B44DC3" w:rsidRDefault="00B44DC3" w:rsidP="00B44DC3">
      <w:pPr>
        <w:widowControl/>
        <w:shd w:val="clear" w:color="auto" w:fill="FFFFFF"/>
        <w:spacing w:line="378" w:lineRule="atLeast"/>
        <w:jc w:val="left"/>
        <w:rPr>
          <w:rFonts w:ascii="Verdana" w:eastAsia="宋体" w:hAnsi="Verdana" w:cs="宋体"/>
          <w:color w:val="333333"/>
          <w:kern w:val="0"/>
          <w:szCs w:val="21"/>
        </w:rPr>
      </w:pPr>
      <w:r w:rsidRPr="00B44DC3">
        <w:rPr>
          <w:rFonts w:ascii="微软雅黑" w:eastAsia="微软雅黑" w:hAnsi="微软雅黑" w:cs="宋体" w:hint="eastAsia"/>
          <w:b/>
          <w:bCs/>
          <w:color w:val="FF0000"/>
          <w:kern w:val="0"/>
          <w:sz w:val="23"/>
          <w:szCs w:val="23"/>
          <w:shd w:val="clear" w:color="auto" w:fill="FFFF00"/>
        </w:rPr>
        <w:t>3)堆(heap)</w:t>
      </w:r>
    </w:p>
    <w:p w:rsidR="00B44DC3" w:rsidRPr="00B44DC3" w:rsidRDefault="00B44DC3" w:rsidP="00B44DC3">
      <w:pPr>
        <w:widowControl/>
        <w:shd w:val="clear" w:color="auto" w:fill="FFFFFF"/>
        <w:spacing w:line="378" w:lineRule="atLeast"/>
        <w:jc w:val="left"/>
        <w:rPr>
          <w:rFonts w:ascii="Verdana" w:eastAsia="宋体" w:hAnsi="Verdana" w:cs="宋体"/>
          <w:color w:val="333333"/>
          <w:kern w:val="0"/>
          <w:szCs w:val="21"/>
        </w:rPr>
      </w:pPr>
      <w:r w:rsidRPr="00B44DC3">
        <w:rPr>
          <w:rFonts w:ascii="微软雅黑" w:eastAsia="微软雅黑" w:hAnsi="微软雅黑" w:cs="宋体" w:hint="eastAsia"/>
          <w:color w:val="333333"/>
          <w:kern w:val="0"/>
          <w:sz w:val="23"/>
          <w:szCs w:val="23"/>
        </w:rPr>
        <w:t xml:space="preserve">　　它是JVM用来存储对象实例以及数组值的区域，可以认为Java中所有通过new创建的对象的内存都在此分配，Heap中的对象的内存需要等待GC进行回收。</w:t>
      </w:r>
    </w:p>
    <w:p w:rsidR="00B44DC3" w:rsidRPr="00B44DC3" w:rsidRDefault="00B44DC3" w:rsidP="00B44DC3">
      <w:pPr>
        <w:widowControl/>
        <w:shd w:val="clear" w:color="auto" w:fill="FFFFFF"/>
        <w:spacing w:line="378" w:lineRule="atLeast"/>
        <w:jc w:val="left"/>
        <w:rPr>
          <w:rFonts w:ascii="Verdana" w:eastAsia="宋体" w:hAnsi="Verdana" w:cs="宋体"/>
          <w:color w:val="333333"/>
          <w:kern w:val="0"/>
          <w:szCs w:val="21"/>
        </w:rPr>
      </w:pPr>
      <w:r w:rsidRPr="00B44DC3">
        <w:rPr>
          <w:rFonts w:ascii="微软雅黑" w:eastAsia="微软雅黑" w:hAnsi="微软雅黑" w:cs="宋体" w:hint="eastAsia"/>
          <w:color w:val="333333"/>
          <w:kern w:val="0"/>
          <w:sz w:val="23"/>
          <w:szCs w:val="23"/>
        </w:rPr>
        <w:t xml:space="preserve">　　（1）堆是JVM中所有线程共享的，因此在其上进行对象内存的分配均需要进行加锁，这也导致了new对象的开销是比较大的</w:t>
      </w:r>
    </w:p>
    <w:p w:rsidR="00B44DC3" w:rsidRPr="00B44DC3" w:rsidRDefault="00B44DC3" w:rsidP="00B44DC3">
      <w:pPr>
        <w:widowControl/>
        <w:shd w:val="clear" w:color="auto" w:fill="FFFFFF"/>
        <w:spacing w:line="378" w:lineRule="atLeast"/>
        <w:jc w:val="left"/>
        <w:rPr>
          <w:rFonts w:ascii="Verdana" w:eastAsia="宋体" w:hAnsi="Verdana" w:cs="宋体"/>
          <w:color w:val="333333"/>
          <w:kern w:val="0"/>
          <w:szCs w:val="21"/>
        </w:rPr>
      </w:pPr>
      <w:r w:rsidRPr="00B44DC3">
        <w:rPr>
          <w:rFonts w:ascii="微软雅黑" w:eastAsia="微软雅黑" w:hAnsi="微软雅黑" w:cs="宋体" w:hint="eastAsia"/>
          <w:color w:val="333333"/>
          <w:kern w:val="0"/>
          <w:sz w:val="23"/>
          <w:szCs w:val="23"/>
        </w:rPr>
        <w:t xml:space="preserve">　　（2）Sun Hotspot JVM为了提升对象内存分配的效率，对于所创建的线程都会分配一块独立的空间</w:t>
      </w:r>
      <w:r w:rsidRPr="00B44DC3">
        <w:rPr>
          <w:rFonts w:ascii="微软雅黑" w:eastAsia="微软雅黑" w:hAnsi="微软雅黑" w:cs="宋体" w:hint="eastAsia"/>
          <w:color w:val="FF0000"/>
          <w:kern w:val="0"/>
          <w:sz w:val="23"/>
          <w:szCs w:val="23"/>
        </w:rPr>
        <w:t>TLAB</w:t>
      </w:r>
      <w:r w:rsidRPr="00B44DC3">
        <w:rPr>
          <w:rFonts w:ascii="微软雅黑" w:eastAsia="微软雅黑" w:hAnsi="微软雅黑" w:cs="宋体" w:hint="eastAsia"/>
          <w:color w:val="333333"/>
          <w:kern w:val="0"/>
          <w:sz w:val="23"/>
          <w:szCs w:val="23"/>
        </w:rPr>
        <w:t>（Thread Local Allocation Buffer），其大小由JVM根据运行的情况计算而得，在TLAB上分配对象时不需要加锁，因此JVM在给线程的对象分配内存时会尽量的在TLAB上分配，在这种情况下JVM中分配对象内存的性能和C基本是一样高效的，但如果对象过大的话则仍然是直接使用堆空间分配</w:t>
      </w:r>
    </w:p>
    <w:p w:rsidR="00B44DC3" w:rsidRPr="00B44DC3" w:rsidRDefault="00B44DC3" w:rsidP="00B44DC3">
      <w:pPr>
        <w:widowControl/>
        <w:shd w:val="clear" w:color="auto" w:fill="FFFFFF"/>
        <w:spacing w:line="378" w:lineRule="atLeast"/>
        <w:jc w:val="left"/>
        <w:rPr>
          <w:rFonts w:ascii="Verdana" w:eastAsia="宋体" w:hAnsi="Verdana" w:cs="宋体"/>
          <w:color w:val="333333"/>
          <w:kern w:val="0"/>
          <w:szCs w:val="21"/>
        </w:rPr>
      </w:pPr>
      <w:r w:rsidRPr="00B44DC3">
        <w:rPr>
          <w:rFonts w:ascii="微软雅黑" w:eastAsia="微软雅黑" w:hAnsi="微软雅黑" w:cs="宋体" w:hint="eastAsia"/>
          <w:color w:val="333333"/>
          <w:kern w:val="0"/>
          <w:sz w:val="23"/>
          <w:szCs w:val="23"/>
        </w:rPr>
        <w:lastRenderedPageBreak/>
        <w:t xml:space="preserve">　　（3）TLAB仅作用于新生代的Eden Space，因此在编写Java程序时，通常多个小的对象比大的对象分配起来更加高效。</w:t>
      </w:r>
    </w:p>
    <w:p w:rsidR="00B44DC3" w:rsidRPr="00B44DC3" w:rsidRDefault="00B44DC3" w:rsidP="00B44DC3">
      <w:pPr>
        <w:widowControl/>
        <w:shd w:val="clear" w:color="auto" w:fill="FFFFFF"/>
        <w:spacing w:line="378" w:lineRule="atLeast"/>
        <w:jc w:val="left"/>
        <w:rPr>
          <w:rFonts w:ascii="Verdana" w:eastAsia="宋体" w:hAnsi="Verdana" w:cs="宋体"/>
          <w:color w:val="333333"/>
          <w:kern w:val="0"/>
          <w:szCs w:val="21"/>
        </w:rPr>
      </w:pPr>
      <w:r w:rsidRPr="00B44DC3">
        <w:rPr>
          <w:rFonts w:ascii="微软雅黑" w:eastAsia="微软雅黑" w:hAnsi="微软雅黑" w:cs="宋体" w:hint="eastAsia"/>
          <w:b/>
          <w:bCs/>
          <w:color w:val="FF0000"/>
          <w:kern w:val="0"/>
          <w:sz w:val="23"/>
          <w:szCs w:val="23"/>
          <w:shd w:val="clear" w:color="auto" w:fill="FFFF00"/>
        </w:rPr>
        <w:t>4)方法区（Method Area）</w:t>
      </w:r>
    </w:p>
    <w:p w:rsidR="00B44DC3" w:rsidRPr="00B44DC3" w:rsidRDefault="00B44DC3" w:rsidP="00B44DC3">
      <w:pPr>
        <w:widowControl/>
        <w:shd w:val="clear" w:color="auto" w:fill="FFFFFF"/>
        <w:spacing w:line="378" w:lineRule="atLeast"/>
        <w:jc w:val="left"/>
        <w:rPr>
          <w:rFonts w:ascii="Verdana" w:eastAsia="宋体" w:hAnsi="Verdana" w:cs="宋体"/>
          <w:color w:val="333333"/>
          <w:kern w:val="0"/>
          <w:szCs w:val="21"/>
        </w:rPr>
      </w:pPr>
      <w:r w:rsidRPr="00B44DC3">
        <w:rPr>
          <w:rFonts w:ascii="微软雅黑" w:eastAsia="微软雅黑" w:hAnsi="微软雅黑" w:cs="宋体" w:hint="eastAsia"/>
          <w:color w:val="333333"/>
          <w:kern w:val="0"/>
          <w:sz w:val="23"/>
          <w:szCs w:val="23"/>
        </w:rPr>
        <w:t xml:space="preserve">　　（1）在Sun JDK中这块区域对应的为PermanetGeneration，又称为持久代。</w:t>
      </w:r>
    </w:p>
    <w:p w:rsidR="00B44DC3" w:rsidRPr="00B44DC3" w:rsidRDefault="00B44DC3" w:rsidP="00B44DC3">
      <w:pPr>
        <w:widowControl/>
        <w:shd w:val="clear" w:color="auto" w:fill="FFFFFF"/>
        <w:spacing w:line="378" w:lineRule="atLeast"/>
        <w:jc w:val="left"/>
        <w:rPr>
          <w:rFonts w:ascii="Verdana" w:eastAsia="宋体" w:hAnsi="Verdana" w:cs="宋体"/>
          <w:color w:val="333333"/>
          <w:kern w:val="0"/>
          <w:szCs w:val="21"/>
        </w:rPr>
      </w:pPr>
      <w:r w:rsidRPr="00B44DC3">
        <w:rPr>
          <w:rFonts w:ascii="微软雅黑" w:eastAsia="微软雅黑" w:hAnsi="微软雅黑" w:cs="宋体" w:hint="eastAsia"/>
          <w:color w:val="333333"/>
          <w:kern w:val="0"/>
          <w:sz w:val="23"/>
          <w:szCs w:val="23"/>
        </w:rPr>
        <w:t xml:space="preserve">　　（2）方法区域存放了所加载的类的信息（名称、修饰符等）、类中的静态变量、类中定义为final类型的常量、类中的Field信息、类中的方法信息，当开发人员在程序中通过Class对象中的getName、isInterface等方法来获取信息时，这些数据都来源于方法区域，同时方法区域也是全局共享的，在一定的条件下它也会被GC，当方法区域需要使用的内存超过其允许的大小时，会抛出OutOfMemory的错误信息。</w:t>
      </w:r>
    </w:p>
    <w:p w:rsidR="00B44DC3" w:rsidRPr="00B44DC3" w:rsidRDefault="00B44DC3" w:rsidP="00B44DC3">
      <w:pPr>
        <w:widowControl/>
        <w:shd w:val="clear" w:color="auto" w:fill="FFFFFF"/>
        <w:spacing w:line="378" w:lineRule="atLeast"/>
        <w:jc w:val="left"/>
        <w:rPr>
          <w:rFonts w:ascii="Verdana" w:eastAsia="宋体" w:hAnsi="Verdana" w:cs="宋体"/>
          <w:color w:val="333333"/>
          <w:kern w:val="0"/>
          <w:szCs w:val="21"/>
        </w:rPr>
      </w:pPr>
      <w:r w:rsidRPr="00B44DC3">
        <w:rPr>
          <w:rFonts w:ascii="微软雅黑" w:eastAsia="微软雅黑" w:hAnsi="微软雅黑" w:cs="宋体" w:hint="eastAsia"/>
          <w:b/>
          <w:bCs/>
          <w:color w:val="FF0000"/>
          <w:kern w:val="0"/>
          <w:sz w:val="23"/>
          <w:szCs w:val="23"/>
          <w:shd w:val="clear" w:color="auto" w:fill="FFFF00"/>
        </w:rPr>
        <w:t>5)本地方法栈（Native Method Stacks）</w:t>
      </w:r>
    </w:p>
    <w:p w:rsidR="00B44DC3" w:rsidRPr="00B44DC3" w:rsidRDefault="00B44DC3" w:rsidP="00B44DC3">
      <w:pPr>
        <w:widowControl/>
        <w:shd w:val="clear" w:color="auto" w:fill="FFFFFF"/>
        <w:spacing w:line="378" w:lineRule="atLeast"/>
        <w:jc w:val="left"/>
        <w:rPr>
          <w:rFonts w:ascii="Verdana" w:eastAsia="宋体" w:hAnsi="Verdana" w:cs="宋体"/>
          <w:color w:val="333333"/>
          <w:kern w:val="0"/>
          <w:szCs w:val="21"/>
        </w:rPr>
      </w:pPr>
      <w:r w:rsidRPr="00B44DC3">
        <w:rPr>
          <w:rFonts w:ascii="微软雅黑" w:eastAsia="微软雅黑" w:hAnsi="微软雅黑" w:cs="宋体" w:hint="eastAsia"/>
          <w:color w:val="333333"/>
          <w:kern w:val="0"/>
          <w:sz w:val="23"/>
          <w:szCs w:val="23"/>
        </w:rPr>
        <w:t xml:space="preserve">　　JVM采用本地方法栈来</w:t>
      </w:r>
      <w:r w:rsidRPr="00B44DC3">
        <w:rPr>
          <w:rFonts w:ascii="微软雅黑" w:eastAsia="微软雅黑" w:hAnsi="微软雅黑" w:cs="宋体" w:hint="eastAsia"/>
          <w:color w:val="FF0000"/>
          <w:kern w:val="0"/>
          <w:sz w:val="23"/>
          <w:szCs w:val="23"/>
        </w:rPr>
        <w:t>支持native方法的执行</w:t>
      </w:r>
      <w:r w:rsidRPr="00B44DC3">
        <w:rPr>
          <w:rFonts w:ascii="微软雅黑" w:eastAsia="微软雅黑" w:hAnsi="微软雅黑" w:cs="宋体" w:hint="eastAsia"/>
          <w:color w:val="333333"/>
          <w:kern w:val="0"/>
          <w:sz w:val="23"/>
          <w:szCs w:val="23"/>
        </w:rPr>
        <w:t>，此区域用于存储每个native方法调用的状态。</w:t>
      </w:r>
    </w:p>
    <w:p w:rsidR="00B44DC3" w:rsidRPr="00B44DC3" w:rsidRDefault="00B44DC3" w:rsidP="00B44DC3">
      <w:pPr>
        <w:widowControl/>
        <w:shd w:val="clear" w:color="auto" w:fill="FFFFFF"/>
        <w:spacing w:line="378" w:lineRule="atLeast"/>
        <w:jc w:val="left"/>
        <w:rPr>
          <w:rFonts w:ascii="Verdana" w:eastAsia="宋体" w:hAnsi="Verdana" w:cs="宋体"/>
          <w:color w:val="333333"/>
          <w:kern w:val="0"/>
          <w:szCs w:val="21"/>
        </w:rPr>
      </w:pPr>
      <w:r w:rsidRPr="00B44DC3">
        <w:rPr>
          <w:rFonts w:ascii="微软雅黑" w:eastAsia="微软雅黑" w:hAnsi="微软雅黑" w:cs="宋体" w:hint="eastAsia"/>
          <w:b/>
          <w:bCs/>
          <w:color w:val="FF0000"/>
          <w:kern w:val="0"/>
          <w:sz w:val="23"/>
          <w:szCs w:val="23"/>
          <w:shd w:val="clear" w:color="auto" w:fill="FFFF00"/>
        </w:rPr>
        <w:t>6)运行时常量池（Runtime Constant Pool）</w:t>
      </w:r>
    </w:p>
    <w:p w:rsidR="00B44DC3" w:rsidRPr="00B44DC3" w:rsidRDefault="00B44DC3" w:rsidP="00B44DC3">
      <w:pPr>
        <w:widowControl/>
        <w:shd w:val="clear" w:color="auto" w:fill="FFFFFF"/>
        <w:spacing w:line="378" w:lineRule="atLeast"/>
        <w:jc w:val="left"/>
        <w:rPr>
          <w:rFonts w:ascii="Verdana" w:eastAsia="宋体" w:hAnsi="Verdana" w:cs="宋体"/>
          <w:color w:val="333333"/>
          <w:kern w:val="0"/>
          <w:szCs w:val="21"/>
        </w:rPr>
      </w:pPr>
      <w:r w:rsidRPr="00B44DC3">
        <w:rPr>
          <w:rFonts w:ascii="微软雅黑" w:eastAsia="微软雅黑" w:hAnsi="微软雅黑" w:cs="宋体" w:hint="eastAsia"/>
          <w:color w:val="333333"/>
          <w:kern w:val="0"/>
          <w:sz w:val="23"/>
          <w:szCs w:val="23"/>
        </w:rPr>
        <w:t xml:space="preserve">　　存放的为类中的固定的常量信息、方法和Field的引用信息等，</w:t>
      </w:r>
      <w:r w:rsidRPr="00B44DC3">
        <w:rPr>
          <w:rFonts w:ascii="微软雅黑" w:eastAsia="微软雅黑" w:hAnsi="微软雅黑" w:cs="宋体" w:hint="eastAsia"/>
          <w:color w:val="FF0000"/>
          <w:kern w:val="0"/>
          <w:sz w:val="23"/>
          <w:szCs w:val="23"/>
        </w:rPr>
        <w:t>其空间从方法区域中分配</w:t>
      </w:r>
      <w:r w:rsidRPr="00B44DC3">
        <w:rPr>
          <w:rFonts w:ascii="微软雅黑" w:eastAsia="微软雅黑" w:hAnsi="微软雅黑" w:cs="宋体" w:hint="eastAsia"/>
          <w:color w:val="333333"/>
          <w:kern w:val="0"/>
          <w:sz w:val="23"/>
          <w:szCs w:val="23"/>
        </w:rPr>
        <w:t>。JVM在加载类时会</w:t>
      </w:r>
      <w:r w:rsidRPr="00B44DC3">
        <w:rPr>
          <w:rFonts w:ascii="微软雅黑" w:eastAsia="微软雅黑" w:hAnsi="微软雅黑" w:cs="宋体" w:hint="eastAsia"/>
          <w:color w:val="FF0000"/>
          <w:kern w:val="0"/>
          <w:sz w:val="23"/>
          <w:szCs w:val="23"/>
        </w:rPr>
        <w:t>为每个class分配一个独立的常量池</w:t>
      </w:r>
      <w:r w:rsidRPr="00B44DC3">
        <w:rPr>
          <w:rFonts w:ascii="微软雅黑" w:eastAsia="微软雅黑" w:hAnsi="微软雅黑" w:cs="宋体" w:hint="eastAsia"/>
          <w:color w:val="333333"/>
          <w:kern w:val="0"/>
          <w:sz w:val="23"/>
          <w:szCs w:val="23"/>
        </w:rPr>
        <w:t>，但是运行时常量池中的</w:t>
      </w:r>
      <w:r w:rsidRPr="00B44DC3">
        <w:rPr>
          <w:rFonts w:ascii="微软雅黑" w:eastAsia="微软雅黑" w:hAnsi="微软雅黑" w:cs="宋体" w:hint="eastAsia"/>
          <w:color w:val="FF0000"/>
          <w:kern w:val="0"/>
          <w:sz w:val="23"/>
          <w:szCs w:val="23"/>
        </w:rPr>
        <w:t>字符串常量池是全局共享的</w:t>
      </w:r>
      <w:r w:rsidRPr="00B44DC3">
        <w:rPr>
          <w:rFonts w:ascii="微软雅黑" w:eastAsia="微软雅黑" w:hAnsi="微软雅黑" w:cs="宋体" w:hint="eastAsia"/>
          <w:color w:val="333333"/>
          <w:kern w:val="0"/>
          <w:sz w:val="23"/>
          <w:szCs w:val="23"/>
        </w:rPr>
        <w:t>。</w:t>
      </w:r>
    </w:p>
    <w:p w:rsidR="00B44DC3" w:rsidRPr="00B44DC3" w:rsidRDefault="00B44DC3" w:rsidP="00B73248">
      <w:pPr>
        <w:rPr>
          <w:rFonts w:hint="eastAsia"/>
        </w:rPr>
      </w:pPr>
    </w:p>
    <w:sectPr w:rsidR="00B44DC3" w:rsidRPr="00B44D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BA4" w:rsidRDefault="00042BA4" w:rsidP="00B73248">
      <w:r>
        <w:separator/>
      </w:r>
    </w:p>
  </w:endnote>
  <w:endnote w:type="continuationSeparator" w:id="0">
    <w:p w:rsidR="00042BA4" w:rsidRDefault="00042BA4" w:rsidP="00B73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BA4" w:rsidRDefault="00042BA4" w:rsidP="00B73248">
      <w:r>
        <w:separator/>
      </w:r>
    </w:p>
  </w:footnote>
  <w:footnote w:type="continuationSeparator" w:id="0">
    <w:p w:rsidR="00042BA4" w:rsidRDefault="00042BA4" w:rsidP="00B732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8425D"/>
    <w:multiLevelType w:val="multilevel"/>
    <w:tmpl w:val="5470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6A1162"/>
    <w:multiLevelType w:val="multilevel"/>
    <w:tmpl w:val="2A62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5D4C81"/>
    <w:multiLevelType w:val="hybridMultilevel"/>
    <w:tmpl w:val="2A8466AE"/>
    <w:lvl w:ilvl="0" w:tplc="FF108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745A83"/>
    <w:multiLevelType w:val="hybridMultilevel"/>
    <w:tmpl w:val="0484B73E"/>
    <w:lvl w:ilvl="0" w:tplc="DD58334A">
      <w:start w:val="1"/>
      <w:numFmt w:val="ideographZodiac"/>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9872053"/>
    <w:multiLevelType w:val="multilevel"/>
    <w:tmpl w:val="8EF6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F37"/>
    <w:rsid w:val="00042BA4"/>
    <w:rsid w:val="00325502"/>
    <w:rsid w:val="00346E75"/>
    <w:rsid w:val="00405026"/>
    <w:rsid w:val="004664A9"/>
    <w:rsid w:val="0062105C"/>
    <w:rsid w:val="00694BAA"/>
    <w:rsid w:val="00887051"/>
    <w:rsid w:val="00A878B2"/>
    <w:rsid w:val="00B44DC3"/>
    <w:rsid w:val="00B73248"/>
    <w:rsid w:val="00D41F37"/>
    <w:rsid w:val="00F60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163A16-EB4E-4DEB-82D8-02FA9D51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44DC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44DC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32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3248"/>
    <w:rPr>
      <w:sz w:val="18"/>
      <w:szCs w:val="18"/>
    </w:rPr>
  </w:style>
  <w:style w:type="paragraph" w:styleId="a4">
    <w:name w:val="footer"/>
    <w:basedOn w:val="a"/>
    <w:link w:val="Char0"/>
    <w:uiPriority w:val="99"/>
    <w:unhideWhenUsed/>
    <w:rsid w:val="00B73248"/>
    <w:pPr>
      <w:tabs>
        <w:tab w:val="center" w:pos="4153"/>
        <w:tab w:val="right" w:pos="8306"/>
      </w:tabs>
      <w:snapToGrid w:val="0"/>
      <w:jc w:val="left"/>
    </w:pPr>
    <w:rPr>
      <w:sz w:val="18"/>
      <w:szCs w:val="18"/>
    </w:rPr>
  </w:style>
  <w:style w:type="character" w:customStyle="1" w:styleId="Char0">
    <w:name w:val="页脚 Char"/>
    <w:basedOn w:val="a0"/>
    <w:link w:val="a4"/>
    <w:uiPriority w:val="99"/>
    <w:rsid w:val="00B73248"/>
    <w:rPr>
      <w:sz w:val="18"/>
      <w:szCs w:val="18"/>
    </w:rPr>
  </w:style>
  <w:style w:type="paragraph" w:styleId="a5">
    <w:name w:val="Normal (Web)"/>
    <w:basedOn w:val="a"/>
    <w:uiPriority w:val="99"/>
    <w:unhideWhenUsed/>
    <w:rsid w:val="00B7324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B73248"/>
    <w:rPr>
      <w:color w:val="0000FF"/>
      <w:u w:val="single"/>
    </w:rPr>
  </w:style>
  <w:style w:type="character" w:customStyle="1" w:styleId="apple-converted-space">
    <w:name w:val="apple-converted-space"/>
    <w:basedOn w:val="a0"/>
    <w:rsid w:val="00B73248"/>
  </w:style>
  <w:style w:type="character" w:styleId="a7">
    <w:name w:val="Strong"/>
    <w:basedOn w:val="a0"/>
    <w:uiPriority w:val="22"/>
    <w:qFormat/>
    <w:rsid w:val="00B73248"/>
    <w:rPr>
      <w:b/>
      <w:bCs/>
    </w:rPr>
  </w:style>
  <w:style w:type="paragraph" w:styleId="a8">
    <w:name w:val="List Paragraph"/>
    <w:basedOn w:val="a"/>
    <w:uiPriority w:val="34"/>
    <w:qFormat/>
    <w:rsid w:val="00B73248"/>
    <w:pPr>
      <w:ind w:firstLineChars="200" w:firstLine="420"/>
    </w:pPr>
  </w:style>
  <w:style w:type="character" w:customStyle="1" w:styleId="1Char">
    <w:name w:val="标题 1 Char"/>
    <w:basedOn w:val="a0"/>
    <w:link w:val="1"/>
    <w:uiPriority w:val="9"/>
    <w:rsid w:val="00B44DC3"/>
    <w:rPr>
      <w:rFonts w:ascii="宋体" w:eastAsia="宋体" w:hAnsi="宋体" w:cs="宋体"/>
      <w:b/>
      <w:bCs/>
      <w:kern w:val="36"/>
      <w:sz w:val="48"/>
      <w:szCs w:val="48"/>
    </w:rPr>
  </w:style>
  <w:style w:type="character" w:customStyle="1" w:styleId="2Char">
    <w:name w:val="标题 2 Char"/>
    <w:basedOn w:val="a0"/>
    <w:link w:val="2"/>
    <w:uiPriority w:val="9"/>
    <w:rsid w:val="00B44DC3"/>
    <w:rPr>
      <w:rFonts w:ascii="宋体" w:eastAsia="宋体" w:hAnsi="宋体" w:cs="宋体"/>
      <w:b/>
      <w:bCs/>
      <w:kern w:val="0"/>
      <w:sz w:val="36"/>
      <w:szCs w:val="36"/>
    </w:rPr>
  </w:style>
  <w:style w:type="paragraph" w:customStyle="1" w:styleId="p">
    <w:name w:val="p"/>
    <w:basedOn w:val="a"/>
    <w:rsid w:val="00B44DC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61935">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812797250">
      <w:bodyDiv w:val="1"/>
      <w:marLeft w:val="0"/>
      <w:marRight w:val="0"/>
      <w:marTop w:val="0"/>
      <w:marBottom w:val="0"/>
      <w:divBdr>
        <w:top w:val="none" w:sz="0" w:space="0" w:color="auto"/>
        <w:left w:val="none" w:sz="0" w:space="0" w:color="auto"/>
        <w:bottom w:val="none" w:sz="0" w:space="0" w:color="auto"/>
        <w:right w:val="none" w:sz="0" w:space="0" w:color="auto"/>
      </w:divBdr>
    </w:div>
    <w:div w:id="1692105162">
      <w:bodyDiv w:val="1"/>
      <w:marLeft w:val="0"/>
      <w:marRight w:val="0"/>
      <w:marTop w:val="0"/>
      <w:marBottom w:val="0"/>
      <w:divBdr>
        <w:top w:val="none" w:sz="0" w:space="0" w:color="auto"/>
        <w:left w:val="none" w:sz="0" w:space="0" w:color="auto"/>
        <w:bottom w:val="none" w:sz="0" w:space="0" w:color="auto"/>
        <w:right w:val="none" w:sz="0" w:space="0" w:color="auto"/>
      </w:divBdr>
    </w:div>
    <w:div w:id="207057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java"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b.csdn.net/base/javaee"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http://lib.csdn.net/base/javae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8</Pages>
  <Words>693</Words>
  <Characters>3955</Characters>
  <Application>Microsoft Office Word</Application>
  <DocSecurity>0</DocSecurity>
  <Lines>32</Lines>
  <Paragraphs>9</Paragraphs>
  <ScaleCrop>false</ScaleCrop>
  <Company>GCI</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Feng</dc:creator>
  <cp:keywords/>
  <dc:description/>
  <cp:lastModifiedBy>Aaron Feng</cp:lastModifiedBy>
  <cp:revision>9</cp:revision>
  <dcterms:created xsi:type="dcterms:W3CDTF">2016-11-21T04:37:00Z</dcterms:created>
  <dcterms:modified xsi:type="dcterms:W3CDTF">2016-11-21T09:51:00Z</dcterms:modified>
</cp:coreProperties>
</file>