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line="480" w:lineRule="auto"/>
        <w:rPr/>
      </w:pPr>
      <w:r w:rsidDel="00000000" w:rsidR="00000000" w:rsidRPr="00000000">
        <w:rPr>
          <w:rtl w:val="0"/>
        </w:rPr>
        <w:t xml:space="preserve">Backlog del Producto - AYNI</w:t>
      </w:r>
    </w:p>
    <w:p w:rsidR="00000000" w:rsidDel="00000000" w:rsidP="00000000" w:rsidRDefault="00000000" w:rsidRPr="00000000" w14:paraId="00000002">
      <w:pPr>
        <w:spacing w:after="0" w:line="480" w:lineRule="auto"/>
        <w:jc w:val="righ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09/09/2025</w:t>
      </w:r>
    </w:p>
    <w:p w:rsidR="00000000" w:rsidDel="00000000" w:rsidP="00000000" w:rsidRDefault="00000000" w:rsidRPr="00000000" w14:paraId="00000003">
      <w:pPr>
        <w:spacing w:after="0" w:line="480" w:lineRule="auto"/>
        <w:jc w:val="right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Autor: Aaron Giovanny Panihuara Alvarez</w:t>
      </w:r>
    </w:p>
    <w:p w:rsidR="00000000" w:rsidDel="00000000" w:rsidP="00000000" w:rsidRDefault="00000000" w:rsidRPr="00000000" w14:paraId="00000004">
      <w:pPr>
        <w:spacing w:after="0" w:line="480" w:lineRule="auto"/>
        <w:jc w:val="right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Apaza Rojas Tania Isabel</w:t>
      </w:r>
    </w:p>
    <w:p w:rsidR="00000000" w:rsidDel="00000000" w:rsidP="00000000" w:rsidRDefault="00000000" w:rsidRPr="00000000" w14:paraId="00000005">
      <w:pPr>
        <w:spacing w:after="0" w:line="480" w:lineRule="auto"/>
        <w:jc w:val="right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Lechuga Miche Diego Ricardo</w:t>
      </w:r>
    </w:p>
    <w:p w:rsidR="00000000" w:rsidDel="00000000" w:rsidP="00000000" w:rsidRDefault="00000000" w:rsidRPr="00000000" w14:paraId="00000006">
      <w:pPr>
        <w:spacing w:after="0" w:line="480" w:lineRule="auto"/>
        <w:jc w:val="right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Versión: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1.0</w:t>
      </w:r>
    </w:p>
    <w:p w:rsidR="00000000" w:rsidDel="00000000" w:rsidP="00000000" w:rsidRDefault="00000000" w:rsidRPr="00000000" w14:paraId="00000007">
      <w:pPr>
        <w:pStyle w:val="Heading1"/>
        <w:spacing w:after="280" w:before="28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1. Introducción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documento detalla el backlog del producto para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web para el banco de leche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un sistema web de gestión de dispensación del banco de leche del hospital regional del Cusco. El backlog está estructurado en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épicas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historias de usuario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sus respectivos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aceptación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9">
      <w:pPr>
        <w:pStyle w:val="Heading1"/>
        <w:spacing w:after="280" w:before="28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2. Diseño de Épicas e Historias de Usuario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Para la correcta estructuración del backlog, cada épica y su respectiva historia de usuario estarán diseñadas bajo los siguientes principios: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Épicas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Representan grandes bloques funcionales del sistema, agrupando historias de usuario relacionadas.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Historias de Usuario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Son descripciones cortas y centradas en el usuario sobre una funcionalidad específica del producto.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Aceptación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Reglas que deben cumplirse para que la historia de usuario sea considerada completada.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Estimación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Cada historia de usuario incluye una estimación de esfuerzo en puntos de historia.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"Hecho"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Se especifica cuándo una historia de usuario se considera completada con éxito.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diseño y priorización de las épicas y las historias de usuario se revisarán periódicamente para adaptarse a nuevas necesidades del negocio y de los usuarios.</w:t>
      </w:r>
    </w:p>
    <w:p w:rsidR="00000000" w:rsidDel="00000000" w:rsidP="00000000" w:rsidRDefault="00000000" w:rsidRPr="00000000" w14:paraId="00000011">
      <w:pPr>
        <w:pStyle w:val="Heading1"/>
        <w:spacing w:after="280" w:before="28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Épica 1: Gestión de inventario de frascos de leche</w:t>
      </w:r>
    </w:p>
    <w:p w:rsidR="00000000" w:rsidDel="00000000" w:rsidP="00000000" w:rsidRDefault="00000000" w:rsidRPr="00000000" w14:paraId="00000012">
      <w:pPr>
        <w:pStyle w:val="Heading2"/>
        <w:spacing w:after="280" w:before="28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Historia de Usuario 1.1: Registrar leches entrantes</w:t>
      </w:r>
    </w:p>
    <w:p w:rsidR="00000000" w:rsidDel="00000000" w:rsidP="00000000" w:rsidRDefault="00000000" w:rsidRPr="00000000" w14:paraId="00000013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usuario, quiero registrar la entrada de frascos de leche, para mantener actualizado el inventario.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datos de tipo, cantidad y donadora se registran correctamente.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 campos obligatorios y muestra mensajes claros.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información se refleja en la tabla de inventario.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Hecho: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 implementado, probado y validado en entorno controlado.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Inventario actualizado automáticamente.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técnica actualizada.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72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spacing w:after="280" w:before="28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Historia de Usuario 1.2: Actualizar inventario automáticamente con el registro de leche pasteurizado</w:t>
      </w:r>
    </w:p>
    <w:p w:rsidR="00000000" w:rsidDel="00000000" w:rsidP="00000000" w:rsidRDefault="00000000" w:rsidRPr="00000000" w14:paraId="0000001D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usuario, quiero que el inventario de cada tipo de leche se actualice automáticamente después de cada Registro de leche pasteurizada, para evitar inconsistencias.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Después de cada dispensación, el inventario se ajusta sin intervención manual.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Mensaje confirmando actualización exitosa.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Hecho: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realizadas simulando registros múltiples.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Consistencia validada entre inventario y registros.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de API y servicios actualizada.</w:t>
      </w:r>
    </w:p>
    <w:p w:rsidR="00000000" w:rsidDel="00000000" w:rsidP="00000000" w:rsidRDefault="00000000" w:rsidRPr="00000000" w14:paraId="00000024">
      <w:pPr>
        <w:pStyle w:val="Heading1"/>
        <w:spacing w:after="280" w:before="28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Épica 2: Control de dispensación y trazabilidad de la leche pasteurizada</w:t>
      </w:r>
    </w:p>
    <w:p w:rsidR="00000000" w:rsidDel="00000000" w:rsidP="00000000" w:rsidRDefault="00000000" w:rsidRPr="00000000" w14:paraId="00000025">
      <w:pPr>
        <w:pStyle w:val="Heading2"/>
        <w:spacing w:after="280" w:before="28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Historia de Usuario 2.1: Registrar dispensaciones</w:t>
      </w:r>
    </w:p>
    <w:p w:rsidR="00000000" w:rsidDel="00000000" w:rsidP="00000000" w:rsidRDefault="00000000" w:rsidRPr="00000000" w14:paraId="00000026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usuario, quiero registrar cada dispensación de leche con detalles del receptor, para garantizar un control exacto de la alimentación.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Permite registrar cantidad, tipo de leche, fecha, hora y receptor.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datos se vinculan con la historia clínica del bebé.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Hecho: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unitarias y de integración exitosas.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validado en base de datos.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de uso actualizada</w:t>
      </w:r>
    </w:p>
    <w:p w:rsidR="00000000" w:rsidDel="00000000" w:rsidP="00000000" w:rsidRDefault="00000000" w:rsidRPr="00000000" w14:paraId="0000002D">
      <w:pPr>
        <w:pStyle w:val="Heading2"/>
        <w:spacing w:after="280" w:before="28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spacing w:after="280" w:before="28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Historia de Usuario 2.2: Rastrear origen de la leche</w:t>
      </w:r>
    </w:p>
    <w:p w:rsidR="00000000" w:rsidDel="00000000" w:rsidP="00000000" w:rsidRDefault="00000000" w:rsidRPr="00000000" w14:paraId="0000002F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usuario, quiero poder rastrear el origen de cada muestra dispensada, para asegurar la trazabilidad completa.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permite consultar el origen por </w:t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código, donadora o lote</w:t>
      </w: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búsqueda es rápida y precisa.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Hecho: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Funcionalidad probada con datos reales.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visual correcta en reportes.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detallando el procedimiento.</w:t>
      </w:r>
    </w:p>
    <w:p w:rsidR="00000000" w:rsidDel="00000000" w:rsidP="00000000" w:rsidRDefault="00000000" w:rsidRPr="00000000" w14:paraId="00000036">
      <w:pPr>
        <w:pStyle w:val="Heading2"/>
        <w:spacing w:after="280" w:before="28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Historia de Usuario 2.3: Generar códigos únicos de trazabilidad</w:t>
      </w:r>
    </w:p>
    <w:p w:rsidR="00000000" w:rsidDel="00000000" w:rsidP="00000000" w:rsidRDefault="00000000" w:rsidRPr="00000000" w14:paraId="00000037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usuario, quiero que el sistema genere códigos únicos para cada frasco de leche, para mantener un control preciso.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frasco recibe un código único no repetible.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código aparece en interfaz y reportes.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Hecho: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verifican unicidad de los códigos.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Integración validada con reportes e inventario.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actualizada.</w:t>
      </w:r>
    </w:p>
    <w:p w:rsidR="00000000" w:rsidDel="00000000" w:rsidP="00000000" w:rsidRDefault="00000000" w:rsidRPr="00000000" w14:paraId="0000003E">
      <w:pPr>
        <w:pStyle w:val="Heading1"/>
        <w:spacing w:after="280" w:before="28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Épica 3: Generación de reportes generales e individuales</w:t>
      </w:r>
    </w:p>
    <w:p w:rsidR="00000000" w:rsidDel="00000000" w:rsidP="00000000" w:rsidRDefault="00000000" w:rsidRPr="00000000" w14:paraId="0000003F">
      <w:pPr>
        <w:pStyle w:val="Heading2"/>
        <w:spacing w:after="280" w:before="28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Historia de Usuario 3.1: Generar un reporte general de leches dispensadas.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Permite elegir rango de fechas y tipos de leche.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Permite elegir tipos de leches.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Hecho: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 probado con diferentes filtros.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de reportes generada.</w:t>
      </w:r>
    </w:p>
    <w:p w:rsidR="00000000" w:rsidDel="00000000" w:rsidP="00000000" w:rsidRDefault="00000000" w:rsidRPr="00000000" w14:paraId="00000046">
      <w:pPr>
        <w:pStyle w:val="Heading2"/>
        <w:spacing w:after="280" w:before="28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Historia de Usuario 3.2: Generar reportes de enfermedades general.</w:t>
      </w:r>
    </w:p>
    <w:p w:rsidR="00000000" w:rsidDel="00000000" w:rsidP="00000000" w:rsidRDefault="00000000" w:rsidRPr="00000000" w14:paraId="00000047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usuario, quiero generar reportes personalizados por enfermedades.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Muestra el historial de enfermedades registradas.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Incluye cantidades.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Hecho: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correctas con varias enfermedades.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con el registro de pacientes.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de ejemplo incluida.</w:t>
      </w:r>
    </w:p>
    <w:p w:rsidR="00000000" w:rsidDel="00000000" w:rsidP="00000000" w:rsidRDefault="00000000" w:rsidRPr="00000000" w14:paraId="0000004E">
      <w:pPr>
        <w:pStyle w:val="Heading2"/>
        <w:spacing w:after="280" w:before="28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Historia de Usuario 3.3: Exportar reportes</w:t>
      </w:r>
    </w:p>
    <w:p w:rsidR="00000000" w:rsidDel="00000000" w:rsidP="00000000" w:rsidRDefault="00000000" w:rsidRPr="00000000" w14:paraId="0000004F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usuario, quiero exportar reportes en formatos PDF e imprimir, para compartirlos con el equipo médico.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Exportación disponible en PDF.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Formato de impresión de cada reporte por pacientes.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Hecho: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Exportaciones probadas en varios navegadores.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Archivos descargables verificados.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de usuario actualizado.</w:t>
      </w:r>
    </w:p>
    <w:p w:rsidR="00000000" w:rsidDel="00000000" w:rsidP="00000000" w:rsidRDefault="00000000" w:rsidRPr="00000000" w14:paraId="00000056">
      <w:pPr>
        <w:pStyle w:val="Heading1"/>
        <w:spacing w:after="280" w:before="28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Épica 4: Módulo de seguridad con gestión de usuarios y permisos</w:t>
      </w:r>
    </w:p>
    <w:p w:rsidR="00000000" w:rsidDel="00000000" w:rsidP="00000000" w:rsidRDefault="00000000" w:rsidRPr="00000000" w14:paraId="00000057">
      <w:pPr>
        <w:pStyle w:val="Heading2"/>
        <w:spacing w:after="280" w:before="28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Historia de Usuario 4.1: Crear y gestionar usuarios</w:t>
      </w:r>
    </w:p>
    <w:p w:rsidR="00000000" w:rsidDel="00000000" w:rsidP="00000000" w:rsidRDefault="00000000" w:rsidRPr="00000000" w14:paraId="00000058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administrador, quiero crear, editar y eliminar usuarios, para gestionar el acceso al sistema.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Permite crear, editar y eliminar usuarios.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 datos obligatorios.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Hecho: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Funcionalidad probada con 10+ escenarios.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Datos reflejados en base de datos.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administrativa actualizada</w:t>
      </w:r>
    </w:p>
    <w:p w:rsidR="00000000" w:rsidDel="00000000" w:rsidP="00000000" w:rsidRDefault="00000000" w:rsidRPr="00000000" w14:paraId="0000005F">
      <w:pPr>
        <w:pStyle w:val="Heading2"/>
        <w:spacing w:after="280" w:before="28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Historia de Usuario 4.2: Asignar roles y permisos</w:t>
      </w:r>
    </w:p>
    <w:p w:rsidR="00000000" w:rsidDel="00000000" w:rsidP="00000000" w:rsidRDefault="00000000" w:rsidRPr="00000000" w14:paraId="00000060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administrador, quiero asignar permisos específicos a cada usuario, para controlar su acceso a las funcionalidades.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permisos definen el acceso a funcionalidades.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Mensajes claros al asignar o modificar roles.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Hecho: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 roles con pruebas funcionales.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Cambios actualizados en interfaz y backend.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técnico modificado.</w:t>
      </w:r>
    </w:p>
    <w:p w:rsidR="00000000" w:rsidDel="00000000" w:rsidP="00000000" w:rsidRDefault="00000000" w:rsidRPr="00000000" w14:paraId="00000067">
      <w:pPr>
        <w:pStyle w:val="Heading2"/>
        <w:spacing w:after="280" w:before="28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Historia de Usuario 4.3: Controlar accesos</w:t>
      </w:r>
    </w:p>
    <w:p w:rsidR="00000000" w:rsidDel="00000000" w:rsidP="00000000" w:rsidRDefault="00000000" w:rsidRPr="00000000" w14:paraId="00000068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usuario, quiero acceder solo a las funciones autorizadas, para garantizar la seguridad de la información.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Usuarios acceden solo a funciones autorizadas.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accesos en logs.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Hecho: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Logs revisados y verificados.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Seguridad testeada con pruebas de usuario.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de roles finalizada.</w:t>
      </w:r>
    </w:p>
    <w:p w:rsidR="00000000" w:rsidDel="00000000" w:rsidP="00000000" w:rsidRDefault="00000000" w:rsidRPr="00000000" w14:paraId="0000006F">
      <w:pPr>
        <w:pStyle w:val="Heading1"/>
        <w:spacing w:after="280" w:before="28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Épica 5: Búsqueda y consulta de información por paciente</w:t>
      </w:r>
    </w:p>
    <w:p w:rsidR="00000000" w:rsidDel="00000000" w:rsidP="00000000" w:rsidRDefault="00000000" w:rsidRPr="00000000" w14:paraId="00000070">
      <w:pPr>
        <w:pStyle w:val="Heading2"/>
        <w:spacing w:after="280" w:before="280" w:line="480" w:lineRule="auto"/>
        <w:rPr>
          <w:rFonts w:ascii="Calibri" w:cs="Calibri" w:eastAsia="Calibri" w:hAnsi="Calibri"/>
        </w:rPr>
      </w:pPr>
      <w:bookmarkStart w:colFirst="0" w:colLast="0" w:name="_heading=h.i7m8yl3fgunk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Historia de Usuario 5.1: Registro de pacientes</w:t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usuario deseo registrar y actualizar información de los pacientes.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80" w:before="280" w:line="48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7"/>
        </w:numPr>
        <w:spacing w:after="0" w:before="280" w:line="4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el registro de datos de pacientes.</w:t>
      </w:r>
    </w:p>
    <w:p w:rsidR="00000000" w:rsidDel="00000000" w:rsidP="00000000" w:rsidRDefault="00000000" w:rsidRPr="00000000" w14:paraId="00000074">
      <w:pPr>
        <w:numPr>
          <w:ilvl w:val="0"/>
          <w:numId w:val="7"/>
        </w:numPr>
        <w:spacing w:after="0" w:line="4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la actualización de esta información una vez registrada.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Definición de Hecho: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7"/>
        </w:numPr>
        <w:spacing w:after="0" w:line="4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Pruebas correctas con criterios múltiples.</w:t>
      </w:r>
    </w:p>
    <w:p w:rsidR="00000000" w:rsidDel="00000000" w:rsidP="00000000" w:rsidRDefault="00000000" w:rsidRPr="00000000" w14:paraId="00000076">
      <w:pPr>
        <w:numPr>
          <w:ilvl w:val="0"/>
          <w:numId w:val="7"/>
        </w:numPr>
        <w:spacing w:after="0" w:line="4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Interfaz optimizada para velocidad.</w:t>
      </w:r>
    </w:p>
    <w:p w:rsidR="00000000" w:rsidDel="00000000" w:rsidP="00000000" w:rsidRDefault="00000000" w:rsidRPr="00000000" w14:paraId="00000077">
      <w:pPr>
        <w:numPr>
          <w:ilvl w:val="0"/>
          <w:numId w:val="7"/>
        </w:numPr>
        <w:spacing w:after="280" w:line="4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Manual de uso actualizado.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spacing w:after="280" w:before="28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Historia de Usuario 5.2: Buscar pacientes</w:t>
      </w:r>
    </w:p>
    <w:p w:rsidR="00000000" w:rsidDel="00000000" w:rsidP="00000000" w:rsidRDefault="00000000" w:rsidRPr="00000000" w14:paraId="00000079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usuario, quiero buscar pacientes por diferentes criterios, para localizar rápidamente la información requerida.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Permite búsquedas por DNI, cuna o historia clínica.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Resultados ordenados y filtrables.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Hecho: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correctas con criterios múltiples.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Interfaz optimizada para velocidad.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de uso actualizado.</w:t>
      </w:r>
    </w:p>
    <w:p w:rsidR="00000000" w:rsidDel="00000000" w:rsidP="00000000" w:rsidRDefault="00000000" w:rsidRPr="00000000" w14:paraId="00000080">
      <w:pPr>
        <w:pStyle w:val="Heading2"/>
        <w:spacing w:after="280" w:before="28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Historia de Usuario 5.3: Visualizar historial clínico completo</w:t>
      </w:r>
    </w:p>
    <w:p w:rsidR="00000000" w:rsidDel="00000000" w:rsidP="00000000" w:rsidRDefault="00000000" w:rsidRPr="00000000" w14:paraId="00000081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usuario, quiero ver el historial clínico completo de un paciente, para conocer su evolución médica.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Muestra datos completos de evolución médica.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Interfaz clara y segmentada.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Hecho: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Validado con datos reales.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de carga en 100+ historiales.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del flujo incluida.</w:t>
      </w:r>
    </w:p>
    <w:p w:rsidR="00000000" w:rsidDel="00000000" w:rsidP="00000000" w:rsidRDefault="00000000" w:rsidRPr="00000000" w14:paraId="00000088">
      <w:pPr>
        <w:pStyle w:val="Heading1"/>
        <w:spacing w:after="280" w:before="28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Épica 6: Registro de donantes externas de leche materna</w:t>
      </w:r>
    </w:p>
    <w:p w:rsidR="00000000" w:rsidDel="00000000" w:rsidP="00000000" w:rsidRDefault="00000000" w:rsidRPr="00000000" w14:paraId="00000089">
      <w:pPr>
        <w:pStyle w:val="Heading2"/>
        <w:spacing w:after="280" w:before="28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Historia de Usuario 6.1: Registrar donantes externas</w:t>
      </w:r>
    </w:p>
    <w:p w:rsidR="00000000" w:rsidDel="00000000" w:rsidP="00000000" w:rsidRDefault="00000000" w:rsidRPr="00000000" w14:paraId="0000008A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usuario, quiero registrar los datos completos de donantes externas, para llevar un control adecuado.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Permite registrar todos los datos completos de la donante: DNI, nombres, datos médicos y contacto.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 campos obligatorios y evita duplicados.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datos se guardan correctamente en la base de datos.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Hecho: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unitarias realizadas con datos reales.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 formularios completada.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técnica y manual de usuario actualizados.</w:t>
      </w:r>
    </w:p>
    <w:p w:rsidR="00000000" w:rsidDel="00000000" w:rsidP="00000000" w:rsidRDefault="00000000" w:rsidRPr="00000000" w14:paraId="00000092">
      <w:pPr>
        <w:pStyle w:val="Heading2"/>
        <w:spacing w:after="280" w:before="28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Historia de Usuario 6.2: Mantener historial de donaciones</w:t>
      </w:r>
    </w:p>
    <w:p w:rsidR="00000000" w:rsidDel="00000000" w:rsidP="00000000" w:rsidRDefault="00000000" w:rsidRPr="00000000" w14:paraId="00000093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usuario, quiero mantener un historial detallado de las donaciones por cada donadora, para fines estadísticos.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donación queda registrada con fecha, cantidad y tipo de leche.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 puede visualizar el historial por donante.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Hecho: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Base de datos probada con registros múltiples.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Reportes validados con datos reales.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del historial incluida.</w:t>
      </w:r>
    </w:p>
    <w:p w:rsidR="00000000" w:rsidDel="00000000" w:rsidP="00000000" w:rsidRDefault="00000000" w:rsidRPr="00000000" w14:paraId="0000009A">
      <w:pPr>
        <w:pStyle w:val="Heading1"/>
        <w:spacing w:after="280" w:before="28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Épica 7: Registro de pases de visita y dispensación por paciente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2"/>
        <w:spacing w:after="280" w:before="280" w:line="480" w:lineRule="auto"/>
        <w:rPr>
          <w:rFonts w:ascii="Calibri" w:cs="Calibri" w:eastAsia="Calibri" w:hAnsi="Calibri"/>
        </w:rPr>
      </w:pPr>
      <w:bookmarkStart w:colFirst="0" w:colLast="0" w:name="_heading=h.cwlvmggszhkg" w:id="1"/>
      <w:bookmarkEnd w:id="1"/>
      <w:r w:rsidDel="00000000" w:rsidR="00000000" w:rsidRPr="00000000">
        <w:rPr>
          <w:rFonts w:ascii="Calibri" w:cs="Calibri" w:eastAsia="Calibri" w:hAnsi="Calibri"/>
          <w:rtl w:val="0"/>
        </w:rPr>
        <w:t xml:space="preserve">Historia de Usuario 7.1: </w:t>
      </w:r>
      <w:r w:rsidDel="00000000" w:rsidR="00000000" w:rsidRPr="00000000">
        <w:rPr>
          <w:rtl w:val="0"/>
        </w:rPr>
        <w:t xml:space="preserve">Interfaz para clasificación de pacientes por área.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usuario deseo filtrar a los pacientes por Área (UCIN, UCI Quirúrgico, Intermedio y Engorde ) en sus respectivas tablas.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280" w:before="280" w:line="48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11"/>
        </w:numPr>
        <w:spacing w:after="0" w:before="280" w:line="4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Permite filtrar a los pacientes por área según la indicación previa en el pase de visita o en el registro de pacientes.</w:t>
      </w:r>
    </w:p>
    <w:p w:rsidR="00000000" w:rsidDel="00000000" w:rsidP="00000000" w:rsidRDefault="00000000" w:rsidRPr="00000000" w14:paraId="000000A0">
      <w:pPr>
        <w:numPr>
          <w:ilvl w:val="0"/>
          <w:numId w:val="11"/>
        </w:numPr>
        <w:spacing w:after="0" w:line="4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 la información automáticamente con los datos previos.</w:t>
        <w:br w:type="textWrapping"/>
      </w:r>
      <w:r w:rsidDel="00000000" w:rsidR="00000000" w:rsidRPr="00000000">
        <w:rPr>
          <w:b w:val="1"/>
          <w:sz w:val="24"/>
          <w:szCs w:val="24"/>
          <w:rtl w:val="0"/>
        </w:rPr>
        <w:t xml:space="preserve">Definición de Hecho: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numPr>
          <w:ilvl w:val="0"/>
          <w:numId w:val="11"/>
        </w:numPr>
        <w:spacing w:after="0" w:line="48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Pruebas funcionales completas con datos reales.</w:t>
      </w:r>
    </w:p>
    <w:p w:rsidR="00000000" w:rsidDel="00000000" w:rsidP="00000000" w:rsidRDefault="00000000" w:rsidRPr="00000000" w14:paraId="000000A2">
      <w:pPr>
        <w:spacing w:after="280" w:line="4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280" w:line="480" w:lineRule="auto"/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pStyle w:val="Heading2"/>
        <w:spacing w:after="280" w:before="28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Historia de Usuario 7.2: Registrar pases de visita médica</w:t>
      </w:r>
    </w:p>
    <w:p w:rsidR="00000000" w:rsidDel="00000000" w:rsidP="00000000" w:rsidRDefault="00000000" w:rsidRPr="00000000" w14:paraId="000000A5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Como usuario, quiero registrar pases de visita médica, para llevar control del seguimiento del paciente.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Permite registrar fecha, peso, delta de peso, tipo de leche y observaciones.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 la información automáticamente con los datos previos.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Hecho: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funcionales completas con datos reales.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Historial de visitas sincronizado con la historia clínica.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Documentación detallando flujos y cálculos.</w:t>
      </w:r>
    </w:p>
    <w:p w:rsidR="00000000" w:rsidDel="00000000" w:rsidP="00000000" w:rsidRDefault="00000000" w:rsidRPr="00000000" w14:paraId="000000AC">
      <w:pPr>
        <w:pStyle w:val="Heading2"/>
        <w:spacing w:after="280" w:before="28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Historia de Usuario 7.3: Extracción de datos de pase de visita.</w:t>
      </w:r>
    </w:p>
    <w:p w:rsidR="00000000" w:rsidDel="00000000" w:rsidP="00000000" w:rsidRDefault="00000000" w:rsidRPr="00000000" w14:paraId="000000AD">
      <w:pPr>
        <w:jc w:val="both"/>
        <w:rPr>
          <w:rFonts w:ascii="Calibri" w:cs="Calibri" w:eastAsia="Calibri" w:hAnsi="Calibri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Como usuario deseo vincular la información de los pases de visita en el formulario de dispensación.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48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Criterios de aceptación: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dispensación queda asociada al pase de visita correspondiente.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Permite consultar todas las tomas por fecha y paciente.</w:t>
        <w:br w:type="textWrapping"/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Definición de Hecho: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Validación de relaciones en base de datos confirmada.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Pruebas de consistencia en reportes.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480" w:lineRule="auto"/>
        <w:ind w:left="720" w:right="0" w:hanging="36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Manual técnico actualizado.</w:t>
      </w:r>
    </w:p>
    <w:p w:rsidR="00000000" w:rsidDel="00000000" w:rsidP="00000000" w:rsidRDefault="00000000" w:rsidRPr="00000000" w14:paraId="000000B4">
      <w:pPr>
        <w:pStyle w:val="Heading1"/>
        <w:spacing w:after="280" w:before="280" w:line="48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4. Priorización del Backlog</w:t>
      </w:r>
    </w:p>
    <w:tbl>
      <w:tblPr>
        <w:tblStyle w:val="Table1"/>
        <w:tblW w:w="8490.0" w:type="dxa"/>
        <w:jc w:val="left"/>
        <w:tblLayout w:type="fixed"/>
        <w:tblLook w:val="0400"/>
      </w:tblPr>
      <w:tblGrid>
        <w:gridCol w:w="2970"/>
        <w:gridCol w:w="3285"/>
        <w:gridCol w:w="900"/>
        <w:gridCol w:w="1335"/>
        <w:tblGridChange w:id="0">
          <w:tblGrid>
            <w:gridCol w:w="2970"/>
            <w:gridCol w:w="3285"/>
            <w:gridCol w:w="900"/>
            <w:gridCol w:w="1335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spacing w:after="0" w:line="48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Épica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48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Historia de Usuario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spacing w:after="0" w:line="48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Prioridad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cfe2f3" w:val="clear"/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spacing w:after="0" w:line="48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rtl w:val="0"/>
              </w:rPr>
              <w:t xml:space="preserve">Estimación (Puntos)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Creación de la base de datos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480" w:lineRule="auto"/>
              <w:rPr/>
            </w:pPr>
            <w:r w:rsidDel="00000000" w:rsidR="00000000" w:rsidRPr="00000000">
              <w:rPr>
                <w:rtl w:val="0"/>
              </w:rPr>
              <w:t xml:space="preserve">HU-0.1 Creación de la bases de datos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48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spacing w:after="0" w:line="480" w:lineRule="auto"/>
              <w:jc w:val="center"/>
              <w:rPr>
                <w:rFonts w:ascii="Calibri" w:cs="Calibri" w:eastAsia="Calibri" w:hAnsi="Calibri"/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spacing w:after="0"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Gestión de inventario de frascos de leche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spacing w:after="0"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HU-1: Registrar leches entrantes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HU-2: Registrar entradas por donadoras internas y externas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spacing w:after="0"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HU-3: Actualizar inventario automáticamente tras cada dispensación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spacing w:after="0"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Control de dispensación y trazabilidad de la leche pasteurizada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spacing w:after="0"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HU-4: Registrar cada dispensación con detalles del receptor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spacing w:after="0"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HU-5: Rastrear origen de cada muestra dispensada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spacing w:after="0" w:line="480" w:lineRule="auto"/>
              <w:rPr>
                <w:sz w:val="8"/>
                <w:szCs w:val="8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HU-6: </w:t>
            </w:r>
            <w:r w:rsidDel="00000000" w:rsidR="00000000" w:rsidRPr="00000000">
              <w:rPr>
                <w:rtl w:val="0"/>
              </w:rPr>
              <w:t xml:space="preserve">Generar códigos únicos de trazabilidad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spacing w:after="0"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Generación de reportes generales e individuales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spacing w:after="0" w:line="4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HU-7: </w:t>
            </w:r>
            <w:r w:rsidDel="00000000" w:rsidR="00000000" w:rsidRPr="00000000">
              <w:rPr>
                <w:rtl w:val="0"/>
              </w:rPr>
              <w:t xml:space="preserve">Generar un reporte general de leches dispensadas.</w:t>
            </w:r>
          </w:p>
          <w:p w:rsidR="00000000" w:rsidDel="00000000" w:rsidP="00000000" w:rsidRDefault="00000000" w:rsidRPr="00000000" w14:paraId="000000D7">
            <w:pPr>
              <w:spacing w:after="0"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spacing w:after="0" w:line="480" w:lineRule="auto"/>
              <w:rPr>
                <w:sz w:val="8"/>
                <w:szCs w:val="8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HU-8:</w:t>
            </w:r>
            <w:r w:rsidDel="00000000" w:rsidR="00000000" w:rsidRPr="00000000">
              <w:rPr>
                <w:rtl w:val="0"/>
              </w:rPr>
              <w:t xml:space="preserve">  </w:t>
            </w:r>
            <w:r w:rsidDel="00000000" w:rsidR="00000000" w:rsidRPr="00000000">
              <w:rPr>
                <w:rtl w:val="0"/>
              </w:rPr>
              <w:t xml:space="preserve">Generar reportes de enfermedades general.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DF">
            <w:pPr>
              <w:spacing w:after="0"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HU-9: Exportar reportes 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1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spacing w:after="0"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Módulo de seguridad y gestión de usuarios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spacing w:after="0"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HU-10: Crear y gestionar cuentas de usuario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4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7">
            <w:pPr>
              <w:spacing w:after="0"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HU-11: Asignar roles y permisos específicos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8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spacing w:after="0"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HU-12: Acceder únicamente a funciones autorizadas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C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D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E">
            <w:pPr>
              <w:spacing w:after="0" w:line="480" w:lineRule="auto"/>
              <w:rPr/>
            </w:pPr>
            <w:r w:rsidDel="00000000" w:rsidR="00000000" w:rsidRPr="00000000">
              <w:rPr>
                <w:rtl w:val="0"/>
              </w:rPr>
              <w:t xml:space="preserve">Búsqueda y consulta de información de pacientes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spacing w:after="0"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HU-13 Registro de pacientes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Alta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spacing w:after="0"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</w:t>
            </w: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 Buscar pacientes por DNI, historia clínica o cuna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spacing w:after="0"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</w:t>
            </w: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 Visualizar historial clínico completo del paciente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spacing w:after="0"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 Filtrar y ordenar resultados de búsqueda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spacing w:after="0"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Registro de donantes externas de leche materna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spacing w:after="0"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</w:t>
            </w: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 Registrar datos completos de donadoras externas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spacing w:after="0"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HU-1</w:t>
            </w:r>
            <w:r w:rsidDel="00000000" w:rsidR="00000000" w:rsidRPr="00000000">
              <w:rPr>
                <w:rtl w:val="0"/>
              </w:rPr>
              <w:t xml:space="preserve">8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 Mantener historial de donaciones por donadora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restart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spacing w:after="0" w:line="480" w:lineRule="auto"/>
              <w:rPr/>
            </w:pPr>
            <w:r w:rsidDel="00000000" w:rsidR="00000000" w:rsidRPr="00000000">
              <w:rPr>
                <w:rtl w:val="0"/>
              </w:rPr>
              <w:t xml:space="preserve">Registro de pases de visita y dispensación por paciente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spacing w:after="0" w:line="480" w:lineRule="auto"/>
              <w:rPr/>
            </w:pPr>
            <w:r w:rsidDel="00000000" w:rsidR="00000000" w:rsidRPr="00000000">
              <w:rPr>
                <w:rtl w:val="0"/>
              </w:rPr>
              <w:t xml:space="preserve">HU-19 </w:t>
            </w:r>
            <w:r w:rsidDel="00000000" w:rsidR="00000000" w:rsidRPr="00000000">
              <w:rPr>
                <w:rtl w:val="0"/>
              </w:rPr>
              <w:t xml:space="preserve">Interfaz para clasificación de pacientes por área.</w:t>
            </w:r>
          </w:p>
          <w:p w:rsidR="00000000" w:rsidDel="00000000" w:rsidP="00000000" w:rsidRDefault="00000000" w:rsidRPr="00000000" w14:paraId="00000108">
            <w:pPr>
              <w:spacing w:after="0"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Alta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spacing w:after="0" w:before="0" w:line="240" w:lineRule="auto"/>
              <w:ind w:left="0" w:firstLine="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spacing w:after="0" w:line="48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</w:t>
            </w:r>
            <w:r w:rsidDel="00000000" w:rsidR="00000000" w:rsidRPr="00000000">
              <w:rPr>
                <w:rtl w:val="0"/>
              </w:rPr>
              <w:t xml:space="preserve">20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 Registrar pases de visita médica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vMerge w:val="continue"/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spacing w:after="0" w:line="480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HU-2</w:t>
            </w: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: </w:t>
            </w:r>
            <w:r w:rsidDel="00000000" w:rsidR="00000000" w:rsidRPr="00000000">
              <w:rPr>
                <w:rtl w:val="0"/>
              </w:rPr>
              <w:t xml:space="preserve">Extracción de datos de pase de visita.</w:t>
            </w:r>
          </w:p>
          <w:p w:rsidR="00000000" w:rsidDel="00000000" w:rsidP="00000000" w:rsidRDefault="00000000" w:rsidRPr="00000000" w14:paraId="00000111">
            <w:pPr>
              <w:spacing w:after="0" w:line="48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Alta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5.0" w:type="dxa"/>
              <w:bottom w:w="0.0" w:type="dxa"/>
              <w:right w:w="45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after="0" w:line="480" w:lineRule="auto"/>
              <w:jc w:val="cente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114">
      <w:pPr>
        <w:spacing w:line="48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PE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48"/>
      <w:szCs w:val="48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Times New Roman" w:cs="Times New Roman" w:eastAsia="Times New Roman" w:hAnsi="Times New Roman"/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Calibri" w:cs="Calibri" w:eastAsia="Calibri" w:hAnsi="Calibri"/>
      <w:sz w:val="56"/>
      <w:szCs w:val="5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0249B"/>
    <w:rPr>
      <w:rFonts w:ascii="Times New Roman" w:cs="Times New Roman" w:eastAsia="Times New Roman" w:hAnsi="Times New Roman"/>
      <w:b w:val="1"/>
      <w:bCs w:val="1"/>
      <w:kern w:val="36"/>
      <w:sz w:val="48"/>
      <w:szCs w:val="48"/>
      <w:lang w:eastAsia="es-PE"/>
    </w:rPr>
  </w:style>
  <w:style w:type="character" w:styleId="Heading2Char" w:customStyle="1">
    <w:name w:val="Heading 2 Char"/>
    <w:basedOn w:val="DefaultParagraphFont"/>
    <w:link w:val="Heading2"/>
    <w:uiPriority w:val="9"/>
    <w:rsid w:val="0000249B"/>
    <w:rPr>
      <w:rFonts w:ascii="Times New Roman" w:cs="Times New Roman" w:eastAsia="Times New Roman" w:hAnsi="Times New Roman"/>
      <w:b w:val="1"/>
      <w:bCs w:val="1"/>
      <w:sz w:val="36"/>
      <w:szCs w:val="36"/>
      <w:lang w:eastAsia="es-PE"/>
    </w:rPr>
  </w:style>
  <w:style w:type="character" w:styleId="Strong">
    <w:name w:val="Strong"/>
    <w:basedOn w:val="DefaultParagraphFont"/>
    <w:uiPriority w:val="22"/>
    <w:qFormat w:val="1"/>
    <w:rsid w:val="0000249B"/>
    <w:rPr>
      <w:b w:val="1"/>
      <w:bCs w:val="1"/>
    </w:rPr>
  </w:style>
  <w:style w:type="paragraph" w:styleId="NormalWeb">
    <w:name w:val="Normal (Web)"/>
    <w:basedOn w:val="Normal"/>
    <w:uiPriority w:val="99"/>
    <w:unhideWhenUsed w:val="1"/>
    <w:rsid w:val="0000249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PE"/>
    </w:rPr>
  </w:style>
  <w:style w:type="character" w:styleId="Emphasis">
    <w:name w:val="Emphasis"/>
    <w:basedOn w:val="DefaultParagraphFont"/>
    <w:uiPriority w:val="20"/>
    <w:qFormat w:val="1"/>
    <w:rsid w:val="0000249B"/>
    <w:rPr>
      <w:i w:val="1"/>
      <w:iCs w:val="1"/>
    </w:rPr>
  </w:style>
  <w:style w:type="character" w:styleId="TitleChar" w:customStyle="1">
    <w:name w:val="Title Char"/>
    <w:basedOn w:val="DefaultParagraphFont"/>
    <w:link w:val="Title"/>
    <w:uiPriority w:val="10"/>
    <w:rsid w:val="0000249B"/>
    <w:rPr>
      <w:rFonts w:eastAsia="Times New Roman" w:asciiTheme="majorHAnsi" w:cstheme="majorBidi" w:hAnsiTheme="majorHAnsi"/>
      <w:spacing w:val="-10"/>
      <w:kern w:val="28"/>
      <w:sz w:val="56"/>
      <w:szCs w:val="56"/>
      <w:lang w:eastAsia="es-PE"/>
    </w:rPr>
  </w:style>
  <w:style w:type="paragraph" w:styleId="ListParagraph">
    <w:name w:val="List Paragraph"/>
    <w:basedOn w:val="Normal"/>
    <w:uiPriority w:val="34"/>
    <w:qFormat w:val="1"/>
    <w:rsid w:val="0000249B"/>
    <w:pPr>
      <w:ind w:left="720"/>
      <w:contextualSpacing w:val="1"/>
    </w:pPr>
  </w:style>
  <w:style w:type="character" w:styleId="Heading3Char" w:customStyle="1">
    <w:name w:val="Heading 3 Char"/>
    <w:basedOn w:val="DefaultParagraphFont"/>
    <w:link w:val="Heading3"/>
    <w:uiPriority w:val="9"/>
    <w:rsid w:val="005F26AD"/>
    <w:rPr>
      <w:rFonts w:ascii="Times New Roman" w:hAnsi="Times New Roman" w:cstheme="majorBidi" w:eastAsiaTheme="majorEastAsia"/>
      <w:b w:val="1"/>
      <w:sz w:val="28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5F26AD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table" w:styleId="GridTable4">
    <w:name w:val="Grid Table 4"/>
    <w:basedOn w:val="TableNormal"/>
    <w:uiPriority w:val="49"/>
    <w:rsid w:val="005F26AD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000099" w:val="single"/>
        <w:left w:color="666666" w:space="0" w:sz="4" w:themeColor="text1" w:themeTint="000099" w:val="single"/>
        <w:bottom w:color="666666" w:space="0" w:sz="4" w:themeColor="text1" w:themeTint="000099" w:val="single"/>
        <w:right w:color="666666" w:space="0" w:sz="4" w:themeColor="text1" w:themeTint="000099" w:val="single"/>
        <w:insideH w:color="666666" w:space="0" w:sz="4" w:themeColor="text1" w:themeTint="000099" w:val="single"/>
        <w:insideV w:color="666666" w:space="0" w:sz="4" w:themeColor="text1" w:themeTint="000099" w:val="single"/>
      </w:tblBorders>
    </w:tblPr>
    <w:tblStylePr w:type="firstRow">
      <w:rPr>
        <w:b w:val="1"/>
        <w:bCs w:val="1"/>
        <w:color w:val="ffffff" w:themeColor="background1"/>
      </w:rPr>
      <w:tblPr/>
      <w:tcPr>
        <w:tcBorders>
          <w:top w:color="000000" w:space="0" w:sz="4" w:themeColor="text1" w:val="single"/>
          <w:left w:color="000000" w:space="0" w:sz="4" w:themeColor="text1" w:val="single"/>
          <w:bottom w:color="000000" w:space="0" w:sz="4" w:themeColor="text1" w:val="single"/>
          <w:right w:color="000000" w:space="0" w:sz="4" w:themeColor="text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rPr>
        <w:b w:val="1"/>
        <w:bCs w:val="1"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ccccc" w:themeFill="text1" w:themeFillTint="000033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paragraph" w:styleId="ListBullet">
    <w:name w:val="List Bullet"/>
    <w:basedOn w:val="Normal"/>
    <w:uiPriority w:val="99"/>
    <w:unhideWhenUsed w:val="1"/>
    <w:rsid w:val="005A456F"/>
    <w:pPr>
      <w:numPr>
        <w:numId w:val="2"/>
      </w:numPr>
      <w:spacing w:after="200" w:line="276" w:lineRule="auto"/>
      <w:contextualSpacing w:val="1"/>
    </w:pPr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 w:val="1"/>
    <w:rsid w:val="00A05389"/>
    <w:pPr>
      <w:tabs>
        <w:tab w:val="center" w:pos="4252"/>
        <w:tab w:val="right" w:pos="8504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A05389"/>
  </w:style>
  <w:style w:type="paragraph" w:styleId="Footer">
    <w:name w:val="footer"/>
    <w:basedOn w:val="Normal"/>
    <w:link w:val="FooterChar"/>
    <w:uiPriority w:val="99"/>
    <w:unhideWhenUsed w:val="1"/>
    <w:rsid w:val="00A05389"/>
    <w:pPr>
      <w:tabs>
        <w:tab w:val="center" w:pos="4252"/>
        <w:tab w:val="right" w:pos="8504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05389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MHNqX+0qSJm/pKtLQP5elHuUmw==">CgMxLjAyDmguaTdtOHlsM2ZndW5rMg5oLmN3bHZtZ2dzemhrZzgAciExWjlUOEh5VmJ1ejFBc1ktMXJfbEFmdFYwLVBMbEJvOHI=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2025-09-10T01:44:00Z</dcterms:created>
  <dc:creator>DocenteUC</dc:creator>
</cp:coreProperties>
</file>