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Manual del Administrador del Sistema — Tani</w:t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Fecha</w:t>
      </w:r>
      <w:r w:rsidDel="00000000" w:rsidR="00000000" w:rsidRPr="00000000">
        <w:rPr>
          <w:rtl w:val="0"/>
        </w:rPr>
        <w:t xml:space="preserve">: </w:t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Autor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Versión</w:t>
      </w:r>
      <w:r w:rsidDel="00000000" w:rsidR="00000000" w:rsidRPr="00000000">
        <w:rPr>
          <w:rtl w:val="0"/>
        </w:rPr>
        <w:t xml:space="preserve">: 1.0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Este manual está destinado a los administradores del sistema </w:t>
      </w:r>
      <w:r w:rsidDel="00000000" w:rsidR="00000000" w:rsidRPr="00000000">
        <w:rPr>
          <w:b w:val="1"/>
          <w:bCs w:val="1"/>
          <w:rtl w:val="0"/>
        </w:rPr>
        <w:t xml:space="preserve">TANI</w:t>
      </w:r>
      <w:r w:rsidDel="00000000" w:rsidR="00000000" w:rsidRPr="00000000">
        <w:rPr>
          <w:rtl w:val="0"/>
        </w:rPr>
        <w:t xml:space="preserve">, una herramienta digital desarrollada para gestionar eficientemente los registros de pacientes, donantes y dispensaciones de leche en el Banco de Leche del Hospital Regional del Cusco. El propósito de este documento es describir las funciones administrativas disponibles, el control de usuarios y tareas, el mantenimiento de la base de datos, así como los procedimientos de respaldo y monitoreo del sistema.</w:t>
      </w:r>
    </w:p>
    <w:p w:rsidR="00000000" w:rsidDel="00000000" w:rsidP="00000000" w:rsidRDefault="00000000" w:rsidRPr="00000000" w14:paraId="00000007">
      <w:pPr>
        <w:pStyle w:val="Heading1"/>
        <w:rPr/>
      </w:pPr>
      <w:r w:rsidDel="00000000" w:rsidR="00000000" w:rsidRPr="00000000">
        <w:rPr>
          <w:rtl w:val="0"/>
        </w:rPr>
        <w:t xml:space="preserve">2. Acceso al Panel de Administración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Nota: En esta versión básica, Tani cuenta con un interfaz para la gestión de usuarios que está dentro del aplicativo este permite crear ,eliminar, dar permisos de acceso a ciertas áreas del programa según se requiera. Para futuras versiones se planea implementar un dashboard que resuma todo este contenido.</w:t>
      </w:r>
    </w:p>
    <w:p w:rsidR="00000000" w:rsidDel="00000000" w:rsidP="00000000" w:rsidRDefault="00000000" w:rsidRPr="00000000" w14:paraId="00000009">
      <w:pPr>
        <w:pStyle w:val="Heading1"/>
        <w:rPr/>
      </w:pPr>
      <w:r w:rsidDel="00000000" w:rsidR="00000000" w:rsidRPr="00000000">
        <w:rPr>
          <w:rtl w:val="0"/>
        </w:rPr>
        <w:t xml:space="preserve">3. Gestión de Usuarios</w:t>
      </w:r>
    </w:p>
    <w:p w:rsidR="00000000" w:rsidDel="00000000" w:rsidP="00000000" w:rsidRDefault="00000000" w:rsidRPr="00000000" w14:paraId="0000000A">
      <w:pPr>
        <w:pStyle w:val="Heading2"/>
        <w:rPr/>
      </w:pPr>
      <w:r w:rsidDel="00000000" w:rsidR="00000000" w:rsidRPr="00000000">
        <w:rPr>
          <w:rtl w:val="0"/>
        </w:rPr>
        <w:t xml:space="preserve">3.1 Visualizar Usuarios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Para consultar la información de los usuarios registrados en el sistema, puedes ejecutar la siguiente consulta en la base de datos: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567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SELECT * from usuarios;</w:t>
      </w:r>
    </w:p>
    <w:p w:rsidR="00000000" w:rsidDel="00000000" w:rsidP="00000000" w:rsidRDefault="00000000" w:rsidRPr="00000000" w14:paraId="0000000D">
      <w:pPr>
        <w:pStyle w:val="Heading2"/>
        <w:rPr/>
      </w:pPr>
      <w:r w:rsidDel="00000000" w:rsidR="00000000" w:rsidRPr="00000000">
        <w:rPr>
          <w:rtl w:val="0"/>
        </w:rPr>
        <w:t xml:space="preserve">3.2 Eliminar Usuario</w:t>
      </w:r>
    </w:p>
    <w:p w:rsidR="00000000" w:rsidDel="00000000" w:rsidP="00000000" w:rsidRDefault="00000000" w:rsidRPr="00000000" w14:paraId="0000000E">
      <w:pPr>
        <w:ind w:left="567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DELETE FROM usuarios WHERE id = X;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Esto eliminará también todas sus tareas asociadas si existe ON DELETE CASCADE.</w:t>
      </w:r>
    </w:p>
    <w:p w:rsidR="00000000" w:rsidDel="00000000" w:rsidP="00000000" w:rsidRDefault="00000000" w:rsidRPr="00000000" w14:paraId="00000010">
      <w:pPr>
        <w:pStyle w:val="Heading2"/>
        <w:rPr/>
      </w:pPr>
      <w:r w:rsidDel="00000000" w:rsidR="00000000" w:rsidRPr="00000000">
        <w:rPr>
          <w:rtl w:val="0"/>
        </w:rPr>
        <w:t xml:space="preserve">3.3 Reiniciar Contraseña (Manual)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Cambiar directamente el hash de contraseña en la tabla:</w:t>
      </w:r>
    </w:p>
    <w:p w:rsidR="00000000" w:rsidDel="00000000" w:rsidP="00000000" w:rsidRDefault="00000000" w:rsidRPr="00000000" w14:paraId="00000012">
      <w:pPr>
        <w:ind w:left="567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UPDATE usuarios SET password = 'nuevo_hash' WHERE id = X;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Requiere generar previamente un nuevo hash con bcrypt.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rPr/>
      </w:pPr>
      <w:r w:rsidDel="00000000" w:rsidR="00000000" w:rsidRPr="00000000">
        <w:rPr>
          <w:rtl w:val="0"/>
        </w:rPr>
        <w:t xml:space="preserve">4. Respaldo y Recuperación de Base de Datos</w:t>
      </w:r>
    </w:p>
    <w:p w:rsidR="00000000" w:rsidDel="00000000" w:rsidP="00000000" w:rsidRDefault="00000000" w:rsidRPr="00000000" w14:paraId="00000015">
      <w:pPr>
        <w:pStyle w:val="Heading2"/>
        <w:rPr/>
      </w:pPr>
      <w:r w:rsidDel="00000000" w:rsidR="00000000" w:rsidRPr="00000000">
        <w:rPr>
          <w:rtl w:val="0"/>
        </w:rPr>
        <w:t xml:space="preserve">4.1 Respaldo</w:t>
      </w:r>
    </w:p>
    <w:p w:rsidR="00000000" w:rsidDel="00000000" w:rsidP="00000000" w:rsidRDefault="00000000" w:rsidRPr="00000000" w14:paraId="00000016">
      <w:pPr>
        <w:jc w:val="center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mysqldump -u usuario -p nombre_base_de_datos &gt; respaldo.sql</w:t>
      </w:r>
    </w:p>
    <w:p w:rsidR="00000000" w:rsidDel="00000000" w:rsidP="00000000" w:rsidRDefault="00000000" w:rsidRPr="00000000" w14:paraId="00000017">
      <w:pPr>
        <w:pStyle w:val="Heading2"/>
        <w:rPr/>
      </w:pPr>
      <w:r w:rsidDel="00000000" w:rsidR="00000000" w:rsidRPr="00000000">
        <w:rPr>
          <w:rtl w:val="0"/>
        </w:rPr>
        <w:t xml:space="preserve">4.2 Restauración</w:t>
      </w:r>
    </w:p>
    <w:p w:rsidR="00000000" w:rsidDel="00000000" w:rsidP="00000000" w:rsidRDefault="00000000" w:rsidRPr="00000000" w14:paraId="00000018">
      <w:pPr>
        <w:ind w:left="567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mysql -u usuario -p nombre_base_de_datos &lt; respaldo.sql</w:t>
      </w:r>
    </w:p>
    <w:p w:rsidR="00000000" w:rsidDel="00000000" w:rsidP="00000000" w:rsidRDefault="00000000" w:rsidRPr="00000000" w14:paraId="00000019">
      <w:pPr>
        <w:pStyle w:val="Heading1"/>
        <w:rPr/>
      </w:pPr>
      <w:r w:rsidDel="00000000" w:rsidR="00000000" w:rsidRPr="00000000">
        <w:rPr>
          <w:rtl w:val="0"/>
        </w:rPr>
        <w:t xml:space="preserve">5. Monitoreo y Logs</w:t>
      </w:r>
    </w:p>
    <w:p w:rsidR="00000000" w:rsidDel="00000000" w:rsidP="00000000" w:rsidRDefault="00000000" w:rsidRPr="00000000" w14:paraId="0000001A">
      <w:pPr>
        <w:pStyle w:val="Heading2"/>
        <w:rPr/>
      </w:pPr>
      <w:r w:rsidDel="00000000" w:rsidR="00000000" w:rsidRPr="00000000">
        <w:rPr>
          <w:rtl w:val="0"/>
        </w:rPr>
        <w:t xml:space="preserve">5.1 Backend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Tani en esta versión no cuenta con una vinculación hacia una herramienta externa que ayuda a monitorizar los logs pero se tiene en cuenta su implementación en futuras versiones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C">
      <w:pPr>
        <w:pStyle w:val="Heading2"/>
        <w:rPr/>
      </w:pPr>
      <w:r w:rsidDel="00000000" w:rsidR="00000000" w:rsidRPr="00000000">
        <w:rPr>
          <w:rtl w:val="0"/>
        </w:rPr>
        <w:t xml:space="preserve">5.2 Base de Datos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MySQL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guarda logs según su configuración (</w:t>
      </w:r>
      <w:r w:rsidDel="00000000" w:rsidR="00000000" w:rsidRPr="00000000">
        <w:rPr>
          <w:rtl w:val="0"/>
        </w:rPr>
        <w:t xml:space="preserve">my.ini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1E">
      <w:pPr>
        <w:pStyle w:val="Heading1"/>
        <w:rPr/>
      </w:pPr>
      <w:r w:rsidDel="00000000" w:rsidR="00000000" w:rsidRPr="00000000">
        <w:rPr>
          <w:rtl w:val="0"/>
        </w:rPr>
        <w:t xml:space="preserve">6. Seguridad Administrativa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archivo .env debe estar protegido (no subir a Git).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Utilizar contraseñas seguras y cambiar regularmente.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Acceso SSH restringido solo a</w:t>
      </w:r>
      <w:r w:rsidDel="00000000" w:rsidR="00000000" w:rsidRPr="00000000">
        <w:rPr>
          <w:rtl w:val="0"/>
        </w:rPr>
        <w:t xml:space="preserve">l personal autorizado del área de TI.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7. Automatización Recomendada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Programar respaldos automáticos con </w:t>
      </w:r>
      <w:r w:rsidDel="00000000" w:rsidR="00000000" w:rsidRPr="00000000">
        <w:rPr>
          <w:rtl w:val="0"/>
        </w:rPr>
        <w:t xml:space="preserve">mysqldump -u root -p tani_db &gt; /ruta/del/respaldo/tani_backup.sql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Verificar el estado de los respaldos con 0 2 * * * mysqldump -u root -pYourPassword tani_db &gt; /ruta/del/respaldo/tani_backup.sql || echo "Error en el respaldo de la base de datos" | mail -s "Error en Respaldo TANI" admin@dominio.com</w:t>
      </w:r>
    </w:p>
    <w:p w:rsidR="00000000" w:rsidDel="00000000" w:rsidP="00000000" w:rsidRDefault="00000000" w:rsidRPr="00000000" w14:paraId="00000025">
      <w:pPr>
        <w:pStyle w:val="Heading1"/>
        <w:rPr/>
      </w:pPr>
      <w:r w:rsidDel="00000000" w:rsidR="00000000" w:rsidRPr="00000000">
        <w:rPr>
          <w:rtl w:val="0"/>
        </w:rPr>
        <w:t xml:space="preserve">8. Contacto para Escalamiento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En caso de incidencias técnicas graves, contactar con: soporte@taniapp.com</w:t>
      </w:r>
    </w:p>
    <w:p w:rsidR="00000000" w:rsidDel="00000000" w:rsidP="00000000" w:rsidRDefault="00000000" w:rsidRPr="00000000" w14:paraId="00000027">
      <w:pPr>
        <w:pStyle w:val="Heading1"/>
        <w:rPr/>
      </w:pPr>
      <w:r w:rsidDel="00000000" w:rsidR="00000000" w:rsidRPr="00000000">
        <w:rPr>
          <w:rtl w:val="0"/>
        </w:rPr>
        <w:t xml:space="preserve">9. Cambios Previstos para el Rol de Administrador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Dashboard visual para monitoreo y control.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Gestión avanzada de roles y permisos.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Panel de estadísticas por usuario.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b w:val="1"/>
          <w:bCs w:val="1"/>
          <w:rtl w:val="0"/>
        </w:rPr>
        <w:t xml:space="preserve">Tani </w:t>
      </w:r>
      <w:r w:rsidDel="00000000" w:rsidR="00000000" w:rsidRPr="00000000">
        <w:rPr>
          <w:rtl w:val="0"/>
        </w:rPr>
        <w:t xml:space="preserve">es un sistema en crecimiento. Este manual será actualizado conforme se integren nuevas funciones administrativas.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nsolas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PE"/>
      </w:rPr>
    </w:rPrDefault>
    <w:pPrDefault>
      <w:pPr>
        <w:spacing w:after="160" w:line="259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