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Registro Diario de Avances – Sprint 2 Tani</w:t>
      </w:r>
    </w:p>
    <w:p w:rsidR="00000000" w:rsidDel="00000000" w:rsidP="00000000" w:rsidRDefault="00000000" w:rsidRPr="00000000" w14:paraId="00000002">
      <w:pPr>
        <w:spacing w:after="0" w:line="240" w:lineRule="auto"/>
        <w:jc w:val="righ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Fecha: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01/10/2025</w:t>
      </w:r>
    </w:p>
    <w:p w:rsidR="00000000" w:rsidDel="00000000" w:rsidP="00000000" w:rsidRDefault="00000000" w:rsidRPr="00000000" w14:paraId="00000003">
      <w:pPr>
        <w:spacing w:after="0" w:line="240" w:lineRule="auto"/>
        <w:jc w:val="right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Autor:</w:t>
      </w:r>
    </w:p>
    <w:p w:rsidR="00000000" w:rsidDel="00000000" w:rsidP="00000000" w:rsidRDefault="00000000" w:rsidRPr="00000000" w14:paraId="00000004">
      <w:pPr>
        <w:spacing w:after="0" w:line="240" w:lineRule="auto"/>
        <w:jc w:val="righ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Versión: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1.0</w:t>
      </w:r>
    </w:p>
    <w:p w:rsidR="00000000" w:rsidDel="00000000" w:rsidP="00000000" w:rsidRDefault="00000000" w:rsidRPr="00000000" w14:paraId="00000005">
      <w:pPr>
        <w:pStyle w:val="Heading1"/>
        <w:rPr/>
      </w:pPr>
      <w:r w:rsidDel="00000000" w:rsidR="00000000" w:rsidRPr="00000000">
        <w:rPr>
          <w:rtl w:val="0"/>
        </w:rPr>
        <w:t xml:space="preserve">1. Introducción</w:t>
      </w:r>
    </w:p>
    <w:p w:rsidR="00000000" w:rsidDel="00000000" w:rsidP="00000000" w:rsidRDefault="00000000" w:rsidRPr="00000000" w14:paraId="00000006">
      <w:pPr>
        <w:jc w:val="both"/>
        <w:rPr/>
      </w:pPr>
      <w:r w:rsidDel="00000000" w:rsidR="00000000" w:rsidRPr="00000000">
        <w:rPr>
          <w:rtl w:val="0"/>
        </w:rPr>
        <w:t xml:space="preserve">Este documento detalla el seguimiento diario del Sprint 2 del proyecto Tani, centrado en el desarrollo de funcionalidades básicas. Se incluyen actividades diarias, tareas completadas, evidencias de código, un burndown chart y un análisis del rendimiento del equipo. </w:t>
      </w:r>
    </w:p>
    <w:p w:rsidR="00000000" w:rsidDel="00000000" w:rsidP="00000000" w:rsidRDefault="00000000" w:rsidRPr="00000000" w14:paraId="00000007">
      <w:pPr>
        <w:pStyle w:val="Heading1"/>
        <w:rPr/>
      </w:pPr>
      <w:r w:rsidDel="00000000" w:rsidR="00000000" w:rsidRPr="00000000">
        <w:rPr>
          <w:rtl w:val="0"/>
        </w:rPr>
        <w:t xml:space="preserve">2. Lineamientos de Diseño</w:t>
      </w:r>
    </w:p>
    <w:p w:rsidR="00000000" w:rsidDel="00000000" w:rsidP="00000000" w:rsidRDefault="00000000" w:rsidRPr="00000000" w14:paraId="00000008">
      <w:pPr>
        <w:jc w:val="both"/>
        <w:rPr/>
      </w:pPr>
      <w:r w:rsidDel="00000000" w:rsidR="00000000" w:rsidRPr="00000000">
        <w:rPr>
          <w:rtl w:val="0"/>
        </w:rPr>
        <w:t xml:space="preserve">Desarrollar una primera versión funcional de la aplicación Tani que permita a los usuarios:</w:t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Registr</w:t>
      </w:r>
      <w:r w:rsidDel="00000000" w:rsidR="00000000" w:rsidRPr="00000000">
        <w:rPr>
          <w:rtl w:val="0"/>
        </w:rPr>
        <w:t xml:space="preserve">o de leches entrantes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tl w:val="0"/>
        </w:rPr>
        <w:t xml:space="preserve">Actualizar el inventario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0B">
      <w:pPr>
        <w:pStyle w:val="Heading1"/>
        <w:rPr/>
      </w:pPr>
      <w:r w:rsidDel="00000000" w:rsidR="00000000" w:rsidRPr="00000000">
        <w:rPr>
          <w:rtl w:val="0"/>
        </w:rPr>
        <w:t xml:space="preserve">3. Historias de Usuario y Tareas</w:t>
      </w:r>
    </w:p>
    <w:tbl>
      <w:tblPr>
        <w:tblStyle w:val="Table1"/>
        <w:tblW w:w="8494.0" w:type="dxa"/>
        <w:jc w:val="left"/>
        <w:tblBorders>
          <w:top w:color="666666" w:space="0" w:sz="4" w:val="single"/>
          <w:left w:color="666666" w:space="0" w:sz="4" w:val="single"/>
          <w:bottom w:color="666666" w:space="0" w:sz="4" w:val="single"/>
          <w:right w:color="666666" w:space="0" w:sz="4" w:val="single"/>
          <w:insideH w:color="666666" w:space="0" w:sz="4" w:val="single"/>
          <w:insideV w:color="666666" w:space="0" w:sz="4" w:val="single"/>
        </w:tblBorders>
        <w:tblLayout w:type="fixed"/>
        <w:tblLook w:val="04A0"/>
      </w:tblPr>
      <w:tblGrid>
        <w:gridCol w:w="1253"/>
        <w:gridCol w:w="1808"/>
        <w:gridCol w:w="1732"/>
        <w:gridCol w:w="1608"/>
        <w:gridCol w:w="2093"/>
        <w:tblGridChange w:id="0">
          <w:tblGrid>
            <w:gridCol w:w="1253"/>
            <w:gridCol w:w="1808"/>
            <w:gridCol w:w="1732"/>
            <w:gridCol w:w="1608"/>
            <w:gridCol w:w="2093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C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Backlog ID</w:t>
            </w:r>
          </w:p>
        </w:tc>
        <w:tc>
          <w:tcPr/>
          <w:p w:rsidR="00000000" w:rsidDel="00000000" w:rsidP="00000000" w:rsidRDefault="00000000" w:rsidRPr="00000000" w14:paraId="0000000D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Historia de Usuario</w:t>
            </w:r>
          </w:p>
        </w:tc>
        <w:tc>
          <w:tcPr/>
          <w:p w:rsidR="00000000" w:rsidDel="00000000" w:rsidP="00000000" w:rsidRDefault="00000000" w:rsidRPr="00000000" w14:paraId="0000000E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Tiempo Estimado</w:t>
            </w:r>
          </w:p>
        </w:tc>
        <w:tc>
          <w:tcPr/>
          <w:p w:rsidR="00000000" w:rsidDel="00000000" w:rsidP="00000000" w:rsidRDefault="00000000" w:rsidRPr="00000000" w14:paraId="0000000F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Fecha de Inicio</w:t>
            </w:r>
          </w:p>
        </w:tc>
        <w:tc>
          <w:tcPr/>
          <w:p w:rsidR="00000000" w:rsidDel="00000000" w:rsidP="00000000" w:rsidRDefault="00000000" w:rsidRPr="00000000" w14:paraId="00000010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Fecha de Finalización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1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HU-4</w:t>
            </w:r>
          </w:p>
        </w:tc>
        <w:tc>
          <w:tcPr/>
          <w:p w:rsidR="00000000" w:rsidDel="00000000" w:rsidP="00000000" w:rsidRDefault="00000000" w:rsidRPr="00000000" w14:paraId="00000012">
            <w:pPr>
              <w:pStyle w:val="Heading2"/>
              <w:spacing w:after="160" w:lineRule="auto"/>
              <w:rPr>
                <w:b w:val="0"/>
                <w:sz w:val="20"/>
                <w:szCs w:val="20"/>
              </w:rPr>
            </w:pPr>
            <w:bookmarkStart w:colFirst="0" w:colLast="0" w:name="_6mcxp539ccpp" w:id="0"/>
            <w:bookmarkEnd w:id="0"/>
            <w:r w:rsidDel="00000000" w:rsidR="00000000" w:rsidRPr="00000000">
              <w:rPr>
                <w:b w:val="0"/>
                <w:sz w:val="20"/>
                <w:szCs w:val="20"/>
                <w:rtl w:val="0"/>
              </w:rPr>
              <w:t xml:space="preserve">Registrar leches entrantes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3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3 pts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4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29/09/2025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5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02/09/2025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6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HU-5</w:t>
            </w:r>
          </w:p>
        </w:tc>
        <w:tc>
          <w:tcPr/>
          <w:p w:rsidR="00000000" w:rsidDel="00000000" w:rsidP="00000000" w:rsidRDefault="00000000" w:rsidRPr="00000000" w14:paraId="00000017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Actualizar inventario</w:t>
            </w:r>
          </w:p>
        </w:tc>
        <w:tc>
          <w:tcPr/>
          <w:p w:rsidR="00000000" w:rsidDel="00000000" w:rsidP="00000000" w:rsidRDefault="00000000" w:rsidRPr="00000000" w14:paraId="00000018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2 pts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9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03/04/2025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A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06/10/2025</w:t>
            </w:r>
          </w:p>
        </w:tc>
      </w:tr>
    </w:tbl>
    <w:p w:rsidR="00000000" w:rsidDel="00000000" w:rsidP="00000000" w:rsidRDefault="00000000" w:rsidRPr="00000000" w14:paraId="0000001B">
      <w:pPr>
        <w:spacing w:after="280" w:before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280" w:before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280" w:before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280" w:before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280" w:before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280" w:before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280" w:before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280" w:before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280" w:before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pStyle w:val="Heading1"/>
        <w:rPr/>
      </w:pPr>
      <w:r w:rsidDel="00000000" w:rsidR="00000000" w:rsidRPr="00000000">
        <w:rPr>
          <w:rtl w:val="0"/>
        </w:rPr>
        <w:t xml:space="preserve">4. Evidencias de Código</w:t>
      </w:r>
    </w:p>
    <w:p w:rsidR="00000000" w:rsidDel="00000000" w:rsidP="00000000" w:rsidRDefault="00000000" w:rsidRPr="00000000" w14:paraId="00000025">
      <w:pPr>
        <w:pStyle w:val="Heading2"/>
        <w:rPr/>
      </w:pPr>
      <w:r w:rsidDel="00000000" w:rsidR="00000000" w:rsidRPr="00000000">
        <w:rPr>
          <w:rtl w:val="0"/>
        </w:rPr>
        <w:t xml:space="preserve">4.1 Historia de Usuario 4 — Registro de Leches entrantes - 4.1. AUTÓLOGA (FRONT END)</w:t>
      </w:r>
    </w:p>
    <w:p w:rsidR="00000000" w:rsidDel="00000000" w:rsidP="00000000" w:rsidRDefault="00000000" w:rsidRPr="00000000" w14:paraId="00000026">
      <w:pPr>
        <w:jc w:val="both"/>
        <w:rPr/>
      </w:pPr>
      <w:r w:rsidDel="00000000" w:rsidR="00000000" w:rsidRPr="00000000">
        <w:rPr>
          <w:rtl w:val="0"/>
        </w:rPr>
        <w:t xml:space="preserve">Archivo: </w:t>
      </w:r>
      <w:r w:rsidDel="00000000" w:rsidR="00000000" w:rsidRPr="00000000">
        <w:rPr>
          <w:rFonts w:ascii="Consolas" w:cs="Consolas" w:eastAsia="Consolas" w:hAnsi="Consolas"/>
          <w:rtl w:val="0"/>
        </w:rPr>
        <w:t xml:space="preserve">registro-autologa.component.css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*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028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margin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29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padding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2A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box-sizing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border-box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2B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2C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body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02E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background-image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url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'../../assets/fondo.png'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 ;</w:t>
      </w:r>
    </w:p>
    <w:p w:rsidR="00000000" w:rsidDel="00000000" w:rsidP="00000000" w:rsidRDefault="00000000" w:rsidRPr="00000000" w14:paraId="0000002F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background-size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80%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30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background-repeat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no-repeat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31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background-position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center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center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32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margin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20px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20px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33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display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block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34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text-align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center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35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align-items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center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36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height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85vh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37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38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header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03A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margin-top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20px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3B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text-align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center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3C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font-size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25px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3D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font-weight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bold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3E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color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#0bac99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3F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text-shadow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#ccc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40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41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section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043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margin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20px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auto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44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max-width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1100px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45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46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h3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048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text-align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center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49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font-weight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bold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4A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color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rgba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14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30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212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0.833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4B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margin-bottom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1rem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4C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4D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.info-madre-card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04F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background-color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#ffffff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50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border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2px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solid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#b2dfdb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51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border-radius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52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padding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1rem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2rem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53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margin-top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1rem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54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box-shadow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2px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6px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rgba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0.1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55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56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.info-madre-card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p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058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margin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0.5rem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59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font-size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1.2rem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5A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5B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.estado-apta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05D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color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green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5E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font-weight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bold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5F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60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.estado-no-apta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062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color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red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63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font-weight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bold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64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65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input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[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type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"text"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],</w:t>
      </w:r>
    </w:p>
    <w:p w:rsidR="00000000" w:rsidDel="00000000" w:rsidP="00000000" w:rsidRDefault="00000000" w:rsidRPr="00000000" w14:paraId="00000067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input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[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type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"number"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] {</w:t>
      </w:r>
    </w:p>
    <w:p w:rsidR="00000000" w:rsidDel="00000000" w:rsidP="00000000" w:rsidRDefault="00000000" w:rsidRPr="00000000" w14:paraId="00000068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text-align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center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69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height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40px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6A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width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180px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6B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border-radius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8px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6C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border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2px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solid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#00796b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6D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font-size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1rem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6E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padding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5px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6F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transition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0.3s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70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71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input:focus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073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border-color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#004d40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74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outline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none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75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background-color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#f1f8e9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76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77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table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079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width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100%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7A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border-collapse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collapse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7B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margin-bottom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20px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7C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7D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th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td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07F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border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solid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#b2dfdb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80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padding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12px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15px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81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text-align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center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82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83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th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085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background-color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#00796b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86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color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white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87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font-size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1rem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88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89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.ta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08B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font-size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1.5rem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8C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border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none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8D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padding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8px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8E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8F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footer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091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display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flex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92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justify-content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left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93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padding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20px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94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margin-top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30px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95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96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.tabla2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</w:t>
      </w:r>
    </w:p>
    <w:p w:rsidR="00000000" w:rsidDel="00000000" w:rsidP="00000000" w:rsidRDefault="00000000" w:rsidRPr="00000000" w14:paraId="00000098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.tabla3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099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margin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1rem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9A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9B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.tabla3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09D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max-height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400px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9E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overflow-y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auto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9F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border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solid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#ccc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A0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border-radius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8px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A1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padding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0.5rem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A2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background-color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#f9f9f9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A3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A4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label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0A6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font-weight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bold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A7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A8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button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0A9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width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150px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AA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height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50px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AB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border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none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AC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padding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AD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cursor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pointer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AE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border-radius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AF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font-weight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bold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B0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font-size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large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B1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B2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.btnre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0B3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background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#E64A19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B4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color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white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B5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B6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.btnre:hover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0B7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background-color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#f07b57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B8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border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3px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solid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#E64A19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B9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color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black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BA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BB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.btngua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0BC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background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#040ab2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BD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color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white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BE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BF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.btngua:hover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0C0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background-color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#4163e8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C1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border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3px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solid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#040ab2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C2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color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black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C3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C4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.btnbus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0C5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margin-top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C6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background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#007bff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C7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color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white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C8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C9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.btnbus:hover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0CA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background-color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#5aa3ff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CB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border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3px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solid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#007bff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CC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color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black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CD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CE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.btnlim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0CF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background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#dc3545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D0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color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white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D1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D2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.btnlim:hover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0D3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background-color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#e97a85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D4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border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3px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solid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#dc3545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D5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color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black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D6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00800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jc w:val="both"/>
        <w:rPr>
          <w:rFonts w:ascii="Consolas" w:cs="Consolas" w:eastAsia="Consolas" w:hAnsi="Consolas"/>
        </w:rPr>
      </w:pPr>
      <w:r w:rsidDel="00000000" w:rsidR="00000000" w:rsidRPr="00000000">
        <w:rPr>
          <w:rtl w:val="0"/>
        </w:rPr>
        <w:t xml:space="preserve">Archivo: </w:t>
      </w:r>
      <w:r w:rsidDel="00000000" w:rsidR="00000000" w:rsidRPr="00000000">
        <w:rPr>
          <w:rFonts w:ascii="Consolas" w:cs="Consolas" w:eastAsia="Consolas" w:hAnsi="Consolas"/>
          <w:rtl w:val="0"/>
        </w:rPr>
        <w:t xml:space="preserve">registro-autologa.component.html</w:t>
      </w:r>
    </w:p>
    <w:p w:rsidR="00000000" w:rsidDel="00000000" w:rsidP="00000000" w:rsidRDefault="00000000" w:rsidRPr="00000000" w14:paraId="000000D8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&lt;!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DOCTYPE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html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0D9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html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0DA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head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0DB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meta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charset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"utf-8"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0DC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meta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name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"viewport"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content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"width=device-width, initial-scale=1"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0DD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title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&gt;&lt;/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title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0DE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head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0DF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body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0E0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</w:p>
    <w:p w:rsidR="00000000" w:rsidDel="00000000" w:rsidP="00000000" w:rsidRDefault="00000000" w:rsidRPr="00000000" w14:paraId="000000E1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header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0E2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h2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AREA DE ALMACEN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h2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0E3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header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0E4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nav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0E5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ul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id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"menu"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0E6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button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class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"btn"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(click)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"Registropasteurizada()"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0E7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REGISTRO DE LECHE PASTEURIZADA</w:t>
      </w:r>
    </w:p>
    <w:p w:rsidR="00000000" w:rsidDel="00000000" w:rsidP="00000000" w:rsidRDefault="00000000" w:rsidRPr="00000000" w14:paraId="000000E8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button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0E9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button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class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"btn"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(click)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"Registroautologa()"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0EB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REGISTRO DE LECHE AUTOLOGA</w:t>
      </w:r>
    </w:p>
    <w:p w:rsidR="00000000" w:rsidDel="00000000" w:rsidP="00000000" w:rsidRDefault="00000000" w:rsidRPr="00000000" w14:paraId="000000EC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button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0ED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button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class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"btn"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(click)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"lechesdiponibles()"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0EE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LECHES DISPONIBLES</w:t>
      </w:r>
    </w:p>
    <w:p w:rsidR="00000000" w:rsidDel="00000000" w:rsidP="00000000" w:rsidRDefault="00000000" w:rsidRPr="00000000" w14:paraId="000000EF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button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0F0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ul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0F1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nav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0F2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footer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0F3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button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class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"btnre"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(click)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"Regresar()"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0F4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Regresar</w:t>
      </w:r>
    </w:p>
    <w:p w:rsidR="00000000" w:rsidDel="00000000" w:rsidP="00000000" w:rsidRDefault="00000000" w:rsidRPr="00000000" w14:paraId="000000F5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button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0F6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footer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0F7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body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0F8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html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0F9">
      <w:pPr>
        <w:pStyle w:val="Heading2"/>
        <w:rPr/>
      </w:pPr>
      <w:bookmarkStart w:colFirst="0" w:colLast="0" w:name="_orpbnzc600ul" w:id="1"/>
      <w:bookmarkEnd w:id="1"/>
      <w:r w:rsidDel="00000000" w:rsidR="00000000" w:rsidRPr="00000000">
        <w:rPr>
          <w:rtl w:val="0"/>
        </w:rPr>
        <w:t xml:space="preserve">Historia de Usuario 4 — Registro de Leches entrantes - 4.1.1 AUTÓLOGA (BACK END)</w:t>
      </w:r>
    </w:p>
    <w:p w:rsidR="00000000" w:rsidDel="00000000" w:rsidP="00000000" w:rsidRDefault="00000000" w:rsidRPr="00000000" w14:paraId="000000FA">
      <w:pPr>
        <w:rPr/>
      </w:pPr>
      <w:r w:rsidDel="00000000" w:rsidR="00000000" w:rsidRPr="00000000">
        <w:rPr>
          <w:rtl w:val="0"/>
        </w:rPr>
        <w:t xml:space="preserve">Archivo: RegistroLecheCrudaController</w:t>
      </w:r>
    </w:p>
    <w:p w:rsidR="00000000" w:rsidDel="00000000" w:rsidP="00000000" w:rsidRDefault="00000000" w:rsidRPr="00000000" w14:paraId="000000F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package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com.HospitalRegional.BancoDeLeche.controller;</w:t>
      </w:r>
    </w:p>
    <w:p w:rsidR="00000000" w:rsidDel="00000000" w:rsidP="00000000" w:rsidRDefault="00000000" w:rsidRPr="00000000" w14:paraId="000000F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import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com.HospitalRegional.BancoDeLeche.entity.RegistroLecheCruda;</w:t>
      </w:r>
    </w:p>
    <w:p w:rsidR="00000000" w:rsidDel="00000000" w:rsidP="00000000" w:rsidRDefault="00000000" w:rsidRPr="00000000" w14:paraId="000000F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import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com.HospitalRegional.BancoDeLeche.entity.RegistroLechePasteurizada;</w:t>
      </w:r>
    </w:p>
    <w:p w:rsidR="00000000" w:rsidDel="00000000" w:rsidP="00000000" w:rsidRDefault="00000000" w:rsidRPr="00000000" w14:paraId="000000F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import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com.HospitalRegional.BancoDeLeche.repository.RegistroLechePasteurizadaRepository;</w:t>
      </w:r>
    </w:p>
    <w:p w:rsidR="00000000" w:rsidDel="00000000" w:rsidP="00000000" w:rsidRDefault="00000000" w:rsidRPr="00000000" w14:paraId="0000010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import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com.HospitalRegional.BancoDeLeche.service.RegistroLecheCrudaService;</w:t>
      </w:r>
    </w:p>
    <w:p w:rsidR="00000000" w:rsidDel="00000000" w:rsidP="00000000" w:rsidRDefault="00000000" w:rsidRPr="00000000" w14:paraId="0000010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import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org.springframework.http.ResponseEntity;</w:t>
      </w:r>
    </w:p>
    <w:p w:rsidR="00000000" w:rsidDel="00000000" w:rsidP="00000000" w:rsidRDefault="00000000" w:rsidRPr="00000000" w14:paraId="0000010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import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org.springframework.web.bind.annotation.*;</w:t>
      </w:r>
    </w:p>
    <w:p w:rsidR="00000000" w:rsidDel="00000000" w:rsidP="00000000" w:rsidRDefault="00000000" w:rsidRPr="00000000" w14:paraId="0000010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import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java.util.List;</w:t>
      </w:r>
    </w:p>
    <w:p w:rsidR="00000000" w:rsidDel="00000000" w:rsidP="00000000" w:rsidRDefault="00000000" w:rsidRPr="00000000" w14:paraId="0000010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import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java.util.Optional;</w:t>
      </w:r>
    </w:p>
    <w:p w:rsidR="00000000" w:rsidDel="00000000" w:rsidP="00000000" w:rsidRDefault="00000000" w:rsidRPr="00000000" w14:paraId="0000010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shd w:fill="1e1f22" w:val="clear"/>
        <w:rPr>
          <w:rFonts w:ascii="Courier New" w:cs="Courier New" w:eastAsia="Courier New" w:hAnsi="Courier New"/>
          <w:color w:val="b3ae60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3ae60"/>
          <w:sz w:val="20"/>
          <w:szCs w:val="20"/>
          <w:rtl w:val="0"/>
        </w:rPr>
        <w:t xml:space="preserve">@RestController</w:t>
      </w:r>
    </w:p>
    <w:p w:rsidR="00000000" w:rsidDel="00000000" w:rsidP="00000000" w:rsidRDefault="00000000" w:rsidRPr="00000000" w14:paraId="00000108">
      <w:pPr>
        <w:shd w:fill="1e1f22" w:val="clear"/>
        <w:rPr>
          <w:rFonts w:ascii="Courier New" w:cs="Courier New" w:eastAsia="Courier New" w:hAnsi="Courier New"/>
          <w:color w:val="b3ae60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3ae60"/>
          <w:sz w:val="20"/>
          <w:szCs w:val="20"/>
          <w:rtl w:val="0"/>
        </w:rPr>
        <w:t xml:space="preserve">@CrossOrigin</w:t>
      </w:r>
    </w:p>
    <w:p w:rsidR="00000000" w:rsidDel="00000000" w:rsidP="00000000" w:rsidRDefault="00000000" w:rsidRPr="00000000" w14:paraId="0000010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3ae60"/>
          <w:sz w:val="20"/>
          <w:szCs w:val="20"/>
          <w:rtl w:val="0"/>
        </w:rPr>
        <w:t xml:space="preserve">@RequestMapping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"/registroLecheCruda"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0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public class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RegistroLecheCrudaController {</w:t>
      </w:r>
    </w:p>
    <w:p w:rsidR="00000000" w:rsidDel="00000000" w:rsidP="00000000" w:rsidRDefault="00000000" w:rsidRPr="00000000" w14:paraId="0000010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private final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RegistroLecheCrudaService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registroLecheCrudaService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0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private final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RegistroLechePasteurizadaRepository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repository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0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public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RegistroLecheCrudaController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(RegistroLecheCrudaService registroLecheCrudaService, RegistroLechePasteurizadaRepository repository) {</w:t>
      </w:r>
    </w:p>
    <w:p w:rsidR="00000000" w:rsidDel="00000000" w:rsidP="00000000" w:rsidRDefault="00000000" w:rsidRPr="00000000" w14:paraId="0000011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this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registroLecheCrudaService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registroLecheCrudaService;</w:t>
      </w:r>
    </w:p>
    <w:p w:rsidR="00000000" w:rsidDel="00000000" w:rsidP="00000000" w:rsidRDefault="00000000" w:rsidRPr="00000000" w14:paraId="0000011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this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repository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repository;</w:t>
      </w:r>
    </w:p>
    <w:p w:rsidR="00000000" w:rsidDel="00000000" w:rsidP="00000000" w:rsidRDefault="00000000" w:rsidRPr="00000000" w14:paraId="0000011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}</w:t>
      </w:r>
    </w:p>
    <w:p w:rsidR="00000000" w:rsidDel="00000000" w:rsidP="00000000" w:rsidRDefault="00000000" w:rsidRPr="00000000" w14:paraId="0000011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shd w:fill="1e1f22" w:val="clear"/>
        <w:rPr>
          <w:rFonts w:ascii="Courier New" w:cs="Courier New" w:eastAsia="Courier New" w:hAnsi="Courier New"/>
          <w:color w:val="b3ae60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b3ae60"/>
          <w:sz w:val="20"/>
          <w:szCs w:val="20"/>
          <w:rtl w:val="0"/>
        </w:rPr>
        <w:t xml:space="preserve">@GetMapping</w:t>
      </w:r>
    </w:p>
    <w:p w:rsidR="00000000" w:rsidDel="00000000" w:rsidP="00000000" w:rsidRDefault="00000000" w:rsidRPr="00000000" w14:paraId="0000011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3ae60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public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List&lt;RegistroLecheCruda&gt;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getAllRegistrosLecheCruda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 {</w:t>
      </w:r>
    </w:p>
    <w:p w:rsidR="00000000" w:rsidDel="00000000" w:rsidP="00000000" w:rsidRDefault="00000000" w:rsidRPr="00000000" w14:paraId="0000011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return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registroLecheCrudaService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.findAll();</w:t>
      </w:r>
    </w:p>
    <w:p w:rsidR="00000000" w:rsidDel="00000000" w:rsidP="00000000" w:rsidRDefault="00000000" w:rsidRPr="00000000" w14:paraId="0000011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}</w:t>
      </w:r>
    </w:p>
    <w:p w:rsidR="00000000" w:rsidDel="00000000" w:rsidP="00000000" w:rsidRDefault="00000000" w:rsidRPr="00000000" w14:paraId="0000011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b3ae60"/>
          <w:sz w:val="20"/>
          <w:szCs w:val="20"/>
          <w:rtl w:val="0"/>
        </w:rPr>
        <w:t xml:space="preserve">@GetMapping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"/{id}"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1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public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ResponseEntity&lt;RegistroLecheCruda&gt;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getRegistroLecheCrudaById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b3ae60"/>
          <w:sz w:val="20"/>
          <w:szCs w:val="20"/>
          <w:rtl w:val="0"/>
        </w:rPr>
        <w:t xml:space="preserve">@PathVariable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String id) {</w:t>
      </w:r>
    </w:p>
    <w:p w:rsidR="00000000" w:rsidDel="00000000" w:rsidP="00000000" w:rsidRDefault="00000000" w:rsidRPr="00000000" w14:paraId="0000011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Optional&lt;RegistroLecheCruda&gt; registroLecheCruda =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registroLecheCrudaService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.findById(id);</w:t>
      </w:r>
    </w:p>
    <w:p w:rsidR="00000000" w:rsidDel="00000000" w:rsidP="00000000" w:rsidRDefault="00000000" w:rsidRPr="00000000" w14:paraId="0000011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return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registroLecheCruda.map(ResponseEntity::ok).orElseGet(() -&gt; ResponseEntity.notFound().build());</w:t>
      </w:r>
    </w:p>
    <w:p w:rsidR="00000000" w:rsidDel="00000000" w:rsidP="00000000" w:rsidRDefault="00000000" w:rsidRPr="00000000" w14:paraId="0000011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}</w:t>
      </w:r>
    </w:p>
    <w:p w:rsidR="00000000" w:rsidDel="00000000" w:rsidP="00000000" w:rsidRDefault="00000000" w:rsidRPr="00000000" w14:paraId="0000011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shd w:fill="1e1f22" w:val="clear"/>
        <w:rPr>
          <w:rFonts w:ascii="Courier New" w:cs="Courier New" w:eastAsia="Courier New" w:hAnsi="Courier New"/>
          <w:color w:val="b3ae60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b3ae60"/>
          <w:sz w:val="20"/>
          <w:szCs w:val="20"/>
          <w:rtl w:val="0"/>
        </w:rPr>
        <w:t xml:space="preserve">@PostMapping</w:t>
      </w:r>
    </w:p>
    <w:p w:rsidR="00000000" w:rsidDel="00000000" w:rsidP="00000000" w:rsidRDefault="00000000" w:rsidRPr="00000000" w14:paraId="0000012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3ae60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public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RegistroLecheCruda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createRegistroLecheCruda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b3ae60"/>
          <w:sz w:val="20"/>
          <w:szCs w:val="20"/>
          <w:rtl w:val="0"/>
        </w:rPr>
        <w:t xml:space="preserve">@RequestBody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RegistroLecheCruda registroLecheCruda) {</w:t>
      </w:r>
    </w:p>
    <w:p w:rsidR="00000000" w:rsidDel="00000000" w:rsidP="00000000" w:rsidRDefault="00000000" w:rsidRPr="00000000" w14:paraId="0000012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return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registroLecheCrudaService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.save(registroLecheCruda);</w:t>
      </w:r>
    </w:p>
    <w:p w:rsidR="00000000" w:rsidDel="00000000" w:rsidP="00000000" w:rsidRDefault="00000000" w:rsidRPr="00000000" w14:paraId="0000012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}</w:t>
      </w:r>
    </w:p>
    <w:p w:rsidR="00000000" w:rsidDel="00000000" w:rsidP="00000000" w:rsidRDefault="00000000" w:rsidRPr="00000000" w14:paraId="0000012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b3ae60"/>
          <w:sz w:val="20"/>
          <w:szCs w:val="20"/>
          <w:rtl w:val="0"/>
        </w:rPr>
        <w:t xml:space="preserve">@PutMapping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"/{id}"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2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public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ResponseEntity&lt;RegistroLecheCruda&gt;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updateRegistroLecheCruda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b3ae60"/>
          <w:sz w:val="20"/>
          <w:szCs w:val="20"/>
          <w:rtl w:val="0"/>
        </w:rPr>
        <w:t xml:space="preserve">@PathVariable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String id, </w:t>
      </w:r>
      <w:r w:rsidDel="00000000" w:rsidR="00000000" w:rsidRPr="00000000">
        <w:rPr>
          <w:rFonts w:ascii="Courier New" w:cs="Courier New" w:eastAsia="Courier New" w:hAnsi="Courier New"/>
          <w:color w:val="b3ae60"/>
          <w:sz w:val="20"/>
          <w:szCs w:val="20"/>
          <w:rtl w:val="0"/>
        </w:rPr>
        <w:t xml:space="preserve">@RequestBody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RegistroLecheCruda registroLecheCruda) {</w:t>
      </w:r>
    </w:p>
    <w:p w:rsidR="00000000" w:rsidDel="00000000" w:rsidP="00000000" w:rsidRDefault="00000000" w:rsidRPr="00000000" w14:paraId="0000012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if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(!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registroLecheCrudaService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.findById(id).isPresent()) {</w:t>
      </w:r>
    </w:p>
    <w:p w:rsidR="00000000" w:rsidDel="00000000" w:rsidP="00000000" w:rsidRDefault="00000000" w:rsidRPr="00000000" w14:paraId="0000012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return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ResponseEntity.notFound().build();</w:t>
      </w:r>
    </w:p>
    <w:p w:rsidR="00000000" w:rsidDel="00000000" w:rsidP="00000000" w:rsidRDefault="00000000" w:rsidRPr="00000000" w14:paraId="0000012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}</w:t>
      </w:r>
    </w:p>
    <w:p w:rsidR="00000000" w:rsidDel="00000000" w:rsidP="00000000" w:rsidRDefault="00000000" w:rsidRPr="00000000" w14:paraId="0000012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return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ResponseEntity.ok(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registroLecheCrudaService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.save(registroLecheCruda));</w:t>
      </w:r>
    </w:p>
    <w:p w:rsidR="00000000" w:rsidDel="00000000" w:rsidP="00000000" w:rsidRDefault="00000000" w:rsidRPr="00000000" w14:paraId="0000012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}</w:t>
      </w:r>
    </w:p>
    <w:p w:rsidR="00000000" w:rsidDel="00000000" w:rsidP="00000000" w:rsidRDefault="00000000" w:rsidRPr="00000000" w14:paraId="0000012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b3ae60"/>
          <w:sz w:val="20"/>
          <w:szCs w:val="20"/>
          <w:rtl w:val="0"/>
        </w:rPr>
        <w:t xml:space="preserve">@DeleteMapping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"/{id}"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2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public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ResponseEntity&lt;Void&gt;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deleteRegistroLecheCruda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b3ae60"/>
          <w:sz w:val="20"/>
          <w:szCs w:val="20"/>
          <w:rtl w:val="0"/>
        </w:rPr>
        <w:t xml:space="preserve">@PathVariable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String id) {</w:t>
      </w:r>
    </w:p>
    <w:p w:rsidR="00000000" w:rsidDel="00000000" w:rsidP="00000000" w:rsidRDefault="00000000" w:rsidRPr="00000000" w14:paraId="0000012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if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(!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registroLecheCrudaService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.findById(id).isPresent()) {</w:t>
      </w:r>
    </w:p>
    <w:p w:rsidR="00000000" w:rsidDel="00000000" w:rsidP="00000000" w:rsidRDefault="00000000" w:rsidRPr="00000000" w14:paraId="0000012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return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ResponseEntity.notFound().build();</w:t>
      </w:r>
    </w:p>
    <w:p w:rsidR="00000000" w:rsidDel="00000000" w:rsidP="00000000" w:rsidRDefault="00000000" w:rsidRPr="00000000" w14:paraId="0000013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}</w:t>
      </w:r>
    </w:p>
    <w:p w:rsidR="00000000" w:rsidDel="00000000" w:rsidP="00000000" w:rsidRDefault="00000000" w:rsidRPr="00000000" w14:paraId="0000013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registroLecheCrudaService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.deleteById(id);</w:t>
      </w:r>
    </w:p>
    <w:p w:rsidR="00000000" w:rsidDel="00000000" w:rsidP="00000000" w:rsidRDefault="00000000" w:rsidRPr="00000000" w14:paraId="0000013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return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ResponseEntity.noContent().build();</w:t>
      </w:r>
    </w:p>
    <w:p w:rsidR="00000000" w:rsidDel="00000000" w:rsidP="00000000" w:rsidRDefault="00000000" w:rsidRPr="00000000" w14:paraId="0000013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}</w:t>
      </w:r>
    </w:p>
    <w:p w:rsidR="00000000" w:rsidDel="00000000" w:rsidP="00000000" w:rsidRDefault="00000000" w:rsidRPr="00000000" w14:paraId="0000013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</w:t>
      </w:r>
    </w:p>
    <w:p w:rsidR="00000000" w:rsidDel="00000000" w:rsidP="00000000" w:rsidRDefault="00000000" w:rsidRPr="00000000" w14:paraId="00000135">
      <w:pPr>
        <w:rPr/>
      </w:pPr>
      <w:r w:rsidDel="00000000" w:rsidR="00000000" w:rsidRPr="00000000">
        <w:rPr>
          <w:rtl w:val="0"/>
        </w:rPr>
        <w:t xml:space="preserve">Archivo: RegistroLecheCruda.entity</w:t>
      </w:r>
    </w:p>
    <w:p w:rsidR="00000000" w:rsidDel="00000000" w:rsidP="00000000" w:rsidRDefault="00000000" w:rsidRPr="00000000" w14:paraId="0000013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package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com.HospitalRegional.BancoDeLeche.entity;</w:t>
      </w:r>
    </w:p>
    <w:p w:rsidR="00000000" w:rsidDel="00000000" w:rsidP="00000000" w:rsidRDefault="00000000" w:rsidRPr="00000000" w14:paraId="0000013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import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jakarta.persistence.*;</w:t>
      </w:r>
    </w:p>
    <w:p w:rsidR="00000000" w:rsidDel="00000000" w:rsidP="00000000" w:rsidRDefault="00000000" w:rsidRPr="00000000" w14:paraId="0000013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import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lombok.AllArgsConstructor;</w:t>
      </w:r>
    </w:p>
    <w:p w:rsidR="00000000" w:rsidDel="00000000" w:rsidP="00000000" w:rsidRDefault="00000000" w:rsidRPr="00000000" w14:paraId="0000013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import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lombok.Data;</w:t>
      </w:r>
    </w:p>
    <w:p w:rsidR="00000000" w:rsidDel="00000000" w:rsidP="00000000" w:rsidRDefault="00000000" w:rsidRPr="00000000" w14:paraId="0000013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import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lombok.NoArgsConstructor;</w:t>
      </w:r>
    </w:p>
    <w:p w:rsidR="00000000" w:rsidDel="00000000" w:rsidP="00000000" w:rsidRDefault="00000000" w:rsidRPr="00000000" w14:paraId="0000013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import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java.time.LocalDateTime;</w:t>
      </w:r>
    </w:p>
    <w:p w:rsidR="00000000" w:rsidDel="00000000" w:rsidP="00000000" w:rsidRDefault="00000000" w:rsidRPr="00000000" w14:paraId="0000013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import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java.time.LocalTime;</w:t>
      </w:r>
    </w:p>
    <w:p w:rsidR="00000000" w:rsidDel="00000000" w:rsidP="00000000" w:rsidRDefault="00000000" w:rsidRPr="00000000" w14:paraId="0000013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shd w:fill="1e1f22" w:val="clear"/>
        <w:rPr>
          <w:rFonts w:ascii="Courier New" w:cs="Courier New" w:eastAsia="Courier New" w:hAnsi="Courier New"/>
          <w:color w:val="b3ae60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3ae60"/>
          <w:sz w:val="20"/>
          <w:szCs w:val="20"/>
          <w:rtl w:val="0"/>
        </w:rPr>
        <w:t xml:space="preserve">@Entity</w:t>
      </w:r>
    </w:p>
    <w:p w:rsidR="00000000" w:rsidDel="00000000" w:rsidP="00000000" w:rsidRDefault="00000000" w:rsidRPr="00000000" w14:paraId="0000014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3ae60"/>
          <w:sz w:val="20"/>
          <w:szCs w:val="20"/>
          <w:rtl w:val="0"/>
        </w:rPr>
        <w:t xml:space="preserve">@Table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(name 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"Registro_Leche_Cruda"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42">
      <w:pPr>
        <w:shd w:fill="1e1f22" w:val="clear"/>
        <w:rPr>
          <w:rFonts w:ascii="Courier New" w:cs="Courier New" w:eastAsia="Courier New" w:hAnsi="Courier New"/>
          <w:color w:val="b3ae60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3ae60"/>
          <w:sz w:val="20"/>
          <w:szCs w:val="20"/>
          <w:rtl w:val="0"/>
        </w:rPr>
        <w:t xml:space="preserve">@Data</w:t>
      </w:r>
    </w:p>
    <w:p w:rsidR="00000000" w:rsidDel="00000000" w:rsidP="00000000" w:rsidRDefault="00000000" w:rsidRPr="00000000" w14:paraId="00000143">
      <w:pPr>
        <w:shd w:fill="1e1f22" w:val="clear"/>
        <w:rPr>
          <w:rFonts w:ascii="Courier New" w:cs="Courier New" w:eastAsia="Courier New" w:hAnsi="Courier New"/>
          <w:color w:val="b3ae60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3ae60"/>
          <w:sz w:val="20"/>
          <w:szCs w:val="20"/>
          <w:rtl w:val="0"/>
        </w:rPr>
        <w:t xml:space="preserve">@NoArgsConstructor</w:t>
      </w:r>
    </w:p>
    <w:p w:rsidR="00000000" w:rsidDel="00000000" w:rsidP="00000000" w:rsidRDefault="00000000" w:rsidRPr="00000000" w14:paraId="00000144">
      <w:pPr>
        <w:shd w:fill="1e1f22" w:val="clear"/>
        <w:rPr>
          <w:rFonts w:ascii="Courier New" w:cs="Courier New" w:eastAsia="Courier New" w:hAnsi="Courier New"/>
          <w:color w:val="b3ae60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3ae60"/>
          <w:sz w:val="20"/>
          <w:szCs w:val="20"/>
          <w:rtl w:val="0"/>
        </w:rPr>
        <w:t xml:space="preserve">@AllArgsConstructor</w:t>
      </w:r>
    </w:p>
    <w:p w:rsidR="00000000" w:rsidDel="00000000" w:rsidP="00000000" w:rsidRDefault="00000000" w:rsidRPr="00000000" w14:paraId="0000014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public class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RegistroLecheCruda {</w:t>
      </w:r>
    </w:p>
    <w:p w:rsidR="00000000" w:rsidDel="00000000" w:rsidP="00000000" w:rsidRDefault="00000000" w:rsidRPr="00000000" w14:paraId="0000014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shd w:fill="1e1f22" w:val="clear"/>
        <w:rPr>
          <w:rFonts w:ascii="Courier New" w:cs="Courier New" w:eastAsia="Courier New" w:hAnsi="Courier New"/>
          <w:color w:val="b3ae60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b3ae60"/>
          <w:sz w:val="20"/>
          <w:szCs w:val="20"/>
          <w:rtl w:val="0"/>
        </w:rPr>
        <w:t xml:space="preserve">@Id</w:t>
      </w:r>
    </w:p>
    <w:p w:rsidR="00000000" w:rsidDel="00000000" w:rsidP="00000000" w:rsidRDefault="00000000" w:rsidRPr="00000000" w14:paraId="0000014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3ae60"/>
          <w:sz w:val="20"/>
          <w:szCs w:val="20"/>
          <w:rtl w:val="0"/>
        </w:rPr>
        <w:t xml:space="preserve">   @GeneratedValue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(strategy = GenerationType.IDENTITY)</w:t>
      </w:r>
    </w:p>
    <w:p w:rsidR="00000000" w:rsidDel="00000000" w:rsidP="00000000" w:rsidRDefault="00000000" w:rsidRPr="00000000" w14:paraId="0000014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b3ae60"/>
          <w:sz w:val="20"/>
          <w:szCs w:val="20"/>
          <w:rtl w:val="0"/>
        </w:rPr>
        <w:t xml:space="preserve">@Column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(name 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"Id_Leche_Cruda"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length =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20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4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private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String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idLecheCruda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4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b3ae60"/>
          <w:sz w:val="20"/>
          <w:szCs w:val="20"/>
          <w:rtl w:val="0"/>
        </w:rPr>
        <w:t xml:space="preserve">@Column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(name 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"Cantidad"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4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private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Float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cantidad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4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b3ae60"/>
          <w:sz w:val="20"/>
          <w:szCs w:val="20"/>
          <w:rtl w:val="0"/>
        </w:rPr>
        <w:t xml:space="preserve">@Column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(name 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"Hora"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5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private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LocalDateTime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hora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5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2">
      <w:pPr>
        <w:shd w:fill="1e1f22" w:val="clear"/>
        <w:rPr>
          <w:rFonts w:ascii="Courier New" w:cs="Courier New" w:eastAsia="Courier New" w:hAnsi="Courier New"/>
          <w:color w:val="b3ae60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b3ae60"/>
          <w:sz w:val="20"/>
          <w:szCs w:val="20"/>
          <w:rtl w:val="0"/>
        </w:rPr>
        <w:t xml:space="preserve">@ManyToOne</w:t>
      </w:r>
    </w:p>
    <w:p w:rsidR="00000000" w:rsidDel="00000000" w:rsidP="00000000" w:rsidRDefault="00000000" w:rsidRPr="00000000" w14:paraId="0000015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3ae60"/>
          <w:sz w:val="20"/>
          <w:szCs w:val="20"/>
          <w:rtl w:val="0"/>
        </w:rPr>
        <w:t xml:space="preserve">   @JoinColumn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(name 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"Id_Madre"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nullable =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false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5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private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Madre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madre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5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public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String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getIdLecheCruda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 {</w:t>
      </w:r>
    </w:p>
    <w:p w:rsidR="00000000" w:rsidDel="00000000" w:rsidP="00000000" w:rsidRDefault="00000000" w:rsidRPr="00000000" w14:paraId="0000015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return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idLecheCruda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5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}</w:t>
      </w:r>
    </w:p>
    <w:p w:rsidR="00000000" w:rsidDel="00000000" w:rsidP="00000000" w:rsidRDefault="00000000" w:rsidRPr="00000000" w14:paraId="0000015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public void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setIdLecheCruda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(String idLecheCruda) {</w:t>
      </w:r>
    </w:p>
    <w:p w:rsidR="00000000" w:rsidDel="00000000" w:rsidP="00000000" w:rsidRDefault="00000000" w:rsidRPr="00000000" w14:paraId="0000015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this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idLecheCruda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idLecheCruda;</w:t>
      </w:r>
    </w:p>
    <w:p w:rsidR="00000000" w:rsidDel="00000000" w:rsidP="00000000" w:rsidRDefault="00000000" w:rsidRPr="00000000" w14:paraId="0000015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}</w:t>
      </w:r>
    </w:p>
    <w:p w:rsidR="00000000" w:rsidDel="00000000" w:rsidP="00000000" w:rsidRDefault="00000000" w:rsidRPr="00000000" w14:paraId="0000015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public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Madre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getMadre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 {</w:t>
      </w:r>
    </w:p>
    <w:p w:rsidR="00000000" w:rsidDel="00000000" w:rsidP="00000000" w:rsidRDefault="00000000" w:rsidRPr="00000000" w14:paraId="0000015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return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madre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6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}</w:t>
      </w:r>
    </w:p>
    <w:p w:rsidR="00000000" w:rsidDel="00000000" w:rsidP="00000000" w:rsidRDefault="00000000" w:rsidRPr="00000000" w14:paraId="0000016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public void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setMadre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(Madre madre) {</w:t>
      </w:r>
    </w:p>
    <w:p w:rsidR="00000000" w:rsidDel="00000000" w:rsidP="00000000" w:rsidRDefault="00000000" w:rsidRPr="00000000" w14:paraId="0000016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this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madre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madre;</w:t>
      </w:r>
    </w:p>
    <w:p w:rsidR="00000000" w:rsidDel="00000000" w:rsidP="00000000" w:rsidRDefault="00000000" w:rsidRPr="00000000" w14:paraId="0000016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}</w:t>
      </w:r>
    </w:p>
    <w:p w:rsidR="00000000" w:rsidDel="00000000" w:rsidP="00000000" w:rsidRDefault="00000000" w:rsidRPr="00000000" w14:paraId="0000016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public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LocalDateTime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getHora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 {</w:t>
      </w:r>
    </w:p>
    <w:p w:rsidR="00000000" w:rsidDel="00000000" w:rsidP="00000000" w:rsidRDefault="00000000" w:rsidRPr="00000000" w14:paraId="0000016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return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hora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6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}</w:t>
      </w:r>
    </w:p>
    <w:p w:rsidR="00000000" w:rsidDel="00000000" w:rsidP="00000000" w:rsidRDefault="00000000" w:rsidRPr="00000000" w14:paraId="0000016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public void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setHora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(LocalDateTime hora) {</w:t>
      </w:r>
    </w:p>
    <w:p w:rsidR="00000000" w:rsidDel="00000000" w:rsidP="00000000" w:rsidRDefault="00000000" w:rsidRPr="00000000" w14:paraId="0000016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this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hora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hora;</w:t>
      </w:r>
    </w:p>
    <w:p w:rsidR="00000000" w:rsidDel="00000000" w:rsidP="00000000" w:rsidRDefault="00000000" w:rsidRPr="00000000" w14:paraId="0000016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}</w:t>
      </w:r>
    </w:p>
    <w:p w:rsidR="00000000" w:rsidDel="00000000" w:rsidP="00000000" w:rsidRDefault="00000000" w:rsidRPr="00000000" w14:paraId="0000016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public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Float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getCantidad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 {</w:t>
      </w:r>
    </w:p>
    <w:p w:rsidR="00000000" w:rsidDel="00000000" w:rsidP="00000000" w:rsidRDefault="00000000" w:rsidRPr="00000000" w14:paraId="0000016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return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cantidad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7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}</w:t>
      </w:r>
    </w:p>
    <w:p w:rsidR="00000000" w:rsidDel="00000000" w:rsidP="00000000" w:rsidRDefault="00000000" w:rsidRPr="00000000" w14:paraId="0000017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public void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setCantidad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(Float cantidad) {</w:t>
      </w:r>
    </w:p>
    <w:p w:rsidR="00000000" w:rsidDel="00000000" w:rsidP="00000000" w:rsidRDefault="00000000" w:rsidRPr="00000000" w14:paraId="0000017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this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cantidad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cantidad;</w:t>
      </w:r>
    </w:p>
    <w:p w:rsidR="00000000" w:rsidDel="00000000" w:rsidP="00000000" w:rsidRDefault="00000000" w:rsidRPr="00000000" w14:paraId="0000017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}</w:t>
      </w:r>
    </w:p>
    <w:p w:rsidR="00000000" w:rsidDel="00000000" w:rsidP="00000000" w:rsidRDefault="00000000" w:rsidRPr="00000000" w14:paraId="0000017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</w:t>
      </w:r>
    </w:p>
    <w:p w:rsidR="00000000" w:rsidDel="00000000" w:rsidP="00000000" w:rsidRDefault="00000000" w:rsidRPr="00000000" w14:paraId="0000017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pStyle w:val="Heading2"/>
        <w:rPr/>
      </w:pPr>
      <w:bookmarkStart w:colFirst="0" w:colLast="0" w:name="_d79ouaw6ygq1" w:id="2"/>
      <w:bookmarkEnd w:id="2"/>
      <w:r w:rsidDel="00000000" w:rsidR="00000000" w:rsidRPr="00000000">
        <w:rPr>
          <w:rtl w:val="0"/>
        </w:rPr>
        <w:t xml:space="preserve">Historia de Usuario 4 — Registro de Leches entrantes - 4.2. PASTEURIZADA(FRONT END)</w:t>
      </w:r>
    </w:p>
    <w:p w:rsidR="00000000" w:rsidDel="00000000" w:rsidP="00000000" w:rsidRDefault="00000000" w:rsidRPr="00000000" w14:paraId="00000178">
      <w:pPr>
        <w:jc w:val="both"/>
        <w:rPr>
          <w:rFonts w:ascii="Consolas" w:cs="Consolas" w:eastAsia="Consolas" w:hAnsi="Consolas"/>
        </w:rPr>
      </w:pPr>
      <w:r w:rsidDel="00000000" w:rsidR="00000000" w:rsidRPr="00000000">
        <w:rPr>
          <w:rtl w:val="0"/>
        </w:rPr>
        <w:t xml:space="preserve">Archivo: </w:t>
      </w:r>
      <w:r w:rsidDel="00000000" w:rsidR="00000000" w:rsidRPr="00000000">
        <w:rPr>
          <w:rFonts w:ascii="Consolas" w:cs="Consolas" w:eastAsia="Consolas" w:hAnsi="Consolas"/>
          <w:rtl w:val="0"/>
        </w:rPr>
        <w:t xml:space="preserve">registro-pasteurizado.component.css </w:t>
      </w:r>
    </w:p>
    <w:p w:rsidR="00000000" w:rsidDel="00000000" w:rsidP="00000000" w:rsidRDefault="00000000" w:rsidRPr="00000000" w14:paraId="00000179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*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7A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margin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7B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padding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7C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7D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body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7F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background-image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url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'../../assets/fondo.png'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 ;</w:t>
      </w:r>
    </w:p>
    <w:p w:rsidR="00000000" w:rsidDel="00000000" w:rsidP="00000000" w:rsidRDefault="00000000" w:rsidRPr="00000000" w14:paraId="00000180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background-size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80%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81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background-repeat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no-repeat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82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background-position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center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center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83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margin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20px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20px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84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display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block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85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text-align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center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86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align-items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center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87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88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header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8A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margin-top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20px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8B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text-align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center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8C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font-size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25px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8D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font-weight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bold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8E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color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#0bac99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8F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90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section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191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margin-top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20px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92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font-weight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bold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93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display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block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94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95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form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96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margin-top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100px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97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98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label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199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margin-top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40px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9A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display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inline-block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9B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6a9955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width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400px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 </w:t>
      </w:r>
      <w:r w:rsidDel="00000000" w:rsidR="00000000" w:rsidRPr="00000000">
        <w:rPr>
          <w:rFonts w:ascii="Consolas" w:cs="Consolas" w:eastAsia="Consolas" w:hAnsi="Consolas"/>
          <w:color w:val="6a9955"/>
          <w:sz w:val="21"/>
          <w:szCs w:val="21"/>
          <w:rtl w:val="0"/>
        </w:rPr>
        <w:t xml:space="preserve">/* Ancho fijo para alineación */</w:t>
      </w:r>
    </w:p>
    <w:p w:rsidR="00000000" w:rsidDel="00000000" w:rsidP="00000000" w:rsidRDefault="00000000" w:rsidRPr="00000000" w14:paraId="0000019C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text-align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left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9D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vertical-align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middle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9E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font-size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25px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9F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</w:p>
    <w:p w:rsidR="00000000" w:rsidDel="00000000" w:rsidP="00000000" w:rsidRDefault="00000000" w:rsidRPr="00000000" w14:paraId="000001A0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A1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input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[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type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"checkbox"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]</w:t>
      </w: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:not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(old)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label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1A2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cursor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pointer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A3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A4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input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select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1A5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margin-top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40px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A6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width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340px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A7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height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50px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A8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font-size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20px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A9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border-radius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AA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border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solid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2px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#0ca789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AB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display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inline-block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AC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vertical-align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middle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AD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text-align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center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AE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AF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footer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B3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margin-top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100px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B4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gap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40%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B5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clear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both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B6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display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flex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B7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flex-flow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row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wrap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B8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justify-content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center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B9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margin-bottom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BA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BB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button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BD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width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150px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BE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height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50px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BF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border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none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C0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padding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C1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cursor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pointer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C2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border-radius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C3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font-weight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bold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C4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font-size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large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C5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C6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.btnre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1C8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background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#E64A19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C9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color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white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CA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CB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.btnre:hover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1CC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background-color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#f07b57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CD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border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3px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solid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#E64A19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CE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color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black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CF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D0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.btnreg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1D1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background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#040ab2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D2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color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white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D3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D4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.btnreg:hover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1D5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background-color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#4163e8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D6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border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3px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solid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#040ab2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D7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color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black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D8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D9">
      <w:pPr>
        <w:jc w:val="both"/>
        <w:rPr>
          <w:rFonts w:ascii="Consolas" w:cs="Consolas" w:eastAsia="Consolas" w:hAnsi="Consola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jc w:val="both"/>
        <w:rPr>
          <w:rFonts w:ascii="Consolas" w:cs="Consolas" w:eastAsia="Consolas" w:hAnsi="Consolas"/>
        </w:rPr>
      </w:pPr>
      <w:r w:rsidDel="00000000" w:rsidR="00000000" w:rsidRPr="00000000">
        <w:rPr>
          <w:rtl w:val="0"/>
        </w:rPr>
        <w:t xml:space="preserve">Archivo: </w:t>
      </w:r>
      <w:r w:rsidDel="00000000" w:rsidR="00000000" w:rsidRPr="00000000">
        <w:rPr>
          <w:rFonts w:ascii="Consolas" w:cs="Consolas" w:eastAsia="Consolas" w:hAnsi="Consolas"/>
          <w:rtl w:val="0"/>
        </w:rPr>
        <w:t xml:space="preserve">registro-pasteurizado.component.html</w:t>
      </w:r>
    </w:p>
    <w:p w:rsidR="00000000" w:rsidDel="00000000" w:rsidP="00000000" w:rsidRDefault="00000000" w:rsidRPr="00000000" w14:paraId="000001DB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&lt;!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DOCTYPE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html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1DC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html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lang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"en"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1DD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head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1DE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meta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charset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"UTF-8"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1DF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meta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name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"viewport"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content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"width=device-width, initial-scale=1.0"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1E0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title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Document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title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1E1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head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1E2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body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1E4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header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1E5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h1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Registro de leche pasteurizada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h1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1E6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header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1E7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section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1E8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</w:t>
      </w:r>
    </w:p>
    <w:p w:rsidR="00000000" w:rsidDel="00000000" w:rsidP="00000000" w:rsidRDefault="00000000" w:rsidRPr="00000000" w14:paraId="000001E9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form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1EA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label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Seleccione el tipo de leche: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label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1EB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select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[(ngModel)]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"leche.tipoLeche"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name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"tipoLeche"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1EC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option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value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""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Seleccion el tipo de leche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option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1ED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option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value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"Calostro"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Calostro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option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1EE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option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value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"Transición"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Transición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option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1EF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option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value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"Madura"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Madura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option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1F0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select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1F1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br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1F2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label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for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"codigoleche"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Codigo de leche: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label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1F3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input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type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"text"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class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"input-field"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placeholder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"Ingrese codigo de leche"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[(ngModel)]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"leche.codigoLeche"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name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"codigoLeche"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required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1F4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br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1F5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label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for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"cantidadleche"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Cantidad de leche: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label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1F6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input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type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"number"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class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"input-field"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placeholder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"Ingrese Cantidad(ml)"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[(ngModel)]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"leche.cantidadLeche"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name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"cantidadLeche"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required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1F7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br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1F9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label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for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"kilocaloria"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Ingrese la kilcaloria: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label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1FA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input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type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"number"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class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"input-field"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placeholder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"Ingrese kilocaloria(Kcal)"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[(ngModel)]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"leche.kcal"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name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"kcal"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required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1FB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br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1FC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label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for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"crema"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Ingrese el porcentaje de crema: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label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1FD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input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type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"number"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class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"input-field"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placeholder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"Ingrese porcentaje de crema(%C)"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[(ngModel)]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"leche.crema"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name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"crema"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required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1FE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br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1FF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label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for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"grasa"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Ingrese el porcentaje de grasa: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label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200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input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type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"number"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class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"input-field"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placeholder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"Ingrese porcentaje de grasa(%G)"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[(ngModel)]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"leche.grasa"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name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"grasa"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required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201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br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202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label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for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"adornix"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Ingrese el aDornix: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label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203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input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type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"number"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class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"input-field"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placeholder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"Ingrese adornix(aD)"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[(ngModel)]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"leche.aDornix"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name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"aDornix"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required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204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br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205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form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206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section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207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aside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208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</w:t>
      </w:r>
    </w:p>
    <w:p w:rsidR="00000000" w:rsidDel="00000000" w:rsidP="00000000" w:rsidRDefault="00000000" w:rsidRPr="00000000" w14:paraId="00000209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aside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20A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footer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20B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button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class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"btnre"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(click)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"regresar()"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Regresar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button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20C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button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class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"btnreg"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(click)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"registrar()"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Registrar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button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20D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footer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20E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</w:t>
      </w:r>
    </w:p>
    <w:p w:rsidR="00000000" w:rsidDel="00000000" w:rsidP="00000000" w:rsidRDefault="00000000" w:rsidRPr="00000000" w14:paraId="0000020F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body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210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html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211">
      <w:pPr>
        <w:pStyle w:val="Heading2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jc w:val="both"/>
        <w:rPr/>
      </w:pPr>
      <w:r w:rsidDel="00000000" w:rsidR="00000000" w:rsidRPr="00000000">
        <w:rPr>
          <w:rtl w:val="0"/>
        </w:rPr>
        <w:t xml:space="preserve">Archivo: </w:t>
      </w:r>
      <w:r w:rsidDel="00000000" w:rsidR="00000000" w:rsidRPr="00000000">
        <w:rPr>
          <w:rFonts w:ascii="Consolas" w:cs="Consolas" w:eastAsia="Consolas" w:hAnsi="Consolas"/>
          <w:rtl w:val="0"/>
        </w:rPr>
        <w:t xml:space="preserve">menu-almacen.component.css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6a9955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21"/>
          <w:szCs w:val="21"/>
          <w:rtl w:val="0"/>
        </w:rPr>
        <w:t xml:space="preserve">/* --- Reset y fondo --- */</w:t>
      </w:r>
    </w:p>
    <w:p w:rsidR="00000000" w:rsidDel="00000000" w:rsidP="00000000" w:rsidRDefault="00000000" w:rsidRPr="00000000" w14:paraId="00000214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*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215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margin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16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padding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17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218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body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219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background-image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url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'../../assets/fondo.png'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21A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background-size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80%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1B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background-repeat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no-repeat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1C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background-position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center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center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1D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margin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1E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display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block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1F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220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6a9955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21"/>
          <w:szCs w:val="21"/>
          <w:rtl w:val="0"/>
        </w:rPr>
        <w:t xml:space="preserve">/* --- Header --- */</w:t>
      </w:r>
    </w:p>
    <w:p w:rsidR="00000000" w:rsidDel="00000000" w:rsidP="00000000" w:rsidRDefault="00000000" w:rsidRPr="00000000" w14:paraId="00000222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header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223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margin-top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24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text-align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center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25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font-size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30px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26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font-weight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bold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27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color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#0bac99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28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229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6a9955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21"/>
          <w:szCs w:val="21"/>
          <w:rtl w:val="0"/>
        </w:rPr>
        <w:t xml:space="preserve">/* --- Navegación y menú --- */</w:t>
      </w:r>
    </w:p>
    <w:p w:rsidR="00000000" w:rsidDel="00000000" w:rsidP="00000000" w:rsidRDefault="00000000" w:rsidRPr="00000000" w14:paraId="0000022B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nav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22C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height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700px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2D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margin-top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200px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2E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display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flex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2F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justify-content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center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30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align-items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center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31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232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#menu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233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display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flex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34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flex-direction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column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35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align-items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center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36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gap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50px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37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padding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38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margin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39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23A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6a9955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21"/>
          <w:szCs w:val="21"/>
          <w:rtl w:val="0"/>
        </w:rPr>
        <w:t xml:space="preserve">/* --- Botones principales --- */</w:t>
      </w:r>
    </w:p>
    <w:p w:rsidR="00000000" w:rsidDel="00000000" w:rsidP="00000000" w:rsidRDefault="00000000" w:rsidRPr="00000000" w14:paraId="0000023C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button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23D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width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500px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3E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height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100px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3F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border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none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40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padding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14px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28px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41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cursor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pointer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42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border-radius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20px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43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font-weight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bold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44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font-size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25px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45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246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.btn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248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background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#0ca789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49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color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white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4A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24B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.btn:hover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24C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background-color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#4adec1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4D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border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3px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solid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#0ca789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4E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color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black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4F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  </w:t>
      </w:r>
    </w:p>
    <w:p w:rsidR="00000000" w:rsidDel="00000000" w:rsidP="00000000" w:rsidRDefault="00000000" w:rsidRPr="00000000" w14:paraId="00000250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1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6a9955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21"/>
          <w:szCs w:val="21"/>
          <w:rtl w:val="0"/>
        </w:rPr>
        <w:t xml:space="preserve">/* --- Footer --- */</w:t>
      </w:r>
    </w:p>
    <w:p w:rsidR="00000000" w:rsidDel="00000000" w:rsidP="00000000" w:rsidRDefault="00000000" w:rsidRPr="00000000" w14:paraId="00000252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footer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253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clear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both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54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display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flex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55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flex-flow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row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wrap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56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justify-content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left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57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258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9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6a9955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21"/>
          <w:szCs w:val="21"/>
          <w:rtl w:val="0"/>
        </w:rPr>
        <w:t xml:space="preserve">/* --- Botones secundarios --- */</w:t>
      </w:r>
    </w:p>
    <w:p w:rsidR="00000000" w:rsidDel="00000000" w:rsidP="00000000" w:rsidRDefault="00000000" w:rsidRPr="00000000" w14:paraId="0000025A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.btnre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25B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width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150px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5C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height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50px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5D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border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none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5E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padding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5F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cursor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pointer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60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border-radius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61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font-weight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bold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62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font-size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large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63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264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.btnre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265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background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#E64A19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66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color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white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67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268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.btnre:hover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269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background-color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#f07b57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6A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border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3px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solid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#E64A19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6B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color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black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6C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26D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6a9955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21"/>
          <w:szCs w:val="21"/>
          <w:rtl w:val="0"/>
        </w:rPr>
        <w:t xml:space="preserve">/* --- Efectos decorativos en botones --- */</w:t>
      </w:r>
    </w:p>
    <w:p w:rsidR="00000000" w:rsidDel="00000000" w:rsidP="00000000" w:rsidRDefault="00000000" w:rsidRPr="00000000" w14:paraId="0000026F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button:before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</w:t>
      </w:r>
    </w:p>
    <w:p w:rsidR="00000000" w:rsidDel="00000000" w:rsidP="00000000" w:rsidRDefault="00000000" w:rsidRPr="00000000" w14:paraId="00000270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button:after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271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content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''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72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position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absolute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73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top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74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right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75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height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2px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76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background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#1AAB8A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77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transition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400ms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ease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all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78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279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ffffff" w:val="clear"/>
        <w:spacing w:after="0" w:lineRule="auto"/>
        <w:rPr>
          <w:rFonts w:ascii="Consolas" w:cs="Consolas" w:eastAsia="Consolas" w:hAnsi="Consolas"/>
          <w:color w:val="008000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A">
      <w:pPr>
        <w:jc w:val="both"/>
        <w:rPr>
          <w:rFonts w:ascii="Consolas" w:cs="Consolas" w:eastAsia="Consolas" w:hAnsi="Consolas"/>
        </w:rPr>
      </w:pPr>
      <w:r w:rsidDel="00000000" w:rsidR="00000000" w:rsidRPr="00000000">
        <w:rPr>
          <w:rtl w:val="0"/>
        </w:rPr>
        <w:t xml:space="preserve">Archivo: </w:t>
      </w:r>
      <w:r w:rsidDel="00000000" w:rsidR="00000000" w:rsidRPr="00000000">
        <w:rPr>
          <w:rFonts w:ascii="Consolas" w:cs="Consolas" w:eastAsia="Consolas" w:hAnsi="Consolas"/>
          <w:rtl w:val="0"/>
        </w:rPr>
        <w:t xml:space="preserve">menu-almacen.component.html</w:t>
      </w:r>
    </w:p>
    <w:p w:rsidR="00000000" w:rsidDel="00000000" w:rsidP="00000000" w:rsidRDefault="00000000" w:rsidRPr="00000000" w14:paraId="0000027B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&lt;!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DOCTYPE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html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27C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html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27D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head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27E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meta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charset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"utf-8"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27F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meta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name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"viewport"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content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"width=device-width, initial-scale=1"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280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title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&gt;&lt;/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title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281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head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282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body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283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</w:p>
    <w:p w:rsidR="00000000" w:rsidDel="00000000" w:rsidP="00000000" w:rsidRDefault="00000000" w:rsidRPr="00000000" w14:paraId="00000284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header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285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h2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AREA DE ALMACEN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h2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286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header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287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nav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288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ul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id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"menu"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289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button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class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"btn"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(click)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"Registropasteurizada()"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28A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REGISTRO DE LECHE PASTEURIZADA</w:t>
      </w:r>
    </w:p>
    <w:p w:rsidR="00000000" w:rsidDel="00000000" w:rsidP="00000000" w:rsidRDefault="00000000" w:rsidRPr="00000000" w14:paraId="0000028B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button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28C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D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button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class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"btn"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(click)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"Registroautologa()"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28E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REGISTRO DE LECHE AUTOLOGA</w:t>
      </w:r>
    </w:p>
    <w:p w:rsidR="00000000" w:rsidDel="00000000" w:rsidP="00000000" w:rsidRDefault="00000000" w:rsidRPr="00000000" w14:paraId="0000028F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button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290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button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class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"btn"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(click)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"lechesdiponibles()"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291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LECHES DISPONIBLES</w:t>
      </w:r>
    </w:p>
    <w:p w:rsidR="00000000" w:rsidDel="00000000" w:rsidP="00000000" w:rsidRDefault="00000000" w:rsidRPr="00000000" w14:paraId="00000292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button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293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ul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294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nav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295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footer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296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button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class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"btnre"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(click)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"Regresar()"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297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Regresar</w:t>
      </w:r>
    </w:p>
    <w:p w:rsidR="00000000" w:rsidDel="00000000" w:rsidP="00000000" w:rsidRDefault="00000000" w:rsidRPr="00000000" w14:paraId="00000298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button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299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footer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29A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body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29B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html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29C">
      <w:pPr>
        <w:jc w:val="both"/>
        <w:rPr>
          <w:rFonts w:ascii="Consolas" w:cs="Consolas" w:eastAsia="Consolas" w:hAnsi="Consola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pStyle w:val="Heading2"/>
        <w:rPr/>
      </w:pPr>
      <w:bookmarkStart w:colFirst="0" w:colLast="0" w:name="_6oa4gpmlj3w9" w:id="3"/>
      <w:bookmarkEnd w:id="3"/>
      <w:r w:rsidDel="00000000" w:rsidR="00000000" w:rsidRPr="00000000">
        <w:rPr>
          <w:rtl w:val="0"/>
        </w:rPr>
        <w:t xml:space="preserve">Historia de Usuario 4 — Registro de Leches entrantes - 4.2.1 PASTEURIZADA(BACK END)</w:t>
      </w:r>
    </w:p>
    <w:p w:rsidR="00000000" w:rsidDel="00000000" w:rsidP="00000000" w:rsidRDefault="00000000" w:rsidRPr="00000000" w14:paraId="0000029E">
      <w:pPr>
        <w:rPr/>
      </w:pPr>
      <w:r w:rsidDel="00000000" w:rsidR="00000000" w:rsidRPr="00000000">
        <w:rPr>
          <w:rtl w:val="0"/>
        </w:rPr>
        <w:t xml:space="preserve">Archivo: RegistroLechePasterizada Controller</w:t>
      </w:r>
    </w:p>
    <w:p w:rsidR="00000000" w:rsidDel="00000000" w:rsidP="00000000" w:rsidRDefault="00000000" w:rsidRPr="00000000" w14:paraId="0000029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package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com.HospitalRegional.BancoDeLeche.controller;</w:t>
      </w:r>
    </w:p>
    <w:p w:rsidR="00000000" w:rsidDel="00000000" w:rsidP="00000000" w:rsidRDefault="00000000" w:rsidRPr="00000000" w14:paraId="000002A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import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com.HospitalRegional.BancoDeLeche.entity.RegistroLechePasteurizada;</w:t>
      </w:r>
    </w:p>
    <w:p w:rsidR="00000000" w:rsidDel="00000000" w:rsidP="00000000" w:rsidRDefault="00000000" w:rsidRPr="00000000" w14:paraId="000002A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import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com.HospitalRegional.BancoDeLeche.service.RegistroLechePasteurizadaService;</w:t>
      </w:r>
    </w:p>
    <w:p w:rsidR="00000000" w:rsidDel="00000000" w:rsidP="00000000" w:rsidRDefault="00000000" w:rsidRPr="00000000" w14:paraId="000002A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import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org.springframework.http.ResponseEntity;</w:t>
      </w:r>
    </w:p>
    <w:p w:rsidR="00000000" w:rsidDel="00000000" w:rsidP="00000000" w:rsidRDefault="00000000" w:rsidRPr="00000000" w14:paraId="000002A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import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org.springframework.web.bind.annotation.*;</w:t>
      </w:r>
    </w:p>
    <w:p w:rsidR="00000000" w:rsidDel="00000000" w:rsidP="00000000" w:rsidRDefault="00000000" w:rsidRPr="00000000" w14:paraId="000002A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import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java.util.List;</w:t>
      </w:r>
    </w:p>
    <w:p w:rsidR="00000000" w:rsidDel="00000000" w:rsidP="00000000" w:rsidRDefault="00000000" w:rsidRPr="00000000" w14:paraId="000002A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import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java.util.Optional;</w:t>
      </w:r>
    </w:p>
    <w:p w:rsidR="00000000" w:rsidDel="00000000" w:rsidP="00000000" w:rsidRDefault="00000000" w:rsidRPr="00000000" w14:paraId="000002A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shd w:fill="1e1f22" w:val="clear"/>
        <w:rPr>
          <w:rFonts w:ascii="Courier New" w:cs="Courier New" w:eastAsia="Courier New" w:hAnsi="Courier New"/>
          <w:color w:val="b3ae60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3ae60"/>
          <w:sz w:val="20"/>
          <w:szCs w:val="20"/>
          <w:rtl w:val="0"/>
        </w:rPr>
        <w:t xml:space="preserve">@RestController</w:t>
      </w:r>
    </w:p>
    <w:p w:rsidR="00000000" w:rsidDel="00000000" w:rsidP="00000000" w:rsidRDefault="00000000" w:rsidRPr="00000000" w14:paraId="000002AA">
      <w:pPr>
        <w:shd w:fill="1e1f22" w:val="clear"/>
        <w:rPr>
          <w:rFonts w:ascii="Courier New" w:cs="Courier New" w:eastAsia="Courier New" w:hAnsi="Courier New"/>
          <w:color w:val="b3ae60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3ae60"/>
          <w:sz w:val="20"/>
          <w:szCs w:val="20"/>
          <w:rtl w:val="0"/>
        </w:rPr>
        <w:t xml:space="preserve">@CrossOrigin</w:t>
      </w:r>
    </w:p>
    <w:p w:rsidR="00000000" w:rsidDel="00000000" w:rsidP="00000000" w:rsidRDefault="00000000" w:rsidRPr="00000000" w14:paraId="000002A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3ae60"/>
          <w:sz w:val="20"/>
          <w:szCs w:val="20"/>
          <w:rtl w:val="0"/>
        </w:rPr>
        <w:t xml:space="preserve">@RequestMapping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"/registroLechePasteurizada"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2A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public class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RegistroLechePasteurizadaController {</w:t>
      </w:r>
    </w:p>
    <w:p w:rsidR="00000000" w:rsidDel="00000000" w:rsidP="00000000" w:rsidRDefault="00000000" w:rsidRPr="00000000" w14:paraId="000002A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private final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RegistroLechePasteurizadaService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registroLechePasteurizadaService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2A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public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RegistroLechePasteurizadaController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(RegistroLechePasteurizadaService registroLechePasteurizadaService) {</w:t>
      </w:r>
    </w:p>
    <w:p w:rsidR="00000000" w:rsidDel="00000000" w:rsidP="00000000" w:rsidRDefault="00000000" w:rsidRPr="00000000" w14:paraId="000002B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this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registroLechePasteurizadaService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registroLechePasteurizadaService;</w:t>
      </w:r>
    </w:p>
    <w:p w:rsidR="00000000" w:rsidDel="00000000" w:rsidP="00000000" w:rsidRDefault="00000000" w:rsidRPr="00000000" w14:paraId="000002B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}</w:t>
      </w:r>
    </w:p>
    <w:p w:rsidR="00000000" w:rsidDel="00000000" w:rsidP="00000000" w:rsidRDefault="00000000" w:rsidRPr="00000000" w14:paraId="000002B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4">
      <w:pPr>
        <w:shd w:fill="1e1f22" w:val="clear"/>
        <w:rPr>
          <w:rFonts w:ascii="Courier New" w:cs="Courier New" w:eastAsia="Courier New" w:hAnsi="Courier New"/>
          <w:color w:val="b3ae60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b3ae60"/>
          <w:sz w:val="20"/>
          <w:szCs w:val="20"/>
          <w:rtl w:val="0"/>
        </w:rPr>
        <w:t xml:space="preserve">@GetMapping</w:t>
      </w:r>
    </w:p>
    <w:p w:rsidR="00000000" w:rsidDel="00000000" w:rsidP="00000000" w:rsidRDefault="00000000" w:rsidRPr="00000000" w14:paraId="000002B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3ae60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public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List&lt;RegistroLechePasteurizada&gt;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getAllRegistros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 {</w:t>
      </w:r>
    </w:p>
    <w:p w:rsidR="00000000" w:rsidDel="00000000" w:rsidP="00000000" w:rsidRDefault="00000000" w:rsidRPr="00000000" w14:paraId="000002B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return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registroLechePasteurizadaService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.findAll();</w:t>
      </w:r>
    </w:p>
    <w:p w:rsidR="00000000" w:rsidDel="00000000" w:rsidP="00000000" w:rsidRDefault="00000000" w:rsidRPr="00000000" w14:paraId="000002B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}</w:t>
      </w:r>
    </w:p>
    <w:p w:rsidR="00000000" w:rsidDel="00000000" w:rsidP="00000000" w:rsidRDefault="00000000" w:rsidRPr="00000000" w14:paraId="000002B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9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b3ae60"/>
          <w:sz w:val="20"/>
          <w:szCs w:val="20"/>
          <w:rtl w:val="0"/>
        </w:rPr>
        <w:t xml:space="preserve">@GetMapping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"/{codigoLeche}"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// URL: /leche-pasteurizada/{codigoLeche}</w:t>
      </w:r>
    </w:p>
    <w:p w:rsidR="00000000" w:rsidDel="00000000" w:rsidP="00000000" w:rsidRDefault="00000000" w:rsidRPr="00000000" w14:paraId="000002B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public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ResponseEntity&lt;RegistroLechePasteurizada&gt;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getRegistroById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b3ae60"/>
          <w:sz w:val="20"/>
          <w:szCs w:val="20"/>
          <w:rtl w:val="0"/>
        </w:rPr>
        <w:t xml:space="preserve">@PathVariable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String codigoLeche) {</w:t>
      </w:r>
    </w:p>
    <w:p w:rsidR="00000000" w:rsidDel="00000000" w:rsidP="00000000" w:rsidRDefault="00000000" w:rsidRPr="00000000" w14:paraId="000002B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Optional&lt;RegistroLechePasteurizada&gt; registro =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registroLechePasteurizadaService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.findById(codigoLeche);</w:t>
      </w:r>
    </w:p>
    <w:p w:rsidR="00000000" w:rsidDel="00000000" w:rsidP="00000000" w:rsidRDefault="00000000" w:rsidRPr="00000000" w14:paraId="000002B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return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registro.map(ResponseEntity::ok).orElseGet(() -&gt; ResponseEntity.notFound().build());</w:t>
      </w:r>
    </w:p>
    <w:p w:rsidR="00000000" w:rsidDel="00000000" w:rsidP="00000000" w:rsidRDefault="00000000" w:rsidRPr="00000000" w14:paraId="000002B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}</w:t>
      </w:r>
    </w:p>
    <w:p w:rsidR="00000000" w:rsidDel="00000000" w:rsidP="00000000" w:rsidRDefault="00000000" w:rsidRPr="00000000" w14:paraId="000002B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F">
      <w:pPr>
        <w:shd w:fill="1e1f22" w:val="clear"/>
        <w:rPr>
          <w:rFonts w:ascii="Courier New" w:cs="Courier New" w:eastAsia="Courier New" w:hAnsi="Courier New"/>
          <w:color w:val="b3ae60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b3ae60"/>
          <w:sz w:val="20"/>
          <w:szCs w:val="20"/>
          <w:rtl w:val="0"/>
        </w:rPr>
        <w:t xml:space="preserve">@PostMapping</w:t>
      </w:r>
    </w:p>
    <w:p w:rsidR="00000000" w:rsidDel="00000000" w:rsidP="00000000" w:rsidRDefault="00000000" w:rsidRPr="00000000" w14:paraId="000002C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3ae60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public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RegistroLechePasteurizada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createRegistro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b3ae60"/>
          <w:sz w:val="20"/>
          <w:szCs w:val="20"/>
          <w:rtl w:val="0"/>
        </w:rPr>
        <w:t xml:space="preserve">@RequestBody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RegistroLechePasteurizada registroLechePasteurizada) {</w:t>
      </w:r>
    </w:p>
    <w:p w:rsidR="00000000" w:rsidDel="00000000" w:rsidP="00000000" w:rsidRDefault="00000000" w:rsidRPr="00000000" w14:paraId="000002C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return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registroLechePasteurizadaService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.save(registroLechePasteurizada);</w:t>
      </w:r>
    </w:p>
    <w:p w:rsidR="00000000" w:rsidDel="00000000" w:rsidP="00000000" w:rsidRDefault="00000000" w:rsidRPr="00000000" w14:paraId="000002C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}</w:t>
      </w:r>
    </w:p>
    <w:p w:rsidR="00000000" w:rsidDel="00000000" w:rsidP="00000000" w:rsidRDefault="00000000" w:rsidRPr="00000000" w14:paraId="000002C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b3ae60"/>
          <w:sz w:val="20"/>
          <w:szCs w:val="20"/>
          <w:rtl w:val="0"/>
        </w:rPr>
        <w:t xml:space="preserve">@PutMapping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"/{codigoLeche}"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2C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public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ResponseEntity&lt;RegistroLechePasteurizada&gt;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updateRegistro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b3ae60"/>
          <w:sz w:val="20"/>
          <w:szCs w:val="20"/>
          <w:rtl w:val="0"/>
        </w:rPr>
        <w:t xml:space="preserve">@PathVariable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String codigoLeche, </w:t>
      </w:r>
      <w:r w:rsidDel="00000000" w:rsidR="00000000" w:rsidRPr="00000000">
        <w:rPr>
          <w:rFonts w:ascii="Courier New" w:cs="Courier New" w:eastAsia="Courier New" w:hAnsi="Courier New"/>
          <w:color w:val="b3ae60"/>
          <w:sz w:val="20"/>
          <w:szCs w:val="20"/>
          <w:rtl w:val="0"/>
        </w:rPr>
        <w:t xml:space="preserve">@RequestBody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RegistroLechePasteurizada registroLechePasteurizada) {</w:t>
      </w:r>
    </w:p>
    <w:p w:rsidR="00000000" w:rsidDel="00000000" w:rsidP="00000000" w:rsidRDefault="00000000" w:rsidRPr="00000000" w14:paraId="000002C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if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(!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registroLechePasteurizadaService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.findById(codigoLeche).isPresent()) {</w:t>
      </w:r>
    </w:p>
    <w:p w:rsidR="00000000" w:rsidDel="00000000" w:rsidP="00000000" w:rsidRDefault="00000000" w:rsidRPr="00000000" w14:paraId="000002C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return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ResponseEntity.notFound().build();</w:t>
      </w:r>
    </w:p>
    <w:p w:rsidR="00000000" w:rsidDel="00000000" w:rsidP="00000000" w:rsidRDefault="00000000" w:rsidRPr="00000000" w14:paraId="000002C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}</w:t>
      </w:r>
    </w:p>
    <w:p w:rsidR="00000000" w:rsidDel="00000000" w:rsidP="00000000" w:rsidRDefault="00000000" w:rsidRPr="00000000" w14:paraId="000002C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return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ResponseEntity.ok(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registroLechePasteurizadaService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.save(registroLechePasteurizada));</w:t>
      </w:r>
    </w:p>
    <w:p w:rsidR="00000000" w:rsidDel="00000000" w:rsidP="00000000" w:rsidRDefault="00000000" w:rsidRPr="00000000" w14:paraId="000002C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}</w:t>
      </w:r>
    </w:p>
    <w:p w:rsidR="00000000" w:rsidDel="00000000" w:rsidP="00000000" w:rsidRDefault="00000000" w:rsidRPr="00000000" w14:paraId="000002C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b3ae60"/>
          <w:sz w:val="20"/>
          <w:szCs w:val="20"/>
          <w:rtl w:val="0"/>
        </w:rPr>
        <w:t xml:space="preserve">@DeleteMapping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"/{codigoLeche}"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2C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public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ResponseEntity&lt;Void&gt;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deleteRegistro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b3ae60"/>
          <w:sz w:val="20"/>
          <w:szCs w:val="20"/>
          <w:rtl w:val="0"/>
        </w:rPr>
        <w:t xml:space="preserve">@PathVariable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String codigoLeche) {</w:t>
      </w:r>
    </w:p>
    <w:p w:rsidR="00000000" w:rsidDel="00000000" w:rsidP="00000000" w:rsidRDefault="00000000" w:rsidRPr="00000000" w14:paraId="000002C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if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(!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registroLechePasteurizadaService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.findById(codigoLeche).isPresent()) {</w:t>
      </w:r>
    </w:p>
    <w:p w:rsidR="00000000" w:rsidDel="00000000" w:rsidP="00000000" w:rsidRDefault="00000000" w:rsidRPr="00000000" w14:paraId="000002C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return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ResponseEntity.notFound().build();</w:t>
      </w:r>
    </w:p>
    <w:p w:rsidR="00000000" w:rsidDel="00000000" w:rsidP="00000000" w:rsidRDefault="00000000" w:rsidRPr="00000000" w14:paraId="000002D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}</w:t>
      </w:r>
    </w:p>
    <w:p w:rsidR="00000000" w:rsidDel="00000000" w:rsidP="00000000" w:rsidRDefault="00000000" w:rsidRPr="00000000" w14:paraId="000002D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registroLechePasteurizadaService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.deleteById(codigoLeche);</w:t>
      </w:r>
    </w:p>
    <w:p w:rsidR="00000000" w:rsidDel="00000000" w:rsidP="00000000" w:rsidRDefault="00000000" w:rsidRPr="00000000" w14:paraId="000002D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return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ResponseEntity.noContent().build();</w:t>
      </w:r>
    </w:p>
    <w:p w:rsidR="00000000" w:rsidDel="00000000" w:rsidP="00000000" w:rsidRDefault="00000000" w:rsidRPr="00000000" w14:paraId="000002D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}</w:t>
      </w:r>
    </w:p>
    <w:p w:rsidR="00000000" w:rsidDel="00000000" w:rsidP="00000000" w:rsidRDefault="00000000" w:rsidRPr="00000000" w14:paraId="000002D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</w:t>
      </w:r>
    </w:p>
    <w:p w:rsidR="00000000" w:rsidDel="00000000" w:rsidP="00000000" w:rsidRDefault="00000000" w:rsidRPr="00000000" w14:paraId="000002D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6">
      <w:pPr>
        <w:rPr/>
      </w:pPr>
      <w:r w:rsidDel="00000000" w:rsidR="00000000" w:rsidRPr="00000000">
        <w:rPr>
          <w:rtl w:val="0"/>
        </w:rPr>
        <w:t xml:space="preserve">Archivo: </w:t>
      </w:r>
      <w:r w:rsidDel="00000000" w:rsidR="00000000" w:rsidRPr="00000000">
        <w:rPr>
          <w:rtl w:val="0"/>
        </w:rPr>
        <w:t xml:space="preserve">RegistroLechePasteurizada Entity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package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com.HospitalRegional.BancoDeLeche.entity;</w:t>
      </w:r>
    </w:p>
    <w:p w:rsidR="00000000" w:rsidDel="00000000" w:rsidP="00000000" w:rsidRDefault="00000000" w:rsidRPr="00000000" w14:paraId="000002D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import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jakarta.persistence.*;</w:t>
      </w:r>
    </w:p>
    <w:p w:rsidR="00000000" w:rsidDel="00000000" w:rsidP="00000000" w:rsidRDefault="00000000" w:rsidRPr="00000000" w14:paraId="000002D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import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lombok.AllArgsConstructor;</w:t>
      </w:r>
    </w:p>
    <w:p w:rsidR="00000000" w:rsidDel="00000000" w:rsidP="00000000" w:rsidRDefault="00000000" w:rsidRPr="00000000" w14:paraId="000002D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import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lombok.Data;</w:t>
      </w:r>
    </w:p>
    <w:p w:rsidR="00000000" w:rsidDel="00000000" w:rsidP="00000000" w:rsidRDefault="00000000" w:rsidRPr="00000000" w14:paraId="000002D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import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lombok.NoArgsConstructor;</w:t>
      </w:r>
    </w:p>
    <w:p w:rsidR="00000000" w:rsidDel="00000000" w:rsidP="00000000" w:rsidRDefault="00000000" w:rsidRPr="00000000" w14:paraId="000002D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E">
      <w:pPr>
        <w:shd w:fill="1e1f22" w:val="clear"/>
        <w:rPr>
          <w:rFonts w:ascii="Courier New" w:cs="Courier New" w:eastAsia="Courier New" w:hAnsi="Courier New"/>
          <w:color w:val="b3ae60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3ae60"/>
          <w:sz w:val="20"/>
          <w:szCs w:val="20"/>
          <w:rtl w:val="0"/>
        </w:rPr>
        <w:t xml:space="preserve">@Entity</w:t>
      </w:r>
    </w:p>
    <w:p w:rsidR="00000000" w:rsidDel="00000000" w:rsidP="00000000" w:rsidRDefault="00000000" w:rsidRPr="00000000" w14:paraId="000002D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3ae60"/>
          <w:sz w:val="20"/>
          <w:szCs w:val="20"/>
          <w:rtl w:val="0"/>
        </w:rPr>
        <w:t xml:space="preserve">@Table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(name 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"Registro_Leche_Pasteurizada"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2E0">
      <w:pPr>
        <w:shd w:fill="1e1f22" w:val="clear"/>
        <w:rPr>
          <w:rFonts w:ascii="Courier New" w:cs="Courier New" w:eastAsia="Courier New" w:hAnsi="Courier New"/>
          <w:color w:val="b3ae60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3ae60"/>
          <w:sz w:val="20"/>
          <w:szCs w:val="20"/>
          <w:rtl w:val="0"/>
        </w:rPr>
        <w:t xml:space="preserve">@Data</w:t>
      </w:r>
    </w:p>
    <w:p w:rsidR="00000000" w:rsidDel="00000000" w:rsidP="00000000" w:rsidRDefault="00000000" w:rsidRPr="00000000" w14:paraId="000002E1">
      <w:pPr>
        <w:shd w:fill="1e1f22" w:val="clear"/>
        <w:rPr>
          <w:rFonts w:ascii="Courier New" w:cs="Courier New" w:eastAsia="Courier New" w:hAnsi="Courier New"/>
          <w:color w:val="b3ae60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3ae60"/>
          <w:sz w:val="20"/>
          <w:szCs w:val="20"/>
          <w:rtl w:val="0"/>
        </w:rPr>
        <w:t xml:space="preserve">@NoArgsConstructor</w:t>
      </w:r>
    </w:p>
    <w:p w:rsidR="00000000" w:rsidDel="00000000" w:rsidP="00000000" w:rsidRDefault="00000000" w:rsidRPr="00000000" w14:paraId="000002E2">
      <w:pPr>
        <w:shd w:fill="1e1f22" w:val="clear"/>
        <w:rPr>
          <w:rFonts w:ascii="Courier New" w:cs="Courier New" w:eastAsia="Courier New" w:hAnsi="Courier New"/>
          <w:color w:val="b3ae60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3ae60"/>
          <w:sz w:val="20"/>
          <w:szCs w:val="20"/>
          <w:rtl w:val="0"/>
        </w:rPr>
        <w:t xml:space="preserve">@AllArgsConstructor</w:t>
      </w:r>
    </w:p>
    <w:p w:rsidR="00000000" w:rsidDel="00000000" w:rsidP="00000000" w:rsidRDefault="00000000" w:rsidRPr="00000000" w14:paraId="000002E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public class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RegistroLechePasteurizada {</w:t>
      </w:r>
    </w:p>
    <w:p w:rsidR="00000000" w:rsidDel="00000000" w:rsidP="00000000" w:rsidRDefault="00000000" w:rsidRPr="00000000" w14:paraId="000002E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5">
      <w:pPr>
        <w:shd w:fill="1e1f22" w:val="clear"/>
        <w:rPr>
          <w:rFonts w:ascii="Courier New" w:cs="Courier New" w:eastAsia="Courier New" w:hAnsi="Courier New"/>
          <w:color w:val="b3ae60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b3ae60"/>
          <w:sz w:val="20"/>
          <w:szCs w:val="20"/>
          <w:rtl w:val="0"/>
        </w:rPr>
        <w:t xml:space="preserve">@Id</w:t>
      </w:r>
    </w:p>
    <w:p w:rsidR="00000000" w:rsidDel="00000000" w:rsidP="00000000" w:rsidRDefault="00000000" w:rsidRPr="00000000" w14:paraId="000002E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3ae60"/>
          <w:sz w:val="20"/>
          <w:szCs w:val="20"/>
          <w:rtl w:val="0"/>
        </w:rPr>
        <w:t xml:space="preserve">   @Column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(name 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"Codigo_Leche"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length =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20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2E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private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String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codigoLeche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2E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b3ae60"/>
          <w:sz w:val="20"/>
          <w:szCs w:val="20"/>
          <w:rtl w:val="0"/>
        </w:rPr>
        <w:t xml:space="preserve">@Column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(name 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"Tipo_Leche"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2E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private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String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tipoLeche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2E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b3ae60"/>
          <w:sz w:val="20"/>
          <w:szCs w:val="20"/>
          <w:rtl w:val="0"/>
        </w:rPr>
        <w:t xml:space="preserve">@Column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(name 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"Cantidad_Leche"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2E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private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Float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cantidadLeche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2E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b3ae60"/>
          <w:sz w:val="20"/>
          <w:szCs w:val="20"/>
          <w:rtl w:val="0"/>
        </w:rPr>
        <w:t xml:space="preserve">@Column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(name 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"Kcal"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2F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private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Float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kcal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2F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b3ae60"/>
          <w:sz w:val="20"/>
          <w:szCs w:val="20"/>
          <w:rtl w:val="0"/>
        </w:rPr>
        <w:t xml:space="preserve">@Column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(name 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"Crema"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2F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private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Float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crema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2F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b3ae60"/>
          <w:sz w:val="20"/>
          <w:szCs w:val="20"/>
          <w:rtl w:val="0"/>
        </w:rPr>
        <w:t xml:space="preserve">@Column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(name 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"Grasa"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2F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private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Float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grasa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2F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b3ae60"/>
          <w:sz w:val="20"/>
          <w:szCs w:val="20"/>
          <w:rtl w:val="0"/>
        </w:rPr>
        <w:t xml:space="preserve">@Column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(name 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"aDornix"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2F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private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Float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aDornix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2F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b3ae60"/>
          <w:sz w:val="20"/>
          <w:szCs w:val="20"/>
          <w:rtl w:val="0"/>
        </w:rPr>
        <w:t xml:space="preserve">@Column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(name 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"Contenido_Energetico"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2F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private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String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contenidoEnergetico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2F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public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String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getCodigoLeche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 {</w:t>
      </w:r>
    </w:p>
    <w:p w:rsidR="00000000" w:rsidDel="00000000" w:rsidP="00000000" w:rsidRDefault="00000000" w:rsidRPr="00000000" w14:paraId="000002F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return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codigoLeche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30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}</w:t>
      </w:r>
    </w:p>
    <w:p w:rsidR="00000000" w:rsidDel="00000000" w:rsidP="00000000" w:rsidRDefault="00000000" w:rsidRPr="00000000" w14:paraId="0000030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public void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setCodigoLeche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(String codigoLeche) {</w:t>
      </w:r>
    </w:p>
    <w:p w:rsidR="00000000" w:rsidDel="00000000" w:rsidP="00000000" w:rsidRDefault="00000000" w:rsidRPr="00000000" w14:paraId="0000030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this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codigoLeche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codigoLeche;</w:t>
      </w:r>
    </w:p>
    <w:p w:rsidR="00000000" w:rsidDel="00000000" w:rsidP="00000000" w:rsidRDefault="00000000" w:rsidRPr="00000000" w14:paraId="0000030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}</w:t>
      </w:r>
    </w:p>
    <w:p w:rsidR="00000000" w:rsidDel="00000000" w:rsidP="00000000" w:rsidRDefault="00000000" w:rsidRPr="00000000" w14:paraId="0000030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public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String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getTipoLeche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 {</w:t>
      </w:r>
    </w:p>
    <w:p w:rsidR="00000000" w:rsidDel="00000000" w:rsidP="00000000" w:rsidRDefault="00000000" w:rsidRPr="00000000" w14:paraId="0000030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return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tipoLeche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30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}</w:t>
      </w:r>
    </w:p>
    <w:p w:rsidR="00000000" w:rsidDel="00000000" w:rsidP="00000000" w:rsidRDefault="00000000" w:rsidRPr="00000000" w14:paraId="0000030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public void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setTipoLeche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(String tipoLeche) {</w:t>
      </w:r>
    </w:p>
    <w:p w:rsidR="00000000" w:rsidDel="00000000" w:rsidP="00000000" w:rsidRDefault="00000000" w:rsidRPr="00000000" w14:paraId="0000030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this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tipoLeche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tipoLeche;</w:t>
      </w:r>
    </w:p>
    <w:p w:rsidR="00000000" w:rsidDel="00000000" w:rsidP="00000000" w:rsidRDefault="00000000" w:rsidRPr="00000000" w14:paraId="0000030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}</w:t>
      </w:r>
    </w:p>
    <w:p w:rsidR="00000000" w:rsidDel="00000000" w:rsidP="00000000" w:rsidRDefault="00000000" w:rsidRPr="00000000" w14:paraId="0000030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public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Float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getCantidadLeche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 {</w:t>
      </w:r>
    </w:p>
    <w:p w:rsidR="00000000" w:rsidDel="00000000" w:rsidP="00000000" w:rsidRDefault="00000000" w:rsidRPr="00000000" w14:paraId="0000030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return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cantidadLeche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31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}</w:t>
      </w:r>
    </w:p>
    <w:p w:rsidR="00000000" w:rsidDel="00000000" w:rsidP="00000000" w:rsidRDefault="00000000" w:rsidRPr="00000000" w14:paraId="0000031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public void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setCantidadLeche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(Float cantidadLeche) {</w:t>
      </w:r>
    </w:p>
    <w:p w:rsidR="00000000" w:rsidDel="00000000" w:rsidP="00000000" w:rsidRDefault="00000000" w:rsidRPr="00000000" w14:paraId="0000031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this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cantidadLeche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cantidadLeche;</w:t>
      </w:r>
    </w:p>
    <w:p w:rsidR="00000000" w:rsidDel="00000000" w:rsidP="00000000" w:rsidRDefault="00000000" w:rsidRPr="00000000" w14:paraId="0000031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}</w:t>
      </w:r>
    </w:p>
    <w:p w:rsidR="00000000" w:rsidDel="00000000" w:rsidP="00000000" w:rsidRDefault="00000000" w:rsidRPr="00000000" w14:paraId="0000031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public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Float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getKcal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 {</w:t>
      </w:r>
    </w:p>
    <w:p w:rsidR="00000000" w:rsidDel="00000000" w:rsidP="00000000" w:rsidRDefault="00000000" w:rsidRPr="00000000" w14:paraId="0000031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return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kcal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31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}</w:t>
      </w:r>
    </w:p>
    <w:p w:rsidR="00000000" w:rsidDel="00000000" w:rsidP="00000000" w:rsidRDefault="00000000" w:rsidRPr="00000000" w14:paraId="0000031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public void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setKcal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(Float kcal) {</w:t>
      </w:r>
    </w:p>
    <w:p w:rsidR="00000000" w:rsidDel="00000000" w:rsidP="00000000" w:rsidRDefault="00000000" w:rsidRPr="00000000" w14:paraId="0000031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this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kcal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kcal;</w:t>
      </w:r>
    </w:p>
    <w:p w:rsidR="00000000" w:rsidDel="00000000" w:rsidP="00000000" w:rsidRDefault="00000000" w:rsidRPr="00000000" w14:paraId="0000031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}</w:t>
      </w:r>
    </w:p>
    <w:p w:rsidR="00000000" w:rsidDel="00000000" w:rsidP="00000000" w:rsidRDefault="00000000" w:rsidRPr="00000000" w14:paraId="0000031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public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Float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getCrema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 {</w:t>
      </w:r>
    </w:p>
    <w:p w:rsidR="00000000" w:rsidDel="00000000" w:rsidP="00000000" w:rsidRDefault="00000000" w:rsidRPr="00000000" w14:paraId="0000031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return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crema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32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}</w:t>
      </w:r>
    </w:p>
    <w:p w:rsidR="00000000" w:rsidDel="00000000" w:rsidP="00000000" w:rsidRDefault="00000000" w:rsidRPr="00000000" w14:paraId="0000032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public void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setCrema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(Float crema) {</w:t>
      </w:r>
    </w:p>
    <w:p w:rsidR="00000000" w:rsidDel="00000000" w:rsidP="00000000" w:rsidRDefault="00000000" w:rsidRPr="00000000" w14:paraId="0000032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this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crema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crema;</w:t>
      </w:r>
    </w:p>
    <w:p w:rsidR="00000000" w:rsidDel="00000000" w:rsidP="00000000" w:rsidRDefault="00000000" w:rsidRPr="00000000" w14:paraId="0000032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}</w:t>
      </w:r>
    </w:p>
    <w:p w:rsidR="00000000" w:rsidDel="00000000" w:rsidP="00000000" w:rsidRDefault="00000000" w:rsidRPr="00000000" w14:paraId="0000032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public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Float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getGrasa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 {</w:t>
      </w:r>
    </w:p>
    <w:p w:rsidR="00000000" w:rsidDel="00000000" w:rsidP="00000000" w:rsidRDefault="00000000" w:rsidRPr="00000000" w14:paraId="0000032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return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grasa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32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}</w:t>
      </w:r>
    </w:p>
    <w:p w:rsidR="00000000" w:rsidDel="00000000" w:rsidP="00000000" w:rsidRDefault="00000000" w:rsidRPr="00000000" w14:paraId="0000032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public void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setGrasa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(Float grasa) {</w:t>
      </w:r>
    </w:p>
    <w:p w:rsidR="00000000" w:rsidDel="00000000" w:rsidP="00000000" w:rsidRDefault="00000000" w:rsidRPr="00000000" w14:paraId="0000032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this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grasa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grasa;</w:t>
      </w:r>
    </w:p>
    <w:p w:rsidR="00000000" w:rsidDel="00000000" w:rsidP="00000000" w:rsidRDefault="00000000" w:rsidRPr="00000000" w14:paraId="0000032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}</w:t>
      </w:r>
    </w:p>
    <w:p w:rsidR="00000000" w:rsidDel="00000000" w:rsidP="00000000" w:rsidRDefault="00000000" w:rsidRPr="00000000" w14:paraId="0000032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public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Float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getaDornix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 {</w:t>
      </w:r>
    </w:p>
    <w:p w:rsidR="00000000" w:rsidDel="00000000" w:rsidP="00000000" w:rsidRDefault="00000000" w:rsidRPr="00000000" w14:paraId="0000032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return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aDornix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33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}</w:t>
      </w:r>
    </w:p>
    <w:p w:rsidR="00000000" w:rsidDel="00000000" w:rsidP="00000000" w:rsidRDefault="00000000" w:rsidRPr="00000000" w14:paraId="0000033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public void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setaDornix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(Float aDornix) {</w:t>
      </w:r>
    </w:p>
    <w:p w:rsidR="00000000" w:rsidDel="00000000" w:rsidP="00000000" w:rsidRDefault="00000000" w:rsidRPr="00000000" w14:paraId="0000033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this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aDornix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aDornix;</w:t>
      </w:r>
    </w:p>
    <w:p w:rsidR="00000000" w:rsidDel="00000000" w:rsidP="00000000" w:rsidRDefault="00000000" w:rsidRPr="00000000" w14:paraId="0000033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}</w:t>
      </w:r>
    </w:p>
    <w:p w:rsidR="00000000" w:rsidDel="00000000" w:rsidP="00000000" w:rsidRDefault="00000000" w:rsidRPr="00000000" w14:paraId="0000033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public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String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getContenidoEnergetico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 {</w:t>
      </w:r>
    </w:p>
    <w:p w:rsidR="00000000" w:rsidDel="00000000" w:rsidP="00000000" w:rsidRDefault="00000000" w:rsidRPr="00000000" w14:paraId="0000033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return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contenidoEnergetico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33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}</w:t>
      </w:r>
    </w:p>
    <w:p w:rsidR="00000000" w:rsidDel="00000000" w:rsidP="00000000" w:rsidRDefault="00000000" w:rsidRPr="00000000" w14:paraId="0000033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public void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setContenidoEnergetico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(String contenidoEnergetico) {</w:t>
      </w:r>
    </w:p>
    <w:p w:rsidR="00000000" w:rsidDel="00000000" w:rsidP="00000000" w:rsidRDefault="00000000" w:rsidRPr="00000000" w14:paraId="0000033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this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contenidoEnergetico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contenidoEnergetico;</w:t>
      </w:r>
    </w:p>
    <w:p w:rsidR="00000000" w:rsidDel="00000000" w:rsidP="00000000" w:rsidRDefault="00000000" w:rsidRPr="00000000" w14:paraId="0000033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}</w:t>
      </w:r>
    </w:p>
    <w:p w:rsidR="00000000" w:rsidDel="00000000" w:rsidP="00000000" w:rsidRDefault="00000000" w:rsidRPr="00000000" w14:paraId="0000033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</w:t>
      </w:r>
    </w:p>
    <w:p w:rsidR="00000000" w:rsidDel="00000000" w:rsidP="00000000" w:rsidRDefault="00000000" w:rsidRPr="00000000" w14:paraId="0000033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F">
      <w:pPr>
        <w:pStyle w:val="Heading2"/>
        <w:rPr/>
      </w:pPr>
      <w:r w:rsidDel="00000000" w:rsidR="00000000" w:rsidRPr="00000000">
        <w:rPr>
          <w:rtl w:val="0"/>
        </w:rPr>
        <w:t xml:space="preserve">4.3 Historia de Usuario 5 — Actualizar inventario</w:t>
      </w:r>
    </w:p>
    <w:p w:rsidR="00000000" w:rsidDel="00000000" w:rsidP="00000000" w:rsidRDefault="00000000" w:rsidRPr="00000000" w14:paraId="00000340">
      <w:pPr>
        <w:jc w:val="both"/>
        <w:rPr/>
      </w:pPr>
      <w:r w:rsidDel="00000000" w:rsidR="00000000" w:rsidRPr="00000000">
        <w:rPr>
          <w:rtl w:val="0"/>
        </w:rPr>
        <w:t xml:space="preserve">Archivo: </w:t>
      </w:r>
      <w:r w:rsidDel="00000000" w:rsidR="00000000" w:rsidRPr="00000000">
        <w:rPr>
          <w:rFonts w:ascii="Consolas" w:cs="Consolas" w:eastAsia="Consolas" w:hAnsi="Consolas"/>
          <w:rtl w:val="0"/>
        </w:rPr>
        <w:t xml:space="preserve">components/NuevaTarea.js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1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2">
      <w:pPr>
        <w:jc w:val="both"/>
        <w:rPr/>
      </w:pPr>
      <w:r w:rsidDel="00000000" w:rsidR="00000000" w:rsidRPr="00000000">
        <w:rPr>
          <w:rtl w:val="0"/>
        </w:rPr>
        <w:t xml:space="preserve">Archivo: </w:t>
      </w:r>
      <w:r w:rsidDel="00000000" w:rsidR="00000000" w:rsidRPr="00000000">
        <w:rPr>
          <w:rFonts w:ascii="Consolas" w:cs="Consolas" w:eastAsia="Consolas" w:hAnsi="Consolas"/>
          <w:rtl w:val="0"/>
        </w:rPr>
        <w:t xml:space="preserve">components/Tarea.js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3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4">
      <w:pPr>
        <w:jc w:val="both"/>
        <w:rPr/>
      </w:pPr>
      <w:r w:rsidDel="00000000" w:rsidR="00000000" w:rsidRPr="00000000">
        <w:rPr>
          <w:rtl w:val="0"/>
        </w:rPr>
        <w:t xml:space="preserve">Archivo: </w:t>
      </w:r>
      <w:r w:rsidDel="00000000" w:rsidR="00000000" w:rsidRPr="00000000">
        <w:rPr>
          <w:rFonts w:ascii="Consolas" w:cs="Consolas" w:eastAsia="Consolas" w:hAnsi="Consolas"/>
          <w:rtl w:val="0"/>
        </w:rPr>
        <w:t xml:space="preserve">components/App.js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5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6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7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8">
      <w:pPr>
        <w:pStyle w:val="Heading1"/>
        <w:rPr/>
      </w:pPr>
      <w:r w:rsidDel="00000000" w:rsidR="00000000" w:rsidRPr="00000000">
        <w:rPr>
          <w:rtl w:val="0"/>
        </w:rPr>
        <w:t xml:space="preserve">5. Burndown Chart</w:t>
      </w:r>
    </w:p>
    <w:tbl>
      <w:tblPr>
        <w:tblStyle w:val="Table2"/>
        <w:tblW w:w="8494.0" w:type="dxa"/>
        <w:jc w:val="left"/>
        <w:tblBorders>
          <w:top w:color="666666" w:space="0" w:sz="4" w:val="single"/>
          <w:left w:color="666666" w:space="0" w:sz="4" w:val="single"/>
          <w:bottom w:color="666666" w:space="0" w:sz="4" w:val="single"/>
          <w:right w:color="666666" w:space="0" w:sz="4" w:val="single"/>
          <w:insideH w:color="666666" w:space="0" w:sz="4" w:val="single"/>
          <w:insideV w:color="666666" w:space="0" w:sz="4" w:val="single"/>
        </w:tblBorders>
        <w:tblLayout w:type="fixed"/>
        <w:tblLook w:val="04A0"/>
      </w:tblPr>
      <w:tblGrid>
        <w:gridCol w:w="711"/>
        <w:gridCol w:w="1368"/>
        <w:gridCol w:w="805"/>
        <w:gridCol w:w="935"/>
        <w:gridCol w:w="935"/>
        <w:gridCol w:w="935"/>
        <w:gridCol w:w="935"/>
        <w:gridCol w:w="935"/>
        <w:gridCol w:w="935"/>
        <w:tblGridChange w:id="0">
          <w:tblGrid>
            <w:gridCol w:w="711"/>
            <w:gridCol w:w="1368"/>
            <w:gridCol w:w="805"/>
            <w:gridCol w:w="935"/>
            <w:gridCol w:w="935"/>
            <w:gridCol w:w="935"/>
            <w:gridCol w:w="935"/>
            <w:gridCol w:w="935"/>
            <w:gridCol w:w="935"/>
          </w:tblGrid>
        </w:tblGridChange>
      </w:tblGrid>
      <w:tr>
        <w:trPr>
          <w:cantSplit w:val="0"/>
          <w:trHeight w:val="300" w:hRule="atLeast"/>
          <w:tblHeader w:val="0"/>
        </w:trPr>
        <w:tc>
          <w:tcPr>
            <w:vMerge w:val="restart"/>
            <w:vAlign w:val="center"/>
          </w:tcPr>
          <w:p w:rsidR="00000000" w:rsidDel="00000000" w:rsidP="00000000" w:rsidRDefault="00000000" w:rsidRPr="00000000" w14:paraId="00000349">
            <w:pPr>
              <w:jc w:val="center"/>
              <w:rPr>
                <w:rFonts w:ascii="Aptos Narrow" w:cs="Aptos Narrow" w:eastAsia="Aptos Narrow" w:hAnsi="Aptos Narrow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rtl w:val="0"/>
              </w:rPr>
              <w:t xml:space="preserve">Backlog ID</w:t>
            </w:r>
          </w:p>
        </w:tc>
        <w:tc>
          <w:tcPr>
            <w:vMerge w:val="restart"/>
            <w:vAlign w:val="center"/>
          </w:tcPr>
          <w:p w:rsidR="00000000" w:rsidDel="00000000" w:rsidP="00000000" w:rsidRDefault="00000000" w:rsidRPr="00000000" w14:paraId="0000034A">
            <w:pPr>
              <w:jc w:val="center"/>
              <w:rPr>
                <w:rFonts w:ascii="Aptos Narrow" w:cs="Aptos Narrow" w:eastAsia="Aptos Narrow" w:hAnsi="Aptos Narrow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rtl w:val="0"/>
              </w:rPr>
              <w:t xml:space="preserve">Historia de Usuario</w:t>
            </w:r>
          </w:p>
        </w:tc>
        <w:tc>
          <w:tcPr>
            <w:vMerge w:val="restart"/>
            <w:vAlign w:val="center"/>
          </w:tcPr>
          <w:p w:rsidR="00000000" w:rsidDel="00000000" w:rsidP="00000000" w:rsidRDefault="00000000" w:rsidRPr="00000000" w14:paraId="0000034B">
            <w:pPr>
              <w:jc w:val="center"/>
              <w:rPr>
                <w:rFonts w:ascii="Aptos Narrow" w:cs="Aptos Narrow" w:eastAsia="Aptos Narrow" w:hAnsi="Aptos Narrow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rtl w:val="0"/>
              </w:rPr>
              <w:t xml:space="preserve">Tiempo Estimado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4C">
            <w:pPr>
              <w:jc w:val="center"/>
              <w:rPr>
                <w:rFonts w:ascii="Aptos Narrow" w:cs="Aptos Narrow" w:eastAsia="Aptos Narrow" w:hAnsi="Aptos Narrow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rtl w:val="0"/>
              </w:rPr>
              <w:t xml:space="preserve">21/04/2025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4D">
            <w:pPr>
              <w:jc w:val="center"/>
              <w:rPr>
                <w:rFonts w:ascii="Aptos Narrow" w:cs="Aptos Narrow" w:eastAsia="Aptos Narrow" w:hAnsi="Aptos Narrow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rtl w:val="0"/>
              </w:rPr>
              <w:t xml:space="preserve">22/04/2025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4E">
            <w:pPr>
              <w:jc w:val="center"/>
              <w:rPr>
                <w:rFonts w:ascii="Aptos Narrow" w:cs="Aptos Narrow" w:eastAsia="Aptos Narrow" w:hAnsi="Aptos Narrow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rtl w:val="0"/>
              </w:rPr>
              <w:t xml:space="preserve">23/04/2025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4F">
            <w:pPr>
              <w:jc w:val="center"/>
              <w:rPr>
                <w:rFonts w:ascii="Aptos Narrow" w:cs="Aptos Narrow" w:eastAsia="Aptos Narrow" w:hAnsi="Aptos Narrow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rtl w:val="0"/>
              </w:rPr>
              <w:t xml:space="preserve">24/04/2025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50">
            <w:pPr>
              <w:jc w:val="center"/>
              <w:rPr>
                <w:rFonts w:ascii="Aptos Narrow" w:cs="Aptos Narrow" w:eastAsia="Aptos Narrow" w:hAnsi="Aptos Narrow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rtl w:val="0"/>
              </w:rPr>
              <w:t xml:space="preserve">25/04/2025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51">
            <w:pPr>
              <w:jc w:val="center"/>
              <w:rPr>
                <w:rFonts w:ascii="Aptos Narrow" w:cs="Aptos Narrow" w:eastAsia="Aptos Narrow" w:hAnsi="Aptos Narrow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rtl w:val="0"/>
              </w:rPr>
              <w:t xml:space="preserve">26/04/2025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vMerge w:val="continue"/>
            <w:vAlign w:val="center"/>
          </w:tcPr>
          <w:p w:rsidR="00000000" w:rsidDel="00000000" w:rsidP="00000000" w:rsidRDefault="00000000" w:rsidRPr="00000000" w14:paraId="0000035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ptos Narrow" w:cs="Aptos Narrow" w:eastAsia="Aptos Narrow" w:hAnsi="Aptos Narrow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vAlign w:val="center"/>
          </w:tcPr>
          <w:p w:rsidR="00000000" w:rsidDel="00000000" w:rsidP="00000000" w:rsidRDefault="00000000" w:rsidRPr="00000000" w14:paraId="0000035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ptos Narrow" w:cs="Aptos Narrow" w:eastAsia="Aptos Narrow" w:hAnsi="Aptos Narrow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vAlign w:val="center"/>
          </w:tcPr>
          <w:p w:rsidR="00000000" w:rsidDel="00000000" w:rsidP="00000000" w:rsidRDefault="00000000" w:rsidRPr="00000000" w14:paraId="0000035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ptos Narrow" w:cs="Aptos Narrow" w:eastAsia="Aptos Narrow" w:hAnsi="Aptos Narrow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000000" w:val="clear"/>
            <w:vAlign w:val="center"/>
          </w:tcPr>
          <w:p w:rsidR="00000000" w:rsidDel="00000000" w:rsidP="00000000" w:rsidRDefault="00000000" w:rsidRPr="00000000" w14:paraId="00000355">
            <w:pPr>
              <w:jc w:val="center"/>
              <w:rPr>
                <w:rFonts w:ascii="Aptos Narrow" w:cs="Aptos Narrow" w:eastAsia="Aptos Narrow" w:hAnsi="Aptos Narrow"/>
                <w:b w:val="1"/>
                <w:color w:val="ffffff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b w:val="1"/>
                <w:color w:val="ffffff"/>
                <w:rtl w:val="0"/>
              </w:rPr>
              <w:t xml:space="preserve">Dia1</w:t>
            </w:r>
          </w:p>
        </w:tc>
        <w:tc>
          <w:tcPr>
            <w:shd w:fill="000000" w:val="clear"/>
            <w:vAlign w:val="center"/>
          </w:tcPr>
          <w:p w:rsidR="00000000" w:rsidDel="00000000" w:rsidP="00000000" w:rsidRDefault="00000000" w:rsidRPr="00000000" w14:paraId="00000356">
            <w:pPr>
              <w:jc w:val="center"/>
              <w:rPr>
                <w:rFonts w:ascii="Aptos Narrow" w:cs="Aptos Narrow" w:eastAsia="Aptos Narrow" w:hAnsi="Aptos Narrow"/>
                <w:b w:val="1"/>
                <w:color w:val="ffffff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b w:val="1"/>
                <w:color w:val="ffffff"/>
                <w:rtl w:val="0"/>
              </w:rPr>
              <w:t xml:space="preserve">Dia2</w:t>
            </w:r>
          </w:p>
        </w:tc>
        <w:tc>
          <w:tcPr>
            <w:shd w:fill="000000" w:val="clear"/>
            <w:vAlign w:val="center"/>
          </w:tcPr>
          <w:p w:rsidR="00000000" w:rsidDel="00000000" w:rsidP="00000000" w:rsidRDefault="00000000" w:rsidRPr="00000000" w14:paraId="00000357">
            <w:pPr>
              <w:jc w:val="center"/>
              <w:rPr>
                <w:rFonts w:ascii="Aptos Narrow" w:cs="Aptos Narrow" w:eastAsia="Aptos Narrow" w:hAnsi="Aptos Narrow"/>
                <w:b w:val="1"/>
                <w:color w:val="ffffff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b w:val="1"/>
                <w:color w:val="ffffff"/>
                <w:rtl w:val="0"/>
              </w:rPr>
              <w:t xml:space="preserve">Dia3</w:t>
            </w:r>
          </w:p>
        </w:tc>
        <w:tc>
          <w:tcPr>
            <w:shd w:fill="000000" w:val="clear"/>
            <w:vAlign w:val="center"/>
          </w:tcPr>
          <w:p w:rsidR="00000000" w:rsidDel="00000000" w:rsidP="00000000" w:rsidRDefault="00000000" w:rsidRPr="00000000" w14:paraId="00000358">
            <w:pPr>
              <w:jc w:val="center"/>
              <w:rPr>
                <w:rFonts w:ascii="Aptos Narrow" w:cs="Aptos Narrow" w:eastAsia="Aptos Narrow" w:hAnsi="Aptos Narrow"/>
                <w:b w:val="1"/>
                <w:color w:val="ffffff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b w:val="1"/>
                <w:color w:val="ffffff"/>
                <w:rtl w:val="0"/>
              </w:rPr>
              <w:t xml:space="preserve">Dia4</w:t>
            </w:r>
          </w:p>
        </w:tc>
        <w:tc>
          <w:tcPr>
            <w:shd w:fill="000000" w:val="clear"/>
            <w:vAlign w:val="center"/>
          </w:tcPr>
          <w:p w:rsidR="00000000" w:rsidDel="00000000" w:rsidP="00000000" w:rsidRDefault="00000000" w:rsidRPr="00000000" w14:paraId="00000359">
            <w:pPr>
              <w:jc w:val="center"/>
              <w:rPr>
                <w:rFonts w:ascii="Aptos Narrow" w:cs="Aptos Narrow" w:eastAsia="Aptos Narrow" w:hAnsi="Aptos Narrow"/>
                <w:b w:val="1"/>
                <w:color w:val="ffffff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b w:val="1"/>
                <w:color w:val="ffffff"/>
                <w:rtl w:val="0"/>
              </w:rPr>
              <w:t xml:space="preserve">Dia5</w:t>
            </w:r>
          </w:p>
        </w:tc>
        <w:tc>
          <w:tcPr>
            <w:shd w:fill="000000" w:val="clear"/>
            <w:vAlign w:val="center"/>
          </w:tcPr>
          <w:p w:rsidR="00000000" w:rsidDel="00000000" w:rsidP="00000000" w:rsidRDefault="00000000" w:rsidRPr="00000000" w14:paraId="0000035A">
            <w:pPr>
              <w:jc w:val="center"/>
              <w:rPr>
                <w:rFonts w:ascii="Aptos Narrow" w:cs="Aptos Narrow" w:eastAsia="Aptos Narrow" w:hAnsi="Aptos Narrow"/>
                <w:b w:val="1"/>
                <w:color w:val="ffffff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b w:val="1"/>
                <w:color w:val="ffffff"/>
                <w:rtl w:val="0"/>
              </w:rPr>
              <w:t xml:space="preserve">Dia6</w:t>
            </w:r>
          </w:p>
        </w:tc>
      </w:tr>
      <w:tr>
        <w:trPr>
          <w:cantSplit w:val="0"/>
          <w:trHeight w:val="300" w:hRule="atLeast"/>
          <w:tblHeader w:val="0"/>
        </w:trPr>
        <w:tc>
          <w:tcPr/>
          <w:p w:rsidR="00000000" w:rsidDel="00000000" w:rsidP="00000000" w:rsidRDefault="00000000" w:rsidRPr="00000000" w14:paraId="0000035B">
            <w:pPr>
              <w:rPr>
                <w:rFonts w:ascii="Aptos Narrow" w:cs="Aptos Narrow" w:eastAsia="Aptos Narrow" w:hAnsi="Aptos Narrow"/>
                <w:color w:val="000000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rtl w:val="0"/>
              </w:rPr>
              <w:t xml:space="preserve">HU-1</w:t>
            </w:r>
          </w:p>
        </w:tc>
        <w:tc>
          <w:tcPr/>
          <w:p w:rsidR="00000000" w:rsidDel="00000000" w:rsidP="00000000" w:rsidRDefault="00000000" w:rsidRPr="00000000" w14:paraId="0000035C">
            <w:pPr>
              <w:rPr>
                <w:rFonts w:ascii="Aptos Narrow" w:cs="Aptos Narrow" w:eastAsia="Aptos Narrow" w:hAnsi="Aptos Narrow"/>
                <w:color w:val="000000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rtl w:val="0"/>
              </w:rPr>
              <w:t xml:space="preserve">Registro de usuario</w:t>
            </w:r>
          </w:p>
        </w:tc>
        <w:tc>
          <w:tcPr/>
          <w:p w:rsidR="00000000" w:rsidDel="00000000" w:rsidP="00000000" w:rsidRDefault="00000000" w:rsidRPr="00000000" w14:paraId="0000035D">
            <w:pPr>
              <w:jc w:val="right"/>
              <w:rPr>
                <w:rFonts w:ascii="Aptos Narrow" w:cs="Aptos Narrow" w:eastAsia="Aptos Narrow" w:hAnsi="Aptos Narrow"/>
                <w:color w:val="000000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rtl w:val="0"/>
              </w:rPr>
              <w:t xml:space="preserve">3</w:t>
            </w:r>
          </w:p>
        </w:tc>
        <w:tc>
          <w:tcPr/>
          <w:p w:rsidR="00000000" w:rsidDel="00000000" w:rsidP="00000000" w:rsidRDefault="00000000" w:rsidRPr="00000000" w14:paraId="0000035E">
            <w:pPr>
              <w:jc w:val="right"/>
              <w:rPr>
                <w:rFonts w:ascii="Aptos Narrow" w:cs="Aptos Narrow" w:eastAsia="Aptos Narrow" w:hAnsi="Aptos Narrow"/>
                <w:color w:val="000000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rtl w:val="0"/>
              </w:rPr>
              <w:t xml:space="preserve">2</w:t>
            </w:r>
          </w:p>
        </w:tc>
        <w:tc>
          <w:tcPr/>
          <w:p w:rsidR="00000000" w:rsidDel="00000000" w:rsidP="00000000" w:rsidRDefault="00000000" w:rsidRPr="00000000" w14:paraId="0000035F">
            <w:pPr>
              <w:jc w:val="right"/>
              <w:rPr>
                <w:rFonts w:ascii="Aptos Narrow" w:cs="Aptos Narrow" w:eastAsia="Aptos Narrow" w:hAnsi="Aptos Narrow"/>
                <w:color w:val="000000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360">
            <w:pPr>
              <w:jc w:val="right"/>
              <w:rPr>
                <w:rFonts w:ascii="Aptos Narrow" w:cs="Aptos Narrow" w:eastAsia="Aptos Narrow" w:hAnsi="Aptos Narrow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61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62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63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0" w:hRule="atLeast"/>
          <w:tblHeader w:val="0"/>
        </w:trPr>
        <w:tc>
          <w:tcPr/>
          <w:p w:rsidR="00000000" w:rsidDel="00000000" w:rsidP="00000000" w:rsidRDefault="00000000" w:rsidRPr="00000000" w14:paraId="00000364">
            <w:pPr>
              <w:rPr>
                <w:rFonts w:ascii="Aptos Narrow" w:cs="Aptos Narrow" w:eastAsia="Aptos Narrow" w:hAnsi="Aptos Narrow"/>
                <w:color w:val="000000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rtl w:val="0"/>
              </w:rPr>
              <w:t xml:space="preserve">HU-2</w:t>
            </w:r>
          </w:p>
        </w:tc>
        <w:tc>
          <w:tcPr/>
          <w:p w:rsidR="00000000" w:rsidDel="00000000" w:rsidP="00000000" w:rsidRDefault="00000000" w:rsidRPr="00000000" w14:paraId="00000365">
            <w:pPr>
              <w:rPr>
                <w:rFonts w:ascii="Aptos Narrow" w:cs="Aptos Narrow" w:eastAsia="Aptos Narrow" w:hAnsi="Aptos Narrow"/>
                <w:color w:val="000000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rtl w:val="0"/>
              </w:rPr>
              <w:t xml:space="preserve">Inicio de sesión</w:t>
            </w:r>
          </w:p>
        </w:tc>
        <w:tc>
          <w:tcPr/>
          <w:p w:rsidR="00000000" w:rsidDel="00000000" w:rsidP="00000000" w:rsidRDefault="00000000" w:rsidRPr="00000000" w14:paraId="00000366">
            <w:pPr>
              <w:jc w:val="right"/>
              <w:rPr>
                <w:rFonts w:ascii="Aptos Narrow" w:cs="Aptos Narrow" w:eastAsia="Aptos Narrow" w:hAnsi="Aptos Narrow"/>
                <w:color w:val="000000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rtl w:val="0"/>
              </w:rPr>
              <w:t xml:space="preserve">2</w:t>
            </w:r>
          </w:p>
        </w:tc>
        <w:tc>
          <w:tcPr/>
          <w:p w:rsidR="00000000" w:rsidDel="00000000" w:rsidP="00000000" w:rsidRDefault="00000000" w:rsidRPr="00000000" w14:paraId="00000367">
            <w:pPr>
              <w:jc w:val="right"/>
              <w:rPr>
                <w:rFonts w:ascii="Aptos Narrow" w:cs="Aptos Narrow" w:eastAsia="Aptos Narrow" w:hAnsi="Aptos Narrow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68">
            <w:pPr>
              <w:jc w:val="right"/>
              <w:rPr>
                <w:rFonts w:ascii="Aptos Narrow" w:cs="Aptos Narrow" w:eastAsia="Aptos Narrow" w:hAnsi="Aptos Narrow"/>
                <w:color w:val="000000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369">
            <w:pPr>
              <w:jc w:val="right"/>
              <w:rPr>
                <w:rFonts w:ascii="Aptos Narrow" w:cs="Aptos Narrow" w:eastAsia="Aptos Narrow" w:hAnsi="Aptos Narrow"/>
                <w:color w:val="000000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36A">
            <w:pPr>
              <w:jc w:val="right"/>
              <w:rPr>
                <w:rFonts w:ascii="Aptos Narrow" w:cs="Aptos Narrow" w:eastAsia="Aptos Narrow" w:hAnsi="Aptos Narrow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6B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6C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0" w:hRule="atLeast"/>
          <w:tblHeader w:val="0"/>
        </w:trPr>
        <w:tc>
          <w:tcPr/>
          <w:p w:rsidR="00000000" w:rsidDel="00000000" w:rsidP="00000000" w:rsidRDefault="00000000" w:rsidRPr="00000000" w14:paraId="0000036D">
            <w:pPr>
              <w:rPr>
                <w:rFonts w:ascii="Aptos Narrow" w:cs="Aptos Narrow" w:eastAsia="Aptos Narrow" w:hAnsi="Aptos Narrow"/>
                <w:color w:val="000000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rtl w:val="0"/>
              </w:rPr>
              <w:t xml:space="preserve">HU-3</w:t>
            </w:r>
          </w:p>
        </w:tc>
        <w:tc>
          <w:tcPr/>
          <w:p w:rsidR="00000000" w:rsidDel="00000000" w:rsidP="00000000" w:rsidRDefault="00000000" w:rsidRPr="00000000" w14:paraId="0000036E">
            <w:pPr>
              <w:rPr>
                <w:rFonts w:ascii="Aptos Narrow" w:cs="Aptos Narrow" w:eastAsia="Aptos Narrow" w:hAnsi="Aptos Narrow"/>
                <w:color w:val="000000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rtl w:val="0"/>
              </w:rPr>
              <w:t xml:space="preserve">Gestión de tareas</w:t>
            </w:r>
          </w:p>
        </w:tc>
        <w:tc>
          <w:tcPr/>
          <w:p w:rsidR="00000000" w:rsidDel="00000000" w:rsidP="00000000" w:rsidRDefault="00000000" w:rsidRPr="00000000" w14:paraId="0000036F">
            <w:pPr>
              <w:jc w:val="right"/>
              <w:rPr>
                <w:rFonts w:ascii="Aptos Narrow" w:cs="Aptos Narrow" w:eastAsia="Aptos Narrow" w:hAnsi="Aptos Narrow"/>
                <w:color w:val="000000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rtl w:val="0"/>
              </w:rPr>
              <w:t xml:space="preserve">4</w:t>
            </w:r>
          </w:p>
        </w:tc>
        <w:tc>
          <w:tcPr/>
          <w:p w:rsidR="00000000" w:rsidDel="00000000" w:rsidP="00000000" w:rsidRDefault="00000000" w:rsidRPr="00000000" w14:paraId="00000370">
            <w:pPr>
              <w:jc w:val="right"/>
              <w:rPr>
                <w:rFonts w:ascii="Aptos Narrow" w:cs="Aptos Narrow" w:eastAsia="Aptos Narrow" w:hAnsi="Aptos Narrow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71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72">
            <w:pPr>
              <w:jc w:val="right"/>
              <w:rPr>
                <w:rFonts w:ascii="Aptos Narrow" w:cs="Aptos Narrow" w:eastAsia="Aptos Narrow" w:hAnsi="Aptos Narrow"/>
                <w:color w:val="000000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373">
            <w:pPr>
              <w:jc w:val="right"/>
              <w:rPr>
                <w:rFonts w:ascii="Aptos Narrow" w:cs="Aptos Narrow" w:eastAsia="Aptos Narrow" w:hAnsi="Aptos Narrow"/>
                <w:color w:val="000000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374">
            <w:pPr>
              <w:jc w:val="right"/>
              <w:rPr>
                <w:rFonts w:ascii="Aptos Narrow" w:cs="Aptos Narrow" w:eastAsia="Aptos Narrow" w:hAnsi="Aptos Narrow"/>
                <w:color w:val="000000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375">
            <w:pPr>
              <w:jc w:val="right"/>
              <w:rPr>
                <w:rFonts w:ascii="Aptos Narrow" w:cs="Aptos Narrow" w:eastAsia="Aptos Narrow" w:hAnsi="Aptos Narrow"/>
                <w:color w:val="000000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rtl w:val="0"/>
              </w:rPr>
              <w:t xml:space="preserve">1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376">
            <w:pPr>
              <w:jc w:val="center"/>
              <w:rPr>
                <w:rFonts w:ascii="Aptos Narrow" w:cs="Aptos Narrow" w:eastAsia="Aptos Narrow" w:hAnsi="Aptos Narrow"/>
                <w:color w:val="000000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rtl w:val="0"/>
              </w:rPr>
              <w:t xml:space="preserve">Tiempo de trabajo</w:t>
            </w:r>
          </w:p>
        </w:tc>
        <w:tc>
          <w:tcPr/>
          <w:p w:rsidR="00000000" w:rsidDel="00000000" w:rsidP="00000000" w:rsidRDefault="00000000" w:rsidRPr="00000000" w14:paraId="00000378">
            <w:pPr>
              <w:jc w:val="right"/>
              <w:rPr>
                <w:rFonts w:ascii="Aptos Narrow" w:cs="Aptos Narrow" w:eastAsia="Aptos Narrow" w:hAnsi="Aptos Narrow"/>
                <w:color w:val="000000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rtl w:val="0"/>
              </w:rPr>
              <w:t xml:space="preserve">9</w:t>
            </w:r>
          </w:p>
        </w:tc>
        <w:tc>
          <w:tcPr/>
          <w:p w:rsidR="00000000" w:rsidDel="00000000" w:rsidP="00000000" w:rsidRDefault="00000000" w:rsidRPr="00000000" w14:paraId="00000379">
            <w:pPr>
              <w:jc w:val="right"/>
              <w:rPr>
                <w:rFonts w:ascii="Aptos Narrow" w:cs="Aptos Narrow" w:eastAsia="Aptos Narrow" w:hAnsi="Aptos Narrow"/>
                <w:color w:val="000000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rtl w:val="0"/>
              </w:rPr>
              <w:t xml:space="preserve">7</w:t>
            </w:r>
          </w:p>
        </w:tc>
        <w:tc>
          <w:tcPr/>
          <w:p w:rsidR="00000000" w:rsidDel="00000000" w:rsidP="00000000" w:rsidRDefault="00000000" w:rsidRPr="00000000" w14:paraId="0000037A">
            <w:pPr>
              <w:jc w:val="right"/>
              <w:rPr>
                <w:rFonts w:ascii="Aptos Narrow" w:cs="Aptos Narrow" w:eastAsia="Aptos Narrow" w:hAnsi="Aptos Narrow"/>
                <w:color w:val="000000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rtl w:val="0"/>
              </w:rPr>
              <w:t xml:space="preserve">5</w:t>
            </w:r>
          </w:p>
        </w:tc>
        <w:tc>
          <w:tcPr/>
          <w:p w:rsidR="00000000" w:rsidDel="00000000" w:rsidP="00000000" w:rsidRDefault="00000000" w:rsidRPr="00000000" w14:paraId="0000037B">
            <w:pPr>
              <w:jc w:val="right"/>
              <w:rPr>
                <w:rFonts w:ascii="Aptos Narrow" w:cs="Aptos Narrow" w:eastAsia="Aptos Narrow" w:hAnsi="Aptos Narrow"/>
                <w:color w:val="000000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rtl w:val="0"/>
              </w:rPr>
              <w:t xml:space="preserve">3</w:t>
            </w:r>
          </w:p>
        </w:tc>
        <w:tc>
          <w:tcPr/>
          <w:p w:rsidR="00000000" w:rsidDel="00000000" w:rsidP="00000000" w:rsidRDefault="00000000" w:rsidRPr="00000000" w14:paraId="0000037C">
            <w:pPr>
              <w:jc w:val="right"/>
              <w:rPr>
                <w:rFonts w:ascii="Aptos Narrow" w:cs="Aptos Narrow" w:eastAsia="Aptos Narrow" w:hAnsi="Aptos Narrow"/>
                <w:color w:val="000000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rtl w:val="0"/>
              </w:rPr>
              <w:t xml:space="preserve">2</w:t>
            </w:r>
          </w:p>
        </w:tc>
        <w:tc>
          <w:tcPr/>
          <w:p w:rsidR="00000000" w:rsidDel="00000000" w:rsidP="00000000" w:rsidRDefault="00000000" w:rsidRPr="00000000" w14:paraId="0000037D">
            <w:pPr>
              <w:jc w:val="right"/>
              <w:rPr>
                <w:rFonts w:ascii="Aptos Narrow" w:cs="Aptos Narrow" w:eastAsia="Aptos Narrow" w:hAnsi="Aptos Narrow"/>
                <w:color w:val="000000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37E">
            <w:pPr>
              <w:jc w:val="right"/>
              <w:rPr>
                <w:rFonts w:ascii="Aptos Narrow" w:cs="Aptos Narrow" w:eastAsia="Aptos Narrow" w:hAnsi="Aptos Narrow"/>
                <w:color w:val="000000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rtl w:val="0"/>
              </w:rPr>
              <w:t xml:space="preserve">0</w:t>
            </w:r>
          </w:p>
        </w:tc>
      </w:tr>
    </w:tbl>
    <w:p w:rsidR="00000000" w:rsidDel="00000000" w:rsidP="00000000" w:rsidRDefault="00000000" w:rsidRPr="00000000" w14:paraId="0000037F">
      <w:pPr>
        <w:spacing w:after="280" w:before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0">
      <w:pPr>
        <w:spacing w:after="280" w:before="28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/>
        <w:drawing>
          <wp:inline distB="0" distT="0" distL="0" distR="0">
            <wp:extent cx="4572000" cy="2743200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743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1">
      <w:pPr>
        <w:spacing w:after="280" w:before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2">
      <w:pPr>
        <w:pStyle w:val="Heading1"/>
        <w:rPr/>
      </w:pPr>
      <w:r w:rsidDel="00000000" w:rsidR="00000000" w:rsidRPr="00000000">
        <w:rPr>
          <w:rtl w:val="0"/>
        </w:rPr>
        <w:t xml:space="preserve">6. Análisis del Sprint</w:t>
      </w:r>
    </w:p>
    <w:p w:rsidR="00000000" w:rsidDel="00000000" w:rsidP="00000000" w:rsidRDefault="00000000" w:rsidRPr="00000000" w14:paraId="00000383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0" w:line="240" w:lineRule="auto"/>
        <w:ind w:left="720" w:right="0" w:hanging="360"/>
        <w:jc w:val="both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 cumplió con todas las tareas estimadas.</w:t>
      </w:r>
    </w:p>
    <w:p w:rsidR="00000000" w:rsidDel="00000000" w:rsidP="00000000" w:rsidRDefault="00000000" w:rsidRPr="00000000" w14:paraId="00000384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both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El progreso fue constante y sin bloqueos mayores.</w:t>
      </w:r>
    </w:p>
    <w:p w:rsidR="00000000" w:rsidDel="00000000" w:rsidP="00000000" w:rsidRDefault="00000000" w:rsidRPr="00000000" w14:paraId="00000385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both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Las decisiones técnicas sobre persistencia con localStorage resultaron efectivas para este primer Sprint.</w:t>
      </w:r>
    </w:p>
    <w:p w:rsidR="00000000" w:rsidDel="00000000" w:rsidP="00000000" w:rsidRDefault="00000000" w:rsidRPr="00000000" w14:paraId="00000386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both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 logró modularizar el código y documentarlo en comentarios.</w:t>
      </w:r>
    </w:p>
    <w:p w:rsidR="00000000" w:rsidDel="00000000" w:rsidP="00000000" w:rsidRDefault="00000000" w:rsidRPr="00000000" w14:paraId="00000387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80" w:before="0" w:line="240" w:lineRule="auto"/>
        <w:ind w:left="720" w:right="0" w:hanging="360"/>
        <w:jc w:val="both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Las estimaciones fueron precisas y se logró un buen ritmo de trabajo.</w:t>
      </w:r>
    </w:p>
    <w:p w:rsidR="00000000" w:rsidDel="00000000" w:rsidP="00000000" w:rsidRDefault="00000000" w:rsidRPr="00000000" w14:paraId="00000388">
      <w:pPr>
        <w:pStyle w:val="Heading1"/>
        <w:rPr/>
      </w:pPr>
      <w:r w:rsidDel="00000000" w:rsidR="00000000" w:rsidRPr="00000000">
        <w:rPr>
          <w:rtl w:val="0"/>
        </w:rPr>
        <w:t xml:space="preserve">7. Conclusiones</w:t>
      </w:r>
    </w:p>
    <w:p w:rsidR="00000000" w:rsidDel="00000000" w:rsidP="00000000" w:rsidRDefault="00000000" w:rsidRPr="00000000" w14:paraId="00000389">
      <w:pPr>
        <w:spacing w:after="280" w:before="28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El Sprint 2 concluyó exitosamente con todas las funcionalidades básicas implementadas. Se generaron componentes reutilizables, se probaron los flujos de usuario, y el código quedó preparado para futuras funcionalidades como edición y múltiples listas.</w:t>
      </w:r>
    </w:p>
    <w:p w:rsidR="00000000" w:rsidDel="00000000" w:rsidP="00000000" w:rsidRDefault="00000000" w:rsidRPr="00000000" w14:paraId="0000038A">
      <w:pPr>
        <w:spacing w:after="280" w:before="28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El equipo demostró capacidad de entrega puntual y buena gestión de riesgos menores. Las métricas indican que la carga fue bien distribuida y los objetivos del sprint se cumplieron completamente.</w:t>
      </w:r>
    </w:p>
    <w:p w:rsidR="00000000" w:rsidDel="00000000" w:rsidP="00000000" w:rsidRDefault="00000000" w:rsidRPr="00000000" w14:paraId="0000038B">
      <w:pPr>
        <w:spacing w:before="28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417" w:top="1417" w:left="1701" w:right="1701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  <w:font w:name="Georgia"/>
  <w:font w:name="Consolas"/>
  <w:font w:name="Courier New"/>
  <w:font w:name="Aptos Narro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-PE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spacing w:line="240" w:lineRule="auto"/>
    </w:pPr>
    <w:rPr>
      <w:rFonts w:ascii="Times New Roman" w:cs="Times New Roman" w:eastAsia="Times New Roman" w:hAnsi="Times New Roman"/>
      <w:b w:val="1"/>
      <w:sz w:val="48"/>
      <w:szCs w:val="48"/>
    </w:rPr>
  </w:style>
  <w:style w:type="paragraph" w:styleId="Heading2">
    <w:name w:val="heading 2"/>
    <w:basedOn w:val="Normal"/>
    <w:next w:val="Normal"/>
    <w:pPr>
      <w:spacing w:line="240" w:lineRule="auto"/>
    </w:pPr>
    <w:rPr>
      <w:rFonts w:ascii="Times New Roman" w:cs="Times New Roman" w:eastAsia="Times New Roman" w:hAnsi="Times New Roman"/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40" w:lineRule="auto"/>
    </w:pPr>
    <w:rPr>
      <w:rFonts w:ascii="Times New Roman" w:cs="Times New Roman" w:eastAsia="Times New Roman" w:hAnsi="Times New Roman"/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40" w:lineRule="auto"/>
    </w:pPr>
    <w:rPr>
      <w:rFonts w:ascii="Times New Roman" w:cs="Times New Roman" w:eastAsia="Times New Roman" w:hAnsi="Times New Roman"/>
      <w:i w:val="1"/>
      <w:color w:val="2f5496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spacing w:after="0" w:line="240" w:lineRule="auto"/>
      <w:jc w:val="center"/>
    </w:pPr>
    <w:rPr>
      <w:rFonts w:ascii="Times New Roman" w:cs="Times New Roman" w:eastAsia="Times New Roman" w:hAnsi="Times New Roman"/>
      <w:sz w:val="56"/>
      <w:szCs w:val="56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cccccc" w:val="clear"/>
      </w:tcPr>
    </w:tblStylePr>
    <w:tblStylePr w:type="band1Vert">
      <w:tcPr>
        <w:shd w:fill="cccccc" w:val="clear"/>
      </w:tcPr>
    </w:tblStylePr>
    <w:tblStylePr w:type="firstCol">
      <w:rPr>
        <w:b w:val="1"/>
      </w:rPr>
    </w:tblStylePr>
    <w:tblStylePr w:type="firstRow">
      <w:rPr>
        <w:b w:val="1"/>
        <w:color w:val="ffffff"/>
      </w:rPr>
      <w:tcPr>
        <w:tc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0" w:val="nil"/>
          <w:insideV w:color="000000" w:space="0" w:sz="0" w:val="nil"/>
        </w:tcBorders>
        <w:shd w:fill="000000" w:val="clear"/>
      </w:tcPr>
    </w:tblStylePr>
    <w:tblStylePr w:type="lastCol">
      <w:rPr>
        <w:b w:val="1"/>
      </w:rPr>
    </w:tblStylePr>
    <w:tblStylePr w:type="lastRow">
      <w:rPr>
        <w:b w:val="1"/>
      </w:rPr>
      <w:tcPr>
        <w:tcBorders>
          <w:top w:color="000000" w:space="0" w:sz="4" w:val="single"/>
        </w:tcBorders>
      </w:tcPr>
    </w:tblStyle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cccccc" w:val="clear"/>
      </w:tcPr>
    </w:tblStylePr>
    <w:tblStylePr w:type="band1Vert">
      <w:tcPr>
        <w:shd w:fill="cccccc" w:val="clear"/>
      </w:tcPr>
    </w:tblStylePr>
    <w:tblStylePr w:type="firstCol">
      <w:rPr>
        <w:b w:val="1"/>
      </w:rPr>
    </w:tblStylePr>
    <w:tblStylePr w:type="firstRow">
      <w:rPr>
        <w:b w:val="1"/>
        <w:color w:val="ffffff"/>
      </w:rPr>
      <w:tcPr>
        <w:tc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0" w:val="nil"/>
          <w:insideV w:color="000000" w:space="0" w:sz="0" w:val="nil"/>
        </w:tcBorders>
        <w:shd w:fill="000000" w:val="clear"/>
      </w:tcPr>
    </w:tblStylePr>
    <w:tblStylePr w:type="lastCol">
      <w:rPr>
        <w:b w:val="1"/>
      </w:rPr>
    </w:tblStylePr>
    <w:tblStylePr w:type="lastRow">
      <w:rPr>
        <w:b w:val="1"/>
      </w:rPr>
      <w:tcPr>
        <w:tcBorders>
          <w:top w:color="000000" w:space="0" w:sz="4" w:val="single"/>
        </w:tcBorders>
      </w:tcPr>
    </w:tblStyle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