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Wireframes o prototipos. - Tani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15/09/2025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Apaza Rojas Tania Isabel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Lechuga Miche Diego Ricardo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Panihuara Alvarez Aaron Giovanny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presenta los wireframes y prototipos de alta fidelidad para el sistema web TANI, diseñado para permitir a los usuarios (personal médico del Banco de Leche del Hospital Regional del Cusco) la gestión de pacientes y el control de la dispensación de leche en el banco de leche materna (BLH). Se busca representar de forma visual la interacción del usuario con el sistema y la disposición de los elementos clave en cada pantalla. </w:t>
      </w:r>
    </w:p>
    <w:p w:rsidR="00000000" w:rsidDel="00000000" w:rsidP="00000000" w:rsidRDefault="00000000" w:rsidRPr="00000000" w14:paraId="0000000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Lineamientos de Diseño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centrado en el usuario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Interfaz limpia, accesible y fácil de navegar.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Compatible con dispositivos móviles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tabletas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Consistencia visual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Uso de estilos unificados (colores, tipografías, botones).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Elementos reutilizables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Componentes UI modulares para mayor mantenibilidad.</w:t>
      </w:r>
    </w:p>
    <w:p w:rsidR="00000000" w:rsidDel="00000000" w:rsidP="00000000" w:rsidRDefault="00000000" w:rsidRPr="00000000" w14:paraId="0000000E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Wireframes por Pantalla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Pantalla de Inicio de Sesión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Campos: Usuario, Contraseña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Botón: Ingresar</w:t>
      </w:r>
    </w:p>
    <w:p w:rsidR="00000000" w:rsidDel="00000000" w:rsidP="00000000" w:rsidRDefault="00000000" w:rsidRPr="00000000" w14:paraId="00000013">
      <w:pPr>
        <w:spacing w:after="28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52900" cy="5362575"/>
            <wp:effectExtent b="0" l="0" r="0" t="0"/>
            <wp:docPr id="190051368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 Pantalla de Registro de nuevos usuarios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Campos: Profesión, Nombres, Apellidos, Usuario, Contraseña, Confirmar contraseña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Listado de permisos a áreas: Historia Clínica, Pase de Visita, Almacén, Reportes y estadística diaria, Donante Externo.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Radio Button: ¿El usuario será administrador?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principal: Crear Usuario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secundario: Regresar</w:t>
      </w:r>
    </w:p>
    <w:p w:rsidR="00000000" w:rsidDel="00000000" w:rsidP="00000000" w:rsidRDefault="00000000" w:rsidRPr="00000000" w14:paraId="00000023">
      <w:pPr>
        <w:spacing w:after="28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29150" cy="5915025"/>
            <wp:effectExtent b="0" l="0" r="0" t="0"/>
            <wp:docPr id="190051368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 Panel Principal (Listado de áreas)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Botones principales: Filiación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Paciente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Pase de Visita, Almacén, Estadística Diaria, Procura Donante Externo, Reportes.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Secundario: Cerrar Sesión</w:t>
      </w:r>
    </w:p>
    <w:p w:rsidR="00000000" w:rsidDel="00000000" w:rsidP="00000000" w:rsidRDefault="00000000" w:rsidRPr="00000000" w14:paraId="0000002F">
      <w:pPr>
        <w:spacing w:after="280" w:before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00425" cy="4381500"/>
            <wp:effectExtent b="0" l="0" r="0" t="0"/>
            <wp:docPr id="190051368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3.4. Filiación de Paciente: Panel principal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Botones principales: Crear filiación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paciente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Buscar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fiiliación 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paciente.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Secundario: Regresar</w:t>
      </w:r>
    </w:p>
    <w:p w:rsidR="00000000" w:rsidDel="00000000" w:rsidP="00000000" w:rsidRDefault="00000000" w:rsidRPr="00000000" w14:paraId="0000003B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86250" cy="5495925"/>
            <wp:effectExtent b="0" l="0" r="0" t="0"/>
            <wp:docPr id="19005136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3.5. Filiación de Paciente: Crear Filiación de Paciente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Campos (Historia Clínica):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de Cuna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de Historia Clínica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DNI de la madre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Nombres completos del recién nacido.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Área al cual será asignado de acuerdo a su peso.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Campos automáticos (generados por el sistema):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Detalle de Peso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Detalle de Edad Gestacional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Campos de Diagnóstico: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Diagnóstico (del tipo de texto libre, opcional)</w:t>
        <w:br w:type="textWrapping"/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Campos de Enfermedades del Paciente: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Categoría: Gastrointestinales (lista desplegable)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Categoría: Respiratorios (lista desplegable)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Categoría: Infecciosos (lista desplegable)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Categoría: Otros (lista desplegable)</w:t>
        <w:br w:type="textWrapping"/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Botón de acción dentro de Enfermedades: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(+) Agregar enfermedad seleccionada</w:t>
        <w:br w:type="textWrapping"/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Botón adicional: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Agregar Enfermedad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(permite registrar manualmente una enfermedad no listada)</w:t>
        <w:br w:type="textWrapping"/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Botón principal: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(guardar filiación del paciente)</w:t>
        <w:br w:type="textWrapping"/>
      </w:r>
    </w:p>
    <w:p w:rsidR="00000000" w:rsidDel="00000000" w:rsidP="00000000" w:rsidRDefault="00000000" w:rsidRPr="00000000" w14:paraId="00000053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29200" cy="6543675"/>
            <wp:effectExtent b="0" l="0" r="0" t="0"/>
            <wp:docPr id="190051368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72050" cy="6486525"/>
            <wp:effectExtent b="0" l="0" r="0" t="0"/>
            <wp:docPr id="190051368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sz w:val="24"/>
          <w:szCs w:val="24"/>
        </w:rPr>
      </w:pPr>
      <w:bookmarkStart w:colFirst="0" w:colLast="0" w:name="_heading=h.y8h925qi3x4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80" w:before="360" w:line="259" w:lineRule="auto"/>
        <w:rPr>
          <w:sz w:val="24"/>
          <w:szCs w:val="24"/>
        </w:rPr>
      </w:pPr>
      <w:bookmarkStart w:colFirst="0" w:colLast="0" w:name="_heading=h.rz2vq4xgajnx" w:id="1"/>
      <w:bookmarkEnd w:id="1"/>
      <w:r w:rsidDel="00000000" w:rsidR="00000000" w:rsidRPr="00000000">
        <w:rPr>
          <w:sz w:val="24"/>
          <w:szCs w:val="24"/>
          <w:rtl w:val="0"/>
        </w:rPr>
        <w:t xml:space="preserve">3.6. Pantalla de Filiación </w:t>
      </w:r>
      <w:r w:rsidDel="00000000" w:rsidR="00000000" w:rsidRPr="00000000">
        <w:rPr>
          <w:sz w:val="24"/>
          <w:szCs w:val="24"/>
          <w:rtl w:val="0"/>
        </w:rPr>
        <w:t xml:space="preserve">de Paciente</w:t>
      </w:r>
      <w:r w:rsidDel="00000000" w:rsidR="00000000" w:rsidRPr="00000000">
        <w:rPr>
          <w:sz w:val="24"/>
          <w:szCs w:val="24"/>
          <w:rtl w:val="0"/>
        </w:rPr>
        <w:t xml:space="preserve">: Buscar Filiación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Campos de búsqueda: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 clínica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DNI de la madre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Cuna asignada al paciente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Botón principal: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Buscar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Comportamiento del sistema: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datos del paciente se completan automáticamente una vez realizada la búsqueda.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5375" cy="6362700"/>
            <wp:effectExtent b="0" l="0" r="0" t="0"/>
            <wp:docPr id="190051369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80" w:before="360" w:line="259" w:lineRule="auto"/>
        <w:rPr>
          <w:sz w:val="24"/>
          <w:szCs w:val="24"/>
        </w:rPr>
      </w:pPr>
      <w:bookmarkStart w:colFirst="0" w:colLast="0" w:name="_heading=h.qdmq59j4hq4" w:id="2"/>
      <w:bookmarkEnd w:id="2"/>
      <w:r w:rsidDel="00000000" w:rsidR="00000000" w:rsidRPr="00000000">
        <w:rPr>
          <w:sz w:val="24"/>
          <w:szCs w:val="24"/>
          <w:rtl w:val="0"/>
        </w:rPr>
        <w:t xml:space="preserve">3.7. Pantalla de Filiación </w:t>
      </w:r>
      <w:r w:rsidDel="00000000" w:rsidR="00000000" w:rsidRPr="00000000">
        <w:rPr>
          <w:sz w:val="24"/>
          <w:szCs w:val="24"/>
          <w:rtl w:val="0"/>
        </w:rPr>
        <w:t xml:space="preserve">de Paciente</w:t>
      </w:r>
      <w:r w:rsidDel="00000000" w:rsidR="00000000" w:rsidRPr="00000000">
        <w:rPr>
          <w:sz w:val="24"/>
          <w:szCs w:val="24"/>
          <w:rtl w:val="0"/>
        </w:rPr>
        <w:t xml:space="preserve">: Ver Filiación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Botón principal: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 Filiación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Botones secundarios: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Regresar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Procura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Actualizar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de alta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Comportamiento del sistema: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 todos los datos registrados del paciente, incluyendo su estado actual.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314700"/>
            <wp:effectExtent b="0" l="0" r="0" t="0"/>
            <wp:docPr id="190051367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B">
      <w:pPr>
        <w:pStyle w:val="Heading2"/>
        <w:spacing w:after="80" w:before="360" w:line="259" w:lineRule="auto"/>
        <w:rPr>
          <w:sz w:val="24"/>
          <w:szCs w:val="24"/>
        </w:rPr>
      </w:pPr>
      <w:bookmarkStart w:colFirst="0" w:colLast="0" w:name="_heading=h.nmi3eunz4248" w:id="3"/>
      <w:bookmarkEnd w:id="3"/>
      <w:r w:rsidDel="00000000" w:rsidR="00000000" w:rsidRPr="00000000">
        <w:rPr>
          <w:sz w:val="24"/>
          <w:szCs w:val="24"/>
          <w:rtl w:val="0"/>
        </w:rPr>
        <w:t xml:space="preserve">3.8. Pantalla de Filiación </w:t>
      </w:r>
      <w:r w:rsidDel="00000000" w:rsidR="00000000" w:rsidRPr="00000000">
        <w:rPr>
          <w:sz w:val="24"/>
          <w:szCs w:val="24"/>
          <w:rtl w:val="0"/>
        </w:rPr>
        <w:t xml:space="preserve">de Paciente</w:t>
      </w:r>
      <w:r w:rsidDel="00000000" w:rsidR="00000000" w:rsidRPr="00000000">
        <w:rPr>
          <w:sz w:val="24"/>
          <w:szCs w:val="24"/>
          <w:rtl w:val="0"/>
        </w:rPr>
        <w:t xml:space="preserve">: Procura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Campos: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DNI de la madre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personales de la madre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Dirección de residencia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de salud y controles de embarazo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Hábitos y antecedentes (Radio Button)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Enfermedades y pruebas médicas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Aceptación para donar leche materna (sí/no)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Consentimiento informado (subida de archivo)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Campos adicionales (si la madre es menor de edad):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del apoderado de la madre (opcional)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Botón principal: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Botón adicional: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(modificar información de la madre)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895600"/>
            <wp:effectExtent b="0" l="0" r="0" t="0"/>
            <wp:docPr id="190051367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72075" cy="2466975"/>
            <wp:effectExtent b="0" l="0" r="0" t="0"/>
            <wp:docPr id="190051367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3.9. Pantalla de Pase de Visita: 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Listado: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Pacientes registrados según al área al que fueron asignados</w:t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Botones Agregar: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Agregar en pase de visita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Agregar en Dispensación</w:t>
      </w:r>
    </w:p>
    <w:p w:rsidR="00000000" w:rsidDel="00000000" w:rsidP="00000000" w:rsidRDefault="00000000" w:rsidRPr="00000000" w14:paraId="00000083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67300" cy="6524625"/>
            <wp:effectExtent b="0" l="0" r="0" t="0"/>
            <wp:docPr id="190051368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3.10. Pantalla de Pase de Visita: Agregar</w:t>
      </w:r>
    </w:p>
    <w:p w:rsidR="00000000" w:rsidDel="00000000" w:rsidP="00000000" w:rsidRDefault="00000000" w:rsidRPr="00000000" w14:paraId="00000085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99730" cy="3479800"/>
            <wp:effectExtent b="0" l="0" r="0" t="0"/>
            <wp:docPr id="190051368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3.11. Pantalla de Pase de Visita: Ver</w:t>
      </w:r>
    </w:p>
    <w:p w:rsidR="00000000" w:rsidDel="00000000" w:rsidP="00000000" w:rsidRDefault="00000000" w:rsidRPr="00000000" w14:paraId="00000087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3.12. Pantalla de Dispensación: Agregar</w:t>
      </w:r>
    </w:p>
    <w:p w:rsidR="00000000" w:rsidDel="00000000" w:rsidP="00000000" w:rsidRDefault="00000000" w:rsidRPr="00000000" w14:paraId="00000089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99730" cy="3632200"/>
            <wp:effectExtent b="0" l="0" r="0" t="0"/>
            <wp:docPr id="190051367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3.13. Pantalla de Almacén: Principal</w:t>
      </w:r>
    </w:p>
    <w:p w:rsidR="00000000" w:rsidDel="00000000" w:rsidP="00000000" w:rsidRDefault="00000000" w:rsidRPr="00000000" w14:paraId="0000008B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743200" cy="3429000"/>
            <wp:effectExtent b="0" l="0" r="0" t="0"/>
            <wp:docPr id="190051369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3.14. Pantalla de Almacén: Registro de leche pasteurizada</w:t>
      </w:r>
    </w:p>
    <w:p w:rsidR="00000000" w:rsidDel="00000000" w:rsidP="00000000" w:rsidRDefault="00000000" w:rsidRPr="00000000" w14:paraId="0000008D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724400" cy="5495925"/>
            <wp:effectExtent b="0" l="0" r="0" t="0"/>
            <wp:docPr id="190051369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3.15. Pantalla de Almacén: Registro de leche cruda</w:t>
      </w:r>
    </w:p>
    <w:p w:rsidR="00000000" w:rsidDel="00000000" w:rsidP="00000000" w:rsidRDefault="00000000" w:rsidRPr="00000000" w14:paraId="00000090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305300" cy="5514975"/>
            <wp:effectExtent b="0" l="0" r="0" t="0"/>
            <wp:docPr id="19005136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3.16. Pantalla de Almacen: Leches Disponibles</w:t>
      </w:r>
    </w:p>
    <w:p w:rsidR="00000000" w:rsidDel="00000000" w:rsidP="00000000" w:rsidRDefault="00000000" w:rsidRPr="00000000" w14:paraId="00000092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248275" cy="6562725"/>
            <wp:effectExtent b="0" l="0" r="0" t="0"/>
            <wp:docPr id="190051367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56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3.17. Pantalla de Almacén: Alertas</w:t>
      </w:r>
    </w:p>
    <w:p w:rsidR="00000000" w:rsidDel="00000000" w:rsidP="00000000" w:rsidRDefault="00000000" w:rsidRPr="00000000" w14:paraId="00000094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99730" cy="3187700"/>
            <wp:effectExtent b="0" l="0" r="0" t="0"/>
            <wp:docPr id="190051369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562475" cy="5800725"/>
            <wp:effectExtent b="0" l="0" r="0" t="0"/>
            <wp:docPr id="190051367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3.18. Pantalla de Reportes: General</w:t>
      </w:r>
    </w:p>
    <w:p w:rsidR="00000000" w:rsidDel="00000000" w:rsidP="00000000" w:rsidRDefault="00000000" w:rsidRPr="00000000" w14:paraId="00000097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99730" cy="3251200"/>
            <wp:effectExtent b="0" l="0" r="0" t="0"/>
            <wp:docPr id="190051369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3.19. Pantalla de Donante Externa</w:t>
      </w:r>
    </w:p>
    <w:p w:rsidR="00000000" w:rsidDel="00000000" w:rsidP="00000000" w:rsidRDefault="00000000" w:rsidRPr="00000000" w14:paraId="00000099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99730" cy="2946400"/>
            <wp:effectExtent b="0" l="0" r="0" t="0"/>
            <wp:docPr id="190051368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Prototipo de Navegación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accede a la pantalla de login, usando el usuario y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before="280" w:lin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no tiene usuario se debe contactar con el administrador (Médico encargado).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Tras iniciar sesión, accede al panel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menú principal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el icono superior derecho se accedera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interfaz de administrador siempre y cuando sea designado, donde agregara al nuevo usuario.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la interfaz de botones(Áreas) se accede a diferentes páginas como: Historia clínica, pase de visita, almacén, reporte y registro de donante externo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el menú de historia clínica se accede a crear historia clínica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el menú de historia clínica se accede a buscar pacientes mediante el dni de la madre y número de cuna.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Ingresando al botón ver historia se accedera a la visualización de dicha historia y diferentes interfaces  como registrar procura(datos de la madre) actualizar dicho historial y dar de alta y ver su reporte por pacientes.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el botón procura se ingresara a la página de registro madre donde se registrará a la madre del neonato(paciente)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botón dar alta se efectuará siempre y cuando el paciente se retire del centro de salud.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Regresando al menú áreas donde se encuentra el botón Pase se visita se ingresara a la siguiente pantalla Pacientes.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pantalla de Pacientes se encuentran los botones: pase de visita, ver pase de visita y dispensación para cada paciente independientemente.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Pase de visita donde se registran diariamente las indicaciones para la dispensación.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 pase de visita será el apartado donde se hará una pequeña visualización del pase de vista que se registró.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de dispensación se ingresa al apartado de este donde se hará su respectiva dispensación de cada neonato tomando las indicaciones del pase de visita indistintamente para cada neonato.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Regresando al menú áreas se accede a Donante externo, donde se visualizará la lista de las participantes.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Donante externo se visualiza los botones de registrar madre también agregar para el registro de leche dejado.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Procura de Donante externo será el mismo formulario que se realiza a las demás madres.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registrar leche sera un formulario única para cada madre conoce se registrara la leche que dona al banco de leche.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Regresando al menu areas, se ingresara al reporte general,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reporte general, donde se mostrará toda la información desde las leches más usadas en gráficos distintos también enfermedades y datos relevantes para la toma de decisiones del bando de leche.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regresando al menú areas, cerrar sesión, donde le llevará al login inicial.</w:t>
      </w:r>
    </w:p>
    <w:p w:rsidR="00000000" w:rsidDel="00000000" w:rsidP="00000000" w:rsidRDefault="00000000" w:rsidRPr="00000000" w14:paraId="000000B6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Guía de Estilo UI (Diseño Visual)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="240" w:lineRule="auto"/>
        <w:ind w:left="720" w:hanging="360"/>
        <w:rPr>
          <w:b w:val="1"/>
          <w:i w:val="0"/>
          <w:color w:val="000000"/>
          <w:sz w:val="24"/>
          <w:szCs w:val="24"/>
        </w:rPr>
      </w:pPr>
      <w:bookmarkStart w:colFirst="0" w:colLast="0" w:name="_heading=h.oj8xjkfbnbsx" w:id="4"/>
      <w:bookmarkEnd w:id="4"/>
      <w:r w:rsidDel="00000000" w:rsidR="00000000" w:rsidRPr="00000000">
        <w:rPr>
          <w:b w:val="1"/>
          <w:i w:val="0"/>
          <w:color w:val="000000"/>
          <w:sz w:val="24"/>
          <w:szCs w:val="24"/>
          <w:rtl w:val="0"/>
        </w:rPr>
        <w:t xml:space="preserve">Tipografía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Fuente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Arial, sans-serif.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Títulos: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Peso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Bold (700)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 tamaños de 36px (H1) a 18px (H4).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Texto del Cuerpo: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Peso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Regular (400)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 un tamaño de 16px en desktop y 14px en móvil.</w:t>
      </w:r>
    </w:p>
    <w:p w:rsidR="00000000" w:rsidDel="00000000" w:rsidP="00000000" w:rsidRDefault="00000000" w:rsidRPr="00000000" w14:paraId="000000BB">
      <w:p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="240" w:lineRule="auto"/>
        <w:ind w:left="720" w:hanging="360"/>
        <w:rPr>
          <w:b w:val="1"/>
          <w:i w:val="0"/>
          <w:color w:val="000000"/>
          <w:sz w:val="24"/>
          <w:szCs w:val="24"/>
        </w:rPr>
      </w:pPr>
      <w:bookmarkStart w:colFirst="0" w:colLast="0" w:name="_heading=h.bptu5vizpvau" w:id="5"/>
      <w:bookmarkEnd w:id="5"/>
      <w:r w:rsidDel="00000000" w:rsidR="00000000" w:rsidRPr="00000000">
        <w:rPr>
          <w:b w:val="1"/>
          <w:i w:val="0"/>
          <w:color w:val="000000"/>
          <w:sz w:val="24"/>
          <w:szCs w:val="24"/>
          <w:rtl w:val="0"/>
        </w:rPr>
        <w:t xml:space="preserve">Paleta de Colores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#0ca789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(Verde turquesa).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Secundario: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rgba(14, 30, 212, 0.833)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(Azul) para subtítulos.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Fondo: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(Blanco)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#F9FAFB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(Gris muy claro).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Texto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(Gris oscuro).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Éxito: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#11b1a1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(Verde esmeralda).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Advertencia: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#F59E0B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(Naranja).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Error: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#EF4444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(Rojo)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#f50202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(Rojo intenso).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Placeholder: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#9CA3AF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(Gris claro).</w:t>
      </w:r>
    </w:p>
    <w:p w:rsidR="00000000" w:rsidDel="00000000" w:rsidP="00000000" w:rsidRDefault="00000000" w:rsidRPr="00000000" w14:paraId="000000C5">
      <w:p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="240" w:lineRule="auto"/>
        <w:ind w:left="720" w:hanging="360"/>
        <w:rPr>
          <w:b w:val="1"/>
          <w:i w:val="0"/>
          <w:color w:val="000000"/>
          <w:sz w:val="24"/>
          <w:szCs w:val="24"/>
        </w:rPr>
      </w:pPr>
      <w:bookmarkStart w:colFirst="0" w:colLast="0" w:name="_heading=h.u2keg5whmtq5" w:id="6"/>
      <w:bookmarkEnd w:id="6"/>
      <w:r w:rsidDel="00000000" w:rsidR="00000000" w:rsidRPr="00000000">
        <w:rPr>
          <w:b w:val="1"/>
          <w:i w:val="0"/>
          <w:color w:val="000000"/>
          <w:sz w:val="24"/>
          <w:szCs w:val="24"/>
          <w:rtl w:val="0"/>
        </w:rPr>
        <w:t xml:space="preserve">Botones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Estilo: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Tienen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bordes redondeados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 radios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botones primarios grandes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otros.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Efecto Hover: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tono más claro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#4adec1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con un borde de 3px para los botones primarios.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Estado Disabled: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aplica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opacidad del 50%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el cursor cambia a "no permitido".</w:t>
      </w:r>
    </w:p>
    <w:p w:rsidR="00000000" w:rsidDel="00000000" w:rsidP="00000000" w:rsidRDefault="00000000" w:rsidRPr="00000000" w14:paraId="000000CA">
      <w:p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="240" w:lineRule="auto"/>
        <w:ind w:left="720" w:hanging="360"/>
        <w:rPr>
          <w:b w:val="1"/>
          <w:i w:val="0"/>
          <w:color w:val="000000"/>
          <w:sz w:val="24"/>
          <w:szCs w:val="24"/>
        </w:rPr>
      </w:pPr>
      <w:bookmarkStart w:colFirst="0" w:colLast="0" w:name="_heading=h.qv5pzn5kffzc" w:id="7"/>
      <w:bookmarkEnd w:id="7"/>
      <w:r w:rsidDel="00000000" w:rsidR="00000000" w:rsidRPr="00000000">
        <w:rPr>
          <w:b w:val="1"/>
          <w:i w:val="0"/>
          <w:color w:val="000000"/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Estilo: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campos de entrada tienen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bordes redondeados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enfocar, el borde cambia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#80bdff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aparece una sombra azul.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Placeholder: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color para el texto de placeholder es un gris claro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#9CA3AF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Componentes Frontend (HTML/CSS base)</w:t>
      </w:r>
    </w:p>
    <w:p w:rsidR="00000000" w:rsidDel="00000000" w:rsidP="00000000" w:rsidRDefault="00000000" w:rsidRPr="00000000" w14:paraId="000000D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gtprkq6dnqpp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Botón Primario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.btn-primario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#0ca789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0D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0D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0D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pointer;</w:t>
      </w:r>
    </w:p>
    <w:p w:rsidR="00000000" w:rsidDel="00000000" w:rsidP="00000000" w:rsidRDefault="00000000" w:rsidRPr="00000000" w14:paraId="000000D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0.3s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ease;</w:t>
      </w:r>
    </w:p>
    <w:p w:rsidR="00000000" w:rsidDel="00000000" w:rsidP="00000000" w:rsidRDefault="00000000" w:rsidRPr="00000000" w14:paraId="000000D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.btn-primario:hover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#4adec1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#0ca789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black;</w:t>
      </w:r>
    </w:p>
    <w:p w:rsidR="00000000" w:rsidDel="00000000" w:rsidP="00000000" w:rsidRDefault="00000000" w:rsidRPr="00000000" w14:paraId="000000E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d1nag6z84xcb" w:id="9"/>
      <w:bookmarkEnd w:id="9"/>
      <w:r w:rsidDel="00000000" w:rsidR="00000000" w:rsidRPr="00000000">
        <w:rPr>
          <w:b w:val="0"/>
          <w:sz w:val="24"/>
          <w:szCs w:val="24"/>
          <w:rtl w:val="0"/>
        </w:rPr>
        <w:t xml:space="preserve">Botón Secundario</w:t>
      </w:r>
    </w:p>
    <w:p w:rsidR="00000000" w:rsidDel="00000000" w:rsidP="00000000" w:rsidRDefault="00000000" w:rsidRPr="00000000" w14:paraId="000000E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.btn-secundario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E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#11b1a1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0E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0.3s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ease;</w:t>
      </w:r>
    </w:p>
    <w:p w:rsidR="00000000" w:rsidDel="00000000" w:rsidP="00000000" w:rsidRDefault="00000000" w:rsidRPr="00000000" w14:paraId="000000F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.btn-secundario:hover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F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#0d9387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37rfa0hsx164" w:id="10"/>
      <w:bookmarkEnd w:id="10"/>
      <w:r w:rsidDel="00000000" w:rsidR="00000000" w:rsidRPr="00000000">
        <w:rPr>
          <w:b w:val="0"/>
          <w:sz w:val="24"/>
          <w:szCs w:val="24"/>
          <w:rtl w:val="0"/>
        </w:rPr>
        <w:t xml:space="preserve">Botón de Peligro</w:t>
      </w:r>
    </w:p>
    <w:p w:rsidR="00000000" w:rsidDel="00000000" w:rsidP="00000000" w:rsidRDefault="00000000" w:rsidRPr="00000000" w14:paraId="000000F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.btn-peligro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F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#f50202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0F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0.3s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ease;</w:t>
      </w:r>
    </w:p>
    <w:p w:rsidR="00000000" w:rsidDel="00000000" w:rsidP="00000000" w:rsidRDefault="00000000" w:rsidRPr="00000000" w14:paraId="000000F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.btn-peligro:hover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#c20e0e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pshqiqcpch0l" w:id="11"/>
      <w:bookmarkEnd w:id="11"/>
      <w:r w:rsidDel="00000000" w:rsidR="00000000" w:rsidRPr="00000000">
        <w:rPr>
          <w:b w:val="0"/>
          <w:sz w:val="24"/>
          <w:szCs w:val="24"/>
          <w:rtl w:val="0"/>
        </w:rPr>
        <w:t xml:space="preserve">Estados de Botones</w:t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Normal: Color sólido con sombra suave</w:t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Hover: Color más claro + borde + sombra intensa</w:t>
      </w:r>
    </w:p>
    <w:p w:rsidR="00000000" w:rsidDel="00000000" w:rsidP="00000000" w:rsidRDefault="00000000" w:rsidRPr="00000000" w14:paraId="00000109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Active: Color más oscuro</w:t>
      </w:r>
    </w:p>
    <w:p w:rsidR="00000000" w:rsidDel="00000000" w:rsidP="00000000" w:rsidRDefault="00000000" w:rsidRPr="00000000" w14:paraId="0000010A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Disabled: Opacidad 50% + cursor no permitido</w:t>
      </w:r>
    </w:p>
    <w:p w:rsidR="00000000" w:rsidDel="00000000" w:rsidP="00000000" w:rsidRDefault="00000000" w:rsidRPr="00000000" w14:paraId="0000010B">
      <w:pPr>
        <w:spacing w:after="0" w:before="0" w:line="240" w:lineRule="auto"/>
        <w:jc w:val="both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INPUTS Y FORMULARIOS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v5chzo9epajb" w:id="12"/>
      <w:bookmarkEnd w:id="12"/>
      <w:r w:rsidDel="00000000" w:rsidR="00000000" w:rsidRPr="00000000">
        <w:rPr>
          <w:b w:val="0"/>
          <w:sz w:val="24"/>
          <w:szCs w:val="24"/>
          <w:rtl w:val="0"/>
        </w:rPr>
        <w:t xml:space="preserve">Campos de Entrada</w:t>
      </w:r>
    </w:p>
    <w:p w:rsidR="00000000" w:rsidDel="00000000" w:rsidP="00000000" w:rsidRDefault="00000000" w:rsidRPr="00000000" w14:paraId="0000010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.input-field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0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#ced4da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border-color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0.3s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ease, box-shadow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0.3s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ease;</w:t>
      </w:r>
    </w:p>
    <w:p w:rsidR="00000000" w:rsidDel="00000000" w:rsidP="00000000" w:rsidRDefault="00000000" w:rsidRPr="00000000" w14:paraId="0000011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.input-field:focus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1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#80bdff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0.2rem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.input-field::placeholder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1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#9CA3AF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5e6nilg39q" w:id="13"/>
      <w:bookmarkEnd w:id="13"/>
      <w:r w:rsidDel="00000000" w:rsidR="00000000" w:rsidRPr="00000000">
        <w:rPr>
          <w:b w:val="0"/>
          <w:sz w:val="24"/>
          <w:szCs w:val="24"/>
          <w:rtl w:val="0"/>
        </w:rPr>
        <w:t xml:space="preserve">Campos Grandes (Login)</w:t>
      </w:r>
    </w:p>
    <w:p w:rsidR="00000000" w:rsidDel="00000000" w:rsidP="00000000" w:rsidRDefault="00000000" w:rsidRPr="00000000" w14:paraId="0000012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.input-field-large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2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#0ca789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12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2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u1t3w27c0206" w:id="14"/>
      <w:bookmarkEnd w:id="14"/>
      <w:r w:rsidDel="00000000" w:rsidR="00000000" w:rsidRPr="00000000">
        <w:rPr>
          <w:b w:val="0"/>
          <w:sz w:val="24"/>
          <w:szCs w:val="24"/>
          <w:rtl w:val="0"/>
        </w:rPr>
        <w:t xml:space="preserve">Labels</w:t>
      </w:r>
    </w:p>
    <w:p w:rsidR="00000000" w:rsidDel="00000000" w:rsidP="00000000" w:rsidRDefault="00000000" w:rsidRPr="00000000" w14:paraId="0000012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.form-label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3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block;</w:t>
      </w:r>
    </w:p>
    <w:p w:rsidR="00000000" w:rsidDel="00000000" w:rsidP="00000000" w:rsidRDefault="00000000" w:rsidRPr="00000000" w14:paraId="0000013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#34495e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krj3twwhhly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dzumm9ohfcrh" w:id="16"/>
      <w:bookmarkEnd w:id="16"/>
      <w:r w:rsidDel="00000000" w:rsidR="00000000" w:rsidRPr="00000000">
        <w:rPr>
          <w:b w:val="0"/>
          <w:sz w:val="24"/>
          <w:szCs w:val="24"/>
          <w:rtl w:val="0"/>
        </w:rPr>
        <w:t xml:space="preserve">Breakpoints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Móvil: max-width: 480px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Tablet: max-width: 823px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Desktop: min-width: 1024px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fzzrgb6bbyxo" w:id="17"/>
      <w:bookmarkEnd w:id="17"/>
      <w:r w:rsidDel="00000000" w:rsidR="00000000" w:rsidRPr="00000000">
        <w:rPr>
          <w:b w:val="0"/>
          <w:sz w:val="24"/>
          <w:szCs w:val="24"/>
          <w:rtl w:val="0"/>
        </w:rPr>
        <w:t xml:space="preserve">Adaptaciones por Dispositivo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0" w:before="0" w:line="240" w:lineRule="auto"/>
        <w:jc w:val="both"/>
        <w:rPr>
          <w:i w:val="0"/>
          <w:color w:val="000000"/>
          <w:sz w:val="24"/>
          <w:szCs w:val="24"/>
        </w:rPr>
      </w:pPr>
      <w:bookmarkStart w:colFirst="0" w:colLast="0" w:name="_heading=h.m1o4fgolv427" w:id="18"/>
      <w:bookmarkEnd w:id="18"/>
      <w:sdt>
        <w:sdtPr>
          <w:id w:val="-79413723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color w:val="000000"/>
              <w:sz w:val="24"/>
              <w:szCs w:val="24"/>
              <w:rtl w:val="0"/>
            </w:rPr>
            <w:t xml:space="preserve">Móvil (≤ 480px)</w:t>
          </w:r>
        </w:sdtContent>
      </w:sdt>
    </w:p>
    <w:p w:rsidR="00000000" w:rsidDel="00000000" w:rsidP="00000000" w:rsidRDefault="00000000" w:rsidRPr="00000000" w14:paraId="0000013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@media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max-width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480px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4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.btn-primario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4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4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.input-field-large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4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4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4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0" w:before="0" w:line="240" w:lineRule="auto"/>
        <w:jc w:val="both"/>
        <w:rPr>
          <w:i w:val="0"/>
          <w:color w:val="000000"/>
          <w:sz w:val="24"/>
          <w:szCs w:val="24"/>
        </w:rPr>
      </w:pPr>
      <w:bookmarkStart w:colFirst="0" w:colLast="0" w:name="_heading=h.y1qfsmame5b5" w:id="19"/>
      <w:bookmarkEnd w:id="19"/>
      <w:sdt>
        <w:sdtPr>
          <w:id w:val="-508245963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color w:val="000000"/>
              <w:sz w:val="24"/>
              <w:szCs w:val="24"/>
              <w:rtl w:val="0"/>
            </w:rPr>
            <w:t xml:space="preserve">Desktop (≥ 1024px)</w:t>
          </w:r>
        </w:sdtContent>
      </w:sdt>
    </w:p>
    <w:p w:rsidR="00000000" w:rsidDel="00000000" w:rsidP="00000000" w:rsidRDefault="00000000" w:rsidRPr="00000000" w14:paraId="0000015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@media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min-width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1024px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5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.btn-primario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5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300ms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ease all;</w:t>
      </w:r>
    </w:p>
    <w:p w:rsidR="00000000" w:rsidDel="00000000" w:rsidP="00000000" w:rsidRDefault="00000000" w:rsidRPr="00000000" w14:paraId="0000015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5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5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.btn-primario:hover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5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#0ca789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#0ca789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5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COMPONENTES ESPECIALES</w:t>
      </w:r>
    </w:p>
    <w:p w:rsidR="00000000" w:rsidDel="00000000" w:rsidP="00000000" w:rsidRDefault="00000000" w:rsidRPr="00000000" w14:paraId="0000016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dbihzsjcy99s" w:id="20"/>
      <w:bookmarkEnd w:id="20"/>
      <w:r w:rsidDel="00000000" w:rsidR="00000000" w:rsidRPr="00000000">
        <w:rPr>
          <w:b w:val="0"/>
          <w:sz w:val="24"/>
          <w:szCs w:val="24"/>
          <w:rtl w:val="0"/>
        </w:rPr>
        <w:t xml:space="preserve">Cards/Tarjetas</w:t>
      </w:r>
    </w:p>
    <w:p w:rsidR="00000000" w:rsidDel="00000000" w:rsidP="00000000" w:rsidRDefault="00000000" w:rsidRPr="00000000" w14:paraId="0000016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.card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6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max-width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480px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auto;</w:t>
      </w:r>
    </w:p>
    <w:p w:rsidR="00000000" w:rsidDel="00000000" w:rsidP="00000000" w:rsidRDefault="00000000" w:rsidRPr="00000000" w14:paraId="0000016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.card-header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6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linear-gradient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135deg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#11b1a1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#0d9387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7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border-top-left-radius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border-top-right-radius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1rem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xlk33pudubxu" w:id="21"/>
      <w:bookmarkEnd w:id="21"/>
      <w:r w:rsidDel="00000000" w:rsidR="00000000" w:rsidRPr="00000000">
        <w:rPr>
          <w:b w:val="0"/>
          <w:sz w:val="24"/>
          <w:szCs w:val="24"/>
          <w:rtl w:val="0"/>
        </w:rPr>
        <w:t xml:space="preserve">Modales</w:t>
      </w:r>
    </w:p>
    <w:p w:rsidR="00000000" w:rsidDel="00000000" w:rsidP="00000000" w:rsidRDefault="00000000" w:rsidRPr="00000000" w14:paraId="0000017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.modal-container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7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.modal-header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7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linear-gradient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135deg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#11b1a1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#0d9387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1rem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3t0vby5g7agm" w:id="22"/>
      <w:bookmarkEnd w:id="22"/>
      <w:r w:rsidDel="00000000" w:rsidR="00000000" w:rsidRPr="00000000">
        <w:rPr>
          <w:b w:val="0"/>
          <w:sz w:val="24"/>
          <w:szCs w:val="24"/>
          <w:rtl w:val="0"/>
        </w:rPr>
        <w:t xml:space="preserve">Navegación</w:t>
      </w:r>
    </w:p>
    <w:p w:rsidR="00000000" w:rsidDel="00000000" w:rsidP="00000000" w:rsidRDefault="00000000" w:rsidRPr="00000000" w14:paraId="0000018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.nav-menu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8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18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flex-flow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row wrap;</w:t>
      </w:r>
    </w:p>
    <w:p w:rsidR="00000000" w:rsidDel="00000000" w:rsidP="00000000" w:rsidRDefault="00000000" w:rsidRPr="00000000" w14:paraId="0000018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8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column;</w:t>
      </w:r>
    </w:p>
    <w:p w:rsidR="00000000" w:rsidDel="00000000" w:rsidP="00000000" w:rsidRDefault="00000000" w:rsidRPr="00000000" w14:paraId="0000018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.nav-item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8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#0ca789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19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19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9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19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pointer;</w:t>
      </w:r>
    </w:p>
    <w:p w:rsidR="00000000" w:rsidDel="00000000" w:rsidP="00000000" w:rsidRDefault="00000000" w:rsidRPr="00000000" w14:paraId="0000019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300ms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ease all;</w:t>
      </w:r>
    </w:p>
    <w:p w:rsidR="00000000" w:rsidDel="00000000" w:rsidP="00000000" w:rsidRDefault="00000000" w:rsidRPr="00000000" w14:paraId="0000019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ESPACIADO Y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l09seru91rvk" w:id="23"/>
      <w:bookmarkEnd w:id="23"/>
      <w:r w:rsidDel="00000000" w:rsidR="00000000" w:rsidRPr="00000000">
        <w:rPr>
          <w:b w:val="0"/>
          <w:sz w:val="24"/>
          <w:szCs w:val="24"/>
          <w:rtl w:val="0"/>
        </w:rPr>
        <w:t xml:space="preserve">Márgenes y Padding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Espaciado pequeño: 5px, 10px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Espaciado medio: 15px, 20px, 25px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Espaciado grande: 30px, 40px, 50px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2xxgkim1op4c" w:id="24"/>
      <w:bookmarkEnd w:id="24"/>
      <w:r w:rsidDel="00000000" w:rsidR="00000000" w:rsidRPr="00000000">
        <w:rPr>
          <w:b w:val="0"/>
          <w:sz w:val="24"/>
          <w:szCs w:val="24"/>
          <w:rtl w:val="0"/>
        </w:rPr>
        <w:t xml:space="preserve">Bordes Redondeados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Botones: border-radius: 20px (grandes), 8px (pequeños)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Inputs: border-radius: 4px (estándar), 20px (grandes)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Cards: border-radius: 16px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Contenedores: border-radius: 10px</w:t>
      </w:r>
    </w:p>
    <w:p w:rsidR="00000000" w:rsidDel="00000000" w:rsidP="00000000" w:rsidRDefault="00000000" w:rsidRPr="00000000" w14:paraId="000001A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EFECTOS Y TRANSICIONES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s5wjpw9lp0o0" w:id="25"/>
      <w:bookmarkEnd w:id="25"/>
      <w:r w:rsidDel="00000000" w:rsidR="00000000" w:rsidRPr="00000000">
        <w:rPr>
          <w:b w:val="0"/>
          <w:sz w:val="24"/>
          <w:szCs w:val="24"/>
          <w:rtl w:val="0"/>
        </w:rPr>
        <w:t xml:space="preserve">Transiciones</w:t>
      </w:r>
    </w:p>
    <w:p w:rsidR="00000000" w:rsidDel="00000000" w:rsidP="00000000" w:rsidRDefault="00000000" w:rsidRPr="00000000" w14:paraId="000001A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/* Transición estándar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.transition-standard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A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0.3s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ease;</w:t>
      </w:r>
    </w:p>
    <w:p w:rsidR="00000000" w:rsidDel="00000000" w:rsidP="00000000" w:rsidRDefault="00000000" w:rsidRPr="00000000" w14:paraId="000001A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/* Transición rápida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.transition-fast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A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300ms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ease all;</w:t>
      </w:r>
    </w:p>
    <w:p w:rsidR="00000000" w:rsidDel="00000000" w:rsidP="00000000" w:rsidRDefault="00000000" w:rsidRPr="00000000" w14:paraId="000001A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/* Transición suave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.transition-smooth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B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border-color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0.3s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ease, box-shadow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0.3s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ease;</w:t>
      </w:r>
    </w:p>
    <w:p w:rsidR="00000000" w:rsidDel="00000000" w:rsidP="00000000" w:rsidRDefault="00000000" w:rsidRPr="00000000" w14:paraId="000001B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j55tbfcdblc1" w:id="26"/>
      <w:bookmarkEnd w:id="26"/>
      <w:r w:rsidDel="00000000" w:rsidR="00000000" w:rsidRPr="00000000">
        <w:rPr>
          <w:b w:val="0"/>
          <w:sz w:val="24"/>
          <w:szCs w:val="24"/>
          <w:rtl w:val="0"/>
        </w:rPr>
        <w:t xml:space="preserve">Sombras</w:t>
      </w:r>
    </w:p>
    <w:p w:rsidR="00000000" w:rsidDel="00000000" w:rsidP="00000000" w:rsidRDefault="00000000" w:rsidRPr="00000000" w14:paraId="000001B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/* Sombra suave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.shadow-soft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B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/* Sombra media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.shadow-medium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B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/* Sombra intensa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.shadow-strong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C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="240" w:lineRule="auto"/>
        <w:jc w:val="both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GRID Y FLEXBOX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mmzhpad78jx7" w:id="27"/>
      <w:bookmarkEnd w:id="27"/>
      <w:r w:rsidDel="00000000" w:rsidR="00000000" w:rsidRPr="00000000">
        <w:rPr>
          <w:b w:val="0"/>
          <w:sz w:val="24"/>
          <w:szCs w:val="24"/>
          <w:rtl w:val="0"/>
        </w:rPr>
        <w:t xml:space="preserve">Layout Principal</w:t>
      </w:r>
    </w:p>
    <w:p w:rsidR="00000000" w:rsidDel="00000000" w:rsidP="00000000" w:rsidRDefault="00000000" w:rsidRPr="00000000" w14:paraId="000001C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.container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C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1C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column;</w:t>
      </w:r>
    </w:p>
    <w:p w:rsidR="00000000" w:rsidDel="00000000" w:rsidP="00000000" w:rsidRDefault="00000000" w:rsidRPr="00000000" w14:paraId="000001C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align-items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C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C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auto;</w:t>
      </w:r>
    </w:p>
    <w:p w:rsidR="00000000" w:rsidDel="00000000" w:rsidP="00000000" w:rsidRDefault="00000000" w:rsidRPr="00000000" w14:paraId="000001D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.row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D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1D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flex-flow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row wrap;</w:t>
      </w:r>
    </w:p>
    <w:p w:rsidR="00000000" w:rsidDel="00000000" w:rsidP="00000000" w:rsidRDefault="00000000" w:rsidRPr="00000000" w14:paraId="000001D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D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align-items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D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.col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D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min-width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="240" w:lineRule="auto"/>
        <w:jc w:val="both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GRADIENTES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after="0" w:before="0" w:line="240" w:lineRule="auto"/>
        <w:jc w:val="both"/>
        <w:rPr>
          <w:b w:val="0"/>
          <w:sz w:val="24"/>
          <w:szCs w:val="24"/>
        </w:rPr>
      </w:pPr>
      <w:bookmarkStart w:colFirst="0" w:colLast="0" w:name="_heading=h.3dvrcpf41kf3" w:id="28"/>
      <w:bookmarkEnd w:id="28"/>
      <w:r w:rsidDel="00000000" w:rsidR="00000000" w:rsidRPr="00000000">
        <w:rPr>
          <w:b w:val="0"/>
          <w:sz w:val="24"/>
          <w:szCs w:val="24"/>
          <w:rtl w:val="0"/>
        </w:rPr>
        <w:t xml:space="preserve">Gradientes Corporativos</w:t>
      </w:r>
    </w:p>
    <w:p w:rsidR="00000000" w:rsidDel="00000000" w:rsidP="00000000" w:rsidRDefault="00000000" w:rsidRPr="00000000" w14:paraId="000001E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.gradient-primary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E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linear-gradient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135deg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#11b1a1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#0d9387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.gradient-secondary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E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linear-gradient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135deg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#0ca789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#4adec1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Consideraciones Finales</w:t>
      </w:r>
    </w:p>
    <w:p w:rsidR="00000000" w:rsidDel="00000000" w:rsidP="00000000" w:rsidRDefault="00000000" w:rsidRPr="00000000" w14:paraId="000001EB">
      <w:pPr>
        <w:numPr>
          <w:ilvl w:val="0"/>
          <w:numId w:val="21"/>
        </w:numPr>
        <w:spacing w:after="0" w:before="280" w:line="240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wireframes están sujetos a revisión con usuarios reales para mejorar la experiencia.</w:t>
      </w:r>
    </w:p>
    <w:p w:rsidR="00000000" w:rsidDel="00000000" w:rsidP="00000000" w:rsidRDefault="00000000" w:rsidRPr="00000000" w14:paraId="000001EC">
      <w:pPr>
        <w:numPr>
          <w:ilvl w:val="0"/>
          <w:numId w:val="21"/>
        </w:numPr>
        <w:spacing w:after="280" w:before="0" w:line="240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recomienda realizar pruebas de usabilidad antes del desarrollo final del frontend.</w:t>
      </w:r>
    </w:p>
    <w:p w:rsidR="00000000" w:rsidDel="00000000" w:rsidP="00000000" w:rsidRDefault="00000000" w:rsidRPr="00000000" w14:paraId="000001ED">
      <w:pPr>
        <w:numPr>
          <w:ilvl w:val="0"/>
          <w:numId w:val="21"/>
        </w:numPr>
        <w:spacing w:after="280" w:before="0" w:line="240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Adaptabilidad para los usuarios mayores que necesitan ayuda con esta nueva tecnologia.</w:t>
      </w:r>
    </w:p>
    <w:p w:rsidR="00000000" w:rsidDel="00000000" w:rsidP="00000000" w:rsidRDefault="00000000" w:rsidRPr="00000000" w14:paraId="000001EE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.png"/><Relationship Id="rId21" Type="http://schemas.openxmlformats.org/officeDocument/2006/relationships/image" Target="media/image11.png"/><Relationship Id="rId24" Type="http://schemas.openxmlformats.org/officeDocument/2006/relationships/image" Target="media/image2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0.png"/><Relationship Id="rId25" Type="http://schemas.openxmlformats.org/officeDocument/2006/relationships/image" Target="media/image16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png"/><Relationship Id="rId8" Type="http://schemas.openxmlformats.org/officeDocument/2006/relationships/image" Target="media/image14.png"/><Relationship Id="rId11" Type="http://schemas.openxmlformats.org/officeDocument/2006/relationships/image" Target="media/image19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5" Type="http://schemas.openxmlformats.org/officeDocument/2006/relationships/image" Target="media/image17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5.png"/><Relationship Id="rId19" Type="http://schemas.openxmlformats.org/officeDocument/2006/relationships/image" Target="media/image3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oYVZo9zLHE5djLk+soacgW5Orw==">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