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B4054D" w14:textId="77777777" w:rsidR="001C180F" w:rsidRDefault="00000000">
      <w:pPr>
        <w:pStyle w:val="Title"/>
        <w:jc w:val="center"/>
        <w:rPr>
          <w:rFonts w:ascii="Times New Roman" w:hAnsi="Times New Roman" w:cs="Times New Roman"/>
          <w:b/>
          <w:bCs/>
          <w:sz w:val="40"/>
          <w:szCs w:val="40"/>
        </w:rPr>
      </w:pPr>
      <w:r>
        <w:rPr>
          <w:rFonts w:ascii="Times New Roman" w:hAnsi="Times New Roman" w:cs="Times New Roman"/>
          <w:b/>
          <w:bCs/>
          <w:sz w:val="40"/>
          <w:szCs w:val="40"/>
        </w:rPr>
        <w:t>Trends and Heterogeneity in Interracial Marriage in the United States, 1960-2023</w:t>
      </w:r>
    </w:p>
    <w:p w14:paraId="753C5747" w14:textId="77777777" w:rsidR="001C180F" w:rsidRDefault="001C180F">
      <w:pPr>
        <w:rPr>
          <w:rFonts w:ascii="Times New Roman" w:hAnsi="Times New Roman" w:cs="Times New Roman"/>
        </w:rPr>
      </w:pPr>
    </w:p>
    <w:p w14:paraId="26ED25BF" w14:textId="77777777" w:rsidR="001C180F" w:rsidRDefault="00000000">
      <w:pPr>
        <w:spacing w:after="0" w:line="240" w:lineRule="auto"/>
      </w:pPr>
      <w:r>
        <w:rPr>
          <w:rFonts w:ascii="Times New Roman" w:hAnsi="Times New Roman" w:cs="Times New Roman"/>
          <w:sz w:val="24"/>
          <w:szCs w:val="24"/>
        </w:rPr>
        <w:t>Aaron Gullickson</w:t>
      </w:r>
    </w:p>
    <w:p w14:paraId="72CDD9E3" w14:textId="77777777" w:rsidR="001C180F" w:rsidRDefault="00000000">
      <w:pPr>
        <w:spacing w:after="0" w:line="240" w:lineRule="auto"/>
      </w:pPr>
      <w:r>
        <w:rPr>
          <w:rFonts w:ascii="Times New Roman" w:hAnsi="Times New Roman" w:cs="Times New Roman"/>
          <w:sz w:val="24"/>
          <w:szCs w:val="24"/>
        </w:rPr>
        <w:t>University of Oregon</w:t>
      </w:r>
    </w:p>
    <w:p w14:paraId="5E2CE0EF" w14:textId="77777777" w:rsidR="001C180F" w:rsidRDefault="00000000">
      <w:pPr>
        <w:spacing w:after="0" w:line="240" w:lineRule="auto"/>
      </w:pPr>
      <w:hyperlink r:id="rId4">
        <w:r>
          <w:rPr>
            <w:rStyle w:val="Hyperlink"/>
            <w:rFonts w:ascii="Times New Roman" w:hAnsi="Times New Roman" w:cs="Times New Roman"/>
            <w:sz w:val="24"/>
            <w:szCs w:val="24"/>
          </w:rPr>
          <w:t>aarong@uoregon.edu</w:t>
        </w:r>
      </w:hyperlink>
    </w:p>
    <w:p w14:paraId="7ABE1A3F" w14:textId="77777777" w:rsidR="001C180F" w:rsidRDefault="001C180F">
      <w:pPr>
        <w:spacing w:after="0" w:line="240" w:lineRule="auto"/>
      </w:pPr>
    </w:p>
    <w:p w14:paraId="6A01D287" w14:textId="77777777" w:rsidR="001C180F" w:rsidRDefault="00000000">
      <w:pPr>
        <w:pStyle w:val="BodyText"/>
        <w:spacing w:after="0" w:line="240" w:lineRule="auto"/>
      </w:pPr>
      <w:r>
        <w:rPr>
          <w:rFonts w:ascii="Times New Roman" w:hAnsi="Times New Roman" w:cs="Times New Roman"/>
          <w:b/>
          <w:bCs/>
          <w:color w:val="000000"/>
          <w:sz w:val="24"/>
          <w:szCs w:val="24"/>
        </w:rPr>
        <w:t>Author Bio:</w:t>
      </w:r>
      <w:r>
        <w:rPr>
          <w:rFonts w:ascii="Times New Roman" w:hAnsi="Times New Roman" w:cs="Times New Roman"/>
          <w:color w:val="000000"/>
          <w:sz w:val="24"/>
          <w:szCs w:val="24"/>
        </w:rPr>
        <w:t xml:space="preserve"> Professor Gullickson received his B.A. in Sociology from the University of Washington in 1998, and received his PhD in Sociology and Demography from the University of California, Berkeley in 2004. He is currently an Associate Professor in Sociology at the University of Oregon. His research focuses on the nexus of inequality, race, ethnicity, and kinship. Professor Gullickson is currently engaged in a broad research project examining the development of the one-drop rule and the stratification of mixed-race individuals in the late nineteenth and early twentieth century.</w:t>
      </w:r>
    </w:p>
    <w:p w14:paraId="62F6779B" w14:textId="77777777" w:rsidR="001C180F" w:rsidRDefault="001C180F">
      <w:pPr>
        <w:pStyle w:val="BodyText"/>
        <w:spacing w:after="0" w:line="240" w:lineRule="auto"/>
        <w:jc w:val="center"/>
        <w:rPr>
          <w:rFonts w:ascii="Times New Roman" w:hAnsi="Times New Roman" w:cs="Times New Roman"/>
          <w:sz w:val="24"/>
          <w:szCs w:val="24"/>
        </w:rPr>
      </w:pPr>
    </w:p>
    <w:p w14:paraId="24576B19" w14:textId="77777777" w:rsidR="001C180F"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3E866EFD" w14:textId="77777777" w:rsidR="00F47D2A" w:rsidRPr="0061002C" w:rsidRDefault="00F47D2A" w:rsidP="00F47D2A">
      <w:pPr>
        <w:pStyle w:val="Abstract"/>
        <w:rPr>
          <w:sz w:val="24"/>
          <w:szCs w:val="24"/>
        </w:rPr>
      </w:pPr>
      <w:r w:rsidRPr="0061002C">
        <w:rPr>
          <w:sz w:val="24"/>
          <w:szCs w:val="24"/>
        </w:rPr>
        <w:t>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a some important subgroups and large multiracial groups.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w:t>
      </w:r>
    </w:p>
    <w:p w14:paraId="4BC308ED" w14:textId="77777777" w:rsidR="001C180F" w:rsidRDefault="00000000">
      <w:pPr>
        <w:pStyle w:val="BodyText"/>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Interracial Marriage; trends; racial exogamy</w:t>
      </w:r>
    </w:p>
    <w:p w14:paraId="143A52FA" w14:textId="77777777" w:rsidR="001C180F" w:rsidRDefault="001C180F">
      <w:pPr>
        <w:pStyle w:val="BodyText"/>
        <w:rPr>
          <w:rFonts w:ascii="Times New Roman" w:hAnsi="Times New Roman" w:cs="Times New Roman"/>
          <w:sz w:val="24"/>
          <w:szCs w:val="24"/>
        </w:rPr>
      </w:pPr>
    </w:p>
    <w:sectPr w:rsidR="001C180F">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0F"/>
    <w:rsid w:val="001C180F"/>
    <w:rsid w:val="0061002C"/>
    <w:rsid w:val="00F47D2A"/>
    <w:rsid w:val="00F77AB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D5D59D7"/>
  <w15:docId w15:val="{6453DE77-EA1D-8C4B-85F6-3472D877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3D9"/>
    <w:pPr>
      <w:spacing w:after="240" w:line="480" w:lineRule="auto"/>
    </w:pPr>
    <w:rPr>
      <w:rFonts w:ascii="Aptos" w:eastAsiaTheme="minorEastAsia" w:hAnsi="Aptos"/>
      <w:kern w:val="0"/>
      <w:sz w:val="22"/>
      <w:szCs w:val="22"/>
      <w14:ligatures w14:val="none"/>
    </w:rPr>
  </w:style>
  <w:style w:type="paragraph" w:styleId="Heading1">
    <w:name w:val="heading 1"/>
    <w:basedOn w:val="Normal"/>
    <w:next w:val="Normal"/>
    <w:link w:val="Heading1Char"/>
    <w:uiPriority w:val="9"/>
    <w:qFormat/>
    <w:rsid w:val="00BB33D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B33D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B33D9"/>
    <w:pPr>
      <w:keepNext/>
      <w:keepLines/>
      <w:suppressAutoHyphens w:val="0"/>
      <w:spacing w:before="160" w:after="80" w:line="276"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B33D9"/>
    <w:pPr>
      <w:keepNext/>
      <w:keepLines/>
      <w:suppressAutoHyphens w:val="0"/>
      <w:spacing w:before="80" w:after="40" w:line="276"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B33D9"/>
    <w:pPr>
      <w:keepNext/>
      <w:keepLines/>
      <w:suppressAutoHyphens w:val="0"/>
      <w:spacing w:before="80" w:after="40" w:line="276"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B33D9"/>
    <w:pPr>
      <w:keepNext/>
      <w:keepLines/>
      <w:suppressAutoHyphens w:val="0"/>
      <w:spacing w:before="40" w:after="0" w:line="276"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B33D9"/>
    <w:pPr>
      <w:keepNext/>
      <w:keepLines/>
      <w:suppressAutoHyphens w:val="0"/>
      <w:spacing w:before="40" w:after="0" w:line="276"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B33D9"/>
    <w:pPr>
      <w:keepNext/>
      <w:keepLines/>
      <w:suppressAutoHyphens w:val="0"/>
      <w:spacing w:after="0" w:line="276"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B33D9"/>
    <w:pPr>
      <w:keepNext/>
      <w:keepLines/>
      <w:suppressAutoHyphens w:val="0"/>
      <w:spacing w:after="0" w:line="276"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B3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B3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B3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B3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B3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B3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B3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B3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B33D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B33D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B33D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B33D9"/>
    <w:rPr>
      <w:i/>
      <w:iCs/>
      <w:color w:val="404040" w:themeColor="text1" w:themeTint="BF"/>
    </w:rPr>
  </w:style>
  <w:style w:type="character" w:styleId="IntenseEmphasis">
    <w:name w:val="Intense Emphasis"/>
    <w:basedOn w:val="DefaultParagraphFont"/>
    <w:uiPriority w:val="21"/>
    <w:qFormat/>
    <w:rsid w:val="00BB33D9"/>
    <w:rPr>
      <w:i/>
      <w:iCs/>
      <w:color w:val="0F4761" w:themeColor="accent1" w:themeShade="BF"/>
    </w:rPr>
  </w:style>
  <w:style w:type="character" w:customStyle="1" w:styleId="IntenseQuoteChar">
    <w:name w:val="Intense Quote Char"/>
    <w:basedOn w:val="DefaultParagraphFont"/>
    <w:link w:val="IntenseQuote"/>
    <w:uiPriority w:val="30"/>
    <w:qFormat/>
    <w:rsid w:val="00BB33D9"/>
    <w:rPr>
      <w:i/>
      <w:iCs/>
      <w:color w:val="0F4761" w:themeColor="accent1" w:themeShade="BF"/>
    </w:rPr>
  </w:style>
  <w:style w:type="character" w:styleId="IntenseReference">
    <w:name w:val="Intense Reference"/>
    <w:basedOn w:val="DefaultParagraphFont"/>
    <w:uiPriority w:val="32"/>
    <w:qFormat/>
    <w:rsid w:val="00BB33D9"/>
    <w:rPr>
      <w:b/>
      <w:bCs/>
      <w:smallCaps/>
      <w:color w:val="0F4761" w:themeColor="accent1" w:themeShade="BF"/>
      <w:spacing w:val="5"/>
    </w:rPr>
  </w:style>
  <w:style w:type="character" w:customStyle="1" w:styleId="BodyTextChar">
    <w:name w:val="Body Text Char"/>
    <w:basedOn w:val="DefaultParagraphFont"/>
    <w:link w:val="BodyText"/>
    <w:uiPriority w:val="99"/>
    <w:semiHidden/>
    <w:qFormat/>
    <w:rsid w:val="00BB33D9"/>
    <w:rPr>
      <w:rFonts w:eastAsiaTheme="minorEastAsia"/>
      <w:kern w:val="0"/>
      <w:sz w:val="22"/>
      <w:szCs w:val="22"/>
      <w14:ligatures w14:val="none"/>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uiPriority w:val="99"/>
    <w:semiHidden/>
    <w:unhideWhenUsed/>
    <w:rsid w:val="00BB33D9"/>
    <w:pPr>
      <w:spacing w:after="12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BB33D9"/>
    <w:pPr>
      <w:suppressAutoHyphens w:val="0"/>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BB33D9"/>
    <w:pPr>
      <w:suppressAutoHyphens w:val="0"/>
      <w:spacing w:after="160" w:line="276" w:lineRule="auto"/>
    </w:pPr>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B33D9"/>
    <w:pPr>
      <w:suppressAutoHyphens w:val="0"/>
      <w:spacing w:before="160" w:after="160" w:line="276" w:lineRule="auto"/>
      <w:jc w:val="center"/>
    </w:pPr>
    <w:rPr>
      <w:rFonts w:eastAsiaTheme="minorHAnsi"/>
      <w:i/>
      <w:iCs/>
      <w:color w:val="404040" w:themeColor="text1" w:themeTint="BF"/>
      <w:kern w:val="2"/>
      <w:sz w:val="24"/>
      <w:szCs w:val="24"/>
      <w14:ligatures w14:val="standardContextual"/>
    </w:rPr>
  </w:style>
  <w:style w:type="paragraph" w:styleId="ListParagraph">
    <w:name w:val="List Paragraph"/>
    <w:basedOn w:val="Normal"/>
    <w:uiPriority w:val="34"/>
    <w:qFormat/>
    <w:rsid w:val="00BB33D9"/>
    <w:pPr>
      <w:suppressAutoHyphens w:val="0"/>
      <w:spacing w:after="160" w:line="276" w:lineRule="auto"/>
      <w:ind w:left="720"/>
      <w:contextualSpacing/>
    </w:pPr>
    <w:rPr>
      <w:rFonts w:eastAsiaTheme="minorHAnsi"/>
      <w:kern w:val="2"/>
      <w:sz w:val="24"/>
      <w:szCs w:val="24"/>
      <w14:ligatures w14:val="standardContextual"/>
    </w:rPr>
  </w:style>
  <w:style w:type="paragraph" w:styleId="IntenseQuote">
    <w:name w:val="Intense Quote"/>
    <w:basedOn w:val="Normal"/>
    <w:next w:val="Normal"/>
    <w:link w:val="IntenseQuoteChar"/>
    <w:uiPriority w:val="30"/>
    <w:qFormat/>
    <w:rsid w:val="00BB33D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eastAsiaTheme="minorHAnsi"/>
      <w:i/>
      <w:iCs/>
      <w:color w:val="0F4761" w:themeColor="accent1" w:themeShade="BF"/>
      <w:kern w:val="2"/>
      <w:sz w:val="24"/>
      <w:szCs w:val="24"/>
      <w14:ligatures w14:val="standardContextual"/>
    </w:rPr>
  </w:style>
  <w:style w:type="paragraph" w:customStyle="1" w:styleId="Abstract">
    <w:name w:val="Abstract"/>
    <w:basedOn w:val="Normal"/>
    <w:next w:val="BodyText"/>
    <w:qFormat/>
    <w:rsid w:val="00BB33D9"/>
    <w:pPr>
      <w:keepNext/>
      <w:keepLines/>
      <w:spacing w:before="300" w:after="300" w:line="240" w:lineRule="auto"/>
      <w:ind w:left="288" w:right="288"/>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arong@uoregon.edu"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Gullickson</dc:creator>
  <dc:description/>
  <cp:lastModifiedBy>Aaron Gullickson</cp:lastModifiedBy>
  <cp:revision>5</cp:revision>
  <dcterms:created xsi:type="dcterms:W3CDTF">2026-02-01T23:31:00Z</dcterms:created>
  <dcterms:modified xsi:type="dcterms:W3CDTF">2026-07-14T22:28:00Z</dcterms:modified>
  <dc:language>en-US</dc:language>
</cp:coreProperties>
</file>