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Review Exercises 9.3 &amp; 9.4 (5 points total) - p. 456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 For Review Exercise 9.4, How To 9.1 is on page 436.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9.3: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Inherits: AddChoice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Overrides: Display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Adds:Arraylist Choices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9.4: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Inherits: Deposit, Withdraw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Overrides: Balance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Adds: Month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