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CDC18" w14:textId="16F9F496" w:rsidR="008620CA" w:rsidRDefault="00F73C6B">
      <w:r>
        <w:t xml:space="preserve">Our criteria of breakout </w:t>
      </w:r>
      <w:r w:rsidR="00F14357">
        <w:t>is:</w:t>
      </w:r>
    </w:p>
    <w:p w14:paraId="224C6858" w14:textId="6F347A56" w:rsidR="00F73C6B" w:rsidRDefault="00F73C6B">
      <w:r>
        <w:t>Breakout: candle closing above TE 51 (star in circle)</w:t>
      </w:r>
    </w:p>
    <w:p w14:paraId="5E831356" w14:textId="3D6B72CF" w:rsidR="00F73C6B" w:rsidRDefault="00F73C6B">
      <w:r>
        <w:t>Breakdown candle closing below TE 51 (star in circle)</w:t>
      </w:r>
    </w:p>
    <w:p w14:paraId="1682431C" w14:textId="6DEF8688" w:rsidR="00F73C6B" w:rsidRDefault="00F73C6B">
      <w:r>
        <w:t>Let us analyze this chart:</w:t>
      </w:r>
    </w:p>
    <w:p w14:paraId="08500BF6" w14:textId="1EE4C15F" w:rsidR="00F73C6B" w:rsidRDefault="007A19C4">
      <w:r>
        <w:rPr>
          <w:noProof/>
        </w:rPr>
        <w:drawing>
          <wp:inline distT="0" distB="0" distL="0" distR="0" wp14:anchorId="48DB220B" wp14:editId="2743323F">
            <wp:extent cx="5943600" cy="3325495"/>
            <wp:effectExtent l="0" t="0" r="0" b="0"/>
            <wp:docPr id="671727253" name="Picture 3" descr="A computer screen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27253" name="Picture 3" descr="A computer screen with colorful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B623" w14:textId="0E04AE03" w:rsidR="00F73C6B" w:rsidRDefault="00F73C6B">
      <w:r>
        <w:t>The</w:t>
      </w:r>
      <w:r w:rsidR="00F14357">
        <w:t xml:space="preserve"> overall trend</w:t>
      </w:r>
      <w:r>
        <w:t xml:space="preserve"> is up.</w:t>
      </w:r>
      <w:r w:rsidR="00F14357">
        <w:t xml:space="preserve"> But b</w:t>
      </w:r>
      <w:r>
        <w:t>etween the yellow arrows there is a false breakdown</w:t>
      </w:r>
      <w:r w:rsidR="00F14357">
        <w:t xml:space="preserve"> (the price travelled beyond TE 51 but travelled back into the Guppy lines)</w:t>
      </w:r>
      <w:r>
        <w:t xml:space="preserve"> After the second arrow the uptrend resumed.</w:t>
      </w:r>
      <w:r w:rsidR="007A19C4">
        <w:t xml:space="preserve"> </w:t>
      </w:r>
    </w:p>
    <w:p w14:paraId="00027B3C" w14:textId="4911A1E0" w:rsidR="007A19C4" w:rsidRDefault="007A19C4">
      <w:r>
        <w:t xml:space="preserve">Our trend envelope lines also act as dynamic support and resistance.  Above the second yellow arrow you see red/magenta resistance lines. </w:t>
      </w:r>
      <w:r w:rsidR="00F14357">
        <w:t>We will consider uptrend</w:t>
      </w:r>
      <w:r>
        <w:t xml:space="preserve"> </w:t>
      </w:r>
      <w:r w:rsidR="00F14357">
        <w:t>has</w:t>
      </w:r>
      <w:r>
        <w:t xml:space="preserve"> resume</w:t>
      </w:r>
      <w:r w:rsidR="00F14357">
        <w:t>d</w:t>
      </w:r>
      <w:r>
        <w:t xml:space="preserve"> only if the candle closes above these resistance lines.  </w:t>
      </w:r>
      <w:r w:rsidR="0045663D">
        <w:t>L</w:t>
      </w:r>
      <w:r>
        <w:t>ong</w:t>
      </w:r>
      <w:r w:rsidR="00F14357">
        <w:t xml:space="preserve"> </w:t>
      </w:r>
      <w:r w:rsidR="0045663D">
        <w:t>entry on</w:t>
      </w:r>
      <w:r>
        <w:t xml:space="preserve"> the lime up </w:t>
      </w:r>
      <w:r w:rsidR="00B80581">
        <w:t>arrow</w:t>
      </w:r>
      <w:r w:rsidR="0045663D">
        <w:t xml:space="preserve"> is valid.</w:t>
      </w:r>
    </w:p>
    <w:p w14:paraId="24F449E5" w14:textId="36208249" w:rsidR="00F14357" w:rsidRDefault="00F14357">
      <w:r>
        <w:t xml:space="preserve"> </w:t>
      </w:r>
      <w:r w:rsidR="0045663D">
        <w:t>O</w:t>
      </w:r>
      <w:r>
        <w:t>ur universal rule:</w:t>
      </w:r>
      <w:r w:rsidR="0045663D">
        <w:t xml:space="preserve"> </w:t>
      </w:r>
      <w:r w:rsidR="0045663D">
        <w:rPr>
          <w:rFonts w:ascii="Verdana" w:hAnsi="Verdana"/>
          <w:color w:val="000000"/>
          <w:sz w:val="18"/>
          <w:szCs w:val="18"/>
          <w:shd w:val="clear" w:color="auto" w:fill="F4F6F9"/>
        </w:rPr>
        <w:t> "</w:t>
      </w:r>
      <w:r w:rsidR="0045663D">
        <w:rPr>
          <w:rFonts w:ascii="Verdana" w:hAnsi="Verdana"/>
          <w:b/>
          <w:bCs/>
          <w:color w:val="000000"/>
          <w:sz w:val="18"/>
          <w:szCs w:val="18"/>
          <w:u w:val="single"/>
          <w:shd w:val="clear" w:color="auto" w:fill="F4F6F9"/>
        </w:rPr>
        <w:t>Enter trade when all indicators are of the same color."</w:t>
      </w:r>
    </w:p>
    <w:p w14:paraId="0E68E7DC" w14:textId="77777777" w:rsidR="007A19C4" w:rsidRDefault="007A19C4"/>
    <w:p w14:paraId="64CEFE7E" w14:textId="77777777" w:rsidR="007A19C4" w:rsidRDefault="007A19C4"/>
    <w:p w14:paraId="06C884A8" w14:textId="77777777" w:rsidR="00F73C6B" w:rsidRDefault="00F73C6B"/>
    <w:p w14:paraId="2B891F35" w14:textId="77777777" w:rsidR="00F73C6B" w:rsidRDefault="00F73C6B"/>
    <w:sectPr w:rsidR="00F73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47764"/>
    <w:rsid w:val="00047764"/>
    <w:rsid w:val="00230B9D"/>
    <w:rsid w:val="003F617A"/>
    <w:rsid w:val="0045663D"/>
    <w:rsid w:val="006F2B42"/>
    <w:rsid w:val="007A19C4"/>
    <w:rsid w:val="007C7EA6"/>
    <w:rsid w:val="008620CA"/>
    <w:rsid w:val="00A7122B"/>
    <w:rsid w:val="00B80581"/>
    <w:rsid w:val="00F14357"/>
    <w:rsid w:val="00F37DDD"/>
    <w:rsid w:val="00F7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D50E"/>
  <w15:chartTrackingRefBased/>
  <w15:docId w15:val="{483A94FD-F162-4B70-89E3-4D5FD78F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76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76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76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7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76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76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76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7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7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76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76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76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76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Walvekar</dc:creator>
  <cp:keywords/>
  <dc:description/>
  <cp:lastModifiedBy>Shraddha Walvekar</cp:lastModifiedBy>
  <cp:revision>4</cp:revision>
  <dcterms:created xsi:type="dcterms:W3CDTF">2024-06-10T15:55:00Z</dcterms:created>
  <dcterms:modified xsi:type="dcterms:W3CDTF">2024-06-18T02:24:00Z</dcterms:modified>
</cp:coreProperties>
</file>