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DA" w:rsidRDefault="006F4DDA" w:rsidP="006F4DDA">
      <w:pPr>
        <w:rPr>
          <w:rFonts w:ascii="黑体" w:eastAsia="黑体"/>
          <w:sz w:val="30"/>
          <w:szCs w:val="30"/>
          <w:u w:val="single"/>
        </w:rPr>
      </w:pPr>
      <w:r w:rsidRPr="00E1232C">
        <w:rPr>
          <w:rFonts w:ascii="黑体" w:eastAsia="黑体" w:hint="eastAsia"/>
          <w:sz w:val="30"/>
          <w:szCs w:val="30"/>
        </w:rPr>
        <w:t>实验题目：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/>
          <w:sz w:val="30"/>
          <w:szCs w:val="30"/>
          <w:u w:val="single"/>
        </w:rPr>
        <w:t xml:space="preserve">      </w:t>
      </w:r>
      <w:r w:rsidRPr="00157D66">
        <w:rPr>
          <w:rFonts w:ascii="黑体" w:eastAsia="黑体" w:hint="eastAsia"/>
          <w:sz w:val="30"/>
          <w:szCs w:val="30"/>
          <w:u w:val="single"/>
        </w:rPr>
        <w:t>交互图形界面下的真实感图形</w:t>
      </w:r>
      <w:r w:rsidRPr="00E1232C"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/>
          <w:sz w:val="30"/>
          <w:szCs w:val="30"/>
          <w:u w:val="single"/>
        </w:rPr>
        <w:t xml:space="preserve">              </w:t>
      </w:r>
    </w:p>
    <w:p w:rsidR="006F4DDA" w:rsidRPr="00E1232C" w:rsidRDefault="006F4DDA" w:rsidP="006F4DDA">
      <w:pPr>
        <w:rPr>
          <w:rFonts w:ascii="黑体" w:eastAsia="黑体"/>
          <w:sz w:val="30"/>
          <w:szCs w:val="30"/>
          <w:u w:val="single"/>
        </w:rPr>
      </w:pPr>
      <w:r w:rsidRPr="00E1232C">
        <w:rPr>
          <w:rFonts w:ascii="黑体" w:eastAsia="黑体" w:hint="eastAsia"/>
          <w:sz w:val="30"/>
          <w:szCs w:val="30"/>
        </w:rPr>
        <w:t>实验环境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1F3D95">
        <w:rPr>
          <w:rFonts w:ascii="黑体" w:eastAsia="黑体" w:hint="eastAsia"/>
          <w:sz w:val="30"/>
          <w:szCs w:val="30"/>
          <w:u w:val="single"/>
        </w:rPr>
        <w:t>VC++, OpenGL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</w:t>
      </w:r>
    </w:p>
    <w:p w:rsidR="006F4DDA" w:rsidRDefault="006F4DDA" w:rsidP="006F4DDA">
      <w:pPr>
        <w:rPr>
          <w:rFonts w:ascii="黑体" w:eastAsia="黑体"/>
          <w:sz w:val="30"/>
          <w:szCs w:val="30"/>
        </w:rPr>
      </w:pPr>
      <w:r w:rsidRPr="00F275DD">
        <w:rPr>
          <w:rFonts w:ascii="黑体" w:eastAsia="黑体" w:hint="eastAsia"/>
          <w:sz w:val="30"/>
          <w:szCs w:val="30"/>
        </w:rPr>
        <w:t>实验内容：</w:t>
      </w:r>
    </w:p>
    <w:p w:rsidR="006F4DDA" w:rsidRPr="006F4DDA" w:rsidRDefault="006F4DDA" w:rsidP="006F4DDA">
      <w:pPr>
        <w:numPr>
          <w:ilvl w:val="0"/>
          <w:numId w:val="2"/>
        </w:numPr>
      </w:pPr>
      <w:r w:rsidRPr="006F4DDA">
        <w:rPr>
          <w:rFonts w:hint="eastAsia"/>
        </w:rPr>
        <w:t>根据图形学坐标变换的原理，利用</w:t>
      </w:r>
      <w:r w:rsidRPr="006F4DDA">
        <w:rPr>
          <w:rFonts w:hint="eastAsia"/>
        </w:rPr>
        <w:t>OpenGL</w:t>
      </w:r>
      <w:r w:rsidRPr="006F4DDA">
        <w:rPr>
          <w:rFonts w:hint="eastAsia"/>
        </w:rPr>
        <w:t>函数对图形界面中所加载的几何对象进行交互的平移、旋转、缩放等操作。</w:t>
      </w:r>
    </w:p>
    <w:p w:rsidR="006F4DDA" w:rsidRPr="006F4DDA" w:rsidRDefault="006F4DDA" w:rsidP="006F4DDA">
      <w:pPr>
        <w:numPr>
          <w:ilvl w:val="0"/>
          <w:numId w:val="2"/>
        </w:numPr>
      </w:pPr>
      <w:r w:rsidRPr="006F4DDA">
        <w:rPr>
          <w:rFonts w:hint="eastAsia"/>
        </w:rPr>
        <w:t>利用</w:t>
      </w:r>
      <w:r w:rsidRPr="006F4DDA">
        <w:rPr>
          <w:rFonts w:hint="eastAsia"/>
        </w:rPr>
        <w:t>OpenGL</w:t>
      </w:r>
      <w:r w:rsidRPr="006F4DDA">
        <w:rPr>
          <w:rFonts w:hint="eastAsia"/>
        </w:rPr>
        <w:t>定义光源及几何对象材料。</w:t>
      </w:r>
    </w:p>
    <w:p w:rsidR="006F4DDA" w:rsidRPr="006F4DDA" w:rsidRDefault="006F4DDA" w:rsidP="006F4DDA">
      <w:pPr>
        <w:numPr>
          <w:ilvl w:val="0"/>
          <w:numId w:val="2"/>
        </w:numPr>
      </w:pPr>
      <w:r w:rsidRPr="006F4DDA">
        <w:rPr>
          <w:rFonts w:hint="eastAsia"/>
        </w:rPr>
        <w:t>加载多个几何对象，对比有无消隐处理的结果（利用</w:t>
      </w:r>
      <w:r w:rsidRPr="006F4DDA">
        <w:rPr>
          <w:rFonts w:hint="eastAsia"/>
        </w:rPr>
        <w:t>OpenGL</w:t>
      </w:r>
      <w:r w:rsidRPr="006F4DDA">
        <w:rPr>
          <w:rFonts w:hint="eastAsia"/>
        </w:rPr>
        <w:t>的消隐函数）</w:t>
      </w:r>
    </w:p>
    <w:p w:rsidR="006F4DDA" w:rsidRPr="006F4DDA" w:rsidRDefault="006F4DDA" w:rsidP="006F4DDA">
      <w:pPr>
        <w:numPr>
          <w:ilvl w:val="0"/>
          <w:numId w:val="2"/>
        </w:numPr>
      </w:pPr>
      <w:r w:rsidRPr="006F4DDA">
        <w:rPr>
          <w:rFonts w:hint="eastAsia"/>
        </w:rPr>
        <w:t>采用</w:t>
      </w:r>
      <w:r w:rsidRPr="006F4DDA">
        <w:rPr>
          <w:rFonts w:hint="eastAsia"/>
        </w:rPr>
        <w:t xml:space="preserve">C/C++ </w:t>
      </w:r>
      <w:r w:rsidRPr="006F4DDA">
        <w:rPr>
          <w:rFonts w:hint="eastAsia"/>
        </w:rPr>
        <w:t>、</w:t>
      </w:r>
      <w:r w:rsidRPr="006F4DDA">
        <w:rPr>
          <w:rFonts w:hint="eastAsia"/>
        </w:rPr>
        <w:t>OpenGL</w:t>
      </w:r>
      <w:r w:rsidRPr="006F4DDA">
        <w:rPr>
          <w:rFonts w:hint="eastAsia"/>
        </w:rPr>
        <w:t>编写程序（参考本次及前几次实验所提供的程序代码及建立</w:t>
      </w:r>
      <w:r w:rsidRPr="006F4DDA">
        <w:rPr>
          <w:rFonts w:hint="eastAsia"/>
        </w:rPr>
        <w:t>Project</w:t>
      </w:r>
      <w:r w:rsidRPr="006F4DDA">
        <w:rPr>
          <w:rFonts w:hint="eastAsia"/>
        </w:rPr>
        <w:t>的过程说明。）。</w:t>
      </w:r>
    </w:p>
    <w:p w:rsidR="006F4DDA" w:rsidRDefault="006F4DDA" w:rsidP="006F4DDA">
      <w:pPr>
        <w:rPr>
          <w:sz w:val="30"/>
          <w:szCs w:val="30"/>
        </w:rPr>
      </w:pPr>
      <w:r w:rsidRPr="00E1232C">
        <w:rPr>
          <w:rFonts w:ascii="黑体" w:eastAsia="黑体" w:hint="eastAsia"/>
          <w:noProof/>
          <w:sz w:val="30"/>
          <w:szCs w:val="30"/>
        </w:rPr>
        <w:t>实验</w:t>
      </w:r>
      <w:r>
        <w:rPr>
          <w:rFonts w:ascii="黑体" w:eastAsia="黑体" w:hint="eastAsia"/>
          <w:noProof/>
          <w:sz w:val="30"/>
          <w:szCs w:val="30"/>
        </w:rPr>
        <w:t>要求</w:t>
      </w:r>
      <w:r>
        <w:rPr>
          <w:rFonts w:hint="eastAsia"/>
          <w:sz w:val="30"/>
          <w:szCs w:val="30"/>
        </w:rPr>
        <w:t>：</w:t>
      </w:r>
    </w:p>
    <w:p w:rsidR="006F4DDA" w:rsidRDefault="006F4DDA" w:rsidP="006F4DDA">
      <w:pPr>
        <w:numPr>
          <w:ilvl w:val="0"/>
          <w:numId w:val="4"/>
        </w:numPr>
      </w:pPr>
      <w:r>
        <w:rPr>
          <w:rFonts w:hint="eastAsia"/>
        </w:rPr>
        <w:t>调试通过算法程序；</w:t>
      </w:r>
    </w:p>
    <w:p w:rsidR="006F4DDA" w:rsidRDefault="006F4DDA" w:rsidP="006F4DDA">
      <w:pPr>
        <w:numPr>
          <w:ilvl w:val="0"/>
          <w:numId w:val="4"/>
        </w:numPr>
      </w:pPr>
      <w:r>
        <w:rPr>
          <w:rFonts w:hint="eastAsia"/>
        </w:rPr>
        <w:t>撰写实验报告（参照所附《实验报告书模板》）：</w:t>
      </w:r>
    </w:p>
    <w:p w:rsidR="006F4DDA" w:rsidRDefault="006F4DDA" w:rsidP="006F4DDA">
      <w:pPr>
        <w:numPr>
          <w:ilvl w:val="0"/>
          <w:numId w:val="3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说明算法各函数的功能；</w:t>
      </w:r>
    </w:p>
    <w:p w:rsidR="006F4DDA" w:rsidRDefault="006F4DDA" w:rsidP="006F4DDA">
      <w:pPr>
        <w:numPr>
          <w:ilvl w:val="0"/>
          <w:numId w:val="3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提供程序源代码并进行必要的注释；</w:t>
      </w:r>
    </w:p>
    <w:p w:rsidR="006F4DDA" w:rsidRDefault="006F4DDA" w:rsidP="006F4DDA">
      <w:pPr>
        <w:numPr>
          <w:ilvl w:val="0"/>
          <w:numId w:val="3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在三维空间分别或同时加载若干几何对象对程序进行检验，并对结果进行说明。</w:t>
      </w:r>
    </w:p>
    <w:p w:rsidR="006F4DDA" w:rsidRDefault="006F4DDA" w:rsidP="006F4DDA">
      <w:pPr>
        <w:numPr>
          <w:ilvl w:val="0"/>
          <w:numId w:val="3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若在程序中，有任何创新，请注明。将视情况获得加分。</w:t>
      </w:r>
    </w:p>
    <w:p w:rsidR="006F4DDA" w:rsidRDefault="006F4DDA" w:rsidP="006F4DDA">
      <w:pPr>
        <w:numPr>
          <w:ilvl w:val="0"/>
          <w:numId w:val="4"/>
        </w:numPr>
      </w:pPr>
      <w:r w:rsidRPr="003C0F6A">
        <w:rPr>
          <w:rFonts w:hint="eastAsia"/>
        </w:rPr>
        <w:t>提交实验报告：</w:t>
      </w:r>
      <w:r>
        <w:rPr>
          <w:rFonts w:hint="eastAsia"/>
        </w:rPr>
        <w:t xml:space="preserve"> </w:t>
      </w:r>
    </w:p>
    <w:p w:rsidR="006F4DDA" w:rsidRPr="006F4DDA" w:rsidRDefault="006F4DDA" w:rsidP="006F4DDA"/>
    <w:p w:rsidR="006F4DDA" w:rsidRDefault="006F4DDA" w:rsidP="006F4DDA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实现方法：</w:t>
      </w:r>
    </w:p>
    <w:p w:rsidR="006F4DDA" w:rsidRPr="005C5A4B" w:rsidRDefault="006F4DDA" w:rsidP="006F4DDA">
      <w:pPr>
        <w:rPr>
          <w:sz w:val="24"/>
        </w:rPr>
      </w:pPr>
      <w:r w:rsidRPr="005C5A4B">
        <w:rPr>
          <w:rFonts w:hint="eastAsia"/>
          <w:sz w:val="24"/>
        </w:rPr>
        <w:t>实验大体分为以下三大部分：</w:t>
      </w:r>
    </w:p>
    <w:p w:rsidR="006F4DDA" w:rsidRPr="005C5A4B" w:rsidRDefault="006F4DDA" w:rsidP="006F4DDA">
      <w:pPr>
        <w:rPr>
          <w:sz w:val="24"/>
        </w:rPr>
      </w:pPr>
      <w:r w:rsidRPr="005C5A4B">
        <w:rPr>
          <w:sz w:val="24"/>
        </w:rPr>
        <w:tab/>
      </w:r>
      <w:r w:rsidRPr="005C5A4B">
        <w:rPr>
          <w:rFonts w:hint="eastAsia"/>
          <w:sz w:val="24"/>
        </w:rPr>
        <w:t>交互变换的设置、光源控制、对比消隐处理</w:t>
      </w:r>
      <w:r w:rsidRPr="005C5A4B">
        <w:rPr>
          <w:rFonts w:hint="eastAsia"/>
          <w:sz w:val="24"/>
        </w:rPr>
        <w:t>:</w:t>
      </w:r>
    </w:p>
    <w:p w:rsidR="006F4DDA" w:rsidRDefault="006F4DDA" w:rsidP="006F4DDA">
      <w:r w:rsidRPr="005C5A4B">
        <w:rPr>
          <w:rFonts w:hint="eastAsia"/>
          <w:sz w:val="24"/>
        </w:rPr>
        <w:t>大体思路如图所示：</w:t>
      </w:r>
    </w:p>
    <w:p w:rsidR="006F4DDA" w:rsidRDefault="00DC58E0" w:rsidP="006F4DDA">
      <w:r>
        <w:rPr>
          <w:noProof/>
        </w:rPr>
        <w:drawing>
          <wp:inline distT="0" distB="0" distL="0" distR="0" wp14:anchorId="5ACB2248" wp14:editId="7DB668BF">
            <wp:extent cx="5274310" cy="2726055"/>
            <wp:effectExtent l="19050" t="19050" r="215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4DDA" w:rsidRDefault="006F4DDA" w:rsidP="006F4DDA">
      <w:pPr>
        <w:pStyle w:val="2"/>
      </w:pPr>
      <w:r>
        <w:rPr>
          <w:rFonts w:hint="eastAsia"/>
        </w:rPr>
        <w:lastRenderedPageBreak/>
        <w:t>1.交互变换：</w:t>
      </w:r>
    </w:p>
    <w:p w:rsidR="006F4DDA" w:rsidRDefault="007E435D" w:rsidP="006F4DD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注册</w:t>
      </w:r>
      <w:r w:rsidR="006F4DDA" w:rsidRPr="007E435D">
        <w:rPr>
          <w:rFonts w:ascii="宋体" w:hAnsi="宋体" w:hint="eastAsia"/>
          <w:sz w:val="24"/>
        </w:rPr>
        <w:t>键盘操作</w:t>
      </w:r>
      <w:r w:rsidR="00DC58E0" w:rsidRPr="007E435D">
        <w:rPr>
          <w:rFonts w:ascii="宋体" w:hAnsi="宋体" w:hint="eastAsia"/>
          <w:sz w:val="24"/>
        </w:rPr>
        <w:t>事件:</w:t>
      </w:r>
    </w:p>
    <w:p w:rsidR="005C5A4B" w:rsidRPr="007E435D" w:rsidRDefault="005C5A4B" w:rsidP="006F4DDA">
      <w:pPr>
        <w:rPr>
          <w:rFonts w:ascii="宋体" w:hAnsi="宋体"/>
          <w:sz w:val="24"/>
        </w:rPr>
      </w:pPr>
    </w:p>
    <w:p w:rsidR="00DC58E0" w:rsidRDefault="00DC58E0" w:rsidP="006F4DDA">
      <w:r>
        <w:rPr>
          <w:noProof/>
        </w:rPr>
        <w:drawing>
          <wp:inline distT="0" distB="0" distL="0" distR="0" wp14:anchorId="1783E600" wp14:editId="0FADFC55">
            <wp:extent cx="5274310" cy="2951480"/>
            <wp:effectExtent l="19050" t="19050" r="2159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58E0" w:rsidRDefault="00DC58E0" w:rsidP="00DC58E0">
      <w:pPr>
        <w:rPr>
          <w:sz w:val="24"/>
        </w:rPr>
      </w:pPr>
      <w:r w:rsidRPr="007E435D">
        <w:rPr>
          <w:rFonts w:hint="eastAsia"/>
          <w:sz w:val="24"/>
        </w:rPr>
        <w:t>设置键盘操作的对象的初始变量：</w:t>
      </w:r>
    </w:p>
    <w:p w:rsidR="005C5A4B" w:rsidRPr="007E435D" w:rsidRDefault="005C5A4B" w:rsidP="00DC58E0">
      <w:pPr>
        <w:rPr>
          <w:sz w:val="24"/>
        </w:rPr>
      </w:pPr>
    </w:p>
    <w:p w:rsidR="00DC58E0" w:rsidRDefault="00DC58E0" w:rsidP="005C5A4B">
      <w:r>
        <w:rPr>
          <w:noProof/>
        </w:rPr>
        <w:drawing>
          <wp:inline distT="0" distB="0" distL="0" distR="0" wp14:anchorId="38441BAC" wp14:editId="27E67146">
            <wp:extent cx="2724150" cy="9144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7E435D" w:rsidRDefault="007E435D" w:rsidP="007E435D">
      <w:pPr>
        <w:ind w:firstLineChars="800" w:firstLine="1680"/>
      </w:pPr>
    </w:p>
    <w:p w:rsidR="00DC58E0" w:rsidRPr="007E435D" w:rsidRDefault="00DC58E0" w:rsidP="006F4DDA">
      <w:pPr>
        <w:rPr>
          <w:sz w:val="24"/>
        </w:rPr>
      </w:pPr>
      <w:r w:rsidRPr="007E435D">
        <w:rPr>
          <w:rFonts w:hint="eastAsia"/>
          <w:sz w:val="24"/>
        </w:rPr>
        <w:t>定义键盘操作：</w:t>
      </w:r>
    </w:p>
    <w:p w:rsidR="00DC58E0" w:rsidRDefault="00DC58E0" w:rsidP="005C5A4B">
      <w:r>
        <w:rPr>
          <w:noProof/>
        </w:rPr>
        <w:lastRenderedPageBreak/>
        <w:drawing>
          <wp:inline distT="0" distB="0" distL="0" distR="0" wp14:anchorId="79F2BABE" wp14:editId="547C03B4">
            <wp:extent cx="2805193" cy="5649895"/>
            <wp:effectExtent l="19050" t="19050" r="14605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364" cy="5662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5A4B" w:rsidRDefault="005C5A4B" w:rsidP="005C5A4B"/>
    <w:p w:rsidR="00DC58E0" w:rsidRDefault="00DC58E0" w:rsidP="006F4DDA">
      <w:r w:rsidRPr="007E435D">
        <w:rPr>
          <w:rFonts w:hint="eastAsia"/>
          <w:sz w:val="24"/>
        </w:rPr>
        <w:t>在</w:t>
      </w:r>
      <w:r w:rsidRPr="007E435D">
        <w:rPr>
          <w:rFonts w:hint="eastAsia"/>
          <w:sz w:val="24"/>
        </w:rPr>
        <w:t>display</w:t>
      </w:r>
      <w:r w:rsidRPr="007E435D">
        <w:rPr>
          <w:rFonts w:hint="eastAsia"/>
          <w:sz w:val="24"/>
        </w:rPr>
        <w:t>函数中添加交互操作</w:t>
      </w:r>
      <w:r>
        <w:rPr>
          <w:rFonts w:hint="eastAsia"/>
        </w:rPr>
        <w:t>：</w:t>
      </w:r>
    </w:p>
    <w:p w:rsidR="005C5A4B" w:rsidRDefault="005C5A4B" w:rsidP="006F4DDA"/>
    <w:p w:rsidR="00DC1F4E" w:rsidRDefault="00DC58E0" w:rsidP="005C5A4B">
      <w:r>
        <w:rPr>
          <w:noProof/>
        </w:rPr>
        <w:drawing>
          <wp:inline distT="0" distB="0" distL="0" distR="0" wp14:anchorId="1FCF657F" wp14:editId="1F3EC46A">
            <wp:extent cx="4238786" cy="1193140"/>
            <wp:effectExtent l="19050" t="19050" r="9525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838" cy="1200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435D" w:rsidRDefault="007E435D" w:rsidP="007E435D">
      <w:pPr>
        <w:ind w:firstLineChars="400" w:firstLine="840"/>
      </w:pPr>
    </w:p>
    <w:p w:rsidR="007E435D" w:rsidRDefault="007E435D" w:rsidP="007E435D">
      <w:pPr>
        <w:ind w:firstLineChars="400" w:firstLine="840"/>
      </w:pPr>
    </w:p>
    <w:p w:rsidR="007E435D" w:rsidRDefault="007E435D" w:rsidP="007E435D">
      <w:pPr>
        <w:ind w:firstLineChars="400" w:firstLine="840"/>
      </w:pPr>
    </w:p>
    <w:p w:rsidR="007E435D" w:rsidRDefault="007E435D" w:rsidP="007E435D">
      <w:pPr>
        <w:ind w:firstLineChars="400" w:firstLine="840"/>
      </w:pPr>
    </w:p>
    <w:p w:rsidR="007E435D" w:rsidRPr="007E435D" w:rsidRDefault="00DC58E0" w:rsidP="007E435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光源控制：</w:t>
      </w:r>
    </w:p>
    <w:p w:rsidR="00DC58E0" w:rsidRDefault="007E435D" w:rsidP="007E435D">
      <w:pPr>
        <w:pStyle w:val="4"/>
      </w:pPr>
      <w:r>
        <w:rPr>
          <w:rFonts w:hint="eastAsia"/>
        </w:rPr>
        <w:t>2.1</w:t>
      </w:r>
      <w:r w:rsidR="00DC58E0" w:rsidRPr="007E435D">
        <w:rPr>
          <w:rFonts w:hint="eastAsia"/>
        </w:rPr>
        <w:t>定义光源：</w:t>
      </w:r>
    </w:p>
    <w:p w:rsidR="007E435D" w:rsidRDefault="007E435D" w:rsidP="007E435D">
      <w:pPr>
        <w:rPr>
          <w:sz w:val="24"/>
        </w:rPr>
      </w:pPr>
      <w:r w:rsidRPr="007E435D">
        <w:rPr>
          <w:rFonts w:hint="eastAsia"/>
          <w:sz w:val="24"/>
        </w:rPr>
        <w:t>设置光照模型基本参数：</w:t>
      </w:r>
    </w:p>
    <w:p w:rsidR="005C5A4B" w:rsidRPr="007E435D" w:rsidRDefault="005C5A4B" w:rsidP="007E435D">
      <w:pPr>
        <w:rPr>
          <w:sz w:val="24"/>
        </w:rPr>
      </w:pPr>
    </w:p>
    <w:p w:rsidR="00DC58E0" w:rsidRDefault="00DC58E0" w:rsidP="007E435D">
      <w:r>
        <w:rPr>
          <w:noProof/>
        </w:rPr>
        <w:drawing>
          <wp:inline distT="0" distB="0" distL="0" distR="0" wp14:anchorId="7262104C" wp14:editId="6C737CC1">
            <wp:extent cx="5274310" cy="2016125"/>
            <wp:effectExtent l="19050" t="19050" r="21590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58E0" w:rsidRDefault="00DC58E0" w:rsidP="005C5A4B">
      <w:pPr>
        <w:rPr>
          <w:sz w:val="24"/>
        </w:rPr>
      </w:pPr>
      <w:r w:rsidRPr="007E435D">
        <w:rPr>
          <w:rFonts w:hint="eastAsia"/>
          <w:sz w:val="24"/>
        </w:rPr>
        <w:t>设置一个</w:t>
      </w:r>
      <w:r w:rsidR="00DC1F4E" w:rsidRPr="007E435D">
        <w:rPr>
          <w:rFonts w:hint="eastAsia"/>
          <w:sz w:val="24"/>
        </w:rPr>
        <w:t>球体视作光源：</w:t>
      </w:r>
    </w:p>
    <w:p w:rsidR="005C5A4B" w:rsidRPr="007E435D" w:rsidRDefault="005C5A4B" w:rsidP="005C5A4B">
      <w:pPr>
        <w:rPr>
          <w:sz w:val="24"/>
        </w:rPr>
      </w:pPr>
    </w:p>
    <w:p w:rsidR="00DC1F4E" w:rsidRDefault="00DC1F4E" w:rsidP="005C5A4B">
      <w:r>
        <w:rPr>
          <w:noProof/>
        </w:rPr>
        <w:drawing>
          <wp:inline distT="0" distB="0" distL="0" distR="0" wp14:anchorId="629176BA" wp14:editId="597768DF">
            <wp:extent cx="2781946" cy="933184"/>
            <wp:effectExtent l="19050" t="19050" r="18415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51" cy="937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5A4B" w:rsidRDefault="005C5A4B" w:rsidP="005C5A4B"/>
    <w:p w:rsidR="00DC1F4E" w:rsidRDefault="007E435D" w:rsidP="00DC58E0">
      <w:pPr>
        <w:rPr>
          <w:sz w:val="24"/>
        </w:rPr>
      </w:pPr>
      <w:r w:rsidRPr="007E435D">
        <w:rPr>
          <w:rStyle w:val="40"/>
          <w:rFonts w:hint="eastAsia"/>
        </w:rPr>
        <w:t>2.2</w:t>
      </w:r>
      <w:r w:rsidR="00DC1F4E" w:rsidRPr="007E435D">
        <w:rPr>
          <w:rStyle w:val="40"/>
          <w:rFonts w:hint="eastAsia"/>
        </w:rPr>
        <w:t>控制光源位置</w:t>
      </w:r>
      <w:r w:rsidR="00DC1F4E" w:rsidRPr="007E435D">
        <w:rPr>
          <w:rFonts w:hint="eastAsia"/>
          <w:sz w:val="24"/>
        </w:rPr>
        <w:t>：</w:t>
      </w:r>
    </w:p>
    <w:p w:rsidR="005C5A4B" w:rsidRPr="007E435D" w:rsidRDefault="005C5A4B" w:rsidP="00DC58E0">
      <w:pPr>
        <w:rPr>
          <w:sz w:val="24"/>
        </w:rPr>
      </w:pPr>
    </w:p>
    <w:p w:rsidR="00DC1F4E" w:rsidRPr="007E435D" w:rsidRDefault="007E435D" w:rsidP="005C5A4B">
      <w:pPr>
        <w:rPr>
          <w:sz w:val="24"/>
        </w:rPr>
      </w:pPr>
      <w:r>
        <w:rPr>
          <w:rFonts w:hint="eastAsia"/>
          <w:sz w:val="24"/>
        </w:rPr>
        <w:t>通过鼠标来控制光源，</w:t>
      </w:r>
      <w:r w:rsidR="00DC1F4E" w:rsidRPr="007E435D">
        <w:rPr>
          <w:rFonts w:hint="eastAsia"/>
          <w:sz w:val="24"/>
        </w:rPr>
        <w:t>注册鼠标事件：</w:t>
      </w:r>
    </w:p>
    <w:p w:rsidR="00DC1F4E" w:rsidRDefault="00DC1F4E" w:rsidP="005C5A4B">
      <w:r>
        <w:rPr>
          <w:noProof/>
        </w:rPr>
        <w:drawing>
          <wp:inline distT="0" distB="0" distL="0" distR="0" wp14:anchorId="796B145F" wp14:editId="2DC525E5">
            <wp:extent cx="3764689" cy="2239505"/>
            <wp:effectExtent l="19050" t="19050" r="26670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89" cy="2239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1F4E" w:rsidRPr="007E435D" w:rsidRDefault="00DC1F4E" w:rsidP="005C5A4B">
      <w:pPr>
        <w:rPr>
          <w:sz w:val="24"/>
        </w:rPr>
      </w:pPr>
      <w:r w:rsidRPr="007E435D">
        <w:rPr>
          <w:rFonts w:hint="eastAsia"/>
          <w:sz w:val="24"/>
        </w:rPr>
        <w:t>通过鼠标控制</w:t>
      </w:r>
      <w:r w:rsidRPr="007E435D">
        <w:rPr>
          <w:rFonts w:hint="eastAsia"/>
          <w:sz w:val="24"/>
        </w:rPr>
        <w:t>spin</w:t>
      </w:r>
      <w:r w:rsidRPr="007E435D">
        <w:rPr>
          <w:rFonts w:hint="eastAsia"/>
          <w:sz w:val="24"/>
        </w:rPr>
        <w:t>大小：</w:t>
      </w:r>
    </w:p>
    <w:p w:rsidR="00DC1F4E" w:rsidRDefault="00DC1F4E" w:rsidP="005C5A4B">
      <w:r>
        <w:rPr>
          <w:noProof/>
        </w:rPr>
        <w:lastRenderedPageBreak/>
        <w:drawing>
          <wp:inline distT="0" distB="0" distL="0" distR="0" wp14:anchorId="7F8351BE" wp14:editId="223367F6">
            <wp:extent cx="3535589" cy="1968285"/>
            <wp:effectExtent l="19050" t="19050" r="2730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953" cy="1979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1F4E" w:rsidRPr="007E435D" w:rsidRDefault="00DC1F4E" w:rsidP="005C5A4B">
      <w:pPr>
        <w:rPr>
          <w:sz w:val="24"/>
        </w:rPr>
      </w:pPr>
      <w:r w:rsidRPr="007E435D">
        <w:rPr>
          <w:rFonts w:hint="eastAsia"/>
          <w:sz w:val="24"/>
        </w:rPr>
        <w:t>在</w:t>
      </w:r>
      <w:r w:rsidRPr="007E435D">
        <w:rPr>
          <w:sz w:val="24"/>
        </w:rPr>
        <w:t>glRotated</w:t>
      </w:r>
      <w:r w:rsidRPr="007E435D">
        <w:rPr>
          <w:rFonts w:hint="eastAsia"/>
          <w:sz w:val="24"/>
        </w:rPr>
        <w:t>函数中，用</w:t>
      </w:r>
      <w:r w:rsidRPr="007E435D">
        <w:rPr>
          <w:rFonts w:hint="eastAsia"/>
          <w:sz w:val="24"/>
        </w:rPr>
        <w:t>spin</w:t>
      </w:r>
      <w:r w:rsidRPr="007E435D">
        <w:rPr>
          <w:rFonts w:hint="eastAsia"/>
          <w:sz w:val="24"/>
        </w:rPr>
        <w:t>来改变光源的视角：</w:t>
      </w:r>
    </w:p>
    <w:p w:rsidR="00DC1F4E" w:rsidRDefault="00DC1F4E" w:rsidP="005C5A4B">
      <w:r>
        <w:rPr>
          <w:noProof/>
        </w:rPr>
        <w:drawing>
          <wp:inline distT="0" distB="0" distL="0" distR="0" wp14:anchorId="5809D1D8" wp14:editId="061B99ED">
            <wp:extent cx="3254644" cy="1579126"/>
            <wp:effectExtent l="19050" t="19050" r="22225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099" cy="1597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58E0" w:rsidRPr="007E435D" w:rsidRDefault="007E435D" w:rsidP="007E435D">
      <w:pPr>
        <w:pStyle w:val="4"/>
      </w:pPr>
      <w:r>
        <w:rPr>
          <w:rFonts w:hint="eastAsia"/>
        </w:rPr>
        <w:t>2.3</w:t>
      </w:r>
      <w:r w:rsidR="00DC58E0" w:rsidRPr="007E435D">
        <w:rPr>
          <w:rFonts w:hint="eastAsia"/>
        </w:rPr>
        <w:t>定义几何材料:</w:t>
      </w:r>
    </w:p>
    <w:p w:rsidR="00DC58E0" w:rsidRDefault="00DC58E0" w:rsidP="005C5A4B">
      <w:r>
        <w:rPr>
          <w:noProof/>
        </w:rPr>
        <w:drawing>
          <wp:inline distT="0" distB="0" distL="0" distR="0" wp14:anchorId="34C4763C" wp14:editId="71795CC2">
            <wp:extent cx="4277304" cy="2588217"/>
            <wp:effectExtent l="19050" t="19050" r="9525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9908" cy="2595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58E0" w:rsidRDefault="00DC1F4E" w:rsidP="00DC1F4E">
      <w:pPr>
        <w:pStyle w:val="2"/>
      </w:pPr>
      <w:r>
        <w:rPr>
          <w:rFonts w:hint="eastAsia"/>
        </w:rPr>
        <w:t>3.消隐处理：</w:t>
      </w:r>
    </w:p>
    <w:p w:rsidR="00DC1F4E" w:rsidRPr="005C5A4B" w:rsidRDefault="00DC1F4E" w:rsidP="00DC58E0">
      <w:pPr>
        <w:rPr>
          <w:sz w:val="24"/>
        </w:rPr>
      </w:pPr>
      <w:r w:rsidRPr="005C5A4B">
        <w:rPr>
          <w:rFonts w:hint="eastAsia"/>
          <w:sz w:val="24"/>
        </w:rPr>
        <w:t>通过开启深度测试，实现消隐处理：</w:t>
      </w:r>
    </w:p>
    <w:p w:rsidR="00DC1F4E" w:rsidRDefault="00DC1F4E" w:rsidP="00DC58E0">
      <w:r>
        <w:rPr>
          <w:noProof/>
        </w:rPr>
        <w:lastRenderedPageBreak/>
        <w:drawing>
          <wp:inline distT="0" distB="0" distL="0" distR="0" wp14:anchorId="71730401" wp14:editId="5C427940">
            <wp:extent cx="3200400" cy="1389442"/>
            <wp:effectExtent l="19050" t="19050" r="19050" b="203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093" cy="1400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1F4E" w:rsidRPr="005C5A4B" w:rsidRDefault="00DC1F4E" w:rsidP="00DC58E0">
      <w:pPr>
        <w:rPr>
          <w:sz w:val="24"/>
        </w:rPr>
      </w:pPr>
      <w:r w:rsidRPr="005C5A4B">
        <w:rPr>
          <w:rFonts w:hint="eastAsia"/>
          <w:sz w:val="24"/>
        </w:rPr>
        <w:t>绘制在消隐处理下的</w:t>
      </w:r>
      <w:r w:rsidRPr="005C5A4B">
        <w:rPr>
          <w:rFonts w:hint="eastAsia"/>
          <w:b/>
          <w:sz w:val="24"/>
        </w:rPr>
        <w:t>茶壶</w:t>
      </w:r>
      <w:r w:rsidR="007E435D" w:rsidRPr="005C5A4B">
        <w:rPr>
          <w:rFonts w:hint="eastAsia"/>
          <w:b/>
          <w:sz w:val="24"/>
        </w:rPr>
        <w:t>1</w:t>
      </w:r>
      <w:r w:rsidRPr="005C5A4B">
        <w:rPr>
          <w:rFonts w:hint="eastAsia"/>
          <w:sz w:val="24"/>
        </w:rPr>
        <w:t>：</w:t>
      </w:r>
      <w:r w:rsidRPr="005C5A4B">
        <w:rPr>
          <w:rFonts w:hint="eastAsia"/>
          <w:sz w:val="24"/>
        </w:rPr>
        <w:t>(</w:t>
      </w:r>
      <w:r w:rsidRPr="005C5A4B">
        <w:rPr>
          <w:rFonts w:hint="eastAsia"/>
          <w:sz w:val="24"/>
        </w:rPr>
        <w:t>在</w:t>
      </w:r>
      <w:r w:rsidRPr="005C5A4B">
        <w:rPr>
          <w:rFonts w:hint="eastAsia"/>
          <w:sz w:val="24"/>
        </w:rPr>
        <w:t>display</w:t>
      </w:r>
      <w:r w:rsidRPr="005C5A4B">
        <w:rPr>
          <w:rFonts w:hint="eastAsia"/>
          <w:sz w:val="24"/>
        </w:rPr>
        <w:t>里面</w:t>
      </w:r>
      <w:r w:rsidRPr="005C5A4B">
        <w:rPr>
          <w:rFonts w:hint="eastAsia"/>
          <w:sz w:val="24"/>
        </w:rPr>
        <w:t>)</w:t>
      </w:r>
    </w:p>
    <w:p w:rsidR="00DC1F4E" w:rsidRDefault="00DC1F4E" w:rsidP="00DC58E0">
      <w:r>
        <w:rPr>
          <w:noProof/>
        </w:rPr>
        <w:drawing>
          <wp:inline distT="0" distB="0" distL="0" distR="0" wp14:anchorId="0A82B4BE" wp14:editId="7D00BDD1">
            <wp:extent cx="3629025" cy="619125"/>
            <wp:effectExtent l="19050" t="19050" r="28575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1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1F4E" w:rsidRPr="005C5A4B" w:rsidRDefault="00DC1F4E" w:rsidP="00DC58E0">
      <w:pPr>
        <w:rPr>
          <w:sz w:val="24"/>
        </w:rPr>
      </w:pPr>
      <w:r w:rsidRPr="005C5A4B">
        <w:rPr>
          <w:rFonts w:hint="eastAsia"/>
          <w:sz w:val="24"/>
        </w:rPr>
        <w:t>通过关闭深度测试，来取消消隐处理：</w:t>
      </w:r>
    </w:p>
    <w:p w:rsidR="00DC1F4E" w:rsidRPr="005C5A4B" w:rsidRDefault="007E435D" w:rsidP="00DC58E0">
      <w:pPr>
        <w:rPr>
          <w:sz w:val="24"/>
        </w:rPr>
      </w:pPr>
      <w:r w:rsidRPr="005C5A4B">
        <w:rPr>
          <w:rFonts w:hint="eastAsia"/>
          <w:sz w:val="24"/>
        </w:rPr>
        <w:t>并在此基础上绘制</w:t>
      </w:r>
      <w:r w:rsidRPr="005C5A4B">
        <w:rPr>
          <w:rFonts w:hint="eastAsia"/>
          <w:b/>
          <w:sz w:val="24"/>
        </w:rPr>
        <w:t>茶壶</w:t>
      </w:r>
      <w:r w:rsidRPr="005C5A4B">
        <w:rPr>
          <w:rFonts w:hint="eastAsia"/>
          <w:b/>
          <w:sz w:val="24"/>
        </w:rPr>
        <w:t>2</w:t>
      </w:r>
      <w:r w:rsidRPr="005C5A4B">
        <w:rPr>
          <w:rFonts w:hint="eastAsia"/>
          <w:sz w:val="24"/>
        </w:rPr>
        <w:t>：</w:t>
      </w:r>
    </w:p>
    <w:p w:rsidR="007E435D" w:rsidRPr="00DC58E0" w:rsidRDefault="007E435D" w:rsidP="00DC58E0">
      <w:r>
        <w:rPr>
          <w:noProof/>
        </w:rPr>
        <w:drawing>
          <wp:inline distT="0" distB="0" distL="0" distR="0" wp14:anchorId="2D22B9D9" wp14:editId="0B49192D">
            <wp:extent cx="3879638" cy="984143"/>
            <wp:effectExtent l="19050" t="19050" r="26035" b="260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363" cy="9891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4DDA" w:rsidRDefault="006F4DDA" w:rsidP="006F4DDA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实验结果：</w:t>
      </w:r>
    </w:p>
    <w:p w:rsidR="006F4DDA" w:rsidRPr="005C5A4B" w:rsidRDefault="007E435D" w:rsidP="007E435D">
      <w:pPr>
        <w:rPr>
          <w:sz w:val="24"/>
        </w:rPr>
      </w:pPr>
      <w:r w:rsidRPr="005C5A4B">
        <w:rPr>
          <w:rFonts w:hint="eastAsia"/>
          <w:sz w:val="24"/>
        </w:rPr>
        <w:t>初始状态：</w:t>
      </w:r>
    </w:p>
    <w:p w:rsidR="0083476E" w:rsidRDefault="007E435D" w:rsidP="007E435D">
      <w:r>
        <w:rPr>
          <w:noProof/>
        </w:rPr>
        <w:drawing>
          <wp:inline distT="0" distB="0" distL="0" distR="0" wp14:anchorId="56CFAE28" wp14:editId="4D503EBD">
            <wp:extent cx="3758339" cy="3157892"/>
            <wp:effectExtent l="19050" t="19050" r="13970" b="234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197" cy="316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435D" w:rsidRDefault="0083476E" w:rsidP="0083476E">
      <w:pPr>
        <w:pStyle w:val="2"/>
      </w:pPr>
      <w:r>
        <w:rPr>
          <w:rFonts w:hint="eastAsia"/>
        </w:rPr>
        <w:lastRenderedPageBreak/>
        <w:t>1.</w:t>
      </w:r>
      <w:r w:rsidR="007E435D">
        <w:rPr>
          <w:rFonts w:hint="eastAsia"/>
        </w:rPr>
        <w:t>用键盘实现交互操作：</w:t>
      </w:r>
    </w:p>
    <w:p w:rsidR="007E435D" w:rsidRPr="005C5A4B" w:rsidRDefault="007E435D" w:rsidP="007E435D">
      <w:pPr>
        <w:rPr>
          <w:sz w:val="24"/>
        </w:rPr>
      </w:pPr>
      <w:r w:rsidRPr="005C5A4B">
        <w:rPr>
          <w:rFonts w:hint="eastAsia"/>
          <w:sz w:val="24"/>
        </w:rPr>
        <w:t>平移</w:t>
      </w:r>
      <w:r w:rsidR="0083476E" w:rsidRPr="005C5A4B">
        <w:rPr>
          <w:rFonts w:hint="eastAsia"/>
          <w:sz w:val="24"/>
        </w:rPr>
        <w:t>(</w:t>
      </w:r>
      <w:r w:rsidR="0083476E" w:rsidRPr="005C5A4B">
        <w:rPr>
          <w:sz w:val="24"/>
        </w:rPr>
        <w:t>a</w:t>
      </w:r>
      <w:r w:rsidR="0083476E" w:rsidRPr="005C5A4B">
        <w:rPr>
          <w:rFonts w:hint="eastAsia"/>
          <w:sz w:val="24"/>
        </w:rPr>
        <w:t>左</w:t>
      </w:r>
      <w:r w:rsidR="0083476E" w:rsidRPr="005C5A4B">
        <w:rPr>
          <w:sz w:val="24"/>
        </w:rPr>
        <w:t>,d</w:t>
      </w:r>
      <w:r w:rsidR="0083476E" w:rsidRPr="005C5A4B">
        <w:rPr>
          <w:rFonts w:hint="eastAsia"/>
          <w:sz w:val="24"/>
        </w:rPr>
        <w:t>右</w:t>
      </w:r>
      <w:r w:rsidR="0083476E" w:rsidRPr="005C5A4B">
        <w:rPr>
          <w:rFonts w:hint="eastAsia"/>
          <w:sz w:val="24"/>
        </w:rPr>
        <w:t>,s</w:t>
      </w:r>
      <w:r w:rsidR="0083476E" w:rsidRPr="005C5A4B">
        <w:rPr>
          <w:rFonts w:hint="eastAsia"/>
          <w:sz w:val="24"/>
        </w:rPr>
        <w:t>下</w:t>
      </w:r>
      <w:r w:rsidR="0083476E" w:rsidRPr="005C5A4B">
        <w:rPr>
          <w:rFonts w:hint="eastAsia"/>
          <w:sz w:val="24"/>
        </w:rPr>
        <w:t>,w</w:t>
      </w:r>
      <w:r w:rsidR="0083476E" w:rsidRPr="005C5A4B">
        <w:rPr>
          <w:rFonts w:hint="eastAsia"/>
          <w:sz w:val="24"/>
        </w:rPr>
        <w:t>上</w:t>
      </w:r>
      <w:r w:rsidR="0083476E" w:rsidRPr="005C5A4B">
        <w:rPr>
          <w:rFonts w:hint="eastAsia"/>
          <w:sz w:val="24"/>
        </w:rPr>
        <w:t>)</w:t>
      </w:r>
    </w:p>
    <w:p w:rsidR="0083476E" w:rsidRDefault="0083476E" w:rsidP="007E435D">
      <w:r>
        <w:rPr>
          <w:noProof/>
        </w:rPr>
        <w:drawing>
          <wp:inline distT="0" distB="0" distL="0" distR="0" wp14:anchorId="529B3666" wp14:editId="4C09DC00">
            <wp:extent cx="5274310" cy="37445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6E" w:rsidRPr="005C5A4B" w:rsidRDefault="0083476E" w:rsidP="007E435D">
      <w:pPr>
        <w:rPr>
          <w:sz w:val="24"/>
        </w:rPr>
      </w:pPr>
      <w:r w:rsidRPr="005C5A4B">
        <w:rPr>
          <w:rFonts w:hint="eastAsia"/>
          <w:sz w:val="24"/>
        </w:rPr>
        <w:t>旋转操作</w:t>
      </w:r>
      <w:r w:rsidRPr="005C5A4B">
        <w:rPr>
          <w:rFonts w:hint="eastAsia"/>
          <w:sz w:val="24"/>
        </w:rPr>
        <w:t>(</w:t>
      </w:r>
      <w:r w:rsidRPr="005C5A4B">
        <w:rPr>
          <w:sz w:val="24"/>
        </w:rPr>
        <w:t>z</w:t>
      </w:r>
      <w:r w:rsidRPr="005C5A4B">
        <w:rPr>
          <w:rFonts w:hint="eastAsia"/>
          <w:sz w:val="24"/>
        </w:rPr>
        <w:t>顺时针</w:t>
      </w:r>
      <w:r w:rsidRPr="005C5A4B">
        <w:rPr>
          <w:sz w:val="24"/>
        </w:rPr>
        <w:t>,c</w:t>
      </w:r>
      <w:r w:rsidRPr="005C5A4B">
        <w:rPr>
          <w:rFonts w:hint="eastAsia"/>
          <w:sz w:val="24"/>
        </w:rPr>
        <w:t>逆时针</w:t>
      </w:r>
      <w:r w:rsidRPr="005C5A4B">
        <w:rPr>
          <w:rFonts w:hint="eastAsia"/>
          <w:sz w:val="24"/>
        </w:rPr>
        <w:t>):</w:t>
      </w:r>
    </w:p>
    <w:p w:rsidR="0083476E" w:rsidRDefault="0083476E" w:rsidP="007E435D">
      <w:r>
        <w:rPr>
          <w:noProof/>
        </w:rPr>
        <w:drawing>
          <wp:inline distT="0" distB="0" distL="0" distR="0" wp14:anchorId="4A33F46E" wp14:editId="20CE8CBC">
            <wp:extent cx="5274310" cy="3582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6E" w:rsidRPr="005C5A4B" w:rsidRDefault="0083476E" w:rsidP="007E435D">
      <w:pPr>
        <w:rPr>
          <w:sz w:val="24"/>
        </w:rPr>
      </w:pPr>
      <w:r w:rsidRPr="005C5A4B">
        <w:rPr>
          <w:rFonts w:hint="eastAsia"/>
          <w:sz w:val="24"/>
        </w:rPr>
        <w:t>缩放操作</w:t>
      </w:r>
      <w:r w:rsidRPr="005C5A4B">
        <w:rPr>
          <w:rFonts w:hint="eastAsia"/>
          <w:sz w:val="24"/>
        </w:rPr>
        <w:t>(q</w:t>
      </w:r>
      <w:r w:rsidRPr="005C5A4B">
        <w:rPr>
          <w:sz w:val="24"/>
        </w:rPr>
        <w:t>,e</w:t>
      </w:r>
      <w:r w:rsidRPr="005C5A4B">
        <w:rPr>
          <w:rFonts w:hint="eastAsia"/>
          <w:sz w:val="24"/>
        </w:rPr>
        <w:t>)</w:t>
      </w:r>
      <w:r w:rsidRPr="005C5A4B">
        <w:rPr>
          <w:rFonts w:hint="eastAsia"/>
          <w:sz w:val="24"/>
        </w:rPr>
        <w:t>：</w:t>
      </w:r>
    </w:p>
    <w:p w:rsidR="0083476E" w:rsidRDefault="0083476E" w:rsidP="007E435D">
      <w:r>
        <w:rPr>
          <w:noProof/>
        </w:rPr>
        <w:lastRenderedPageBreak/>
        <w:drawing>
          <wp:inline distT="0" distB="0" distL="0" distR="0" wp14:anchorId="15285013" wp14:editId="50E531F0">
            <wp:extent cx="5274310" cy="41529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6E" w:rsidRDefault="0083476E" w:rsidP="0083476E">
      <w:pPr>
        <w:pStyle w:val="2"/>
      </w:pPr>
      <w:r>
        <w:rPr>
          <w:rFonts w:hint="eastAsia"/>
        </w:rPr>
        <w:t>2.用鼠标控制光源位置：</w:t>
      </w:r>
    </w:p>
    <w:p w:rsidR="0083476E" w:rsidRPr="005C5A4B" w:rsidRDefault="0083476E" w:rsidP="007E435D">
      <w:pPr>
        <w:rPr>
          <w:sz w:val="24"/>
        </w:rPr>
      </w:pPr>
      <w:r w:rsidRPr="005C5A4B">
        <w:rPr>
          <w:rFonts w:hint="eastAsia"/>
          <w:sz w:val="24"/>
        </w:rPr>
        <w:t>光源在背面：</w:t>
      </w:r>
    </w:p>
    <w:p w:rsidR="0083476E" w:rsidRDefault="0083476E" w:rsidP="007E435D">
      <w:r>
        <w:rPr>
          <w:noProof/>
        </w:rPr>
        <w:drawing>
          <wp:inline distT="0" distB="0" distL="0" distR="0" wp14:anchorId="2C0542FA" wp14:editId="26A94EAC">
            <wp:extent cx="5274310" cy="31807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6E" w:rsidRDefault="0083476E" w:rsidP="007E435D"/>
    <w:p w:rsidR="0083476E" w:rsidRPr="005C5A4B" w:rsidRDefault="0083476E" w:rsidP="007E435D">
      <w:pPr>
        <w:rPr>
          <w:sz w:val="24"/>
        </w:rPr>
      </w:pPr>
      <w:r w:rsidRPr="005C5A4B">
        <w:rPr>
          <w:rFonts w:hint="eastAsia"/>
          <w:sz w:val="24"/>
        </w:rPr>
        <w:t>光源在正面：</w:t>
      </w:r>
    </w:p>
    <w:p w:rsidR="0083476E" w:rsidRDefault="0083476E" w:rsidP="007E435D">
      <w:r>
        <w:rPr>
          <w:noProof/>
        </w:rPr>
        <w:lastRenderedPageBreak/>
        <w:drawing>
          <wp:inline distT="0" distB="0" distL="0" distR="0" wp14:anchorId="07EC2A22" wp14:editId="305313D7">
            <wp:extent cx="5274310" cy="34150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6E" w:rsidRDefault="0083476E" w:rsidP="0083476E">
      <w:pPr>
        <w:pStyle w:val="2"/>
        <w:numPr>
          <w:ilvl w:val="0"/>
          <w:numId w:val="1"/>
        </w:numPr>
      </w:pPr>
      <w:r>
        <w:rPr>
          <w:rFonts w:hint="eastAsia"/>
        </w:rPr>
        <w:t>对比消隐处理</w:t>
      </w:r>
    </w:p>
    <w:p w:rsidR="0083476E" w:rsidRPr="005C5A4B" w:rsidRDefault="0083476E" w:rsidP="0083476E">
      <w:pPr>
        <w:rPr>
          <w:sz w:val="24"/>
        </w:rPr>
      </w:pPr>
      <w:r w:rsidRPr="005C5A4B">
        <w:rPr>
          <w:rFonts w:hint="eastAsia"/>
          <w:sz w:val="24"/>
        </w:rPr>
        <w:t>左边的茶壶没有开启深度测试，右边的茶壶开启了深度测试</w:t>
      </w:r>
      <w:r w:rsidRPr="005C5A4B">
        <w:rPr>
          <w:rFonts w:hint="eastAsia"/>
          <w:sz w:val="24"/>
        </w:rPr>
        <w:t>:</w:t>
      </w:r>
    </w:p>
    <w:p w:rsidR="0083476E" w:rsidRPr="005C5A4B" w:rsidRDefault="005C5A4B" w:rsidP="0083476E">
      <w:pPr>
        <w:rPr>
          <w:sz w:val="24"/>
        </w:rPr>
      </w:pPr>
      <w:r w:rsidRPr="005C5A4B">
        <w:rPr>
          <w:rFonts w:hint="eastAsia"/>
          <w:sz w:val="24"/>
        </w:rPr>
        <w:t>可以看出，坐标的茶壶把光源的照射给覆盖了</w:t>
      </w:r>
    </w:p>
    <w:p w:rsidR="005C5A4B" w:rsidRPr="0083476E" w:rsidRDefault="005C5A4B" w:rsidP="0083476E"/>
    <w:p w:rsidR="0083476E" w:rsidRDefault="0083476E" w:rsidP="007E435D">
      <w:r>
        <w:rPr>
          <w:noProof/>
        </w:rPr>
        <w:drawing>
          <wp:inline distT="0" distB="0" distL="0" distR="0" wp14:anchorId="234FC351" wp14:editId="648AF715">
            <wp:extent cx="5274310" cy="31565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4B" w:rsidRDefault="005C5A4B" w:rsidP="007E435D"/>
    <w:p w:rsidR="005C5A4B" w:rsidRDefault="005C5A4B" w:rsidP="007E435D"/>
    <w:p w:rsidR="005C5A4B" w:rsidRPr="005C5A4B" w:rsidRDefault="005C5A4B" w:rsidP="007E435D">
      <w:pPr>
        <w:rPr>
          <w:sz w:val="24"/>
        </w:rPr>
      </w:pPr>
      <w:r w:rsidRPr="005C5A4B">
        <w:rPr>
          <w:rFonts w:hint="eastAsia"/>
          <w:sz w:val="24"/>
        </w:rPr>
        <w:t>当光源在背后的时候，右边的茶壶只能接受到被测光，而左边的茶壶由于背面的内容把前面给覆盖了，所以也可以看出有“被照亮”。</w:t>
      </w:r>
    </w:p>
    <w:p w:rsidR="005C5A4B" w:rsidRDefault="005C5A4B" w:rsidP="007E435D">
      <w:r>
        <w:rPr>
          <w:noProof/>
        </w:rPr>
        <w:lastRenderedPageBreak/>
        <w:drawing>
          <wp:inline distT="0" distB="0" distL="0" distR="0" wp14:anchorId="4205B02C" wp14:editId="4BD31AEA">
            <wp:extent cx="5274310" cy="30854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33" w:rsidRDefault="009F0A33">
      <w:bookmarkStart w:id="0" w:name="_GoBack"/>
      <w:bookmarkEnd w:id="0"/>
    </w:p>
    <w:sectPr w:rsidR="009F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561"/>
    <w:multiLevelType w:val="hybridMultilevel"/>
    <w:tmpl w:val="89C001D2"/>
    <w:lvl w:ilvl="0" w:tplc="CE3C4D9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834A4E"/>
    <w:multiLevelType w:val="hybridMultilevel"/>
    <w:tmpl w:val="25521FC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DC880754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389A28D0"/>
    <w:multiLevelType w:val="hybridMultilevel"/>
    <w:tmpl w:val="F6A00D98"/>
    <w:lvl w:ilvl="0" w:tplc="CBBC6D2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1071918"/>
    <w:multiLevelType w:val="hybridMultilevel"/>
    <w:tmpl w:val="A39072E0"/>
    <w:lvl w:ilvl="0" w:tplc="CBBC6D2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91"/>
    <w:rsid w:val="00571BC0"/>
    <w:rsid w:val="005C5A4B"/>
    <w:rsid w:val="006F4DDA"/>
    <w:rsid w:val="007E435D"/>
    <w:rsid w:val="0083476E"/>
    <w:rsid w:val="009F0A33"/>
    <w:rsid w:val="00BE7191"/>
    <w:rsid w:val="00DC1F4E"/>
    <w:rsid w:val="00DC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C4A7"/>
  <w15:chartTrackingRefBased/>
  <w15:docId w15:val="{CB960DDD-04BE-4F2B-8DC1-F659C63F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4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1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3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4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4DD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C1F4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43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林 哲宇</cp:lastModifiedBy>
  <cp:revision>3</cp:revision>
  <dcterms:created xsi:type="dcterms:W3CDTF">2017-11-29T01:58:00Z</dcterms:created>
  <dcterms:modified xsi:type="dcterms:W3CDTF">2018-10-25T14:12:00Z</dcterms:modified>
</cp:coreProperties>
</file>