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434343"/>
          <w:sz w:val="48"/>
          <w:szCs w:val="48"/>
        </w:rPr>
      </w:pPr>
      <w:bookmarkStart w:colFirst="0" w:colLast="0" w:name="_zbq2goiny8dj" w:id="0"/>
      <w:bookmarkEnd w:id="0"/>
      <w:r w:rsidDel="00000000" w:rsidR="00000000" w:rsidRPr="00000000">
        <w:rPr>
          <w:color w:val="434343"/>
          <w:sz w:val="48"/>
          <w:szCs w:val="48"/>
          <w:rtl w:val="0"/>
        </w:rPr>
        <w:t xml:space="preserve">LW: Setting up your Mac for CSCE 121</w:t>
      </w:r>
    </w:p>
    <w:p w:rsidR="00000000" w:rsidDel="00000000" w:rsidP="00000000" w:rsidRDefault="00000000" w:rsidRPr="00000000" w14:paraId="00000002">
      <w:pPr>
        <w:pStyle w:val="Heading1"/>
        <w:rPr>
          <w:sz w:val="22"/>
          <w:szCs w:val="22"/>
        </w:rPr>
      </w:pPr>
      <w:bookmarkStart w:colFirst="0" w:colLast="0" w:name="_dp5mvebt34a5" w:id="1"/>
      <w:bookmarkEnd w:id="1"/>
      <w:r w:rsidDel="00000000" w:rsidR="00000000" w:rsidRPr="00000000">
        <w:rPr>
          <w:sz w:val="22"/>
          <w:szCs w:val="22"/>
          <w:rtl w:val="0"/>
        </w:rPr>
        <w:t xml:space="preserve">For the first week only, you can complete this labwork on your own and do not have to attend lab to get credit.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will be using a common compiling environment for all students in the class, regardless whether you use macOS, Windows, or a Linux distribution. The way we have decided to do this is to have all students compile in a command line environment, i.e. the “Terminal”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434343"/>
          <w:sz w:val="36"/>
          <w:szCs w:val="36"/>
        </w:rPr>
      </w:pPr>
      <w:bookmarkStart w:colFirst="0" w:colLast="0" w:name="_c4swnsymvsec" w:id="2"/>
      <w:bookmarkEnd w:id="2"/>
      <w:r w:rsidDel="00000000" w:rsidR="00000000" w:rsidRPr="00000000">
        <w:rPr>
          <w:color w:val="434343"/>
          <w:sz w:val="36"/>
          <w:szCs w:val="36"/>
          <w:rtl w:val="0"/>
        </w:rPr>
        <w:t xml:space="preserve">Installing gcc, a C++ Compiler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Launch the “Terminal” application.  This can be done by the following sequence of steps: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Press </w:t>
      </w:r>
      <w:r w:rsidDel="00000000" w:rsidR="00000000" w:rsidRPr="00000000">
        <w:rPr>
          <w:rFonts w:ascii="Inconsolata" w:cs="Inconsolata" w:eastAsia="Inconsolata" w:hAnsi="Inconsolata"/>
          <w:color w:val="351c75"/>
          <w:rtl w:val="0"/>
        </w:rPr>
        <w:t xml:space="preserve">cmd+space</w:t>
      </w:r>
      <w:r w:rsidDel="00000000" w:rsidR="00000000" w:rsidRPr="00000000">
        <w:rPr>
          <w:color w:val="434343"/>
          <w:rtl w:val="0"/>
        </w:rPr>
        <w:t xml:space="preserve"> to launch Spotlight Search. </w:t>
        <w:br w:type="textWrapping"/>
      </w:r>
      <w:r w:rsidDel="00000000" w:rsidR="00000000" w:rsidRPr="00000000">
        <w:rPr>
          <w:color w:val="434343"/>
        </w:rPr>
        <w:drawing>
          <wp:inline distB="114300" distT="114300" distL="114300" distR="114300">
            <wp:extent cx="3309938" cy="2811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281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34343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Type </w:t>
      </w:r>
      <w:r w:rsidDel="00000000" w:rsidR="00000000" w:rsidRPr="00000000">
        <w:rPr>
          <w:rFonts w:ascii="Inconsolata" w:cs="Inconsolata" w:eastAsia="Inconsolata" w:hAnsi="Inconsolata"/>
          <w:color w:val="1155cc"/>
          <w:rtl w:val="0"/>
        </w:rPr>
        <w:t xml:space="preserve">Terminal</w:t>
      </w:r>
      <w:r w:rsidDel="00000000" w:rsidR="00000000" w:rsidRPr="00000000">
        <w:rPr>
          <w:color w:val="434343"/>
          <w:rtl w:val="0"/>
        </w:rPr>
        <w:t xml:space="preserve"> in the Spotlight Search field.  A list of results should automatically populate.  </w:t>
      </w:r>
      <w:r w:rsidDel="00000000" w:rsidR="00000000" w:rsidRPr="00000000">
        <w:rPr>
          <w:color w:val="434343"/>
        </w:rPr>
        <w:drawing>
          <wp:inline distB="114300" distT="114300" distL="114300" distR="114300">
            <wp:extent cx="4922019" cy="31194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2019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34343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Click on </w:t>
      </w:r>
      <w:r w:rsidDel="00000000" w:rsidR="00000000" w:rsidRPr="00000000">
        <w:rPr>
          <w:rFonts w:ascii="Inconsolata" w:cs="Inconsolata" w:eastAsia="Inconsolata" w:hAnsi="Inconsolata"/>
          <w:color w:val="351c75"/>
          <w:rtl w:val="0"/>
        </w:rPr>
        <w:t xml:space="preserve">Terminal.app</w:t>
      </w:r>
      <w:r w:rsidDel="00000000" w:rsidR="00000000" w:rsidRPr="00000000">
        <w:rPr>
          <w:color w:val="434343"/>
          <w:rtl w:val="0"/>
        </w:rPr>
        <w:t xml:space="preserve"> to launch Terminal.  </w:t>
        <w:br w:type="textWrapping"/>
      </w:r>
      <w:r w:rsidDel="00000000" w:rsidR="00000000" w:rsidRPr="00000000">
        <w:rPr>
          <w:color w:val="434343"/>
        </w:rPr>
        <w:drawing>
          <wp:inline distB="114300" distT="114300" distL="114300" distR="114300">
            <wp:extent cx="4143375" cy="1562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94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34343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 the Terminal application, type </w:t>
      </w:r>
      <w:r w:rsidDel="00000000" w:rsidR="00000000" w:rsidRPr="00000000">
        <w:rPr>
          <w:rFonts w:ascii="Inconsolata" w:cs="Inconsolata" w:eastAsia="Inconsolata" w:hAnsi="Inconsolata"/>
          <w:color w:val="1155cc"/>
          <w:sz w:val="21"/>
          <w:szCs w:val="21"/>
          <w:highlight w:val="white"/>
          <w:rtl w:val="0"/>
        </w:rPr>
        <w:t xml:space="preserve">xcode-select --install</w:t>
      </w:r>
      <w:r w:rsidDel="00000000" w:rsidR="00000000" w:rsidRPr="00000000">
        <w:rPr>
          <w:color w:val="434343"/>
          <w:sz w:val="21"/>
          <w:szCs w:val="21"/>
          <w:highlight w:val="white"/>
          <w:rtl w:val="0"/>
        </w:rPr>
        <w:t xml:space="preserve"> and press enter to install the C++ compiler.</w:t>
        <w:br w:type="textWrapping"/>
      </w:r>
      <w:r w:rsidDel="00000000" w:rsidR="00000000" w:rsidRPr="00000000">
        <w:rPr>
          <w:color w:val="434343"/>
          <w:sz w:val="21"/>
          <w:szCs w:val="21"/>
          <w:highlight w:val="white"/>
        </w:rPr>
        <w:drawing>
          <wp:inline distB="114300" distT="114300" distL="114300" distR="114300">
            <wp:extent cx="4162425" cy="704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728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color w:val="434343"/>
          <w:sz w:val="36"/>
          <w:szCs w:val="36"/>
        </w:rPr>
      </w:pPr>
      <w:bookmarkStart w:colFirst="0" w:colLast="0" w:name="_3tikrrn91yzb" w:id="3"/>
      <w:bookmarkEnd w:id="3"/>
      <w:r w:rsidDel="00000000" w:rsidR="00000000" w:rsidRPr="00000000">
        <w:rPr>
          <w:color w:val="434343"/>
          <w:sz w:val="36"/>
          <w:szCs w:val="36"/>
          <w:rtl w:val="0"/>
        </w:rPr>
        <w:t xml:space="preserve">Text Editor Installation (optional) </w:t>
      </w:r>
    </w:p>
    <w:p w:rsidR="00000000" w:rsidDel="00000000" w:rsidP="00000000" w:rsidRDefault="00000000" w:rsidRPr="00000000" w14:paraId="0000000C">
      <w:pPr>
        <w:rPr>
          <w:color w:val="434343"/>
        </w:rPr>
      </w:pPr>
      <w:r w:rsidDel="00000000" w:rsidR="00000000" w:rsidRPr="00000000">
        <w:rPr>
          <w:rtl w:val="0"/>
        </w:rPr>
        <w:t xml:space="preserve">You will want a text editor with syntax highlighting. Although it is not strictly necessary, it really makes reading code much easier.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krqnfk5f67hg" w:id="4"/>
      <w:bookmarkEnd w:id="4"/>
      <w:r w:rsidDel="00000000" w:rsidR="00000000" w:rsidRPr="00000000">
        <w:rPr>
          <w:rtl w:val="0"/>
        </w:rPr>
        <w:t xml:space="preserve">Text editor options for Mac: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Sublime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Atom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Visual Studio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vmqh9p9cibsw" w:id="5"/>
      <w:bookmarkEnd w:id="5"/>
      <w:r w:rsidDel="00000000" w:rsidR="00000000" w:rsidRPr="00000000">
        <w:rPr>
          <w:rtl w:val="0"/>
        </w:rPr>
        <w:t xml:space="preserve">Acknowledgment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Link to acknowledgement of completion is in eCampus.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tom.io/" TargetMode="External"/><Relationship Id="rId10" Type="http://schemas.openxmlformats.org/officeDocument/2006/relationships/hyperlink" Target="https://www.sublimetext.com/" TargetMode="External"/><Relationship Id="rId12" Type="http://schemas.openxmlformats.org/officeDocument/2006/relationships/hyperlink" Target="https://code.visualstudio.com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