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434343"/>
          <w:sz w:val="48"/>
          <w:szCs w:val="48"/>
        </w:rPr>
      </w:pPr>
      <w:bookmarkStart w:colFirst="0" w:colLast="0" w:name="_zbq2goiny8dj" w:id="0"/>
      <w:bookmarkEnd w:id="0"/>
      <w:r w:rsidDel="00000000" w:rsidR="00000000" w:rsidRPr="00000000">
        <w:rPr>
          <w:color w:val="434343"/>
          <w:sz w:val="48"/>
          <w:szCs w:val="48"/>
          <w:rtl w:val="0"/>
        </w:rPr>
        <w:t xml:space="preserve">LW: UNIX Tutorial</w:t>
      </w:r>
    </w:p>
    <w:p w:rsidR="00000000" w:rsidDel="00000000" w:rsidP="00000000" w:rsidRDefault="00000000" w:rsidRPr="00000000" w14:paraId="00000002">
      <w:pPr>
        <w:ind w:left="0" w:firstLine="0"/>
        <w:rPr>
          <w:color w:val="434343"/>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first week only, you can complete this labwork on your own and do not have to attend lab to get credit.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Sometimes we need to use terminals to interact with systems that use a UNIX based command line operating system. This lab will give you practice navigating through the UNIX environment on your computer.</w:t>
      </w:r>
    </w:p>
    <w:p w:rsidR="00000000" w:rsidDel="00000000" w:rsidP="00000000" w:rsidRDefault="00000000" w:rsidRPr="00000000" w14:paraId="00000006">
      <w:pPr>
        <w:spacing w:after="120" w:line="312" w:lineRule="auto"/>
        <w:ind w:left="0" w:firstLine="0"/>
        <w:rPr>
          <w:color w:val="222222"/>
          <w:highlight w:val="white"/>
        </w:rPr>
      </w:pPr>
      <w:r w:rsidDel="00000000" w:rsidR="00000000" w:rsidRPr="00000000">
        <w:rPr>
          <w:rtl w:val="0"/>
        </w:rPr>
      </w:r>
    </w:p>
    <w:p w:rsidR="00000000" w:rsidDel="00000000" w:rsidP="00000000" w:rsidRDefault="00000000" w:rsidRPr="00000000" w14:paraId="00000007">
      <w:pPr>
        <w:spacing w:after="120" w:line="312" w:lineRule="auto"/>
        <w:rPr>
          <w:color w:val="222222"/>
          <w:highlight w:val="white"/>
        </w:rPr>
      </w:pPr>
      <w:r w:rsidDel="00000000" w:rsidR="00000000" w:rsidRPr="00000000">
        <w:rPr>
          <w:b w:val="1"/>
          <w:color w:val="222222"/>
          <w:highlight w:val="white"/>
          <w:rtl w:val="0"/>
        </w:rPr>
        <w:t xml:space="preserve">Only the following parts are needed.</w:t>
      </w:r>
      <w:r w:rsidDel="00000000" w:rsidR="00000000" w:rsidRPr="00000000">
        <w:rPr>
          <w:color w:val="222222"/>
          <w:highlight w:val="white"/>
          <w:rtl w:val="0"/>
        </w:rPr>
        <w:t xml:space="preserve"> You are encouraged to learn more, but do not spend too much time right now learning more than what we need.</w:t>
      </w:r>
    </w:p>
    <w:p w:rsidR="00000000" w:rsidDel="00000000" w:rsidP="00000000" w:rsidRDefault="00000000" w:rsidRPr="00000000" w14:paraId="00000008">
      <w:pPr>
        <w:numPr>
          <w:ilvl w:val="0"/>
          <w:numId w:val="1"/>
        </w:numPr>
        <w:spacing w:after="0" w:afterAutospacing="0" w:line="312" w:lineRule="auto"/>
        <w:ind w:left="720" w:hanging="360"/>
        <w:rPr>
          <w:sz w:val="22"/>
          <w:szCs w:val="22"/>
        </w:rPr>
      </w:pPr>
      <w:r w:rsidDel="00000000" w:rsidR="00000000" w:rsidRPr="00000000">
        <w:fldChar w:fldCharType="begin"/>
        <w:instrText xml:space="preserve"> HYPERLINK "http://www.ee.surrey.ac.uk/Teaching/Unix/unixintro.html" </w:instrText>
        <w:fldChar w:fldCharType="separate"/>
      </w:r>
      <w:r w:rsidDel="00000000" w:rsidR="00000000" w:rsidRPr="00000000">
        <w:rPr>
          <w:color w:val="006bb8"/>
          <w:highlight w:val="white"/>
          <w:rtl w:val="0"/>
        </w:rPr>
        <w:t xml:space="preserve">Introduction to the UNIX Operating System: The Directory Structure</w:t>
      </w:r>
    </w:p>
    <w:p w:rsidR="00000000" w:rsidDel="00000000" w:rsidP="00000000" w:rsidRDefault="00000000" w:rsidRPr="00000000" w14:paraId="00000009">
      <w:pPr>
        <w:numPr>
          <w:ilvl w:val="0"/>
          <w:numId w:val="1"/>
        </w:numPr>
        <w:spacing w:after="0" w:afterAutospacing="0" w:line="312" w:lineRule="auto"/>
        <w:ind w:left="720" w:hanging="360"/>
        <w:rPr>
          <w:sz w:val="22"/>
          <w:szCs w:val="22"/>
        </w:rPr>
      </w:pPr>
      <w:r w:rsidDel="00000000" w:rsidR="00000000" w:rsidRPr="00000000">
        <w:fldChar w:fldCharType="end"/>
      </w:r>
      <w:r w:rsidDel="00000000" w:rsidR="00000000" w:rsidRPr="00000000">
        <w:fldChar w:fldCharType="begin"/>
        <w:instrText xml:space="preserve"> HYPERLINK "http://www.ee.surrey.ac.uk/Teaching/Unix/unix1.html" </w:instrText>
        <w:fldChar w:fldCharType="separate"/>
      </w:r>
      <w:r w:rsidDel="00000000" w:rsidR="00000000" w:rsidRPr="00000000">
        <w:rPr>
          <w:color w:val="006bb8"/>
          <w:highlight w:val="white"/>
          <w:rtl w:val="0"/>
        </w:rPr>
        <w:t xml:space="preserve">Tutorial One: all</w:t>
      </w:r>
    </w:p>
    <w:p w:rsidR="00000000" w:rsidDel="00000000" w:rsidP="00000000" w:rsidRDefault="00000000" w:rsidRPr="00000000" w14:paraId="0000000A">
      <w:pPr>
        <w:numPr>
          <w:ilvl w:val="0"/>
          <w:numId w:val="1"/>
        </w:numPr>
        <w:spacing w:after="0" w:afterAutospacing="0" w:line="312" w:lineRule="auto"/>
        <w:ind w:left="720" w:hanging="360"/>
        <w:rPr>
          <w:sz w:val="22"/>
          <w:szCs w:val="22"/>
        </w:rPr>
      </w:pPr>
      <w:r w:rsidDel="00000000" w:rsidR="00000000" w:rsidRPr="00000000">
        <w:fldChar w:fldCharType="end"/>
      </w:r>
      <w:hyperlink r:id="rId6">
        <w:r w:rsidDel="00000000" w:rsidR="00000000" w:rsidRPr="00000000">
          <w:rPr>
            <w:color w:val="006bb8"/>
            <w:highlight w:val="white"/>
            <w:rtl w:val="0"/>
          </w:rPr>
          <w:t xml:space="preserve">Tutorial Two: 2.1-2.3</w:t>
        </w:r>
      </w:hyperlink>
      <w:r w:rsidDel="00000000" w:rsidR="00000000" w:rsidRPr="00000000">
        <w:rPr>
          <w:rtl w:val="0"/>
        </w:rPr>
      </w:r>
    </w:p>
    <w:p w:rsidR="00000000" w:rsidDel="00000000" w:rsidP="00000000" w:rsidRDefault="00000000" w:rsidRPr="00000000" w14:paraId="0000000B">
      <w:pPr>
        <w:numPr>
          <w:ilvl w:val="1"/>
          <w:numId w:val="1"/>
        </w:numPr>
        <w:spacing w:after="0" w:afterAutospacing="0" w:line="312" w:lineRule="auto"/>
        <w:ind w:left="1440" w:hanging="360"/>
        <w:rPr>
          <w:sz w:val="22"/>
          <w:szCs w:val="22"/>
        </w:rPr>
      </w:pPr>
      <w:r w:rsidDel="00000000" w:rsidR="00000000" w:rsidRPr="00000000">
        <w:rPr>
          <w:color w:val="222222"/>
          <w:highlight w:val="white"/>
          <w:rtl w:val="0"/>
        </w:rPr>
        <w:t xml:space="preserve">Note: In 2.1 you won’t be able to do the example as written since you aren’t connected to the server that has that file. You can download the file they provide or try finding a file on your own computer and copying that.</w:t>
      </w:r>
    </w:p>
    <w:p w:rsidR="00000000" w:rsidDel="00000000" w:rsidP="00000000" w:rsidRDefault="00000000" w:rsidRPr="00000000" w14:paraId="0000000C">
      <w:pPr>
        <w:numPr>
          <w:ilvl w:val="0"/>
          <w:numId w:val="1"/>
        </w:numPr>
        <w:spacing w:after="120" w:line="312" w:lineRule="auto"/>
        <w:ind w:left="720" w:hanging="360"/>
        <w:rPr>
          <w:sz w:val="22"/>
          <w:szCs w:val="22"/>
        </w:rPr>
      </w:pPr>
      <w:r w:rsidDel="00000000" w:rsidR="00000000" w:rsidRPr="00000000">
        <w:fldChar w:fldCharType="begin"/>
        <w:instrText xml:space="preserve"> HYPERLINK "http://www.ee.surrey.ac.uk/Teaching/Unix/unix4.html" </w:instrText>
        <w:fldChar w:fldCharType="separate"/>
      </w:r>
      <w:r w:rsidDel="00000000" w:rsidR="00000000" w:rsidRPr="00000000">
        <w:rPr>
          <w:color w:val="006bb8"/>
          <w:highlight w:val="white"/>
          <w:rtl w:val="0"/>
        </w:rPr>
        <w:t xml:space="preserve">Tutorial Four: 4.1-4.2</w:t>
      </w:r>
    </w:p>
    <w:p w:rsidR="00000000" w:rsidDel="00000000" w:rsidP="00000000" w:rsidRDefault="00000000" w:rsidRPr="00000000" w14:paraId="0000000D">
      <w:pPr>
        <w:ind w:left="0" w:firstLine="0"/>
        <w:rPr>
          <w:color w:val="434343"/>
        </w:rPr>
      </w:pPr>
      <w:r w:rsidDel="00000000" w:rsidR="00000000" w:rsidRPr="00000000">
        <w:fldChar w:fldCharType="end"/>
      </w:r>
      <w:r w:rsidDel="00000000" w:rsidR="00000000" w:rsidRPr="00000000">
        <w:rPr>
          <w:rtl w:val="0"/>
        </w:rPr>
      </w:r>
    </w:p>
    <w:p w:rsidR="00000000" w:rsidDel="00000000" w:rsidP="00000000" w:rsidRDefault="00000000" w:rsidRPr="00000000" w14:paraId="0000000E">
      <w:pPr>
        <w:ind w:left="0" w:firstLine="0"/>
        <w:rPr>
          <w:color w:val="222222"/>
          <w:highlight w:val="white"/>
        </w:rPr>
      </w:pPr>
      <w:hyperlink r:id="rId7">
        <w:r w:rsidDel="00000000" w:rsidR="00000000" w:rsidRPr="00000000">
          <w:rPr>
            <w:color w:val="1155cc"/>
            <w:highlight w:val="white"/>
            <w:u w:val="single"/>
            <w:rtl w:val="0"/>
          </w:rPr>
          <w:t xml:space="preserve">See the entire tutorial (http://www.ee.surrey.ac.uk/Teaching/Unix/)</w:t>
        </w:r>
      </w:hyperlink>
      <w:r w:rsidDel="00000000" w:rsidR="00000000" w:rsidRPr="00000000">
        <w:rPr>
          <w:color w:val="222222"/>
          <w:highlight w:val="white"/>
          <w:rtl w:val="0"/>
        </w:rPr>
        <w:t xml:space="preserve"> </w:t>
      </w:r>
    </w:p>
    <w:p w:rsidR="00000000" w:rsidDel="00000000" w:rsidP="00000000" w:rsidRDefault="00000000" w:rsidRPr="00000000" w14:paraId="0000000F">
      <w:pPr>
        <w:ind w:left="0" w:firstLine="0"/>
        <w:rPr>
          <w:color w:val="434343"/>
        </w:rPr>
      </w:pPr>
      <w:r w:rsidDel="00000000" w:rsidR="00000000" w:rsidRPr="00000000">
        <w:rPr>
          <w:rtl w:val="0"/>
        </w:rPr>
      </w:r>
    </w:p>
    <w:p w:rsidR="00000000" w:rsidDel="00000000" w:rsidP="00000000" w:rsidRDefault="00000000" w:rsidRPr="00000000" w14:paraId="00000010">
      <w:pPr>
        <w:pStyle w:val="Heading1"/>
        <w:rPr/>
      </w:pPr>
      <w:bookmarkStart w:colFirst="0" w:colLast="0" w:name="_vmqh9p9cibsw" w:id="1"/>
      <w:bookmarkEnd w:id="1"/>
      <w:r w:rsidDel="00000000" w:rsidR="00000000" w:rsidRPr="00000000">
        <w:rPr>
          <w:rtl w:val="0"/>
        </w:rPr>
        <w:t xml:space="preserve">Acknowledgment</w:t>
      </w:r>
    </w:p>
    <w:p w:rsidR="00000000" w:rsidDel="00000000" w:rsidP="00000000" w:rsidRDefault="00000000" w:rsidRPr="00000000" w14:paraId="00000011">
      <w:pPr>
        <w:rPr/>
      </w:pPr>
      <w:r w:rsidDel="00000000" w:rsidR="00000000" w:rsidRPr="00000000">
        <w:rPr>
          <w:rtl w:val="0"/>
        </w:rPr>
        <w:t xml:space="preserve">Link to acknowledgement of completion is in eCampus.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rFonts w:ascii="Arial" w:cs="Arial" w:eastAsia="Arial" w:hAnsi="Arial"/>
        <w:color w:val="222222"/>
        <w:sz w:val="24"/>
        <w:szCs w:val="24"/>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e.surrey.ac.uk/Teaching/Unix/unix2.html" TargetMode="External"/><Relationship Id="rId7" Type="http://schemas.openxmlformats.org/officeDocument/2006/relationships/hyperlink" Target="http://www.ee.surrey.ac.uk/Teaching/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