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1CB6F9" w14:textId="77777777" w:rsidR="00FF49AD" w:rsidRDefault="000A68AA">
      <w:pPr>
        <w:spacing w:after="0" w:line="259" w:lineRule="auto"/>
        <w:ind w:left="0" w:firstLine="0"/>
      </w:pPr>
      <w:r>
        <w:t xml:space="preserve"> </w:t>
      </w:r>
    </w:p>
    <w:p w14:paraId="5BA43962" w14:textId="77777777" w:rsidR="00FF49AD" w:rsidRDefault="000A68AA">
      <w:pPr>
        <w:spacing w:after="0" w:line="259" w:lineRule="auto"/>
        <w:ind w:right="540"/>
        <w:jc w:val="center"/>
      </w:pPr>
      <w:r>
        <w:rPr>
          <w:rFonts w:ascii="Arial" w:eastAsia="Arial" w:hAnsi="Arial" w:cs="Arial"/>
          <w:b/>
        </w:rPr>
        <w:t xml:space="preserve">REPORTE PRELIMINAR DE RESIDENCIAS  </w:t>
      </w:r>
    </w:p>
    <w:p w14:paraId="463A5704" w14:textId="77777777" w:rsidR="00FF49AD" w:rsidRDefault="000A68AA">
      <w:pPr>
        <w:spacing w:after="0" w:line="259" w:lineRule="auto"/>
        <w:ind w:left="0" w:right="471" w:firstLine="0"/>
        <w:jc w:val="center"/>
      </w:pPr>
      <w:r>
        <w:rPr>
          <w:rFonts w:ascii="Arial" w:eastAsia="Arial" w:hAnsi="Arial" w:cs="Arial"/>
          <w:b/>
        </w:rPr>
        <w:t xml:space="preserve"> </w:t>
      </w:r>
    </w:p>
    <w:p w14:paraId="47291C4E" w14:textId="77777777" w:rsidR="00FF49AD" w:rsidRDefault="000A68AA">
      <w:pPr>
        <w:spacing w:after="0" w:line="259" w:lineRule="auto"/>
        <w:ind w:right="538"/>
        <w:jc w:val="center"/>
      </w:pPr>
      <w:r>
        <w:rPr>
          <w:rFonts w:ascii="Arial" w:eastAsia="Arial" w:hAnsi="Arial" w:cs="Arial"/>
          <w:b/>
        </w:rPr>
        <w:t xml:space="preserve">PROFESIONALES </w:t>
      </w:r>
    </w:p>
    <w:p w14:paraId="0F2FACBD" w14:textId="77777777" w:rsidR="00FF49AD" w:rsidRDefault="000A68AA">
      <w:pPr>
        <w:spacing w:after="0" w:line="259" w:lineRule="auto"/>
        <w:ind w:left="0" w:firstLine="0"/>
      </w:pPr>
      <w:r>
        <w:rPr>
          <w:rFonts w:ascii="Arial" w:eastAsia="Arial" w:hAnsi="Arial" w:cs="Arial"/>
        </w:rPr>
        <w:t xml:space="preserve"> </w:t>
      </w:r>
    </w:p>
    <w:p w14:paraId="33027E51" w14:textId="77777777" w:rsidR="00FF49AD" w:rsidRDefault="000A68AA">
      <w:pPr>
        <w:spacing w:after="0" w:line="259" w:lineRule="auto"/>
        <w:ind w:left="0" w:firstLine="0"/>
      </w:pPr>
      <w:r>
        <w:rPr>
          <w:rFonts w:ascii="Arial" w:eastAsia="Arial" w:hAnsi="Arial" w:cs="Arial"/>
        </w:rPr>
        <w:t xml:space="preserve"> </w:t>
      </w:r>
    </w:p>
    <w:p w14:paraId="01B4B0FD" w14:textId="77777777" w:rsidR="00FF49AD" w:rsidRDefault="000A68AA">
      <w:pPr>
        <w:spacing w:after="0" w:line="259" w:lineRule="auto"/>
        <w:ind w:left="0" w:firstLine="0"/>
      </w:pPr>
      <w:r>
        <w:rPr>
          <w:rFonts w:ascii="Arial" w:eastAsia="Arial" w:hAnsi="Arial" w:cs="Arial"/>
        </w:rPr>
        <w:t xml:space="preserve"> </w:t>
      </w:r>
    </w:p>
    <w:p w14:paraId="0BF678EF" w14:textId="77777777" w:rsidR="00FF49AD" w:rsidRDefault="000A68AA">
      <w:pPr>
        <w:spacing w:after="0" w:line="259" w:lineRule="auto"/>
        <w:ind w:left="0" w:firstLine="0"/>
      </w:pPr>
      <w:r>
        <w:rPr>
          <w:rFonts w:ascii="Arial" w:eastAsia="Arial" w:hAnsi="Arial" w:cs="Arial"/>
        </w:rPr>
        <w:t xml:space="preserve"> </w:t>
      </w:r>
    </w:p>
    <w:p w14:paraId="098A23F3" w14:textId="77777777" w:rsidR="00FF49AD" w:rsidRDefault="000A68AA">
      <w:pPr>
        <w:spacing w:after="0" w:line="259" w:lineRule="auto"/>
        <w:ind w:left="0" w:firstLine="0"/>
      </w:pPr>
      <w:r>
        <w:rPr>
          <w:rFonts w:ascii="Arial" w:eastAsia="Arial" w:hAnsi="Arial" w:cs="Arial"/>
        </w:rPr>
        <w:t xml:space="preserve"> </w:t>
      </w:r>
    </w:p>
    <w:p w14:paraId="1391D173" w14:textId="77777777" w:rsidR="00FF49AD" w:rsidRDefault="000A68AA">
      <w:pPr>
        <w:ind w:left="-5" w:right="513"/>
      </w:pPr>
      <w:r>
        <w:t xml:space="preserve">Nombre (s) del estudiante (s): Gabriela del Rosario Rosey Padilla </w:t>
      </w:r>
    </w:p>
    <w:p w14:paraId="5C1CEB7E" w14:textId="77777777" w:rsidR="00FF49AD" w:rsidRDefault="000A68AA">
      <w:pPr>
        <w:spacing w:after="0" w:line="259" w:lineRule="auto"/>
        <w:ind w:left="0" w:firstLine="0"/>
      </w:pPr>
      <w:r>
        <w:t xml:space="preserve"> </w:t>
      </w:r>
    </w:p>
    <w:p w14:paraId="5C8314FE" w14:textId="77777777" w:rsidR="00FF49AD" w:rsidRDefault="000A68AA">
      <w:pPr>
        <w:ind w:left="-5" w:right="513"/>
      </w:pPr>
      <w:r>
        <w:t xml:space="preserve">Número (s) de control: 201130064 </w:t>
      </w:r>
    </w:p>
    <w:p w14:paraId="2BC93468" w14:textId="77777777" w:rsidR="00FF49AD" w:rsidRDefault="000A68AA">
      <w:pPr>
        <w:spacing w:after="0" w:line="259" w:lineRule="auto"/>
        <w:ind w:left="0" w:firstLine="0"/>
      </w:pPr>
      <w:r>
        <w:t xml:space="preserve"> </w:t>
      </w:r>
    </w:p>
    <w:p w14:paraId="60EC5558" w14:textId="77777777" w:rsidR="00FF49AD" w:rsidRDefault="000A68AA">
      <w:pPr>
        <w:ind w:left="-5" w:right="513"/>
      </w:pPr>
      <w:r>
        <w:t>Fecha de ingreso al ITTLA (mes y año): Febrero-</w:t>
      </w:r>
      <w:proofErr w:type="gramStart"/>
      <w:r>
        <w:t>Junio</w:t>
      </w:r>
      <w:proofErr w:type="gramEnd"/>
      <w:r>
        <w:t xml:space="preserve"> 2020 </w:t>
      </w:r>
    </w:p>
    <w:p w14:paraId="6592E975" w14:textId="77777777" w:rsidR="00FF49AD" w:rsidRDefault="000A68AA">
      <w:pPr>
        <w:spacing w:after="0" w:line="259" w:lineRule="auto"/>
        <w:ind w:left="0" w:firstLine="0"/>
      </w:pPr>
      <w:r>
        <w:t xml:space="preserve"> </w:t>
      </w:r>
    </w:p>
    <w:p w14:paraId="50131B33" w14:textId="77777777" w:rsidR="00FF49AD" w:rsidRDefault="000A68AA">
      <w:pPr>
        <w:ind w:left="-5" w:right="513"/>
      </w:pPr>
      <w:r>
        <w:t xml:space="preserve">Carrera: </w:t>
      </w:r>
      <w:r>
        <w:t xml:space="preserve">Ingeniería En Tecnologías De La Información Y Comunicaciones </w:t>
      </w:r>
    </w:p>
    <w:p w14:paraId="08074A5F" w14:textId="77777777" w:rsidR="00FF49AD" w:rsidRDefault="000A68AA">
      <w:pPr>
        <w:spacing w:after="0" w:line="259" w:lineRule="auto"/>
        <w:ind w:left="0" w:firstLine="0"/>
      </w:pPr>
      <w:r>
        <w:t xml:space="preserve"> </w:t>
      </w:r>
    </w:p>
    <w:p w14:paraId="1ABCE5FF" w14:textId="77777777" w:rsidR="00FF49AD" w:rsidRDefault="000A68AA">
      <w:pPr>
        <w:ind w:left="-5" w:right="513"/>
      </w:pPr>
      <w:r>
        <w:t xml:space="preserve">Especialidad: Ingeniería de Software </w:t>
      </w:r>
    </w:p>
    <w:p w14:paraId="5BD0260D" w14:textId="77777777" w:rsidR="00FF49AD" w:rsidRDefault="000A68AA">
      <w:pPr>
        <w:spacing w:after="0" w:line="259" w:lineRule="auto"/>
        <w:ind w:left="0" w:firstLine="0"/>
      </w:pPr>
      <w:r>
        <w:t xml:space="preserve"> </w:t>
      </w:r>
    </w:p>
    <w:p w14:paraId="5B50A653" w14:textId="77777777" w:rsidR="00FF49AD" w:rsidRDefault="000A68AA">
      <w:pPr>
        <w:ind w:left="-5" w:right="513"/>
      </w:pPr>
      <w:r>
        <w:t xml:space="preserve">Unidad (centro u oriente): Centro </w:t>
      </w:r>
    </w:p>
    <w:p w14:paraId="4009A3AE" w14:textId="77777777" w:rsidR="00FF49AD" w:rsidRDefault="000A68AA">
      <w:pPr>
        <w:spacing w:after="0" w:line="259" w:lineRule="auto"/>
        <w:ind w:left="0" w:firstLine="0"/>
      </w:pPr>
      <w:r>
        <w:t xml:space="preserve"> </w:t>
      </w:r>
    </w:p>
    <w:p w14:paraId="4CD928C5" w14:textId="77777777" w:rsidR="00FF49AD" w:rsidRDefault="000A68AA">
      <w:pPr>
        <w:ind w:left="-5" w:right="513"/>
      </w:pPr>
      <w:r>
        <w:t xml:space="preserve">Nombre del proyecto: Creación e Implementación </w:t>
      </w:r>
      <w:r>
        <w:t xml:space="preserve">de Plataforma Digital para la Centralización de procesos licitatorios de Obras y Servicios en </w:t>
      </w:r>
      <w:proofErr w:type="spellStart"/>
      <w:r>
        <w:t>Inmasic</w:t>
      </w:r>
      <w:proofErr w:type="spellEnd"/>
      <w:r>
        <w:t xml:space="preserve"> </w:t>
      </w:r>
    </w:p>
    <w:p w14:paraId="41FDF03F" w14:textId="77777777" w:rsidR="00FF49AD" w:rsidRDefault="000A68AA">
      <w:pPr>
        <w:spacing w:after="0" w:line="259" w:lineRule="auto"/>
        <w:ind w:left="0" w:firstLine="0"/>
      </w:pPr>
      <w:r>
        <w:t xml:space="preserve"> </w:t>
      </w:r>
    </w:p>
    <w:p w14:paraId="45F68331" w14:textId="77777777" w:rsidR="00FF49AD" w:rsidRDefault="000A68AA">
      <w:pPr>
        <w:ind w:left="-5" w:right="513"/>
      </w:pPr>
      <w:r>
        <w:t xml:space="preserve">Opción de Residencia Profesional: Trabajador </w:t>
      </w:r>
    </w:p>
    <w:p w14:paraId="1D13D4A1" w14:textId="77777777" w:rsidR="00FF49AD" w:rsidRDefault="000A68AA">
      <w:pPr>
        <w:spacing w:after="0" w:line="259" w:lineRule="auto"/>
        <w:ind w:left="0" w:firstLine="0"/>
      </w:pPr>
      <w:r>
        <w:t xml:space="preserve"> </w:t>
      </w:r>
    </w:p>
    <w:p w14:paraId="1CD0F88F" w14:textId="5A1A126B" w:rsidR="00FF49AD" w:rsidRDefault="000A68AA">
      <w:pPr>
        <w:ind w:left="-5" w:right="513"/>
      </w:pPr>
      <w:r>
        <w:t xml:space="preserve">Periodo: 19 </w:t>
      </w:r>
      <w:r w:rsidR="00F86BD9">
        <w:t>agosto</w:t>
      </w:r>
      <w:r>
        <w:t xml:space="preserve"> 2024 – </w:t>
      </w:r>
      <w:r w:rsidR="007B07EF">
        <w:t>19</w:t>
      </w:r>
      <w:r>
        <w:t xml:space="preserve"> </w:t>
      </w:r>
      <w:r w:rsidR="00F86BD9">
        <w:t>diciembre</w:t>
      </w:r>
      <w:r>
        <w:t xml:space="preserve"> 2024 </w:t>
      </w:r>
    </w:p>
    <w:p w14:paraId="17DC5826" w14:textId="77777777" w:rsidR="00FF49AD" w:rsidRDefault="000A68AA">
      <w:pPr>
        <w:spacing w:after="0" w:line="259" w:lineRule="auto"/>
        <w:ind w:left="0" w:firstLine="0"/>
      </w:pPr>
      <w:r>
        <w:t xml:space="preserve"> </w:t>
      </w:r>
    </w:p>
    <w:p w14:paraId="7B2E673E" w14:textId="77777777" w:rsidR="00FF49AD" w:rsidRDefault="000A68AA">
      <w:pPr>
        <w:ind w:left="-5" w:right="513"/>
      </w:pPr>
      <w:r>
        <w:t xml:space="preserve">Teléfono particular: 5526030250 </w:t>
      </w:r>
    </w:p>
    <w:p w14:paraId="3E3BB3A1" w14:textId="77777777" w:rsidR="00FF49AD" w:rsidRDefault="000A68AA">
      <w:pPr>
        <w:spacing w:after="0" w:line="259" w:lineRule="auto"/>
        <w:ind w:left="0" w:firstLine="0"/>
      </w:pPr>
      <w:r>
        <w:t xml:space="preserve"> </w:t>
      </w:r>
    </w:p>
    <w:p w14:paraId="1366F5F1" w14:textId="77777777" w:rsidR="00FF49AD" w:rsidRDefault="000A68AA">
      <w:pPr>
        <w:ind w:left="-5" w:right="513"/>
      </w:pPr>
      <w:r>
        <w:t>Teléfono móvil: 55719</w:t>
      </w:r>
      <w:r>
        <w:t xml:space="preserve">88727 </w:t>
      </w:r>
    </w:p>
    <w:p w14:paraId="6FF5D8D8" w14:textId="77777777" w:rsidR="00FF49AD" w:rsidRDefault="000A68AA">
      <w:pPr>
        <w:spacing w:after="186" w:line="259" w:lineRule="auto"/>
        <w:ind w:left="0" w:firstLine="0"/>
      </w:pPr>
      <w:r>
        <w:t xml:space="preserve"> </w:t>
      </w:r>
    </w:p>
    <w:p w14:paraId="458CBC72" w14:textId="77777777" w:rsidR="00FF49AD" w:rsidRDefault="000A68AA">
      <w:pPr>
        <w:ind w:left="-5" w:right="513"/>
      </w:pPr>
      <w:r>
        <w:t>E-mail (correo institucional): l201130064@tlalnepantla.tecnm.mx</w:t>
      </w:r>
      <w:r>
        <w:rPr>
          <w:sz w:val="48"/>
        </w:rPr>
        <w:t xml:space="preserve"> </w:t>
      </w:r>
    </w:p>
    <w:p w14:paraId="4326437F" w14:textId="77777777" w:rsidR="00FF49AD" w:rsidRDefault="000A68AA">
      <w:pPr>
        <w:spacing w:after="0" w:line="259" w:lineRule="auto"/>
        <w:ind w:left="0" w:firstLine="0"/>
      </w:pPr>
      <w:r>
        <w:rPr>
          <w:sz w:val="48"/>
        </w:rPr>
        <w:t xml:space="preserve"> </w:t>
      </w:r>
    </w:p>
    <w:p w14:paraId="2DF83010" w14:textId="77777777" w:rsidR="00FF49AD" w:rsidRDefault="000A68AA">
      <w:pPr>
        <w:spacing w:after="0" w:line="259" w:lineRule="auto"/>
        <w:ind w:left="0" w:firstLine="0"/>
      </w:pPr>
      <w:r>
        <w:rPr>
          <w:sz w:val="48"/>
        </w:rPr>
        <w:t xml:space="preserve"> </w:t>
      </w:r>
    </w:p>
    <w:p w14:paraId="25588FE2" w14:textId="77777777" w:rsidR="00FF49AD" w:rsidRDefault="000A68AA">
      <w:pPr>
        <w:spacing w:after="0" w:line="259" w:lineRule="auto"/>
        <w:ind w:left="0" w:firstLine="0"/>
      </w:pPr>
      <w:r>
        <w:rPr>
          <w:sz w:val="48"/>
        </w:rPr>
        <w:t xml:space="preserve"> </w:t>
      </w:r>
    </w:p>
    <w:p w14:paraId="5194A22C" w14:textId="77777777" w:rsidR="00FF49AD" w:rsidRDefault="000A68AA">
      <w:pPr>
        <w:ind w:left="3500" w:right="513" w:firstLine="6193"/>
      </w:pPr>
      <w:r>
        <w:lastRenderedPageBreak/>
        <w:t xml:space="preserve"> Tlalnepantla de Baz, estado de México a </w:t>
      </w:r>
      <w:r>
        <w:rPr>
          <w:u w:val="single" w:color="000000"/>
        </w:rPr>
        <w:t>19</w:t>
      </w:r>
      <w:r>
        <w:t xml:space="preserve"> de </w:t>
      </w:r>
      <w:proofErr w:type="gramStart"/>
      <w:r>
        <w:rPr>
          <w:u w:val="single" w:color="000000"/>
        </w:rPr>
        <w:t>Agosto</w:t>
      </w:r>
      <w:proofErr w:type="gramEnd"/>
      <w:r>
        <w:t xml:space="preserve"> del </w:t>
      </w:r>
      <w:r>
        <w:rPr>
          <w:u w:val="single" w:color="000000"/>
        </w:rPr>
        <w:t>2024.</w:t>
      </w:r>
      <w:r>
        <w:t xml:space="preserve"> </w:t>
      </w:r>
    </w:p>
    <w:p w14:paraId="4E1E605A" w14:textId="77777777" w:rsidR="00FF49AD" w:rsidRDefault="000A68AA">
      <w:pPr>
        <w:spacing w:after="0" w:line="259" w:lineRule="auto"/>
        <w:ind w:left="0" w:firstLine="0"/>
      </w:pPr>
      <w:r>
        <w:t xml:space="preserve"> </w:t>
      </w:r>
    </w:p>
    <w:p w14:paraId="7E634BE3" w14:textId="77777777" w:rsidR="00FF49AD" w:rsidRDefault="000A68AA">
      <w:pPr>
        <w:spacing w:after="0" w:line="259" w:lineRule="auto"/>
        <w:ind w:left="0" w:firstLine="0"/>
      </w:pPr>
      <w:r>
        <w:rPr>
          <w:b/>
          <w:color w:val="FF0000"/>
        </w:rPr>
        <w:t xml:space="preserve"> </w:t>
      </w:r>
    </w:p>
    <w:p w14:paraId="42633295" w14:textId="77777777" w:rsidR="00FF49AD" w:rsidRDefault="000A68AA">
      <w:pPr>
        <w:spacing w:after="0" w:line="259" w:lineRule="auto"/>
        <w:ind w:left="0" w:firstLine="0"/>
      </w:pPr>
      <w:r>
        <w:rPr>
          <w:b/>
          <w:color w:val="FF0000"/>
        </w:rPr>
        <w:t xml:space="preserve"> </w:t>
      </w:r>
    </w:p>
    <w:p w14:paraId="7298665A" w14:textId="77777777" w:rsidR="00FF49AD" w:rsidRDefault="000A68AA">
      <w:pPr>
        <w:spacing w:after="252" w:line="259" w:lineRule="auto"/>
        <w:ind w:right="541"/>
        <w:jc w:val="center"/>
      </w:pPr>
      <w:r>
        <w:t xml:space="preserve">Datos de la empresa: </w:t>
      </w:r>
    </w:p>
    <w:p w14:paraId="5B9B7DEF" w14:textId="77777777" w:rsidR="00FF49AD" w:rsidRDefault="000A68AA">
      <w:pPr>
        <w:numPr>
          <w:ilvl w:val="0"/>
          <w:numId w:val="1"/>
        </w:numPr>
        <w:spacing w:after="253" w:line="259" w:lineRule="auto"/>
        <w:ind w:hanging="240"/>
      </w:pPr>
      <w:r>
        <w:rPr>
          <w:u w:val="single" w:color="000000"/>
        </w:rPr>
        <w:t>Nombre:</w:t>
      </w:r>
      <w:r>
        <w:t xml:space="preserve">  </w:t>
      </w:r>
    </w:p>
    <w:p w14:paraId="773B21BF" w14:textId="405B1A63" w:rsidR="00FF49AD" w:rsidRDefault="000A68AA">
      <w:pPr>
        <w:spacing w:after="262"/>
        <w:ind w:left="-5" w:right="513"/>
      </w:pPr>
      <w:r>
        <w:t xml:space="preserve">Ingeniería, Mantenimiento y </w:t>
      </w:r>
      <w:r>
        <w:t>Servicios Integrales en la Construcción S.A de C.V (I</w:t>
      </w:r>
      <w:r w:rsidR="007B07EF">
        <w:t>NMASIC</w:t>
      </w:r>
      <w:r>
        <w:t xml:space="preserve">) </w:t>
      </w:r>
    </w:p>
    <w:p w14:paraId="328A9A1E" w14:textId="77777777" w:rsidR="00FF49AD" w:rsidRDefault="000A68AA">
      <w:pPr>
        <w:numPr>
          <w:ilvl w:val="0"/>
          <w:numId w:val="1"/>
        </w:numPr>
        <w:spacing w:after="253" w:line="259" w:lineRule="auto"/>
        <w:ind w:hanging="240"/>
      </w:pPr>
      <w:r>
        <w:rPr>
          <w:u w:val="single" w:color="000000"/>
        </w:rPr>
        <w:t>Giro y tipo de capital:</w:t>
      </w:r>
      <w:r>
        <w:t xml:space="preserve">     </w:t>
      </w:r>
    </w:p>
    <w:p w14:paraId="0A4742F3" w14:textId="77777777" w:rsidR="00FF49AD" w:rsidRDefault="000A68AA">
      <w:pPr>
        <w:spacing w:after="251" w:line="259" w:lineRule="auto"/>
        <w:ind w:left="-5"/>
      </w:pPr>
      <w:r>
        <w:rPr>
          <w:rFonts w:ascii="Arial" w:eastAsia="Arial" w:hAnsi="Arial" w:cs="Arial"/>
        </w:rPr>
        <w:t>Compañía constructora</w:t>
      </w:r>
      <w:r>
        <w:t xml:space="preserve"> </w:t>
      </w:r>
    </w:p>
    <w:p w14:paraId="6AE013C8" w14:textId="77777777" w:rsidR="00FF49AD" w:rsidRDefault="000A68AA">
      <w:pPr>
        <w:numPr>
          <w:ilvl w:val="0"/>
          <w:numId w:val="1"/>
        </w:numPr>
        <w:spacing w:after="253" w:line="259" w:lineRule="auto"/>
        <w:ind w:hanging="240"/>
      </w:pPr>
      <w:r>
        <w:rPr>
          <w:u w:val="single" w:color="000000"/>
        </w:rPr>
        <w:t>Dirección y mapa de localización:</w:t>
      </w:r>
      <w:r>
        <w:t xml:space="preserve">    </w:t>
      </w:r>
    </w:p>
    <w:p w14:paraId="3163BFA4" w14:textId="77777777" w:rsidR="00FF49AD" w:rsidRDefault="000A68AA">
      <w:pPr>
        <w:spacing w:after="0" w:line="480" w:lineRule="auto"/>
        <w:ind w:left="-5"/>
      </w:pPr>
      <w:r>
        <w:rPr>
          <w:rFonts w:ascii="Arial" w:eastAsia="Arial" w:hAnsi="Arial" w:cs="Arial"/>
        </w:rPr>
        <w:t xml:space="preserve">Anillo </w:t>
      </w:r>
      <w:proofErr w:type="spellStart"/>
      <w:r>
        <w:rPr>
          <w:rFonts w:ascii="Arial" w:eastAsia="Arial" w:hAnsi="Arial" w:cs="Arial"/>
        </w:rPr>
        <w:t>perif</w:t>
      </w:r>
      <w:proofErr w:type="spellEnd"/>
      <w:r>
        <w:rPr>
          <w:rFonts w:ascii="Arial" w:eastAsia="Arial" w:hAnsi="Arial" w:cs="Arial"/>
        </w:rPr>
        <w:t xml:space="preserve">. </w:t>
      </w:r>
      <w:proofErr w:type="spellStart"/>
      <w:r>
        <w:rPr>
          <w:rFonts w:ascii="Arial" w:eastAsia="Arial" w:hAnsi="Arial" w:cs="Arial"/>
        </w:rPr>
        <w:t>Blvd</w:t>
      </w:r>
      <w:proofErr w:type="spellEnd"/>
      <w:r>
        <w:rPr>
          <w:rFonts w:ascii="Arial" w:eastAsia="Arial" w:hAnsi="Arial" w:cs="Arial"/>
        </w:rPr>
        <w:t xml:space="preserve">. Adolfo Ruiz Cortines 3307-506, San Jerónimo Lídice, 10200 Ciudad de México, CDMX </w:t>
      </w:r>
    </w:p>
    <w:p w14:paraId="5ABBC447" w14:textId="77777777" w:rsidR="00FF49AD" w:rsidRDefault="000A68AA">
      <w:pPr>
        <w:spacing w:after="198" w:line="259" w:lineRule="auto"/>
        <w:ind w:left="-1" w:firstLine="0"/>
        <w:jc w:val="right"/>
      </w:pPr>
      <w:r>
        <w:rPr>
          <w:noProof/>
        </w:rPr>
        <w:drawing>
          <wp:inline distT="0" distB="0" distL="0" distR="0" wp14:anchorId="66C76D6B" wp14:editId="0BBD9FC1">
            <wp:extent cx="6455410" cy="3169793"/>
            <wp:effectExtent l="0" t="0" r="0" b="0"/>
            <wp:docPr id="217" name="Picture 217"/>
            <wp:cNvGraphicFramePr/>
            <a:graphic xmlns:a="http://schemas.openxmlformats.org/drawingml/2006/main">
              <a:graphicData uri="http://schemas.openxmlformats.org/drawingml/2006/picture">
                <pic:pic xmlns:pic="http://schemas.openxmlformats.org/drawingml/2006/picture">
                  <pic:nvPicPr>
                    <pic:cNvPr id="217" name="Picture 217"/>
                    <pic:cNvPicPr/>
                  </pic:nvPicPr>
                  <pic:blipFill>
                    <a:blip r:embed="rId7"/>
                    <a:stretch>
                      <a:fillRect/>
                    </a:stretch>
                  </pic:blipFill>
                  <pic:spPr>
                    <a:xfrm>
                      <a:off x="0" y="0"/>
                      <a:ext cx="6455410" cy="3169793"/>
                    </a:xfrm>
                    <a:prstGeom prst="rect">
                      <a:avLst/>
                    </a:prstGeom>
                  </pic:spPr>
                </pic:pic>
              </a:graphicData>
            </a:graphic>
          </wp:inline>
        </w:drawing>
      </w:r>
      <w:r>
        <w:t xml:space="preserve"> </w:t>
      </w:r>
    </w:p>
    <w:p w14:paraId="7065BF7E" w14:textId="77777777" w:rsidR="00FF49AD" w:rsidRDefault="000A68AA">
      <w:pPr>
        <w:spacing w:after="173" w:line="259" w:lineRule="auto"/>
        <w:ind w:left="0" w:right="540" w:firstLine="0"/>
        <w:jc w:val="center"/>
      </w:pPr>
      <w:r>
        <w:rPr>
          <w:color w:val="1F497D"/>
          <w:sz w:val="18"/>
        </w:rPr>
        <w:t>Ilustración 1 Lugar del Proyecto-</w:t>
      </w:r>
      <w:proofErr w:type="spellStart"/>
      <w:r>
        <w:rPr>
          <w:color w:val="1F497D"/>
          <w:sz w:val="18"/>
        </w:rPr>
        <w:t>Inmasic</w:t>
      </w:r>
      <w:proofErr w:type="spellEnd"/>
      <w:r>
        <w:rPr>
          <w:color w:val="1F497D"/>
        </w:rPr>
        <w:t xml:space="preserve"> </w:t>
      </w:r>
    </w:p>
    <w:p w14:paraId="0A702D9A" w14:textId="77777777" w:rsidR="00FF49AD" w:rsidRDefault="000A68AA">
      <w:pPr>
        <w:spacing w:after="0" w:line="259" w:lineRule="auto"/>
        <w:ind w:left="0" w:firstLine="0"/>
      </w:pPr>
      <w:r>
        <w:lastRenderedPageBreak/>
        <w:t xml:space="preserve"> </w:t>
      </w:r>
    </w:p>
    <w:p w14:paraId="0C9224EC" w14:textId="77777777" w:rsidR="00FF49AD" w:rsidRDefault="000A68AA">
      <w:pPr>
        <w:spacing w:after="0" w:line="259" w:lineRule="auto"/>
        <w:ind w:left="0" w:firstLine="0"/>
      </w:pPr>
      <w:r>
        <w:t xml:space="preserve"> </w:t>
      </w:r>
    </w:p>
    <w:p w14:paraId="5D9F1925" w14:textId="77777777" w:rsidR="00FF49AD" w:rsidRDefault="000A68AA">
      <w:pPr>
        <w:spacing w:after="252" w:line="259" w:lineRule="auto"/>
        <w:ind w:left="0" w:firstLine="0"/>
      </w:pPr>
      <w:r>
        <w:t xml:space="preserve"> </w:t>
      </w:r>
    </w:p>
    <w:p w14:paraId="3B948F1C" w14:textId="77777777" w:rsidR="00FF49AD" w:rsidRDefault="000A68AA">
      <w:pPr>
        <w:numPr>
          <w:ilvl w:val="0"/>
          <w:numId w:val="1"/>
        </w:numPr>
        <w:spacing w:after="253" w:line="259" w:lineRule="auto"/>
        <w:ind w:hanging="240"/>
      </w:pPr>
      <w:r>
        <w:rPr>
          <w:noProof/>
        </w:rPr>
        <w:drawing>
          <wp:anchor distT="0" distB="0" distL="114300" distR="114300" simplePos="0" relativeHeight="251658240" behindDoc="0" locked="0" layoutInCell="1" allowOverlap="0" wp14:anchorId="04A66896" wp14:editId="7F07022D">
            <wp:simplePos x="0" y="0"/>
            <wp:positionH relativeFrom="column">
              <wp:posOffset>1887296</wp:posOffset>
            </wp:positionH>
            <wp:positionV relativeFrom="paragraph">
              <wp:posOffset>-5815</wp:posOffset>
            </wp:positionV>
            <wp:extent cx="2532380" cy="1877695"/>
            <wp:effectExtent l="0" t="0" r="0" b="0"/>
            <wp:wrapSquare wrapText="bothSides"/>
            <wp:docPr id="302" name="Picture 302"/>
            <wp:cNvGraphicFramePr/>
            <a:graphic xmlns:a="http://schemas.openxmlformats.org/drawingml/2006/main">
              <a:graphicData uri="http://schemas.openxmlformats.org/drawingml/2006/picture">
                <pic:pic xmlns:pic="http://schemas.openxmlformats.org/drawingml/2006/picture">
                  <pic:nvPicPr>
                    <pic:cNvPr id="302" name="Picture 302"/>
                    <pic:cNvPicPr/>
                  </pic:nvPicPr>
                  <pic:blipFill>
                    <a:blip r:embed="rId8"/>
                    <a:stretch>
                      <a:fillRect/>
                    </a:stretch>
                  </pic:blipFill>
                  <pic:spPr>
                    <a:xfrm>
                      <a:off x="0" y="0"/>
                      <a:ext cx="2532380" cy="1877695"/>
                    </a:xfrm>
                    <a:prstGeom prst="rect">
                      <a:avLst/>
                    </a:prstGeom>
                  </pic:spPr>
                </pic:pic>
              </a:graphicData>
            </a:graphic>
          </wp:anchor>
        </w:drawing>
      </w:r>
      <w:r>
        <w:rPr>
          <w:u w:val="single" w:color="000000"/>
        </w:rPr>
        <w:t>Organigrama general</w:t>
      </w:r>
      <w:r>
        <w:t xml:space="preserve"> </w:t>
      </w:r>
    </w:p>
    <w:p w14:paraId="4D4309E0" w14:textId="77777777" w:rsidR="00FF49AD" w:rsidRDefault="000A68AA">
      <w:pPr>
        <w:spacing w:after="252" w:line="259" w:lineRule="auto"/>
        <w:ind w:left="1397" w:right="3270" w:firstLine="0"/>
      </w:pPr>
      <w:r>
        <w:t xml:space="preserve"> </w:t>
      </w:r>
    </w:p>
    <w:p w14:paraId="1FDEB503" w14:textId="77777777" w:rsidR="00FF49AD" w:rsidRDefault="000A68AA">
      <w:pPr>
        <w:spacing w:after="252" w:line="259" w:lineRule="auto"/>
        <w:ind w:left="1397" w:right="3270" w:firstLine="0"/>
      </w:pPr>
      <w:r>
        <w:t xml:space="preserve"> </w:t>
      </w:r>
    </w:p>
    <w:p w14:paraId="3DD2F760" w14:textId="77777777" w:rsidR="00FF49AD" w:rsidRDefault="000A68AA">
      <w:pPr>
        <w:spacing w:after="252" w:line="259" w:lineRule="auto"/>
        <w:ind w:left="1397" w:right="3270" w:firstLine="0"/>
      </w:pPr>
      <w:r>
        <w:t xml:space="preserve"> </w:t>
      </w:r>
    </w:p>
    <w:p w14:paraId="6168FC0F" w14:textId="77777777" w:rsidR="00FF49AD" w:rsidRDefault="000A68AA">
      <w:pPr>
        <w:spacing w:after="252" w:line="259" w:lineRule="auto"/>
        <w:ind w:left="1397" w:right="3270" w:firstLine="0"/>
      </w:pPr>
      <w:r>
        <w:t xml:space="preserve"> </w:t>
      </w:r>
    </w:p>
    <w:p w14:paraId="139AB1A8" w14:textId="77777777" w:rsidR="00FF49AD" w:rsidRDefault="000A68AA">
      <w:pPr>
        <w:spacing w:after="252" w:line="259" w:lineRule="auto"/>
        <w:ind w:left="1397" w:right="3270" w:firstLine="0"/>
      </w:pPr>
      <w:r>
        <w:t xml:space="preserve"> </w:t>
      </w:r>
    </w:p>
    <w:p w14:paraId="309E2438" w14:textId="77777777" w:rsidR="00FF49AD" w:rsidRDefault="000A68AA">
      <w:pPr>
        <w:spacing w:after="252" w:line="259" w:lineRule="auto"/>
        <w:ind w:left="0" w:right="478" w:firstLine="0"/>
        <w:jc w:val="center"/>
      </w:pPr>
      <w:r>
        <w:t xml:space="preserve"> </w:t>
      </w:r>
    </w:p>
    <w:p w14:paraId="3DE035EF" w14:textId="77777777" w:rsidR="00FF49AD" w:rsidRDefault="000A68AA">
      <w:pPr>
        <w:numPr>
          <w:ilvl w:val="0"/>
          <w:numId w:val="1"/>
        </w:numPr>
        <w:spacing w:after="253" w:line="259" w:lineRule="auto"/>
        <w:ind w:hanging="240"/>
      </w:pPr>
      <w:r>
        <w:rPr>
          <w:u w:val="single" w:color="000000"/>
        </w:rPr>
        <w:t>Descripción de los procesos que desarrolla la empresa:</w:t>
      </w:r>
      <w:r>
        <w:t xml:space="preserve"> Brindar excelencia en los Acabados de </w:t>
      </w:r>
    </w:p>
    <w:p w14:paraId="5D81F780" w14:textId="77777777" w:rsidR="00FF49AD" w:rsidRDefault="000A68AA">
      <w:pPr>
        <w:spacing w:after="262"/>
        <w:ind w:left="-5" w:right="513"/>
      </w:pPr>
      <w:r>
        <w:rPr>
          <w:noProof/>
        </w:rPr>
        <w:drawing>
          <wp:anchor distT="0" distB="0" distL="114300" distR="114300" simplePos="0" relativeHeight="251659264" behindDoc="0" locked="0" layoutInCell="1" allowOverlap="0" wp14:anchorId="4AEB87AF" wp14:editId="48C130D8">
            <wp:simplePos x="0" y="0"/>
            <wp:positionH relativeFrom="page">
              <wp:posOffset>1927225</wp:posOffset>
            </wp:positionH>
            <wp:positionV relativeFrom="page">
              <wp:posOffset>7025893</wp:posOffset>
            </wp:positionV>
            <wp:extent cx="4529328" cy="3032760"/>
            <wp:effectExtent l="0" t="0" r="0" b="0"/>
            <wp:wrapTopAndBottom/>
            <wp:docPr id="5819" name="Picture 5819"/>
            <wp:cNvGraphicFramePr/>
            <a:graphic xmlns:a="http://schemas.openxmlformats.org/drawingml/2006/main">
              <a:graphicData uri="http://schemas.openxmlformats.org/drawingml/2006/picture">
                <pic:pic xmlns:pic="http://schemas.openxmlformats.org/drawingml/2006/picture">
                  <pic:nvPicPr>
                    <pic:cNvPr id="5819" name="Picture 5819"/>
                    <pic:cNvPicPr/>
                  </pic:nvPicPr>
                  <pic:blipFill>
                    <a:blip r:embed="rId9"/>
                    <a:stretch>
                      <a:fillRect/>
                    </a:stretch>
                  </pic:blipFill>
                  <pic:spPr>
                    <a:xfrm>
                      <a:off x="0" y="0"/>
                      <a:ext cx="4529328" cy="3032760"/>
                    </a:xfrm>
                    <a:prstGeom prst="rect">
                      <a:avLst/>
                    </a:prstGeom>
                  </pic:spPr>
                </pic:pic>
              </a:graphicData>
            </a:graphic>
          </wp:anchor>
        </w:drawing>
      </w:r>
      <w:r>
        <w:t xml:space="preserve">Construcción, tales como: Ingeniería, Diseño Arquitectónico de última generación, Topografía, </w:t>
      </w:r>
    </w:p>
    <w:p w14:paraId="5E00D5FF" w14:textId="77777777" w:rsidR="00FF49AD" w:rsidRDefault="000A68AA">
      <w:pPr>
        <w:spacing w:after="262"/>
        <w:ind w:left="-5" w:right="513"/>
      </w:pPr>
      <w:r>
        <w:t xml:space="preserve">Geotecnia, Proyectos y Supervisión.  </w:t>
      </w:r>
    </w:p>
    <w:p w14:paraId="611E7213" w14:textId="77777777" w:rsidR="00FF49AD" w:rsidRDefault="000A68AA">
      <w:pPr>
        <w:numPr>
          <w:ilvl w:val="0"/>
          <w:numId w:val="1"/>
        </w:numPr>
        <w:spacing w:after="253" w:line="259" w:lineRule="auto"/>
        <w:ind w:hanging="240"/>
      </w:pPr>
      <w:r>
        <w:rPr>
          <w:u w:val="single" w:color="000000"/>
        </w:rPr>
        <w:t>Nombre del departamento donde realizará su Residencia Profesional.</w:t>
      </w:r>
      <w:r>
        <w:t xml:space="preserve">   </w:t>
      </w:r>
    </w:p>
    <w:p w14:paraId="680B25F5" w14:textId="77777777" w:rsidR="00FF49AD" w:rsidRDefault="000A68AA">
      <w:pPr>
        <w:spacing w:after="262"/>
        <w:ind w:left="-5" w:right="513"/>
      </w:pPr>
      <w:r>
        <w:t xml:space="preserve">Gerencia de Procedimientos y Licitaciones </w:t>
      </w:r>
    </w:p>
    <w:p w14:paraId="0EBC06CB" w14:textId="77777777" w:rsidR="00FF49AD" w:rsidRDefault="000A68AA">
      <w:pPr>
        <w:numPr>
          <w:ilvl w:val="0"/>
          <w:numId w:val="1"/>
        </w:numPr>
        <w:spacing w:after="253" w:line="259" w:lineRule="auto"/>
        <w:ind w:hanging="240"/>
      </w:pPr>
      <w:r>
        <w:rPr>
          <w:u w:val="single" w:color="000000"/>
        </w:rPr>
        <w:lastRenderedPageBreak/>
        <w:t>Organigram</w:t>
      </w:r>
      <w:r>
        <w:rPr>
          <w:u w:val="single" w:color="000000"/>
        </w:rPr>
        <w:t>a detallado SOLO del departamento (incluyendo al Residente).</w:t>
      </w:r>
      <w:r>
        <w:t xml:space="preserve"> </w:t>
      </w:r>
    </w:p>
    <w:p w14:paraId="5E5D449B" w14:textId="77777777" w:rsidR="00FF49AD" w:rsidRDefault="000A68AA">
      <w:pPr>
        <w:spacing w:after="252" w:line="259" w:lineRule="auto"/>
        <w:ind w:left="0" w:firstLine="0"/>
      </w:pPr>
      <w:r>
        <w:t xml:space="preserve"> </w:t>
      </w:r>
    </w:p>
    <w:p w14:paraId="3B1DC441" w14:textId="77777777" w:rsidR="00FF49AD" w:rsidRDefault="000A68AA">
      <w:pPr>
        <w:spacing w:after="252" w:line="259" w:lineRule="auto"/>
        <w:ind w:left="0" w:firstLine="0"/>
      </w:pPr>
      <w:r>
        <w:t xml:space="preserve"> </w:t>
      </w:r>
    </w:p>
    <w:p w14:paraId="7FFEB233" w14:textId="77777777" w:rsidR="00FF49AD" w:rsidRDefault="000A68AA">
      <w:pPr>
        <w:spacing w:after="252" w:line="259" w:lineRule="auto"/>
        <w:ind w:left="0" w:firstLine="0"/>
      </w:pPr>
      <w:r>
        <w:t xml:space="preserve"> </w:t>
      </w:r>
    </w:p>
    <w:p w14:paraId="69073E65" w14:textId="77777777" w:rsidR="00FF49AD" w:rsidRDefault="000A68AA">
      <w:pPr>
        <w:spacing w:after="252" w:line="259" w:lineRule="auto"/>
        <w:ind w:left="0" w:firstLine="0"/>
      </w:pPr>
      <w:r>
        <w:t xml:space="preserve"> </w:t>
      </w:r>
    </w:p>
    <w:p w14:paraId="55F189DF" w14:textId="77777777" w:rsidR="00FF49AD" w:rsidRDefault="000A68AA">
      <w:pPr>
        <w:spacing w:after="252" w:line="259" w:lineRule="auto"/>
        <w:ind w:left="0" w:firstLine="0"/>
      </w:pPr>
      <w:r>
        <w:t xml:space="preserve"> </w:t>
      </w:r>
    </w:p>
    <w:p w14:paraId="2E432068" w14:textId="77777777" w:rsidR="00FF49AD" w:rsidRDefault="000A68AA">
      <w:pPr>
        <w:spacing w:after="0" w:line="259" w:lineRule="auto"/>
        <w:ind w:left="0" w:firstLine="0"/>
      </w:pPr>
      <w:r>
        <w:t xml:space="preserve"> </w:t>
      </w:r>
    </w:p>
    <w:p w14:paraId="603EFAF0" w14:textId="77777777" w:rsidR="00FF49AD" w:rsidRDefault="000A68AA">
      <w:pPr>
        <w:spacing w:after="0" w:line="259" w:lineRule="auto"/>
        <w:ind w:left="0" w:firstLine="0"/>
      </w:pPr>
      <w:r>
        <w:t xml:space="preserve"> </w:t>
      </w:r>
    </w:p>
    <w:p w14:paraId="6B2DBC20" w14:textId="77777777" w:rsidR="00FF49AD" w:rsidRDefault="000A68AA">
      <w:pPr>
        <w:spacing w:after="252" w:line="259" w:lineRule="auto"/>
        <w:ind w:left="0" w:firstLine="0"/>
      </w:pPr>
      <w:r>
        <w:t xml:space="preserve"> </w:t>
      </w:r>
    </w:p>
    <w:p w14:paraId="549709E4" w14:textId="77777777" w:rsidR="00FF49AD" w:rsidRDefault="000A68AA">
      <w:pPr>
        <w:numPr>
          <w:ilvl w:val="0"/>
          <w:numId w:val="1"/>
        </w:numPr>
        <w:spacing w:after="253" w:line="259" w:lineRule="auto"/>
        <w:ind w:hanging="240"/>
      </w:pPr>
      <w:r>
        <w:rPr>
          <w:u w:val="single" w:color="000000"/>
        </w:rPr>
        <w:t>Descripción de las principales actividades del área de desarrollo de la Residencia</w:t>
      </w:r>
      <w:r>
        <w:t xml:space="preserve"> </w:t>
      </w:r>
    </w:p>
    <w:p w14:paraId="416349D1" w14:textId="36F6CE81" w:rsidR="00FF49AD" w:rsidRDefault="000A68AA">
      <w:pPr>
        <w:spacing w:line="477" w:lineRule="auto"/>
        <w:ind w:left="-5" w:right="513"/>
      </w:pPr>
      <w:r>
        <w:t xml:space="preserve">Organización de documentos, Creación de </w:t>
      </w:r>
      <w:r w:rsidR="007B07EF">
        <w:t>licitaciones, Verificar</w:t>
      </w:r>
      <w:r>
        <w:t xml:space="preserve"> los procedimientos de las compras por internet. organización de los procesos de licitaciones de obras, compra-venta de bienes y servicios. La implementación de la plataforma digital tiene como objetivo resolver desafíos como la falta de coordinac</w:t>
      </w:r>
      <w:r>
        <w:t xml:space="preserve">ión entre departamentos y las dificultades para acceder a datos relevantes </w:t>
      </w:r>
    </w:p>
    <w:p w14:paraId="1913B689" w14:textId="77777777" w:rsidR="00FF49AD" w:rsidRDefault="000A68AA">
      <w:pPr>
        <w:spacing w:after="252" w:line="259" w:lineRule="auto"/>
        <w:ind w:left="0" w:right="478" w:firstLine="0"/>
        <w:jc w:val="center"/>
      </w:pPr>
      <w:r>
        <w:t xml:space="preserve"> </w:t>
      </w:r>
    </w:p>
    <w:p w14:paraId="244E76EB" w14:textId="77777777" w:rsidR="00FF49AD" w:rsidRDefault="000A68AA">
      <w:pPr>
        <w:spacing w:after="252" w:line="259" w:lineRule="auto"/>
        <w:ind w:right="542"/>
        <w:jc w:val="center"/>
      </w:pPr>
      <w:r>
        <w:t xml:space="preserve">C. Datos del proyecto: </w:t>
      </w:r>
    </w:p>
    <w:p w14:paraId="7134E458" w14:textId="77777777" w:rsidR="00FF49AD" w:rsidRDefault="000A68AA">
      <w:pPr>
        <w:spacing w:after="252" w:line="259" w:lineRule="auto"/>
        <w:ind w:left="0" w:firstLine="0"/>
      </w:pPr>
      <w:r>
        <w:t xml:space="preserve"> </w:t>
      </w:r>
    </w:p>
    <w:p w14:paraId="1528EF0B" w14:textId="461BFA5C" w:rsidR="00FF49AD" w:rsidRDefault="000A68AA">
      <w:pPr>
        <w:numPr>
          <w:ilvl w:val="0"/>
          <w:numId w:val="2"/>
        </w:numPr>
        <w:spacing w:line="476" w:lineRule="auto"/>
        <w:ind w:right="256" w:hanging="240"/>
      </w:pPr>
      <w:r>
        <w:rPr>
          <w:u w:val="single" w:color="000000"/>
        </w:rPr>
        <w:t>Nombre del proyecto.</w:t>
      </w:r>
      <w:r>
        <w:t xml:space="preserve"> Creación e Implementación de Plataforma Digital para la centralización de procesos licitatorios de Obras y Servicios en </w:t>
      </w:r>
      <w:r w:rsidR="007B07EF">
        <w:t>INMASIC.</w:t>
      </w:r>
    </w:p>
    <w:p w14:paraId="5E674233" w14:textId="77777777" w:rsidR="00FF49AD" w:rsidRDefault="000A68AA">
      <w:pPr>
        <w:numPr>
          <w:ilvl w:val="0"/>
          <w:numId w:val="2"/>
        </w:numPr>
        <w:spacing w:after="253" w:line="259" w:lineRule="auto"/>
        <w:ind w:right="256" w:hanging="240"/>
      </w:pPr>
      <w:r>
        <w:rPr>
          <w:u w:val="single" w:color="000000"/>
        </w:rPr>
        <w:t>Ob</w:t>
      </w:r>
      <w:r>
        <w:rPr>
          <w:u w:val="single" w:color="000000"/>
        </w:rPr>
        <w:t>jetivos:</w:t>
      </w:r>
      <w:r>
        <w:t xml:space="preserve">  </w:t>
      </w:r>
    </w:p>
    <w:p w14:paraId="3A638A20" w14:textId="77777777" w:rsidR="00FF49AD" w:rsidRDefault="000A68AA">
      <w:pPr>
        <w:spacing w:after="253" w:line="259" w:lineRule="auto"/>
        <w:ind w:left="-5"/>
      </w:pPr>
      <w:r>
        <w:rPr>
          <w:u w:val="single" w:color="000000"/>
        </w:rPr>
        <w:t>General</w:t>
      </w:r>
      <w:r>
        <w:t xml:space="preserve">  </w:t>
      </w:r>
    </w:p>
    <w:p w14:paraId="17B6C12C" w14:textId="77777777" w:rsidR="00FF49AD" w:rsidRDefault="000A68AA">
      <w:pPr>
        <w:spacing w:line="476" w:lineRule="auto"/>
        <w:ind w:left="-5" w:right="513"/>
      </w:pPr>
      <w:r>
        <w:lastRenderedPageBreak/>
        <w:t>Creación de un sistema web que simplifique la recopilación, visualización y organización de datos para mejorar la eficiencia operativa en la empresa Ingeniería, Mantenimiento y Servicios Integrales en la Construcción S.A. de C.V. (INMA</w:t>
      </w:r>
      <w:r>
        <w:t xml:space="preserve">SIC).  </w:t>
      </w:r>
    </w:p>
    <w:p w14:paraId="591D7CC4" w14:textId="77777777" w:rsidR="00FF49AD" w:rsidRDefault="000A68AA">
      <w:pPr>
        <w:spacing w:after="299" w:line="259" w:lineRule="auto"/>
        <w:ind w:left="-5"/>
      </w:pPr>
      <w:r>
        <w:rPr>
          <w:u w:val="single" w:color="000000"/>
        </w:rPr>
        <w:t>Específicos</w:t>
      </w:r>
      <w:r>
        <w:t xml:space="preserve">  </w:t>
      </w:r>
    </w:p>
    <w:p w14:paraId="5B48457E" w14:textId="77777777" w:rsidR="00FF49AD" w:rsidRDefault="000A68AA">
      <w:pPr>
        <w:spacing w:after="262"/>
        <w:ind w:left="-5" w:right="513"/>
      </w:pPr>
      <w:r>
        <w:t xml:space="preserve">•Establecer un servidor digital para el alojamiento del sistema.  </w:t>
      </w:r>
    </w:p>
    <w:p w14:paraId="7E9EC7E3" w14:textId="77777777" w:rsidR="00FF49AD" w:rsidRDefault="000A68AA">
      <w:pPr>
        <w:spacing w:line="476" w:lineRule="auto"/>
        <w:ind w:left="-5" w:right="513"/>
      </w:pPr>
      <w:r>
        <w:t xml:space="preserve">•Desarrollar una interfaz sencilla y eficaz para la obtención de datos que faciliten la publicación de nuevas licitaciones.  </w:t>
      </w:r>
    </w:p>
    <w:p w14:paraId="2C675CDB" w14:textId="77777777" w:rsidR="00FF49AD" w:rsidRDefault="000A68AA">
      <w:pPr>
        <w:spacing w:after="0" w:line="259" w:lineRule="auto"/>
        <w:ind w:left="0" w:firstLine="0"/>
      </w:pPr>
      <w:r>
        <w:t xml:space="preserve"> </w:t>
      </w:r>
    </w:p>
    <w:p w14:paraId="14620E1C" w14:textId="77777777" w:rsidR="00FF49AD" w:rsidRDefault="000A68AA">
      <w:pPr>
        <w:spacing w:line="476" w:lineRule="auto"/>
        <w:ind w:left="-5" w:right="513"/>
      </w:pPr>
      <w:r>
        <w:t>•Implementar la integración de una base de datos a través de SQL Server con el objetivo de almacenar de manera segura y eficaz i</w:t>
      </w:r>
      <w:r>
        <w:t xml:space="preserve">nformación sobre los procesos licitatorios.  </w:t>
      </w:r>
    </w:p>
    <w:p w14:paraId="10C405C4" w14:textId="77777777" w:rsidR="00FF49AD" w:rsidRDefault="000A68AA">
      <w:pPr>
        <w:spacing w:line="477" w:lineRule="auto"/>
        <w:ind w:left="-5" w:right="513"/>
      </w:pPr>
      <w:r>
        <w:t xml:space="preserve">•Incorporar herramientas que posibiliten la exportación fácil de informes en diversos formatos (PDF, Excel). </w:t>
      </w:r>
    </w:p>
    <w:p w14:paraId="4B1DEF84" w14:textId="77777777" w:rsidR="00FF49AD" w:rsidRDefault="000A68AA">
      <w:pPr>
        <w:numPr>
          <w:ilvl w:val="0"/>
          <w:numId w:val="3"/>
        </w:numPr>
        <w:spacing w:after="253" w:line="259" w:lineRule="auto"/>
        <w:ind w:hanging="240"/>
      </w:pPr>
      <w:r>
        <w:rPr>
          <w:u w:val="single" w:color="000000"/>
        </w:rPr>
        <w:t>Delimitación.</w:t>
      </w:r>
      <w:r>
        <w:t xml:space="preserve"> </w:t>
      </w:r>
    </w:p>
    <w:p w14:paraId="567A8773" w14:textId="77777777" w:rsidR="00FF49AD" w:rsidRDefault="000A68AA">
      <w:pPr>
        <w:spacing w:after="0" w:line="477" w:lineRule="auto"/>
        <w:ind w:left="-5" w:right="524"/>
        <w:jc w:val="both"/>
      </w:pPr>
      <w:r>
        <w:t>La carencia de organización en los procesos licitatorios de obras, compra-venta de bi</w:t>
      </w:r>
      <w:r>
        <w:t>enes y servicios en la empresa Ingeniería, Mantenimiento y Servicios Integrales en la Construcción S.A. de C.V. (</w:t>
      </w:r>
      <w:proofErr w:type="gramStart"/>
      <w:r>
        <w:t>INMASIC)  en</w:t>
      </w:r>
      <w:proofErr w:type="gramEnd"/>
      <w:r>
        <w:t xml:space="preserve"> el manejo de información dificulta la comunicación dentro de la empresa.   La complejidad aumenta debido a la ausencia de sistemas</w:t>
      </w:r>
      <w:r>
        <w:t xml:space="preserve"> centralizados que permitan una consulta ágil y precisa de la información relevante sobre licitaciones de obras, compra-venta de bienes y servicios. Esta deficiencia afecta directamente la toma de decisiones y la implementación de estrategias efectivas par</w:t>
      </w:r>
      <w:r>
        <w:t xml:space="preserve">a la mejora continua. Se observó también que la gestión de estos datos se realiza de forma manual y no se dispone de una base de datos para almacenarlos de manera segura, eficiente y precisa. </w:t>
      </w:r>
    </w:p>
    <w:p w14:paraId="35AB2137" w14:textId="77777777" w:rsidR="00FF49AD" w:rsidRDefault="000A68AA">
      <w:pPr>
        <w:numPr>
          <w:ilvl w:val="0"/>
          <w:numId w:val="3"/>
        </w:numPr>
        <w:spacing w:after="253" w:line="259" w:lineRule="auto"/>
        <w:ind w:hanging="240"/>
      </w:pPr>
      <w:r>
        <w:rPr>
          <w:u w:val="single" w:color="000000"/>
        </w:rPr>
        <w:lastRenderedPageBreak/>
        <w:t>Justificación.</w:t>
      </w:r>
      <w:r>
        <w:t xml:space="preserve"> </w:t>
      </w:r>
    </w:p>
    <w:p w14:paraId="01261E0A" w14:textId="77777777" w:rsidR="00FF49AD" w:rsidRDefault="000A68AA">
      <w:pPr>
        <w:spacing w:after="0" w:line="477" w:lineRule="auto"/>
        <w:ind w:left="-5" w:right="524"/>
        <w:jc w:val="both"/>
      </w:pPr>
      <w:r>
        <w:t xml:space="preserve">Este proyecto surge de la necesidad de abordar </w:t>
      </w:r>
      <w:r>
        <w:t>los desafíos en el sistema de administración de información de Ingeniería, Mantenimiento y Servicios Integrales en la Construcción S.A. de C.V. (INMASIC). En un entorno empresarial, la eficiente gestión de datos se ha vuelto crucial para el éxito y la comp</w:t>
      </w:r>
      <w:r>
        <w:t xml:space="preserve">etitividad. INMASIC enfrenta actualmente obstáculos significativos en la gestión interna de datos sobre sus procesos licitatorios, lo que afecta directamente la toma de decisiones y la implementación de estrategias efectivas.  </w:t>
      </w:r>
    </w:p>
    <w:p w14:paraId="2E5B1E0E" w14:textId="77777777" w:rsidR="00FF49AD" w:rsidRDefault="000A68AA">
      <w:pPr>
        <w:spacing w:after="0" w:line="477" w:lineRule="auto"/>
        <w:ind w:left="-5" w:right="524"/>
        <w:jc w:val="both"/>
      </w:pPr>
      <w:r>
        <w:t>La carencia de un sistema ág</w:t>
      </w:r>
      <w:r>
        <w:t>il ha generado demoras en las respuestas a los clientes y dificultades en la coordinación entre áreas. La creación de este sistema optimizara la administración de información en INMASIC, la eficiencia operativa y la competitividad de la empresa, proporcion</w:t>
      </w:r>
      <w:r>
        <w:t>ando un entorno centralizado y eficiente para los procesos de licitaciones de obras, compra-venta de bienes y servicios.  Mejorará la gestión de sus procesos y la comunicación interna, permitiendo una respuesta más rápida a las necesidades de los clientes.</w:t>
      </w:r>
      <w:r>
        <w:t xml:space="preserve"> </w:t>
      </w:r>
    </w:p>
    <w:p w14:paraId="789CD04E" w14:textId="77777777" w:rsidR="00FF49AD" w:rsidRDefault="000A68AA">
      <w:pPr>
        <w:numPr>
          <w:ilvl w:val="0"/>
          <w:numId w:val="3"/>
        </w:numPr>
        <w:spacing w:after="0" w:line="477" w:lineRule="auto"/>
        <w:ind w:hanging="240"/>
      </w:pPr>
      <w:r>
        <w:rPr>
          <w:u w:val="single" w:color="000000"/>
        </w:rPr>
        <w:t>Cronograma individual de actividades (justificando los 4, 5 o 6</w:t>
      </w:r>
      <w:r>
        <w:t xml:space="preserve"> </w:t>
      </w:r>
      <w:r>
        <w:rPr>
          <w:u w:val="single" w:color="000000"/>
        </w:rPr>
        <w:t>meses de desarrollo)</w:t>
      </w:r>
      <w:r>
        <w:t xml:space="preserve"> </w:t>
      </w:r>
    </w:p>
    <w:p w14:paraId="32F04825" w14:textId="77777777" w:rsidR="00FF49AD" w:rsidRDefault="000A68AA">
      <w:pPr>
        <w:spacing w:after="199" w:line="259" w:lineRule="auto"/>
        <w:ind w:left="-1" w:right="480" w:firstLine="0"/>
        <w:jc w:val="right"/>
      </w:pPr>
      <w:r>
        <w:rPr>
          <w:noProof/>
        </w:rPr>
        <w:drawing>
          <wp:inline distT="0" distB="0" distL="0" distR="0" wp14:anchorId="367BBA5E" wp14:editId="43A97134">
            <wp:extent cx="6152769" cy="2124710"/>
            <wp:effectExtent l="0" t="0" r="0" b="0"/>
            <wp:docPr id="500" name="Picture 500"/>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10"/>
                    <a:stretch>
                      <a:fillRect/>
                    </a:stretch>
                  </pic:blipFill>
                  <pic:spPr>
                    <a:xfrm>
                      <a:off x="0" y="0"/>
                      <a:ext cx="6152769" cy="2124710"/>
                    </a:xfrm>
                    <a:prstGeom prst="rect">
                      <a:avLst/>
                    </a:prstGeom>
                  </pic:spPr>
                </pic:pic>
              </a:graphicData>
            </a:graphic>
          </wp:inline>
        </w:drawing>
      </w:r>
      <w:r>
        <w:t xml:space="preserve"> </w:t>
      </w:r>
    </w:p>
    <w:p w14:paraId="470C82CA" w14:textId="77777777" w:rsidR="00FF49AD" w:rsidRDefault="000A68AA">
      <w:pPr>
        <w:numPr>
          <w:ilvl w:val="0"/>
          <w:numId w:val="3"/>
        </w:numPr>
        <w:spacing w:after="253" w:line="259" w:lineRule="auto"/>
        <w:ind w:hanging="240"/>
      </w:pPr>
      <w:r>
        <w:rPr>
          <w:u w:val="single" w:color="000000"/>
        </w:rPr>
        <w:lastRenderedPageBreak/>
        <w:t>Descripción detallada de actividades</w:t>
      </w:r>
      <w:r>
        <w:t xml:space="preserve"> </w:t>
      </w:r>
    </w:p>
    <w:p w14:paraId="460266EF" w14:textId="77777777" w:rsidR="00FF49AD" w:rsidRDefault="000A68AA">
      <w:pPr>
        <w:numPr>
          <w:ilvl w:val="0"/>
          <w:numId w:val="4"/>
        </w:numPr>
        <w:ind w:right="513" w:hanging="708"/>
      </w:pPr>
      <w:r>
        <w:t xml:space="preserve">Identificación de Requisitos de las licitaciones:  </w:t>
      </w:r>
    </w:p>
    <w:p w14:paraId="6533B9B6" w14:textId="77777777" w:rsidR="00FF49AD" w:rsidRDefault="000A68AA">
      <w:pPr>
        <w:spacing w:after="0" w:line="259" w:lineRule="auto"/>
        <w:ind w:left="0" w:firstLine="0"/>
      </w:pPr>
      <w:r>
        <w:t xml:space="preserve"> </w:t>
      </w:r>
    </w:p>
    <w:p w14:paraId="0C68619F" w14:textId="77777777" w:rsidR="00FF49AD" w:rsidRDefault="000A68AA">
      <w:pPr>
        <w:spacing w:line="476" w:lineRule="auto"/>
        <w:ind w:left="-5" w:right="513"/>
      </w:pPr>
      <w:r>
        <w:t>Esta actividad implica la realización de reuniones con las partes interesadas, para establecer de forma precisa los requisitos de las licitaciones. Esto incluirá la determinación de los datos que deben recopilarse, los campos necesarios y cualquier validac</w:t>
      </w:r>
      <w:r>
        <w:t xml:space="preserve">ión requerida.  </w:t>
      </w:r>
    </w:p>
    <w:p w14:paraId="1B75D6D2" w14:textId="77777777" w:rsidR="00FF49AD" w:rsidRDefault="000A68AA">
      <w:pPr>
        <w:numPr>
          <w:ilvl w:val="0"/>
          <w:numId w:val="4"/>
        </w:numPr>
        <w:spacing w:after="269"/>
        <w:ind w:right="513" w:hanging="708"/>
      </w:pPr>
      <w:r>
        <w:t xml:space="preserve">Investigación de Tecnologías:  </w:t>
      </w:r>
    </w:p>
    <w:p w14:paraId="12BF09C3" w14:textId="77777777" w:rsidR="00FF49AD" w:rsidRDefault="000A68AA">
      <w:pPr>
        <w:spacing w:after="262"/>
        <w:ind w:left="-5" w:right="513"/>
      </w:pPr>
      <w:r>
        <w:t xml:space="preserve">Se trata de la evaluación de las tecnologías disponibles para el desarrollo del sistema.  </w:t>
      </w:r>
    </w:p>
    <w:p w14:paraId="45E63EA7" w14:textId="77777777" w:rsidR="00FF49AD" w:rsidRDefault="000A68AA">
      <w:pPr>
        <w:numPr>
          <w:ilvl w:val="0"/>
          <w:numId w:val="4"/>
        </w:numPr>
        <w:spacing w:after="269"/>
        <w:ind w:right="513" w:hanging="708"/>
      </w:pPr>
      <w:r>
        <w:t xml:space="preserve">Evaluación de Alternativas para los procesos licitatorios:  </w:t>
      </w:r>
    </w:p>
    <w:p w14:paraId="2CFE6B14" w14:textId="77777777" w:rsidR="00FF49AD" w:rsidRDefault="000A68AA">
      <w:pPr>
        <w:spacing w:line="477" w:lineRule="auto"/>
        <w:ind w:left="-5" w:right="513"/>
      </w:pPr>
      <w:r>
        <w:t>Esta actividad implica la evaluación comparativa de dis</w:t>
      </w:r>
      <w:r>
        <w:t>tintos enfoques y herramientas disponibles para el desarrollo del sistema de licitaciones. Se analizan las ventajas y desventajas de cada alternativa, considerando aspectos como la usabilidad, la escalabilidad y la compatibilidad con el sistema actualmente</w:t>
      </w:r>
      <w:r>
        <w:t xml:space="preserve"> en uso.  </w:t>
      </w:r>
    </w:p>
    <w:p w14:paraId="375EB303" w14:textId="77777777" w:rsidR="00FF49AD" w:rsidRDefault="000A68AA">
      <w:pPr>
        <w:numPr>
          <w:ilvl w:val="0"/>
          <w:numId w:val="4"/>
        </w:numPr>
        <w:spacing w:after="269"/>
        <w:ind w:right="513" w:hanging="708"/>
      </w:pPr>
      <w:r>
        <w:t xml:space="preserve">Desarrollar el Diseño de la Interfaz:  </w:t>
      </w:r>
    </w:p>
    <w:p w14:paraId="47063E46" w14:textId="77777777" w:rsidR="00FF49AD" w:rsidRDefault="000A68AA">
      <w:pPr>
        <w:spacing w:line="476" w:lineRule="auto"/>
        <w:ind w:left="-5" w:right="513"/>
      </w:pPr>
      <w:r>
        <w:t>Se desarrolla la estructura visual de los procesos de licitación, diseñando cuidadosamente los elementos de la interfaz de usuario como campos de entrada y componentes necesarios. El objetivo es asegurar u</w:t>
      </w:r>
      <w:r>
        <w:t xml:space="preserve">na interfaz intuitiva y de fácil navegación para los usuarios finales.  </w:t>
      </w:r>
    </w:p>
    <w:p w14:paraId="558FE882" w14:textId="77777777" w:rsidR="00FF49AD" w:rsidRDefault="000A68AA">
      <w:pPr>
        <w:numPr>
          <w:ilvl w:val="0"/>
          <w:numId w:val="4"/>
        </w:numPr>
        <w:spacing w:after="269"/>
        <w:ind w:right="513" w:hanging="708"/>
      </w:pPr>
      <w:r>
        <w:t xml:space="preserve">Desarrollo del sistema web:  </w:t>
      </w:r>
    </w:p>
    <w:p w14:paraId="0CD79E58" w14:textId="77777777" w:rsidR="00FF49AD" w:rsidRDefault="000A68AA">
      <w:pPr>
        <w:spacing w:line="477" w:lineRule="auto"/>
        <w:ind w:left="-5" w:right="513"/>
      </w:pPr>
      <w:r>
        <w:t xml:space="preserve">Implica la implementación efectiva del formulario mediante el uso de las tecnologías cuidadosamente seleccionadas en fases anteriores del proyecto. Este </w:t>
      </w:r>
      <w:r>
        <w:t xml:space="preserve">proceso incluye la configuración detallada de los componentes de las licitaciones, la integración de funcionalidades </w:t>
      </w:r>
      <w:r>
        <w:lastRenderedPageBreak/>
        <w:t>específicas requeridas y la realización de pruebas exhaustivas para garantizar su correcto funcionamiento dentro del sistema de licitacione</w:t>
      </w:r>
      <w:r>
        <w:t xml:space="preserve">s.  </w:t>
      </w:r>
    </w:p>
    <w:p w14:paraId="46E244A6" w14:textId="77777777" w:rsidR="00FF49AD" w:rsidRDefault="000A68AA">
      <w:pPr>
        <w:spacing w:after="0" w:line="259" w:lineRule="auto"/>
        <w:ind w:left="0" w:firstLine="0"/>
      </w:pPr>
      <w:r>
        <w:t xml:space="preserve"> </w:t>
      </w:r>
    </w:p>
    <w:p w14:paraId="7170745C" w14:textId="77777777" w:rsidR="00FF49AD" w:rsidRDefault="000A68AA">
      <w:pPr>
        <w:numPr>
          <w:ilvl w:val="0"/>
          <w:numId w:val="4"/>
        </w:numPr>
        <w:spacing w:after="269"/>
        <w:ind w:right="513" w:hanging="708"/>
      </w:pPr>
      <w:r>
        <w:t xml:space="preserve">Pruebas Iniciales:  </w:t>
      </w:r>
    </w:p>
    <w:p w14:paraId="022CE862" w14:textId="77777777" w:rsidR="00FF49AD" w:rsidRDefault="000A68AA">
      <w:pPr>
        <w:spacing w:line="477" w:lineRule="auto"/>
        <w:ind w:left="-5" w:right="513"/>
      </w:pPr>
      <w:r>
        <w:t>Antes de la implementación oficial, se realizan pruebas preliminares del sistema que abarcan la funcionalidad de los campos, la validación de datos y la respuesta del sistema ante diversas situaciones. El propósito es detectar y</w:t>
      </w:r>
      <w:r>
        <w:t xml:space="preserve"> resolver problemas antes de proceder con la implementación completa.  </w:t>
      </w:r>
    </w:p>
    <w:p w14:paraId="0FDBADEE" w14:textId="77777777" w:rsidR="00FF49AD" w:rsidRDefault="000A68AA">
      <w:pPr>
        <w:numPr>
          <w:ilvl w:val="0"/>
          <w:numId w:val="4"/>
        </w:numPr>
        <w:spacing w:after="269"/>
        <w:ind w:right="513" w:hanging="708"/>
      </w:pPr>
      <w:r>
        <w:t xml:space="preserve">Implementación del sistema:  </w:t>
      </w:r>
    </w:p>
    <w:p w14:paraId="79AC2B06" w14:textId="77777777" w:rsidR="00FF49AD" w:rsidRDefault="000A68AA">
      <w:pPr>
        <w:spacing w:line="477" w:lineRule="auto"/>
        <w:ind w:left="-5" w:right="513"/>
      </w:pPr>
      <w:r>
        <w:t xml:space="preserve">Esto implica asegurar que el formulario funcione de manera eficiente y sin contratiempos al integrarse con las demás funcionalidades del sistema. Además, </w:t>
      </w:r>
      <w:r>
        <w:t xml:space="preserve">se realiza una exhaustiva verificación para confirmar que cumple con todos los requisitos y está completamente listo para ser utilizado empresarialmente.  </w:t>
      </w:r>
    </w:p>
    <w:p w14:paraId="5CFB726C" w14:textId="77777777" w:rsidR="00FF49AD" w:rsidRDefault="000A68AA">
      <w:pPr>
        <w:numPr>
          <w:ilvl w:val="0"/>
          <w:numId w:val="4"/>
        </w:numPr>
        <w:spacing w:after="269"/>
        <w:ind w:right="513" w:hanging="708"/>
      </w:pPr>
      <w:r>
        <w:t xml:space="preserve">Recabar Datos:  </w:t>
      </w:r>
    </w:p>
    <w:p w14:paraId="35619325" w14:textId="77777777" w:rsidR="00FF49AD" w:rsidRDefault="000A68AA">
      <w:pPr>
        <w:spacing w:line="476" w:lineRule="auto"/>
        <w:ind w:left="-5" w:right="513"/>
      </w:pPr>
      <w:r>
        <w:t xml:space="preserve">Esta actividad se centra en la fase crucial del lanzamiento oficial del sistema diseñado específicamente para la recopilación de datos. Durante esta etapa, se lleva la coordinación con los usuarios finales para asegurar una transición fluida y efectiva.  </w:t>
      </w:r>
    </w:p>
    <w:p w14:paraId="7B56BA38" w14:textId="77777777" w:rsidR="00FF49AD" w:rsidRDefault="000A68AA">
      <w:pPr>
        <w:numPr>
          <w:ilvl w:val="0"/>
          <w:numId w:val="4"/>
        </w:numPr>
        <w:spacing w:after="269"/>
        <w:ind w:right="513" w:hanging="708"/>
      </w:pPr>
      <w:r>
        <w:t xml:space="preserve">Análisis de Datos:  </w:t>
      </w:r>
    </w:p>
    <w:p w14:paraId="4932F6FF" w14:textId="77777777" w:rsidR="00FF49AD" w:rsidRDefault="000A68AA">
      <w:pPr>
        <w:spacing w:line="477" w:lineRule="auto"/>
        <w:ind w:left="-5" w:right="513"/>
      </w:pPr>
      <w:r>
        <w:t>Esta etapa implica realizar una revisión exhaustiva de los datos recolectados para identificar patrones, tendencias y cualquier información relevante. El análisis de datos proporciona una base sólida para la toma de decisiones informad</w:t>
      </w:r>
      <w:r>
        <w:t xml:space="preserve">as. </w:t>
      </w:r>
    </w:p>
    <w:p w14:paraId="433A69D5" w14:textId="77777777" w:rsidR="00FF49AD" w:rsidRDefault="000A68AA">
      <w:pPr>
        <w:spacing w:after="253" w:line="259" w:lineRule="auto"/>
        <w:ind w:left="-5"/>
      </w:pPr>
      <w:r>
        <w:rPr>
          <w:u w:val="single" w:color="000000"/>
        </w:rPr>
        <w:lastRenderedPageBreak/>
        <w:t>7. Horario requerido de trabajo</w:t>
      </w:r>
      <w:r>
        <w:t xml:space="preserve"> </w:t>
      </w:r>
    </w:p>
    <w:p w14:paraId="32FAD803" w14:textId="77777777" w:rsidR="00FF49AD" w:rsidRDefault="000A68AA">
      <w:pPr>
        <w:ind w:left="-5" w:right="513"/>
      </w:pPr>
      <w:r>
        <w:t xml:space="preserve">Lunes a viernes de 9:00 </w:t>
      </w:r>
      <w:proofErr w:type="spellStart"/>
      <w:r>
        <w:t>hrs</w:t>
      </w:r>
      <w:proofErr w:type="spellEnd"/>
      <w:r>
        <w:t xml:space="preserve"> a 19:00 </w:t>
      </w:r>
      <w:proofErr w:type="spellStart"/>
      <w:r>
        <w:t>hrs</w:t>
      </w:r>
      <w:proofErr w:type="spellEnd"/>
      <w:r>
        <w:t xml:space="preserve">.  </w:t>
      </w:r>
    </w:p>
    <w:p w14:paraId="5C3DB771" w14:textId="77777777" w:rsidR="00FF49AD" w:rsidRDefault="00FF49AD">
      <w:pPr>
        <w:sectPr w:rsidR="00FF49AD">
          <w:headerReference w:type="even" r:id="rId11"/>
          <w:headerReference w:type="default" r:id="rId12"/>
          <w:headerReference w:type="first" r:id="rId13"/>
          <w:pgSz w:w="12242" w:h="15842"/>
          <w:pgMar w:top="3240" w:right="593" w:bottom="1295" w:left="1419" w:header="899" w:footer="720" w:gutter="0"/>
          <w:cols w:space="720"/>
        </w:sectPr>
      </w:pPr>
    </w:p>
    <w:p w14:paraId="46B34769" w14:textId="77777777" w:rsidR="00FF49AD" w:rsidRDefault="000A68AA">
      <w:pPr>
        <w:spacing w:after="0" w:line="259" w:lineRule="auto"/>
        <w:ind w:left="-1440" w:right="10802" w:firstLine="0"/>
      </w:pPr>
      <w:r>
        <w:rPr>
          <w:rFonts w:ascii="Calibri" w:eastAsia="Calibri" w:hAnsi="Calibri" w:cs="Calibri"/>
          <w:noProof/>
          <w:sz w:val="22"/>
        </w:rPr>
        <w:lastRenderedPageBreak/>
        <mc:AlternateContent>
          <mc:Choice Requires="wpg">
            <w:drawing>
              <wp:anchor distT="0" distB="0" distL="114300" distR="114300" simplePos="0" relativeHeight="251660288" behindDoc="0" locked="0" layoutInCell="1" allowOverlap="1" wp14:anchorId="5668B58D" wp14:editId="0A09BE03">
                <wp:simplePos x="0" y="0"/>
                <wp:positionH relativeFrom="page">
                  <wp:posOffset>20321</wp:posOffset>
                </wp:positionH>
                <wp:positionV relativeFrom="page">
                  <wp:posOffset>43812</wp:posOffset>
                </wp:positionV>
                <wp:extent cx="7750175" cy="10016110"/>
                <wp:effectExtent l="0" t="0" r="0" b="0"/>
                <wp:wrapTopAndBottom/>
                <wp:docPr id="5785" name="Group 5785"/>
                <wp:cNvGraphicFramePr/>
                <a:graphic xmlns:a="http://schemas.openxmlformats.org/drawingml/2006/main">
                  <a:graphicData uri="http://schemas.microsoft.com/office/word/2010/wordprocessingGroup">
                    <wpg:wgp>
                      <wpg:cNvGrpSpPr/>
                      <wpg:grpSpPr>
                        <a:xfrm>
                          <a:off x="0" y="0"/>
                          <a:ext cx="7750175" cy="10016110"/>
                          <a:chOff x="0" y="0"/>
                          <a:chExt cx="7750175" cy="10016110"/>
                        </a:xfrm>
                      </wpg:grpSpPr>
                      <wps:wsp>
                        <wps:cNvPr id="620" name="Rectangle 620"/>
                        <wps:cNvSpPr/>
                        <wps:spPr>
                          <a:xfrm>
                            <a:off x="880668" y="2013690"/>
                            <a:ext cx="50673" cy="224380"/>
                          </a:xfrm>
                          <a:prstGeom prst="rect">
                            <a:avLst/>
                          </a:prstGeom>
                          <a:ln>
                            <a:noFill/>
                          </a:ln>
                        </wps:spPr>
                        <wps:txbx>
                          <w:txbxContent>
                            <w:p w14:paraId="1B15AB2E" w14:textId="77777777" w:rsidR="00FF49AD" w:rsidRDefault="000A68AA">
                              <w:pPr>
                                <w:spacing w:after="160" w:line="259" w:lineRule="auto"/>
                                <w:ind w:left="0" w:firstLine="0"/>
                              </w:pPr>
                              <w:r>
                                <w:t xml:space="preserve"> </w:t>
                              </w:r>
                            </w:p>
                          </w:txbxContent>
                        </wps:txbx>
                        <wps:bodyPr horzOverflow="overflow" vert="horz" lIns="0" tIns="0" rIns="0" bIns="0" rtlCol="0">
                          <a:noAutofit/>
                        </wps:bodyPr>
                      </wps:wsp>
                      <wps:wsp>
                        <wps:cNvPr id="621" name="Rectangle 621"/>
                        <wps:cNvSpPr/>
                        <wps:spPr>
                          <a:xfrm>
                            <a:off x="4953380" y="601059"/>
                            <a:ext cx="1707731" cy="165545"/>
                          </a:xfrm>
                          <a:prstGeom prst="rect">
                            <a:avLst/>
                          </a:prstGeom>
                          <a:ln>
                            <a:noFill/>
                          </a:ln>
                        </wps:spPr>
                        <wps:txbx>
                          <w:txbxContent>
                            <w:p w14:paraId="36880A1F" w14:textId="77777777" w:rsidR="00FF49AD" w:rsidRDefault="000A68AA">
                              <w:pPr>
                                <w:spacing w:after="160" w:line="259" w:lineRule="auto"/>
                                <w:ind w:left="0" w:firstLine="0"/>
                              </w:pPr>
                              <w:r>
                                <w:rPr>
                                  <w:rFonts w:ascii="Calibri" w:eastAsia="Calibri" w:hAnsi="Calibri" w:cs="Calibri"/>
                                  <w:b/>
                                  <w:color w:val="737373"/>
                                  <w:w w:val="126"/>
                                  <w:sz w:val="16"/>
                                </w:rPr>
                                <w:t>Instituto</w:t>
                              </w:r>
                              <w:r>
                                <w:rPr>
                                  <w:rFonts w:ascii="Calibri" w:eastAsia="Calibri" w:hAnsi="Calibri" w:cs="Calibri"/>
                                  <w:b/>
                                  <w:color w:val="737373"/>
                                  <w:spacing w:val="8"/>
                                  <w:w w:val="126"/>
                                  <w:sz w:val="16"/>
                                </w:rPr>
                                <w:t xml:space="preserve"> </w:t>
                              </w:r>
                              <w:r>
                                <w:rPr>
                                  <w:rFonts w:ascii="Calibri" w:eastAsia="Calibri" w:hAnsi="Calibri" w:cs="Calibri"/>
                                  <w:b/>
                                  <w:color w:val="737373"/>
                                  <w:w w:val="126"/>
                                  <w:sz w:val="16"/>
                                </w:rPr>
                                <w:t>Tecnológico</w:t>
                              </w:r>
                              <w:r>
                                <w:rPr>
                                  <w:rFonts w:ascii="Calibri" w:eastAsia="Calibri" w:hAnsi="Calibri" w:cs="Calibri"/>
                                  <w:b/>
                                  <w:color w:val="737373"/>
                                  <w:spacing w:val="8"/>
                                  <w:w w:val="126"/>
                                  <w:sz w:val="16"/>
                                </w:rPr>
                                <w:t xml:space="preserve"> </w:t>
                              </w:r>
                              <w:r>
                                <w:rPr>
                                  <w:rFonts w:ascii="Calibri" w:eastAsia="Calibri" w:hAnsi="Calibri" w:cs="Calibri"/>
                                  <w:b/>
                                  <w:color w:val="737373"/>
                                  <w:w w:val="126"/>
                                  <w:sz w:val="16"/>
                                </w:rPr>
                                <w:t>de</w:t>
                              </w:r>
                              <w:r>
                                <w:rPr>
                                  <w:rFonts w:ascii="Calibri" w:eastAsia="Calibri" w:hAnsi="Calibri" w:cs="Calibri"/>
                                  <w:b/>
                                  <w:color w:val="737373"/>
                                  <w:spacing w:val="7"/>
                                  <w:w w:val="126"/>
                                  <w:sz w:val="16"/>
                                </w:rPr>
                                <w:t xml:space="preserve"> </w:t>
                              </w:r>
                            </w:p>
                          </w:txbxContent>
                        </wps:txbx>
                        <wps:bodyPr horzOverflow="overflow" vert="horz" lIns="0" tIns="0" rIns="0" bIns="0" rtlCol="0">
                          <a:noAutofit/>
                        </wps:bodyPr>
                      </wps:wsp>
                      <wps:wsp>
                        <wps:cNvPr id="622" name="Rectangle 622"/>
                        <wps:cNvSpPr/>
                        <wps:spPr>
                          <a:xfrm>
                            <a:off x="6238493" y="601059"/>
                            <a:ext cx="851081" cy="165545"/>
                          </a:xfrm>
                          <a:prstGeom prst="rect">
                            <a:avLst/>
                          </a:prstGeom>
                          <a:ln>
                            <a:noFill/>
                          </a:ln>
                        </wps:spPr>
                        <wps:txbx>
                          <w:txbxContent>
                            <w:p w14:paraId="3E58410D" w14:textId="77777777" w:rsidR="00FF49AD" w:rsidRDefault="000A68AA">
                              <w:pPr>
                                <w:spacing w:after="160" w:line="259" w:lineRule="auto"/>
                                <w:ind w:left="0" w:firstLine="0"/>
                              </w:pPr>
                              <w:r>
                                <w:rPr>
                                  <w:rFonts w:ascii="Calibri" w:eastAsia="Calibri" w:hAnsi="Calibri" w:cs="Calibri"/>
                                  <w:b/>
                                  <w:color w:val="737373"/>
                                  <w:w w:val="126"/>
                                  <w:sz w:val="16"/>
                                </w:rPr>
                                <w:t>Tlalnepantla</w:t>
                              </w:r>
                            </w:p>
                          </w:txbxContent>
                        </wps:txbx>
                        <wps:bodyPr horzOverflow="overflow" vert="horz" lIns="0" tIns="0" rIns="0" bIns="0" rtlCol="0">
                          <a:noAutofit/>
                        </wps:bodyPr>
                      </wps:wsp>
                      <wps:wsp>
                        <wps:cNvPr id="623" name="Rectangle 623"/>
                        <wps:cNvSpPr/>
                        <wps:spPr>
                          <a:xfrm>
                            <a:off x="6877049" y="601059"/>
                            <a:ext cx="36532" cy="165545"/>
                          </a:xfrm>
                          <a:prstGeom prst="rect">
                            <a:avLst/>
                          </a:prstGeom>
                          <a:ln>
                            <a:noFill/>
                          </a:ln>
                        </wps:spPr>
                        <wps:txbx>
                          <w:txbxContent>
                            <w:p w14:paraId="3A85DCD5" w14:textId="77777777" w:rsidR="00FF49AD" w:rsidRDefault="000A68AA">
                              <w:pPr>
                                <w:spacing w:after="160" w:line="259" w:lineRule="auto"/>
                                <w:ind w:left="0" w:firstLine="0"/>
                              </w:pPr>
                              <w:r>
                                <w:rPr>
                                  <w:rFonts w:ascii="Calibri" w:eastAsia="Calibri" w:hAnsi="Calibri" w:cs="Calibri"/>
                                  <w:b/>
                                  <w:color w:val="737373"/>
                                  <w:sz w:val="16"/>
                                </w:rPr>
                                <w:t xml:space="preserve"> </w:t>
                              </w:r>
                            </w:p>
                          </w:txbxContent>
                        </wps:txbx>
                        <wps:bodyPr horzOverflow="overflow" vert="horz" lIns="0" tIns="0" rIns="0" bIns="0" rtlCol="0">
                          <a:noAutofit/>
                        </wps:bodyPr>
                      </wps:wsp>
                      <wps:wsp>
                        <wps:cNvPr id="624" name="Rectangle 624"/>
                        <wps:cNvSpPr/>
                        <wps:spPr>
                          <a:xfrm>
                            <a:off x="4861940" y="739725"/>
                            <a:ext cx="28332" cy="114691"/>
                          </a:xfrm>
                          <a:prstGeom prst="rect">
                            <a:avLst/>
                          </a:prstGeom>
                          <a:ln>
                            <a:noFill/>
                          </a:ln>
                        </wps:spPr>
                        <wps:txbx>
                          <w:txbxContent>
                            <w:p w14:paraId="09088F6F" w14:textId="77777777" w:rsidR="00FF49AD" w:rsidRDefault="000A68AA">
                              <w:pPr>
                                <w:spacing w:after="160" w:line="259" w:lineRule="auto"/>
                                <w:ind w:left="0" w:firstLine="0"/>
                              </w:pPr>
                              <w:r>
                                <w:rPr>
                                  <w:rFonts w:ascii="Georgia" w:eastAsia="Georgia" w:hAnsi="Georgia" w:cs="Georgia"/>
                                  <w:color w:val="808080"/>
                                  <w:sz w:val="14"/>
                                </w:rPr>
                                <w:t xml:space="preserve"> </w:t>
                              </w:r>
                            </w:p>
                          </w:txbxContent>
                        </wps:txbx>
                        <wps:bodyPr horzOverflow="overflow" vert="horz" lIns="0" tIns="0" rIns="0" bIns="0" rtlCol="0">
                          <a:noAutofit/>
                        </wps:bodyPr>
                      </wps:wsp>
                      <wps:wsp>
                        <wps:cNvPr id="625" name="Rectangle 625"/>
                        <wps:cNvSpPr/>
                        <wps:spPr>
                          <a:xfrm>
                            <a:off x="6924293" y="848399"/>
                            <a:ext cx="37012" cy="168234"/>
                          </a:xfrm>
                          <a:prstGeom prst="rect">
                            <a:avLst/>
                          </a:prstGeom>
                          <a:ln>
                            <a:noFill/>
                          </a:ln>
                        </wps:spPr>
                        <wps:txbx>
                          <w:txbxContent>
                            <w:p w14:paraId="6B775E3A" w14:textId="77777777" w:rsidR="00FF49AD" w:rsidRDefault="000A68AA">
                              <w:pPr>
                                <w:spacing w:after="160" w:line="259" w:lineRule="auto"/>
                                <w:ind w:left="0" w:firstLine="0"/>
                              </w:pPr>
                              <w:r>
                                <w:rPr>
                                  <w:rFonts w:ascii="Cambria" w:eastAsia="Cambria" w:hAnsi="Cambria" w:cs="Cambria"/>
                                  <w:sz w:val="20"/>
                                </w:rPr>
                                <w:t xml:space="preserve"> </w:t>
                              </w:r>
                            </w:p>
                          </w:txbxContent>
                        </wps:txbx>
                        <wps:bodyPr horzOverflow="overflow" vert="horz" lIns="0" tIns="0" rIns="0" bIns="0" rtlCol="0">
                          <a:noAutofit/>
                        </wps:bodyPr>
                      </wps:wsp>
                      <wps:wsp>
                        <wps:cNvPr id="626" name="Rectangle 626"/>
                        <wps:cNvSpPr/>
                        <wps:spPr>
                          <a:xfrm>
                            <a:off x="6924293" y="981942"/>
                            <a:ext cx="50673" cy="224380"/>
                          </a:xfrm>
                          <a:prstGeom prst="rect">
                            <a:avLst/>
                          </a:prstGeom>
                          <a:ln>
                            <a:noFill/>
                          </a:ln>
                        </wps:spPr>
                        <wps:txbx>
                          <w:txbxContent>
                            <w:p w14:paraId="4A2D0EE8" w14:textId="77777777" w:rsidR="00FF49AD" w:rsidRDefault="000A68AA">
                              <w:pPr>
                                <w:spacing w:after="160" w:line="259" w:lineRule="auto"/>
                                <w:ind w:left="0" w:firstLine="0"/>
                              </w:pPr>
                              <w:r>
                                <w:t xml:space="preserve"> </w:t>
                              </w:r>
                            </w:p>
                          </w:txbxContent>
                        </wps:txbx>
                        <wps:bodyPr horzOverflow="overflow" vert="horz" lIns="0" tIns="0" rIns="0" bIns="0" rtlCol="0">
                          <a:noAutofit/>
                        </wps:bodyPr>
                      </wps:wsp>
                      <wps:wsp>
                        <wps:cNvPr id="627" name="Rectangle 627"/>
                        <wps:cNvSpPr/>
                        <wps:spPr>
                          <a:xfrm>
                            <a:off x="880668" y="2188949"/>
                            <a:ext cx="50673" cy="224380"/>
                          </a:xfrm>
                          <a:prstGeom prst="rect">
                            <a:avLst/>
                          </a:prstGeom>
                          <a:ln>
                            <a:noFill/>
                          </a:ln>
                        </wps:spPr>
                        <wps:txbx>
                          <w:txbxContent>
                            <w:p w14:paraId="7DAD9045" w14:textId="77777777" w:rsidR="00FF49AD" w:rsidRDefault="000A68AA">
                              <w:pPr>
                                <w:spacing w:after="160" w:line="259" w:lineRule="auto"/>
                                <w:ind w:left="0" w:firstLine="0"/>
                              </w:pPr>
                              <w:r>
                                <w:t xml:space="preserve"> </w:t>
                              </w:r>
                            </w:p>
                          </w:txbxContent>
                        </wps:txbx>
                        <wps:bodyPr horzOverflow="overflow" vert="horz" lIns="0" tIns="0" rIns="0" bIns="0" rtlCol="0">
                          <a:noAutofit/>
                        </wps:bodyPr>
                      </wps:wsp>
                      <wps:wsp>
                        <wps:cNvPr id="628" name="Rectangle 628"/>
                        <wps:cNvSpPr/>
                        <wps:spPr>
                          <a:xfrm>
                            <a:off x="880668" y="2539469"/>
                            <a:ext cx="50673" cy="224380"/>
                          </a:xfrm>
                          <a:prstGeom prst="rect">
                            <a:avLst/>
                          </a:prstGeom>
                          <a:ln>
                            <a:noFill/>
                          </a:ln>
                        </wps:spPr>
                        <wps:txbx>
                          <w:txbxContent>
                            <w:p w14:paraId="286B46C0" w14:textId="77777777" w:rsidR="00FF49AD" w:rsidRDefault="000A68AA">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820" name="Picture 5820"/>
                          <pic:cNvPicPr/>
                        </pic:nvPicPr>
                        <pic:blipFill>
                          <a:blip r:embed="rId14"/>
                          <a:stretch>
                            <a:fillRect/>
                          </a:stretch>
                        </pic:blipFill>
                        <pic:spPr>
                          <a:xfrm>
                            <a:off x="-2032" y="-4187"/>
                            <a:ext cx="7751064" cy="10015728"/>
                          </a:xfrm>
                          <a:prstGeom prst="rect">
                            <a:avLst/>
                          </a:prstGeom>
                        </pic:spPr>
                      </pic:pic>
                    </wpg:wgp>
                  </a:graphicData>
                </a:graphic>
              </wp:anchor>
            </w:drawing>
          </mc:Choice>
          <mc:Fallback xmlns:a="http://schemas.openxmlformats.org/drawingml/2006/main">
            <w:pict>
              <v:group id="Group 5785" style="width:610.25pt;height:788.67pt;position:absolute;mso-position-horizontal-relative:page;mso-position-horizontal:absolute;margin-left:1.6001pt;mso-position-vertical-relative:page;margin-top:3.44977pt;" coordsize="77501,100161">
                <v:rect id="Rectangle 620" style="position:absolute;width:506;height:2243;left:8806;top:20136;" filled="f" stroked="f">
                  <v:textbox inset="0,0,0,0">
                    <w:txbxContent>
                      <w:p>
                        <w:pPr>
                          <w:spacing w:before="0" w:after="160" w:line="259" w:lineRule="auto"/>
                          <w:ind w:left="0" w:firstLine="0"/>
                        </w:pPr>
                        <w:r>
                          <w:rPr/>
                          <w:t xml:space="preserve"> </w:t>
                        </w:r>
                      </w:p>
                    </w:txbxContent>
                  </v:textbox>
                </v:rect>
                <v:rect id="Rectangle 621" style="position:absolute;width:17077;height:1655;left:49533;top:6010;" filled="f" stroked="f">
                  <v:textbox inset="0,0,0,0">
                    <w:txbxContent>
                      <w:p>
                        <w:pPr>
                          <w:spacing w:before="0" w:after="160" w:line="259" w:lineRule="auto"/>
                          <w:ind w:left="0" w:firstLine="0"/>
                        </w:pPr>
                        <w:r>
                          <w:rPr>
                            <w:rFonts w:cs="Calibri" w:hAnsi="Calibri" w:eastAsia="Calibri" w:ascii="Calibri"/>
                            <w:b w:val="1"/>
                            <w:color w:val="737373"/>
                            <w:w w:val="126"/>
                            <w:sz w:val="16"/>
                          </w:rPr>
                          <w:t xml:space="preserve">Instituto</w:t>
                        </w:r>
                        <w:r>
                          <w:rPr>
                            <w:rFonts w:cs="Calibri" w:hAnsi="Calibri" w:eastAsia="Calibri" w:ascii="Calibri"/>
                            <w:b w:val="1"/>
                            <w:color w:val="737373"/>
                            <w:spacing w:val="8"/>
                            <w:w w:val="126"/>
                            <w:sz w:val="16"/>
                          </w:rPr>
                          <w:t xml:space="preserve"> </w:t>
                        </w:r>
                        <w:r>
                          <w:rPr>
                            <w:rFonts w:cs="Calibri" w:hAnsi="Calibri" w:eastAsia="Calibri" w:ascii="Calibri"/>
                            <w:b w:val="1"/>
                            <w:color w:val="737373"/>
                            <w:w w:val="126"/>
                            <w:sz w:val="16"/>
                          </w:rPr>
                          <w:t xml:space="preserve">Tecnológico</w:t>
                        </w:r>
                        <w:r>
                          <w:rPr>
                            <w:rFonts w:cs="Calibri" w:hAnsi="Calibri" w:eastAsia="Calibri" w:ascii="Calibri"/>
                            <w:b w:val="1"/>
                            <w:color w:val="737373"/>
                            <w:spacing w:val="8"/>
                            <w:w w:val="126"/>
                            <w:sz w:val="16"/>
                          </w:rPr>
                          <w:t xml:space="preserve"> </w:t>
                        </w:r>
                        <w:r>
                          <w:rPr>
                            <w:rFonts w:cs="Calibri" w:hAnsi="Calibri" w:eastAsia="Calibri" w:ascii="Calibri"/>
                            <w:b w:val="1"/>
                            <w:color w:val="737373"/>
                            <w:w w:val="126"/>
                            <w:sz w:val="16"/>
                          </w:rPr>
                          <w:t xml:space="preserve">de</w:t>
                        </w:r>
                        <w:r>
                          <w:rPr>
                            <w:rFonts w:cs="Calibri" w:hAnsi="Calibri" w:eastAsia="Calibri" w:ascii="Calibri"/>
                            <w:b w:val="1"/>
                            <w:color w:val="737373"/>
                            <w:spacing w:val="7"/>
                            <w:w w:val="126"/>
                            <w:sz w:val="16"/>
                          </w:rPr>
                          <w:t xml:space="preserve"> </w:t>
                        </w:r>
                      </w:p>
                    </w:txbxContent>
                  </v:textbox>
                </v:rect>
                <v:rect id="Rectangle 622" style="position:absolute;width:8510;height:1655;left:62384;top:6010;" filled="f" stroked="f">
                  <v:textbox inset="0,0,0,0">
                    <w:txbxContent>
                      <w:p>
                        <w:pPr>
                          <w:spacing w:before="0" w:after="160" w:line="259" w:lineRule="auto"/>
                          <w:ind w:left="0" w:firstLine="0"/>
                        </w:pPr>
                        <w:r>
                          <w:rPr>
                            <w:rFonts w:cs="Calibri" w:hAnsi="Calibri" w:eastAsia="Calibri" w:ascii="Calibri"/>
                            <w:b w:val="1"/>
                            <w:color w:val="737373"/>
                            <w:w w:val="126"/>
                            <w:sz w:val="16"/>
                          </w:rPr>
                          <w:t xml:space="preserve">Tlalnepantla</w:t>
                        </w:r>
                      </w:p>
                    </w:txbxContent>
                  </v:textbox>
                </v:rect>
                <v:rect id="Rectangle 623" style="position:absolute;width:365;height:1655;left:68770;top:6010;" filled="f" stroked="f">
                  <v:textbox inset="0,0,0,0">
                    <w:txbxContent>
                      <w:p>
                        <w:pPr>
                          <w:spacing w:before="0" w:after="160" w:line="259" w:lineRule="auto"/>
                          <w:ind w:left="0" w:firstLine="0"/>
                        </w:pPr>
                        <w:r>
                          <w:rPr>
                            <w:rFonts w:cs="Calibri" w:hAnsi="Calibri" w:eastAsia="Calibri" w:ascii="Calibri"/>
                            <w:b w:val="1"/>
                            <w:color w:val="737373"/>
                            <w:sz w:val="16"/>
                          </w:rPr>
                          <w:t xml:space="preserve"> </w:t>
                        </w:r>
                      </w:p>
                    </w:txbxContent>
                  </v:textbox>
                </v:rect>
                <v:rect id="Rectangle 624" style="position:absolute;width:283;height:1146;left:48619;top:7397;" filled="f" stroked="f">
                  <v:textbox inset="0,0,0,0">
                    <w:txbxContent>
                      <w:p>
                        <w:pPr>
                          <w:spacing w:before="0" w:after="160" w:line="259" w:lineRule="auto"/>
                          <w:ind w:left="0" w:firstLine="0"/>
                        </w:pPr>
                        <w:r>
                          <w:rPr>
                            <w:rFonts w:cs="Georgia" w:hAnsi="Georgia" w:eastAsia="Georgia" w:ascii="Georgia"/>
                            <w:color w:val="808080"/>
                            <w:sz w:val="14"/>
                          </w:rPr>
                          <w:t xml:space="preserve"> </w:t>
                        </w:r>
                      </w:p>
                    </w:txbxContent>
                  </v:textbox>
                </v:rect>
                <v:rect id="Rectangle 625" style="position:absolute;width:370;height:1682;left:69242;top:8483;" filled="f" stroked="f">
                  <v:textbox inset="0,0,0,0">
                    <w:txbxContent>
                      <w:p>
                        <w:pPr>
                          <w:spacing w:before="0" w:after="160" w:line="259" w:lineRule="auto"/>
                          <w:ind w:left="0" w:firstLine="0"/>
                        </w:pPr>
                        <w:r>
                          <w:rPr>
                            <w:rFonts w:cs="Cambria" w:hAnsi="Cambria" w:eastAsia="Cambria" w:ascii="Cambria"/>
                            <w:sz w:val="20"/>
                          </w:rPr>
                          <w:t xml:space="preserve"> </w:t>
                        </w:r>
                      </w:p>
                    </w:txbxContent>
                  </v:textbox>
                </v:rect>
                <v:rect id="Rectangle 626" style="position:absolute;width:506;height:2243;left:69242;top:9819;" filled="f" stroked="f">
                  <v:textbox inset="0,0,0,0">
                    <w:txbxContent>
                      <w:p>
                        <w:pPr>
                          <w:spacing w:before="0" w:after="160" w:line="259" w:lineRule="auto"/>
                          <w:ind w:left="0" w:firstLine="0"/>
                        </w:pPr>
                        <w:r>
                          <w:rPr/>
                          <w:t xml:space="preserve"> </w:t>
                        </w:r>
                      </w:p>
                    </w:txbxContent>
                  </v:textbox>
                </v:rect>
                <v:rect id="Rectangle 627" style="position:absolute;width:506;height:2243;left:8806;top:21889;" filled="f" stroked="f">
                  <v:textbox inset="0,0,0,0">
                    <w:txbxContent>
                      <w:p>
                        <w:pPr>
                          <w:spacing w:before="0" w:after="160" w:line="259" w:lineRule="auto"/>
                          <w:ind w:left="0" w:firstLine="0"/>
                        </w:pPr>
                        <w:r>
                          <w:rPr/>
                          <w:t xml:space="preserve"> </w:t>
                        </w:r>
                      </w:p>
                    </w:txbxContent>
                  </v:textbox>
                </v:rect>
                <v:rect id="Rectangle 628" style="position:absolute;width:506;height:2243;left:8806;top:25394;" filled="f" stroked="f">
                  <v:textbox inset="0,0,0,0">
                    <w:txbxContent>
                      <w:p>
                        <w:pPr>
                          <w:spacing w:before="0" w:after="160" w:line="259" w:lineRule="auto"/>
                          <w:ind w:left="0" w:firstLine="0"/>
                        </w:pPr>
                        <w:r>
                          <w:rPr/>
                          <w:t xml:space="preserve"> </w:t>
                        </w:r>
                      </w:p>
                    </w:txbxContent>
                  </v:textbox>
                </v:rect>
                <v:shape id="Picture 5820" style="position:absolute;width:77510;height:100157;left:-20;top:-41;" filled="f">
                  <v:imagedata r:id="rId15"/>
                </v:shape>
                <w10:wrap type="topAndBottom"/>
              </v:group>
            </w:pict>
          </mc:Fallback>
        </mc:AlternateContent>
      </w:r>
    </w:p>
    <w:sectPr w:rsidR="00FF49AD">
      <w:headerReference w:type="even" r:id="rId16"/>
      <w:headerReference w:type="default" r:id="rId17"/>
      <w:headerReference w:type="first" r:id="rId18"/>
      <w:pgSz w:w="12242" w:h="15842"/>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2226B4" w14:textId="77777777" w:rsidR="000A68AA" w:rsidRDefault="000A68AA">
      <w:pPr>
        <w:spacing w:after="0" w:line="240" w:lineRule="auto"/>
      </w:pPr>
      <w:r>
        <w:separator/>
      </w:r>
    </w:p>
  </w:endnote>
  <w:endnote w:type="continuationSeparator" w:id="0">
    <w:p w14:paraId="273BF770" w14:textId="77777777" w:rsidR="000A68AA" w:rsidRDefault="000A68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5B7DC8" w14:textId="77777777" w:rsidR="000A68AA" w:rsidRDefault="000A68AA">
      <w:pPr>
        <w:spacing w:after="0" w:line="240" w:lineRule="auto"/>
      </w:pPr>
      <w:r>
        <w:separator/>
      </w:r>
    </w:p>
  </w:footnote>
  <w:footnote w:type="continuationSeparator" w:id="0">
    <w:p w14:paraId="502FBFE7" w14:textId="77777777" w:rsidR="000A68AA" w:rsidRDefault="000A68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B6CDA" w14:textId="77777777" w:rsidR="00FF49AD" w:rsidRDefault="000A68AA">
    <w:pPr>
      <w:spacing w:after="0" w:line="259" w:lineRule="auto"/>
      <w:ind w:left="0" w:right="785" w:firstLine="0"/>
      <w:jc w:val="right"/>
    </w:pPr>
    <w:r>
      <w:rPr>
        <w:noProof/>
      </w:rPr>
      <w:drawing>
        <wp:anchor distT="0" distB="0" distL="114300" distR="114300" simplePos="0" relativeHeight="251658240" behindDoc="0" locked="0" layoutInCell="1" allowOverlap="0" wp14:anchorId="29CC3FD8" wp14:editId="1BBA1757">
          <wp:simplePos x="0" y="0"/>
          <wp:positionH relativeFrom="page">
            <wp:posOffset>899795</wp:posOffset>
          </wp:positionH>
          <wp:positionV relativeFrom="page">
            <wp:posOffset>570865</wp:posOffset>
          </wp:positionV>
          <wp:extent cx="3354070" cy="419735"/>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3354070" cy="419735"/>
                  </a:xfrm>
                  <a:prstGeom prst="rect">
                    <a:avLst/>
                  </a:prstGeom>
                </pic:spPr>
              </pic:pic>
            </a:graphicData>
          </a:graphic>
        </wp:anchor>
      </w:drawing>
    </w:r>
    <w:r>
      <w:rPr>
        <w:rFonts w:ascii="Calibri" w:eastAsia="Calibri" w:hAnsi="Calibri" w:cs="Calibri"/>
        <w:b/>
        <w:color w:val="737373"/>
        <w:sz w:val="16"/>
      </w:rPr>
      <w:t xml:space="preserve">Instituto Tecnológico de Tlalnepantla </w:t>
    </w:r>
  </w:p>
  <w:p w14:paraId="4CDBA78F" w14:textId="77777777" w:rsidR="00FF49AD" w:rsidRDefault="000A68AA">
    <w:pPr>
      <w:spacing w:after="48" w:line="259" w:lineRule="auto"/>
      <w:ind w:left="2343" w:firstLine="0"/>
      <w:jc w:val="center"/>
    </w:pPr>
    <w:r>
      <w:rPr>
        <w:rFonts w:ascii="Georgia" w:eastAsia="Georgia" w:hAnsi="Georgia" w:cs="Georgia"/>
        <w:color w:val="808080"/>
        <w:sz w:val="14"/>
      </w:rPr>
      <w:t xml:space="preserve"> </w:t>
    </w:r>
  </w:p>
  <w:p w14:paraId="21B7F3EA" w14:textId="77777777" w:rsidR="00FF49AD" w:rsidRDefault="000A68AA">
    <w:pPr>
      <w:spacing w:after="15" w:line="259" w:lineRule="auto"/>
      <w:ind w:left="0" w:right="669" w:firstLine="0"/>
      <w:jc w:val="right"/>
    </w:pPr>
    <w:r>
      <w:rPr>
        <w:rFonts w:ascii="Cambria" w:eastAsia="Cambria" w:hAnsi="Cambria" w:cs="Cambria"/>
        <w:sz w:val="20"/>
      </w:rPr>
      <w:t xml:space="preserve"> </w:t>
    </w:r>
  </w:p>
  <w:p w14:paraId="29151F1E" w14:textId="77777777" w:rsidR="00FF49AD" w:rsidRDefault="000A68AA">
    <w:pPr>
      <w:spacing w:after="0" w:line="259" w:lineRule="auto"/>
      <w:ind w:left="0" w:right="653" w:firstLine="0"/>
      <w:jc w:val="right"/>
    </w:pPr>
    <w:r>
      <w:t xml:space="preserve"> </w:t>
    </w:r>
  </w:p>
  <w:p w14:paraId="2A5783D6" w14:textId="77777777" w:rsidR="00FF49AD" w:rsidRDefault="000A68AA">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4D1E353A" wp14:editId="1AECDCFF">
              <wp:simplePos x="0" y="0"/>
              <wp:positionH relativeFrom="page">
                <wp:posOffset>0</wp:posOffset>
              </wp:positionH>
              <wp:positionV relativeFrom="page">
                <wp:posOffset>0</wp:posOffset>
              </wp:positionV>
              <wp:extent cx="1" cy="1"/>
              <wp:effectExtent l="0" t="0" r="0" b="0"/>
              <wp:wrapNone/>
              <wp:docPr id="5884" name="Group 588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5884"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D6A26" w14:textId="77777777" w:rsidR="00FF49AD" w:rsidRDefault="000A68AA">
    <w:pPr>
      <w:spacing w:after="0" w:line="259" w:lineRule="auto"/>
      <w:ind w:left="0" w:right="785" w:firstLine="0"/>
      <w:jc w:val="right"/>
    </w:pPr>
    <w:r>
      <w:rPr>
        <w:noProof/>
      </w:rPr>
      <w:drawing>
        <wp:anchor distT="0" distB="0" distL="114300" distR="114300" simplePos="0" relativeHeight="251660288" behindDoc="0" locked="0" layoutInCell="1" allowOverlap="0" wp14:anchorId="0BE6DDD5" wp14:editId="32D8FAE3">
          <wp:simplePos x="0" y="0"/>
          <wp:positionH relativeFrom="page">
            <wp:posOffset>899795</wp:posOffset>
          </wp:positionH>
          <wp:positionV relativeFrom="page">
            <wp:posOffset>570865</wp:posOffset>
          </wp:positionV>
          <wp:extent cx="3354070" cy="419735"/>
          <wp:effectExtent l="0" t="0" r="0" b="0"/>
          <wp:wrapSquare wrapText="bothSides"/>
          <wp:docPr id="1"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3354070" cy="419735"/>
                  </a:xfrm>
                  <a:prstGeom prst="rect">
                    <a:avLst/>
                  </a:prstGeom>
                </pic:spPr>
              </pic:pic>
            </a:graphicData>
          </a:graphic>
        </wp:anchor>
      </w:drawing>
    </w:r>
    <w:r>
      <w:rPr>
        <w:rFonts w:ascii="Calibri" w:eastAsia="Calibri" w:hAnsi="Calibri" w:cs="Calibri"/>
        <w:b/>
        <w:color w:val="737373"/>
        <w:sz w:val="16"/>
      </w:rPr>
      <w:t xml:space="preserve">Instituto Tecnológico de Tlalnepantla </w:t>
    </w:r>
  </w:p>
  <w:p w14:paraId="383DFDC2" w14:textId="77777777" w:rsidR="00FF49AD" w:rsidRDefault="000A68AA">
    <w:pPr>
      <w:spacing w:after="48" w:line="259" w:lineRule="auto"/>
      <w:ind w:left="2343" w:firstLine="0"/>
      <w:jc w:val="center"/>
    </w:pPr>
    <w:r>
      <w:rPr>
        <w:rFonts w:ascii="Georgia" w:eastAsia="Georgia" w:hAnsi="Georgia" w:cs="Georgia"/>
        <w:color w:val="808080"/>
        <w:sz w:val="14"/>
      </w:rPr>
      <w:t xml:space="preserve"> </w:t>
    </w:r>
  </w:p>
  <w:p w14:paraId="3D3CE008" w14:textId="77777777" w:rsidR="00FF49AD" w:rsidRDefault="000A68AA">
    <w:pPr>
      <w:spacing w:after="15" w:line="259" w:lineRule="auto"/>
      <w:ind w:left="0" w:right="669" w:firstLine="0"/>
      <w:jc w:val="right"/>
    </w:pPr>
    <w:r>
      <w:rPr>
        <w:rFonts w:ascii="Cambria" w:eastAsia="Cambria" w:hAnsi="Cambria" w:cs="Cambria"/>
        <w:sz w:val="20"/>
      </w:rPr>
      <w:t xml:space="preserve"> </w:t>
    </w:r>
  </w:p>
  <w:p w14:paraId="636B639A" w14:textId="77777777" w:rsidR="00FF49AD" w:rsidRDefault="000A68AA">
    <w:pPr>
      <w:spacing w:after="0" w:line="259" w:lineRule="auto"/>
      <w:ind w:left="0" w:right="653" w:firstLine="0"/>
      <w:jc w:val="right"/>
    </w:pPr>
    <w:r>
      <w:t xml:space="preserve"> </w:t>
    </w:r>
  </w:p>
  <w:p w14:paraId="29D8FCD7" w14:textId="77777777" w:rsidR="00FF49AD" w:rsidRDefault="000A68AA">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491DAD62" wp14:editId="1291570E">
              <wp:simplePos x="0" y="0"/>
              <wp:positionH relativeFrom="page">
                <wp:posOffset>0</wp:posOffset>
              </wp:positionH>
              <wp:positionV relativeFrom="page">
                <wp:posOffset>0</wp:posOffset>
              </wp:positionV>
              <wp:extent cx="1" cy="1"/>
              <wp:effectExtent l="0" t="0" r="0" b="0"/>
              <wp:wrapNone/>
              <wp:docPr id="5864" name="Group 586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5864"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A5A98" w14:textId="77777777" w:rsidR="00FF49AD" w:rsidRDefault="000A68AA">
    <w:pPr>
      <w:spacing w:after="0" w:line="259" w:lineRule="auto"/>
      <w:ind w:left="0" w:right="785" w:firstLine="0"/>
      <w:jc w:val="right"/>
    </w:pPr>
    <w:r>
      <w:rPr>
        <w:noProof/>
      </w:rPr>
      <w:drawing>
        <wp:anchor distT="0" distB="0" distL="114300" distR="114300" simplePos="0" relativeHeight="251662336" behindDoc="0" locked="0" layoutInCell="1" allowOverlap="0" wp14:anchorId="6CC56E61" wp14:editId="6D286537">
          <wp:simplePos x="0" y="0"/>
          <wp:positionH relativeFrom="page">
            <wp:posOffset>899795</wp:posOffset>
          </wp:positionH>
          <wp:positionV relativeFrom="page">
            <wp:posOffset>570865</wp:posOffset>
          </wp:positionV>
          <wp:extent cx="3354070" cy="419735"/>
          <wp:effectExtent l="0" t="0" r="0" b="0"/>
          <wp:wrapSquare wrapText="bothSides"/>
          <wp:docPr id="2"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3354070" cy="419735"/>
                  </a:xfrm>
                  <a:prstGeom prst="rect">
                    <a:avLst/>
                  </a:prstGeom>
                </pic:spPr>
              </pic:pic>
            </a:graphicData>
          </a:graphic>
        </wp:anchor>
      </w:drawing>
    </w:r>
    <w:r>
      <w:rPr>
        <w:rFonts w:ascii="Calibri" w:eastAsia="Calibri" w:hAnsi="Calibri" w:cs="Calibri"/>
        <w:b/>
        <w:color w:val="737373"/>
        <w:sz w:val="16"/>
      </w:rPr>
      <w:t xml:space="preserve">Instituto Tecnológico de Tlalnepantla </w:t>
    </w:r>
  </w:p>
  <w:p w14:paraId="3A824C9D" w14:textId="77777777" w:rsidR="00FF49AD" w:rsidRDefault="000A68AA">
    <w:pPr>
      <w:spacing w:after="48" w:line="259" w:lineRule="auto"/>
      <w:ind w:left="2343" w:firstLine="0"/>
      <w:jc w:val="center"/>
    </w:pPr>
    <w:r>
      <w:rPr>
        <w:rFonts w:ascii="Georgia" w:eastAsia="Georgia" w:hAnsi="Georgia" w:cs="Georgia"/>
        <w:color w:val="808080"/>
        <w:sz w:val="14"/>
      </w:rPr>
      <w:t xml:space="preserve"> </w:t>
    </w:r>
  </w:p>
  <w:p w14:paraId="33C2033F" w14:textId="77777777" w:rsidR="00FF49AD" w:rsidRDefault="000A68AA">
    <w:pPr>
      <w:spacing w:after="15" w:line="259" w:lineRule="auto"/>
      <w:ind w:left="0" w:right="669" w:firstLine="0"/>
      <w:jc w:val="right"/>
    </w:pPr>
    <w:r>
      <w:rPr>
        <w:rFonts w:ascii="Cambria" w:eastAsia="Cambria" w:hAnsi="Cambria" w:cs="Cambria"/>
        <w:sz w:val="20"/>
      </w:rPr>
      <w:t xml:space="preserve"> </w:t>
    </w:r>
  </w:p>
  <w:p w14:paraId="3503440E" w14:textId="77777777" w:rsidR="00FF49AD" w:rsidRDefault="000A68AA">
    <w:pPr>
      <w:spacing w:after="0" w:line="259" w:lineRule="auto"/>
      <w:ind w:left="0" w:right="653" w:firstLine="0"/>
      <w:jc w:val="right"/>
    </w:pPr>
    <w:r>
      <w:t xml:space="preserve"> </w:t>
    </w:r>
  </w:p>
  <w:p w14:paraId="5956A174" w14:textId="77777777" w:rsidR="00FF49AD" w:rsidRDefault="000A68AA">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41BFD110" wp14:editId="76C423CF">
              <wp:simplePos x="0" y="0"/>
              <wp:positionH relativeFrom="page">
                <wp:posOffset>0</wp:posOffset>
              </wp:positionH>
              <wp:positionV relativeFrom="page">
                <wp:posOffset>0</wp:posOffset>
              </wp:positionV>
              <wp:extent cx="1" cy="1"/>
              <wp:effectExtent l="0" t="0" r="0" b="0"/>
              <wp:wrapNone/>
              <wp:docPr id="5844" name="Group 584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5844" style="width:7.87402e-05pt;height:7.87402e-05pt;position:absolute;z-index:-2147483648;mso-position-horizontal-relative:page;mso-position-horizontal:absolute;margin-left:0pt;mso-position-vertical-relative:page;margin-top:0pt;" coordsize="0,0"/>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963F0" w14:textId="77777777" w:rsidR="00FF49AD" w:rsidRDefault="000A68AA">
    <w:r>
      <w:rPr>
        <w:rFonts w:ascii="Calibri" w:eastAsia="Calibri" w:hAnsi="Calibri" w:cs="Calibri"/>
        <w:noProof/>
        <w:sz w:val="22"/>
      </w:rPr>
      <mc:AlternateContent>
        <mc:Choice Requires="wpg">
          <w:drawing>
            <wp:anchor distT="0" distB="0" distL="114300" distR="114300" simplePos="0" relativeHeight="251664384" behindDoc="1" locked="0" layoutInCell="1" allowOverlap="1" wp14:anchorId="5D9EA399" wp14:editId="29F717E6">
              <wp:simplePos x="0" y="0"/>
              <wp:positionH relativeFrom="page">
                <wp:posOffset>899795</wp:posOffset>
              </wp:positionH>
              <wp:positionV relativeFrom="page">
                <wp:posOffset>570865</wp:posOffset>
              </wp:positionV>
              <wp:extent cx="3354070" cy="419735"/>
              <wp:effectExtent l="0" t="0" r="0" b="0"/>
              <wp:wrapNone/>
              <wp:docPr id="5893" name="Group 5893"/>
              <wp:cNvGraphicFramePr/>
              <a:graphic xmlns:a="http://schemas.openxmlformats.org/drawingml/2006/main">
                <a:graphicData uri="http://schemas.microsoft.com/office/word/2010/wordprocessingGroup">
                  <wpg:wgp>
                    <wpg:cNvGrpSpPr/>
                    <wpg:grpSpPr>
                      <a:xfrm>
                        <a:off x="0" y="0"/>
                        <a:ext cx="3354070" cy="419735"/>
                        <a:chOff x="0" y="0"/>
                        <a:chExt cx="3354070" cy="419735"/>
                      </a:xfrm>
                    </wpg:grpSpPr>
                    <pic:pic xmlns:pic="http://schemas.openxmlformats.org/drawingml/2006/picture">
                      <pic:nvPicPr>
                        <pic:cNvPr id="5894" name="Picture 5894"/>
                        <pic:cNvPicPr/>
                      </pic:nvPicPr>
                      <pic:blipFill>
                        <a:blip r:embed="rId1"/>
                        <a:stretch>
                          <a:fillRect/>
                        </a:stretch>
                      </pic:blipFill>
                      <pic:spPr>
                        <a:xfrm>
                          <a:off x="0" y="0"/>
                          <a:ext cx="3354070" cy="419735"/>
                        </a:xfrm>
                        <a:prstGeom prst="rect">
                          <a:avLst/>
                        </a:prstGeom>
                      </pic:spPr>
                    </pic:pic>
                  </wpg:wgp>
                </a:graphicData>
              </a:graphic>
            </wp:anchor>
          </w:drawing>
        </mc:Choice>
        <mc:Fallback xmlns:a="http://schemas.openxmlformats.org/drawingml/2006/main">
          <w:pict>
            <v:group id="Group 5893" style="width:264.1pt;height:33.05pt;position:absolute;z-index:-2147483648;mso-position-horizontal-relative:page;mso-position-horizontal:absolute;margin-left:70.85pt;mso-position-vertical-relative:page;margin-top:44.95pt;" coordsize="33540,4197">
              <v:shape id="Picture 5894" style="position:absolute;width:33540;height:4197;left:0;top:0;" filled="f">
                <v:imagedata r:id="rId12"/>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E8741" w14:textId="77777777" w:rsidR="00FF49AD" w:rsidRDefault="000A68AA">
    <w:r>
      <w:rPr>
        <w:rFonts w:ascii="Calibri" w:eastAsia="Calibri" w:hAnsi="Calibri" w:cs="Calibri"/>
        <w:noProof/>
        <w:sz w:val="22"/>
      </w:rPr>
      <mc:AlternateContent>
        <mc:Choice Requires="wpg">
          <w:drawing>
            <wp:anchor distT="0" distB="0" distL="114300" distR="114300" simplePos="0" relativeHeight="251665408" behindDoc="1" locked="0" layoutInCell="1" allowOverlap="1" wp14:anchorId="075C9AF0" wp14:editId="06B0AE80">
              <wp:simplePos x="0" y="0"/>
              <wp:positionH relativeFrom="page">
                <wp:posOffset>899795</wp:posOffset>
              </wp:positionH>
              <wp:positionV relativeFrom="page">
                <wp:posOffset>570865</wp:posOffset>
              </wp:positionV>
              <wp:extent cx="3354070" cy="419735"/>
              <wp:effectExtent l="0" t="0" r="0" b="0"/>
              <wp:wrapNone/>
              <wp:docPr id="5890" name="Group 5890"/>
              <wp:cNvGraphicFramePr/>
              <a:graphic xmlns:a="http://schemas.openxmlformats.org/drawingml/2006/main">
                <a:graphicData uri="http://schemas.microsoft.com/office/word/2010/wordprocessingGroup">
                  <wpg:wgp>
                    <wpg:cNvGrpSpPr/>
                    <wpg:grpSpPr>
                      <a:xfrm>
                        <a:off x="0" y="0"/>
                        <a:ext cx="3354070" cy="419735"/>
                        <a:chOff x="0" y="0"/>
                        <a:chExt cx="3354070" cy="419735"/>
                      </a:xfrm>
                    </wpg:grpSpPr>
                    <pic:pic xmlns:pic="http://schemas.openxmlformats.org/drawingml/2006/picture">
                      <pic:nvPicPr>
                        <pic:cNvPr id="5891" name="Picture 5891"/>
                        <pic:cNvPicPr/>
                      </pic:nvPicPr>
                      <pic:blipFill>
                        <a:blip r:embed="rId1"/>
                        <a:stretch>
                          <a:fillRect/>
                        </a:stretch>
                      </pic:blipFill>
                      <pic:spPr>
                        <a:xfrm>
                          <a:off x="0" y="0"/>
                          <a:ext cx="3354070" cy="419735"/>
                        </a:xfrm>
                        <a:prstGeom prst="rect">
                          <a:avLst/>
                        </a:prstGeom>
                      </pic:spPr>
                    </pic:pic>
                  </wpg:wgp>
                </a:graphicData>
              </a:graphic>
            </wp:anchor>
          </w:drawing>
        </mc:Choice>
        <mc:Fallback xmlns:a="http://schemas.openxmlformats.org/drawingml/2006/main">
          <w:pict>
            <v:group id="Group 5890" style="width:264.1pt;height:33.05pt;position:absolute;z-index:-2147483648;mso-position-horizontal-relative:page;mso-position-horizontal:absolute;margin-left:70.85pt;mso-position-vertical-relative:page;margin-top:44.95pt;" coordsize="33540,4197">
              <v:shape id="Picture 5891" style="position:absolute;width:33540;height:4197;left:0;top:0;" filled="f">
                <v:imagedata r:id="rId12"/>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01A1D" w14:textId="77777777" w:rsidR="00FF49AD" w:rsidRDefault="000A68AA">
    <w:r>
      <w:rPr>
        <w:rFonts w:ascii="Calibri" w:eastAsia="Calibri" w:hAnsi="Calibri" w:cs="Calibri"/>
        <w:noProof/>
        <w:sz w:val="22"/>
      </w:rPr>
      <mc:AlternateContent>
        <mc:Choice Requires="wpg">
          <w:drawing>
            <wp:anchor distT="0" distB="0" distL="114300" distR="114300" simplePos="0" relativeHeight="251666432" behindDoc="1" locked="0" layoutInCell="1" allowOverlap="1" wp14:anchorId="432318A6" wp14:editId="34758254">
              <wp:simplePos x="0" y="0"/>
              <wp:positionH relativeFrom="page">
                <wp:posOffset>899795</wp:posOffset>
              </wp:positionH>
              <wp:positionV relativeFrom="page">
                <wp:posOffset>570865</wp:posOffset>
              </wp:positionV>
              <wp:extent cx="3354070" cy="419735"/>
              <wp:effectExtent l="0" t="0" r="0" b="0"/>
              <wp:wrapNone/>
              <wp:docPr id="5887" name="Group 5887"/>
              <wp:cNvGraphicFramePr/>
              <a:graphic xmlns:a="http://schemas.openxmlformats.org/drawingml/2006/main">
                <a:graphicData uri="http://schemas.microsoft.com/office/word/2010/wordprocessingGroup">
                  <wpg:wgp>
                    <wpg:cNvGrpSpPr/>
                    <wpg:grpSpPr>
                      <a:xfrm>
                        <a:off x="0" y="0"/>
                        <a:ext cx="3354070" cy="419735"/>
                        <a:chOff x="0" y="0"/>
                        <a:chExt cx="3354070" cy="419735"/>
                      </a:xfrm>
                    </wpg:grpSpPr>
                    <pic:pic xmlns:pic="http://schemas.openxmlformats.org/drawingml/2006/picture">
                      <pic:nvPicPr>
                        <pic:cNvPr id="5888" name="Picture 5888"/>
                        <pic:cNvPicPr/>
                      </pic:nvPicPr>
                      <pic:blipFill>
                        <a:blip r:embed="rId1"/>
                        <a:stretch>
                          <a:fillRect/>
                        </a:stretch>
                      </pic:blipFill>
                      <pic:spPr>
                        <a:xfrm>
                          <a:off x="0" y="0"/>
                          <a:ext cx="3354070" cy="419735"/>
                        </a:xfrm>
                        <a:prstGeom prst="rect">
                          <a:avLst/>
                        </a:prstGeom>
                      </pic:spPr>
                    </pic:pic>
                  </wpg:wgp>
                </a:graphicData>
              </a:graphic>
            </wp:anchor>
          </w:drawing>
        </mc:Choice>
        <mc:Fallback xmlns:a="http://schemas.openxmlformats.org/drawingml/2006/main">
          <w:pict>
            <v:group id="Group 5887" style="width:264.1pt;height:33.05pt;position:absolute;z-index:-2147483648;mso-position-horizontal-relative:page;mso-position-horizontal:absolute;margin-left:70.85pt;mso-position-vertical-relative:page;margin-top:44.95pt;" coordsize="33540,4197">
              <v:shape id="Picture 5888" style="position:absolute;width:33540;height:4197;left:0;top:0;" filled="f">
                <v:imagedata r:id="rId12"/>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9440B"/>
    <w:multiLevelType w:val="hybridMultilevel"/>
    <w:tmpl w:val="57B8B8E2"/>
    <w:lvl w:ilvl="0" w:tplc="3BAA6624">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1" w:tplc="023E613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2" w:tplc="F5FA04E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3" w:tplc="689200F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4" w:tplc="59AC854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5" w:tplc="8D4C04F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6" w:tplc="8C18E6C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7" w:tplc="C750E33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8" w:tplc="830257D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abstractNum>
  <w:abstractNum w:abstractNumId="1" w15:restartNumberingAfterBreak="0">
    <w:nsid w:val="34294797"/>
    <w:multiLevelType w:val="hybridMultilevel"/>
    <w:tmpl w:val="4E7EB6CA"/>
    <w:lvl w:ilvl="0" w:tplc="12E07186">
      <w:start w:val="1"/>
      <w:numFmt w:val="decimal"/>
      <w:lvlText w:val="%1."/>
      <w:lvlJc w:val="left"/>
      <w:pPr>
        <w:ind w:left="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7CCB02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0041F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CC839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A2045F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F96672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9EE537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DD828F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72205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BC6673B"/>
    <w:multiLevelType w:val="hybridMultilevel"/>
    <w:tmpl w:val="08A85F8E"/>
    <w:lvl w:ilvl="0" w:tplc="5F1E96E0">
      <w:start w:val="3"/>
      <w:numFmt w:val="decimal"/>
      <w:lvlText w:val="%1."/>
      <w:lvlJc w:val="left"/>
      <w:pPr>
        <w:ind w:left="24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1" w:tplc="B868E08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2" w:tplc="5E92957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3" w:tplc="05E0E39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4" w:tplc="421C8C4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5" w:tplc="713C819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6" w:tplc="A8DA492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7" w:tplc="0028398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8" w:tplc="7812DB7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abstractNum>
  <w:abstractNum w:abstractNumId="3" w15:restartNumberingAfterBreak="0">
    <w:nsid w:val="77F96368"/>
    <w:multiLevelType w:val="hybridMultilevel"/>
    <w:tmpl w:val="B0008A28"/>
    <w:lvl w:ilvl="0" w:tplc="AC12D73C">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1" w:tplc="B2A4B47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2" w:tplc="7220B68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3" w:tplc="969C46D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4" w:tplc="5C8CF7D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5" w:tplc="BB60CFA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6" w:tplc="3F24A95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7" w:tplc="29040AE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8" w:tplc="FF3E815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49AD"/>
    <w:rsid w:val="000A68AA"/>
    <w:rsid w:val="007B07EF"/>
    <w:rsid w:val="00F86BD9"/>
    <w:rsid w:val="00FF49A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F10A2"/>
  <w15:docId w15:val="{B3B61138-EFC2-413B-8906-3340A369E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9" w:lineRule="auto"/>
      <w:ind w:left="10" w:hanging="10"/>
    </w:pPr>
    <w:rPr>
      <w:rFonts w:ascii="Times New Roman" w:eastAsia="Times New Roman" w:hAnsi="Times New Roman" w:cs="Times New Roman"/>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eader" Target="header3.xml"/><Relationship Id="rId18" Type="http://schemas.openxmlformats.org/officeDocument/2006/relationships/header" Target="header6.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eader" Target="header2.xml"/><Relationship Id="rId17" Type="http://schemas.openxmlformats.org/officeDocument/2006/relationships/header" Target="header5.xml"/><Relationship Id="rId2" Type="http://schemas.openxmlformats.org/officeDocument/2006/relationships/styles" Target="styles.xml"/><Relationship Id="rId16" Type="http://schemas.openxmlformats.org/officeDocument/2006/relationships/header" Target="header4.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2" Type="http://schemas.openxmlformats.org/officeDocument/2006/relationships/image" Target="media/image0.png"/><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2" Type="http://schemas.openxmlformats.org/officeDocument/2006/relationships/image" Target="media/image0.png"/><Relationship Id="rId1" Type="http://schemas.openxmlformats.org/officeDocument/2006/relationships/image" Target="media/image5.png"/></Relationships>
</file>

<file path=word/_rels/header6.xml.rels><?xml version="1.0" encoding="UTF-8" standalone="yes"?>
<Relationships xmlns="http://schemas.openxmlformats.org/package/2006/relationships"><Relationship Id="rId12" Type="http://schemas.openxmlformats.org/officeDocument/2006/relationships/image" Target="media/image0.pn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1224</Words>
  <Characters>6738</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DEP</dc:creator>
  <cp:keywords/>
  <cp:lastModifiedBy>compu</cp:lastModifiedBy>
  <cp:revision>3</cp:revision>
  <cp:lastPrinted>2024-09-20T19:08:00Z</cp:lastPrinted>
  <dcterms:created xsi:type="dcterms:W3CDTF">2024-09-20T19:08:00Z</dcterms:created>
  <dcterms:modified xsi:type="dcterms:W3CDTF">2024-09-20T19:08:00Z</dcterms:modified>
</cp:coreProperties>
</file>