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i w:val="1"/>
          <w:sz w:val="24"/>
          <w:szCs w:val="24"/>
        </w:rPr>
      </w:pPr>
      <w:r w:rsidDel="00000000" w:rsidR="00000000" w:rsidRPr="00000000">
        <w:rPr>
          <w:rtl w:val="0"/>
        </w:rPr>
        <w:tab/>
      </w:r>
      <w:r w:rsidDel="00000000" w:rsidR="00000000" w:rsidRPr="00000000">
        <w:rPr>
          <w:sz w:val="24"/>
          <w:szCs w:val="24"/>
          <w:rtl w:val="0"/>
        </w:rPr>
        <w:t xml:space="preserve">We’re surely all human (I hope), but we’re quite far from identical.  We barely understand any of the true mechanics of the brain, and we’ve found no true solution for the many neurological disorders among our people.  Some of us find horrifying what many others find enjoyable.  Many of us are entertained by what bores people of the same background.  And we’re all wired differently - by design.  We’re </w:t>
      </w:r>
      <w:r w:rsidDel="00000000" w:rsidR="00000000" w:rsidRPr="00000000">
        <w:rPr>
          <w:i w:val="1"/>
          <w:sz w:val="24"/>
          <w:szCs w:val="24"/>
          <w:rtl w:val="0"/>
        </w:rPr>
        <w:t xml:space="preserve">supposed</w:t>
      </w:r>
      <w:r w:rsidDel="00000000" w:rsidR="00000000" w:rsidRPr="00000000">
        <w:rPr>
          <w:sz w:val="24"/>
          <w:szCs w:val="24"/>
          <w:rtl w:val="0"/>
        </w:rPr>
        <w:t xml:space="preserve"> to be different!  If we all spoke, worked, played, and lived the same way, nothing would change, and we wouldn’t be challenged to improve.  Because of this, we also learn differently.  The world is massive and there is plenty to learn.  Humans aren’t smart enough to know everything and be good at doing everything; there isn’t any way to be perfect.  So, some of us are more academically inclined towards some things than others by nature.  But what about </w:t>
      </w:r>
      <w:r w:rsidDel="00000000" w:rsidR="00000000" w:rsidRPr="00000000">
        <w:rPr>
          <w:i w:val="1"/>
          <w:sz w:val="24"/>
          <w:szCs w:val="24"/>
          <w:rtl w:val="0"/>
        </w:rPr>
        <w:t xml:space="preserve">nurture?</w:t>
      </w:r>
    </w:p>
    <w:p w:rsidR="00000000" w:rsidDel="00000000" w:rsidP="00000000" w:rsidRDefault="00000000" w:rsidRPr="00000000" w14:paraId="00000002">
      <w:pPr>
        <w:spacing w:line="480" w:lineRule="auto"/>
        <w:rPr>
          <w:sz w:val="24"/>
          <w:szCs w:val="24"/>
        </w:rPr>
      </w:pPr>
      <w:r w:rsidDel="00000000" w:rsidR="00000000" w:rsidRPr="00000000">
        <w:rPr>
          <w:i w:val="1"/>
          <w:sz w:val="24"/>
          <w:szCs w:val="24"/>
          <w:rtl w:val="0"/>
        </w:rPr>
        <w:tab/>
      </w:r>
      <w:r w:rsidDel="00000000" w:rsidR="00000000" w:rsidRPr="00000000">
        <w:rPr>
          <w:sz w:val="24"/>
          <w:szCs w:val="24"/>
          <w:rtl w:val="0"/>
        </w:rPr>
        <w:t xml:space="preserve">Our environments shape us much more than we give them credit for.  As young children, our minds are developing ridiculously fast, and we are absorbing incredible amounts of information down to the mere subtleties of our parents’ actions.  As we get progressively more “wired” when our brain develops, we become more stuck in our ways.  In a house headed by two musicians, a child may understand music because it was instilled into their environment (and therefore, them.)  A song may teach them other concepts much better than a textbook.  This applies to pretty much every avenue of information conceivable.  I’m positive there are infinite learning styles.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b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