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B510C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center"/>
        <w:textAlignment w:val="baseline"/>
        <w:rPr>
          <w:rFonts w:hint="default" w:ascii="Times New Roman" w:hAnsi="Times New Roman" w:eastAsia="sans-serif" w:cs="Times New Roman"/>
          <w:b/>
          <w:bCs/>
          <w:i w:val="0"/>
          <w:iCs w:val="0"/>
          <w:caps w:val="0"/>
          <w:color w:val="273239"/>
          <w:spacing w:val="0"/>
          <w:sz w:val="32"/>
          <w:szCs w:val="32"/>
          <w:bdr w:val="none" w:color="auto" w:sz="0" w:space="0"/>
          <w:shd w:val="clear" w:fill="FFFFFF"/>
          <w:vertAlign w:val="baseline"/>
        </w:rPr>
      </w:pPr>
      <w:r>
        <w:rPr>
          <w:rFonts w:hint="default" w:ascii="Times New Roman" w:hAnsi="Times New Roman" w:eastAsia="sans-serif" w:cs="Times New Roman"/>
          <w:b/>
          <w:bCs/>
          <w:i w:val="0"/>
          <w:iCs w:val="0"/>
          <w:caps w:val="0"/>
          <w:color w:val="273239"/>
          <w:spacing w:val="0"/>
          <w:sz w:val="32"/>
          <w:szCs w:val="32"/>
          <w:bdr w:val="none" w:color="auto" w:sz="0" w:space="0"/>
          <w:shd w:val="clear" w:fill="FFFFFF"/>
          <w:vertAlign w:val="baseline"/>
        </w:rPr>
        <w:t>Data Warehousing</w:t>
      </w:r>
    </w:p>
    <w:p w14:paraId="6919BC01">
      <w:pPr>
        <w:spacing w:line="360" w:lineRule="auto"/>
        <w:rPr>
          <w:rFonts w:hint="default" w:ascii="Times New Roman" w:hAnsi="Times New Roman" w:eastAsia="sans-serif" w:cs="Times New Roman"/>
          <w:b/>
          <w:bCs/>
          <w:i w:val="0"/>
          <w:iCs w:val="0"/>
          <w:caps w:val="0"/>
          <w:color w:val="273239"/>
          <w:spacing w:val="0"/>
          <w:sz w:val="32"/>
          <w:szCs w:val="32"/>
          <w:bdr w:val="none" w:color="auto" w:sz="0" w:space="0"/>
          <w:shd w:val="clear" w:fill="FFFFFF"/>
          <w:vertAlign w:val="baseline"/>
        </w:rPr>
      </w:pPr>
    </w:p>
    <w:p w14:paraId="49B47E4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Times New Roman" w:hAnsi="Times New Roman" w:eastAsia="sans-serif" w:cs="Times New Roman"/>
          <w:b/>
          <w:bCs/>
          <w:i w:val="0"/>
          <w:iCs w:val="0"/>
          <w:caps w:val="0"/>
          <w:color w:val="273239"/>
          <w:spacing w:val="0"/>
          <w:sz w:val="28"/>
          <w:szCs w:val="28"/>
          <w:shd w:val="clear" w:fill="FFFFFF"/>
          <w:vertAlign w:val="baseline"/>
          <w:lang w:val="en-US"/>
        </w:rPr>
      </w:pPr>
      <w:r>
        <w:rPr>
          <w:rFonts w:hint="default" w:ascii="Times New Roman" w:hAnsi="Times New Roman" w:eastAsia="sans-serif" w:cs="Times New Roman"/>
          <w:b/>
          <w:bCs/>
          <w:i w:val="0"/>
          <w:iCs w:val="0"/>
          <w:caps w:val="0"/>
          <w:color w:val="273239"/>
          <w:spacing w:val="0"/>
          <w:sz w:val="28"/>
          <w:szCs w:val="28"/>
          <w:shd w:val="clear" w:fill="FFFFFF"/>
          <w:vertAlign w:val="baseline"/>
          <w:lang w:val="en-US"/>
        </w:rPr>
        <w:t>Introduction</w:t>
      </w:r>
    </w:p>
    <w:p w14:paraId="6CA530CF">
      <w:pPr>
        <w:spacing w:line="360" w:lineRule="auto"/>
        <w:rPr>
          <w:rFonts w:hint="default"/>
          <w:lang w:val="en-US"/>
        </w:rPr>
      </w:pPr>
    </w:p>
    <w:p w14:paraId="710C918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eastAsia="sans-serif" w:cs="Times New Roman"/>
          <w:b w:val="0"/>
          <w:bCs w:val="0"/>
          <w:i w:val="0"/>
          <w:iCs w:val="0"/>
          <w:caps w:val="0"/>
          <w:color w:val="273239"/>
          <w:spacing w:val="2"/>
          <w:sz w:val="24"/>
          <w:szCs w:val="24"/>
          <w:shd w:val="clear" w:fill="FFFFFF"/>
        </w:rPr>
      </w:pPr>
      <w:r>
        <w:rPr>
          <w:rFonts w:hint="default" w:ascii="Times New Roman" w:hAnsi="Times New Roman" w:eastAsia="sans-serif" w:cs="Times New Roman"/>
          <w:b w:val="0"/>
          <w:bCs w:val="0"/>
          <w:i w:val="0"/>
          <w:iCs w:val="0"/>
          <w:caps w:val="0"/>
          <w:color w:val="273239"/>
          <w:spacing w:val="2"/>
          <w:sz w:val="24"/>
          <w:szCs w:val="24"/>
          <w:shd w:val="clear" w:fill="FFFFFF"/>
        </w:rPr>
        <w:t>A data warehouse is a centralized system used for storing and managing large volumes of data from various sources. It is designed to help businesses analyze historical data and make informed decisions. Data from different operational systems is collected, cleaned, and stored in a structured way, enabling efficient querying and reporting.</w:t>
      </w:r>
    </w:p>
    <w:p w14:paraId="2CA6C3C2">
      <w:pPr>
        <w:spacing w:line="360" w:lineRule="auto"/>
        <w:rPr>
          <w:rFonts w:hint="default" w:ascii="Times New Roman" w:hAnsi="Times New Roman" w:eastAsia="sans-serif" w:cs="Times New Roman"/>
          <w:b w:val="0"/>
          <w:bCs w:val="0"/>
          <w:i w:val="0"/>
          <w:iCs w:val="0"/>
          <w:caps w:val="0"/>
          <w:color w:val="273239"/>
          <w:spacing w:val="2"/>
          <w:sz w:val="24"/>
          <w:szCs w:val="24"/>
          <w:shd w:val="clear" w:fill="FFFFFF"/>
        </w:rPr>
      </w:pPr>
    </w:p>
    <w:p w14:paraId="104A968F">
      <w:pPr>
        <w:spacing w:line="360" w:lineRule="auto"/>
      </w:pPr>
      <w:r>
        <w:rPr>
          <w:rFonts w:hint="default" w:ascii="Times New Roman" w:hAnsi="Times New Roman" w:eastAsia="SimSun" w:cs="Times New Roman"/>
          <w:b/>
          <w:bCs/>
          <w:sz w:val="28"/>
          <w:szCs w:val="28"/>
        </w:rPr>
        <w:t>Characteristics of Data Warehousing</w:t>
      </w:r>
    </w:p>
    <w:p w14:paraId="346B31B8">
      <w:pPr>
        <w:pStyle w:val="7"/>
        <w:keepNext w:val="0"/>
        <w:keepLines w:val="0"/>
        <w:widowControl/>
        <w:numPr>
          <w:ilvl w:val="0"/>
          <w:numId w:val="1"/>
        </w:numPr>
        <w:suppressLineNumbers w:val="0"/>
        <w:spacing w:line="360" w:lineRule="auto"/>
        <w:ind w:left="420" w:leftChars="0" w:hanging="420" w:firstLineChars="0"/>
        <w:jc w:val="both"/>
      </w:pPr>
      <w:r>
        <w:rPr>
          <w:rStyle w:val="8"/>
        </w:rPr>
        <w:t>Subject-Oriented</w:t>
      </w:r>
      <w:r>
        <w:t>: Data is organized around major subjects like customers, sales, or products.</w:t>
      </w:r>
    </w:p>
    <w:p w14:paraId="4F1D0009">
      <w:pPr>
        <w:pStyle w:val="7"/>
        <w:keepNext w:val="0"/>
        <w:keepLines w:val="0"/>
        <w:widowControl/>
        <w:numPr>
          <w:ilvl w:val="0"/>
          <w:numId w:val="1"/>
        </w:numPr>
        <w:suppressLineNumbers w:val="0"/>
        <w:spacing w:line="360" w:lineRule="auto"/>
        <w:ind w:left="420" w:leftChars="0" w:hanging="420" w:firstLineChars="0"/>
        <w:jc w:val="both"/>
      </w:pPr>
      <w:r>
        <w:rPr>
          <w:rStyle w:val="8"/>
        </w:rPr>
        <w:t>Integrated</w:t>
      </w:r>
      <w:r>
        <w:t>: Data is collected from multiple heterogeneous sources and transformed into a cohesive format.</w:t>
      </w:r>
    </w:p>
    <w:p w14:paraId="0AF5BCA6">
      <w:pPr>
        <w:pStyle w:val="7"/>
        <w:keepNext w:val="0"/>
        <w:keepLines w:val="0"/>
        <w:widowControl/>
        <w:numPr>
          <w:ilvl w:val="0"/>
          <w:numId w:val="1"/>
        </w:numPr>
        <w:suppressLineNumbers w:val="0"/>
        <w:spacing w:line="360" w:lineRule="auto"/>
        <w:ind w:left="420" w:leftChars="0" w:hanging="420" w:firstLineChars="0"/>
        <w:jc w:val="both"/>
      </w:pPr>
      <w:r>
        <w:rPr>
          <w:rStyle w:val="8"/>
        </w:rPr>
        <w:t>Time-Variant</w:t>
      </w:r>
      <w:r>
        <w:t>: Historical data is stored to enable trend analysis and forecasting.</w:t>
      </w:r>
    </w:p>
    <w:p w14:paraId="7ADDB625">
      <w:pPr>
        <w:pStyle w:val="7"/>
        <w:keepNext w:val="0"/>
        <w:keepLines w:val="0"/>
        <w:widowControl/>
        <w:numPr>
          <w:ilvl w:val="0"/>
          <w:numId w:val="1"/>
        </w:numPr>
        <w:suppressLineNumbers w:val="0"/>
        <w:spacing w:line="360" w:lineRule="auto"/>
        <w:ind w:left="420" w:leftChars="0" w:hanging="420" w:firstLineChars="0"/>
        <w:jc w:val="both"/>
      </w:pPr>
      <w:r>
        <w:rPr>
          <w:rStyle w:val="8"/>
        </w:rPr>
        <w:t>Non-Volatile</w:t>
      </w:r>
      <w:r>
        <w:t>: Once data enters the warehouse, it is not updated or deleted; it is used for read-only operations.</w:t>
      </w:r>
    </w:p>
    <w:p w14:paraId="0EA867C6">
      <w:pPr>
        <w:pStyle w:val="7"/>
        <w:keepNext w:val="0"/>
        <w:keepLines w:val="0"/>
        <w:widowControl/>
        <w:numPr>
          <w:numId w:val="0"/>
        </w:numPr>
        <w:suppressLineNumbers w:val="0"/>
        <w:spacing w:line="360" w:lineRule="auto"/>
        <w:ind w:leftChars="0" w:right="0" w:rightChars="0"/>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Architecture of a Data Warehouse</w:t>
      </w:r>
    </w:p>
    <w:p w14:paraId="2703DEF1">
      <w:pPr>
        <w:pStyle w:val="7"/>
        <w:keepNext w:val="0"/>
        <w:keepLines w:val="0"/>
        <w:widowControl/>
        <w:numPr>
          <w:numId w:val="0"/>
        </w:numPr>
        <w:suppressLineNumbers w:val="0"/>
        <w:spacing w:line="360" w:lineRule="auto"/>
        <w:ind w:leftChars="0"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architecture of a typical data warehouse consists of the following layers:</w:t>
      </w:r>
    </w:p>
    <w:p w14:paraId="25B00C5C">
      <w:pPr>
        <w:pStyle w:val="4"/>
        <w:keepNext w:val="0"/>
        <w:keepLines w:val="0"/>
        <w:widowControl/>
        <w:numPr>
          <w:ilvl w:val="0"/>
          <w:numId w:val="2"/>
        </w:numPr>
        <w:suppressLineNumbers w:val="0"/>
        <w:spacing w:line="360" w:lineRule="auto"/>
        <w:rPr>
          <w:rStyle w:val="8"/>
          <w:rFonts w:hint="default" w:ascii="Times New Roman" w:hAnsi="Times New Roman" w:cs="Times New Roman"/>
          <w:b/>
          <w:bCs/>
          <w:sz w:val="24"/>
          <w:szCs w:val="24"/>
        </w:rPr>
      </w:pPr>
      <w:r>
        <w:rPr>
          <w:rStyle w:val="8"/>
          <w:rFonts w:hint="default" w:ascii="Times New Roman" w:hAnsi="Times New Roman" w:cs="Times New Roman"/>
          <w:b/>
          <w:bCs/>
          <w:sz w:val="24"/>
          <w:szCs w:val="24"/>
        </w:rPr>
        <w:t>Data Source Layer</w:t>
      </w:r>
    </w:p>
    <w:p w14:paraId="769FCA04">
      <w:pPr>
        <w:pStyle w:val="4"/>
        <w:keepNext w:val="0"/>
        <w:keepLines w:val="0"/>
        <w:widowControl/>
        <w:numPr>
          <w:ilvl w:val="0"/>
          <w:numId w:val="3"/>
        </w:numPr>
        <w:suppressLineNumbers w:val="0"/>
        <w:spacing w:line="360" w:lineRule="auto"/>
        <w:ind w:left="420" w:leftChars="0" w:hanging="420" w:firstLineChars="0"/>
        <w:outlineLvl w:val="3"/>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Includes operational databases, ERP systems, CRM systems, flat files, web logs, etc.</w:t>
      </w:r>
    </w:p>
    <w:p w14:paraId="0CA8A40B">
      <w:pPr>
        <w:pStyle w:val="4"/>
        <w:keepNext w:val="0"/>
        <w:keepLines w:val="0"/>
        <w:widowControl/>
        <w:numPr>
          <w:ilvl w:val="0"/>
          <w:numId w:val="3"/>
        </w:numPr>
        <w:suppressLineNumbers w:val="0"/>
        <w:spacing w:line="360" w:lineRule="auto"/>
        <w:ind w:left="420" w:leftChars="0" w:hanging="420" w:firstLineChars="0"/>
        <w:outlineLvl w:val="3"/>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Data is extracted from these sources using ETL tools.</w:t>
      </w:r>
    </w:p>
    <w:p w14:paraId="112F4416">
      <w:pPr>
        <w:pStyle w:val="4"/>
        <w:keepNext w:val="0"/>
        <w:keepLines w:val="0"/>
        <w:widowControl/>
        <w:numPr>
          <w:ilvl w:val="0"/>
          <w:numId w:val="2"/>
        </w:numPr>
        <w:suppressLineNumbers w:val="0"/>
        <w:spacing w:line="360" w:lineRule="auto"/>
        <w:ind w:left="0" w:leftChars="0" w:firstLine="0" w:firstLineChars="0"/>
        <w:rPr>
          <w:rStyle w:val="8"/>
          <w:rFonts w:hint="default" w:ascii="Times New Roman" w:hAnsi="Times New Roman" w:cs="Times New Roman"/>
          <w:b/>
          <w:bCs/>
          <w:sz w:val="24"/>
          <w:szCs w:val="24"/>
        </w:rPr>
      </w:pPr>
      <w:r>
        <w:rPr>
          <w:rStyle w:val="8"/>
          <w:rFonts w:hint="default" w:ascii="Times New Roman" w:hAnsi="Times New Roman" w:cs="Times New Roman"/>
          <w:b/>
          <w:bCs/>
          <w:sz w:val="24"/>
          <w:szCs w:val="24"/>
        </w:rPr>
        <w:t>ETL Layer (Extract, Transform, Load)</w:t>
      </w:r>
    </w:p>
    <w:p w14:paraId="4204B11C">
      <w:pPr>
        <w:pStyle w:val="4"/>
        <w:keepNext w:val="0"/>
        <w:keepLines w:val="0"/>
        <w:widowControl/>
        <w:numPr>
          <w:ilvl w:val="0"/>
          <w:numId w:val="4"/>
        </w:numPr>
        <w:suppressLineNumbers w:val="0"/>
        <w:spacing w:line="360" w:lineRule="auto"/>
        <w:ind w:left="420" w:leftChars="0" w:hanging="420" w:firstLineChars="0"/>
        <w:outlineLvl w:val="3"/>
        <w:rPr>
          <w:rFonts w:hint="default" w:ascii="Times New Roman" w:hAnsi="Times New Roman" w:cs="Times New Roman"/>
          <w:sz w:val="24"/>
          <w:szCs w:val="24"/>
        </w:rPr>
      </w:pPr>
      <w:r>
        <w:rPr>
          <w:rStyle w:val="8"/>
          <w:rFonts w:hint="default" w:ascii="Times New Roman" w:hAnsi="Times New Roman" w:cs="Times New Roman"/>
          <w:b/>
          <w:bCs/>
          <w:sz w:val="24"/>
          <w:szCs w:val="24"/>
        </w:rPr>
        <w:t>Extract</w:t>
      </w:r>
      <w:r>
        <w:rPr>
          <w:rFonts w:hint="default" w:ascii="Times New Roman" w:hAnsi="Times New Roman" w:cs="Times New Roman"/>
          <w:sz w:val="24"/>
          <w:szCs w:val="24"/>
        </w:rPr>
        <w:t xml:space="preserve">: </w:t>
      </w:r>
      <w:r>
        <w:rPr>
          <w:rFonts w:hint="default" w:ascii="Times New Roman" w:hAnsi="Times New Roman" w:cs="Times New Roman"/>
          <w:b w:val="0"/>
          <w:bCs w:val="0"/>
          <w:sz w:val="24"/>
          <w:szCs w:val="24"/>
        </w:rPr>
        <w:t>Data is pulled from different sources.</w:t>
      </w:r>
    </w:p>
    <w:p w14:paraId="6380B560">
      <w:pPr>
        <w:pStyle w:val="4"/>
        <w:keepNext w:val="0"/>
        <w:keepLines w:val="0"/>
        <w:widowControl/>
        <w:numPr>
          <w:ilvl w:val="0"/>
          <w:numId w:val="4"/>
        </w:numPr>
        <w:suppressLineNumbers w:val="0"/>
        <w:spacing w:line="360" w:lineRule="auto"/>
        <w:ind w:left="420" w:leftChars="0" w:hanging="420" w:firstLineChars="0"/>
        <w:outlineLvl w:val="3"/>
        <w:rPr>
          <w:rFonts w:hint="default" w:ascii="Times New Roman" w:hAnsi="Times New Roman" w:cs="Times New Roman"/>
          <w:sz w:val="24"/>
          <w:szCs w:val="24"/>
        </w:rPr>
      </w:pPr>
      <w:r>
        <w:rPr>
          <w:rStyle w:val="8"/>
          <w:rFonts w:hint="default" w:ascii="Times New Roman" w:hAnsi="Times New Roman" w:cs="Times New Roman"/>
          <w:b/>
          <w:bCs/>
          <w:sz w:val="24"/>
          <w:szCs w:val="24"/>
        </w:rPr>
        <w:t>Transform</w:t>
      </w:r>
      <w:r>
        <w:rPr>
          <w:rFonts w:hint="default" w:ascii="Times New Roman" w:hAnsi="Times New Roman" w:cs="Times New Roman"/>
          <w:sz w:val="24"/>
          <w:szCs w:val="24"/>
        </w:rPr>
        <w:t>: Data is cleansed, normalized, and formatted.</w:t>
      </w:r>
    </w:p>
    <w:p w14:paraId="6476CA37">
      <w:pPr>
        <w:pStyle w:val="4"/>
        <w:keepNext w:val="0"/>
        <w:keepLines w:val="0"/>
        <w:widowControl/>
        <w:numPr>
          <w:ilvl w:val="0"/>
          <w:numId w:val="4"/>
        </w:numPr>
        <w:suppressLineNumbers w:val="0"/>
        <w:spacing w:line="360" w:lineRule="auto"/>
        <w:ind w:left="420" w:leftChars="0" w:hanging="420" w:firstLineChars="0"/>
        <w:outlineLvl w:val="3"/>
        <w:rPr>
          <w:rFonts w:hint="default" w:ascii="Times New Roman" w:hAnsi="Times New Roman" w:cs="Times New Roman"/>
          <w:sz w:val="24"/>
          <w:szCs w:val="24"/>
        </w:rPr>
      </w:pPr>
      <w:r>
        <w:rPr>
          <w:rStyle w:val="8"/>
          <w:rFonts w:hint="default" w:ascii="Times New Roman" w:hAnsi="Times New Roman" w:cs="Times New Roman"/>
          <w:b/>
          <w:bCs/>
          <w:sz w:val="24"/>
          <w:szCs w:val="24"/>
        </w:rPr>
        <w:t>Load</w:t>
      </w:r>
      <w:r>
        <w:rPr>
          <w:rFonts w:hint="default" w:ascii="Times New Roman" w:hAnsi="Times New Roman" w:cs="Times New Roman"/>
          <w:sz w:val="24"/>
          <w:szCs w:val="24"/>
        </w:rPr>
        <w:t>: Data is loaded into the data warehouse.</w:t>
      </w:r>
    </w:p>
    <w:p w14:paraId="76951235">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Style w:val="8"/>
          <w:rFonts w:hint="default" w:ascii="Times New Roman" w:hAnsi="Times New Roman" w:cs="Times New Roman"/>
          <w:b/>
          <w:bCs/>
          <w:sz w:val="24"/>
          <w:szCs w:val="24"/>
        </w:rPr>
        <w:t>Data Storage Layer</w:t>
      </w:r>
    </w:p>
    <w:p w14:paraId="1D1D36FB">
      <w:pPr>
        <w:pStyle w:val="7"/>
        <w:keepNext w:val="0"/>
        <w:keepLines w:val="0"/>
        <w:widowControl/>
        <w:numPr>
          <w:ilvl w:val="0"/>
          <w:numId w:val="4"/>
        </w:numPr>
        <w:suppressLineNumbers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core component where data is stored after ETL processing.</w:t>
      </w:r>
    </w:p>
    <w:p w14:paraId="4F4A703A">
      <w:pPr>
        <w:pStyle w:val="7"/>
        <w:keepNext w:val="0"/>
        <w:keepLines w:val="0"/>
        <w:widowControl/>
        <w:numPr>
          <w:ilvl w:val="0"/>
          <w:numId w:val="4"/>
        </w:numPr>
        <w:suppressLineNumbers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Organized into </w:t>
      </w:r>
      <w:r>
        <w:rPr>
          <w:rStyle w:val="8"/>
          <w:rFonts w:hint="default" w:ascii="Times New Roman" w:hAnsi="Times New Roman" w:cs="Times New Roman"/>
          <w:sz w:val="24"/>
          <w:szCs w:val="24"/>
        </w:rPr>
        <w:t>fact tables</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dimension tables</w:t>
      </w:r>
      <w:r>
        <w:rPr>
          <w:rFonts w:hint="default" w:ascii="Times New Roman" w:hAnsi="Times New Roman" w:cs="Times New Roman"/>
          <w:sz w:val="24"/>
          <w:szCs w:val="24"/>
        </w:rPr>
        <w:t xml:space="preserve"> (star or snowflake schemas).</w:t>
      </w:r>
    </w:p>
    <w:p w14:paraId="45DEBB2E">
      <w:pPr>
        <w:pStyle w:val="7"/>
        <w:keepNext w:val="0"/>
        <w:keepLines w:val="0"/>
        <w:widowControl/>
        <w:numPr>
          <w:ilvl w:val="0"/>
          <w:numId w:val="4"/>
        </w:numPr>
        <w:suppressLineNumbers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May use traditional relational databases (e.g., Oracle, SQL Server) or modern cloud-based solutions (e.g., Amazon Redshift, Google BigQuery).</w:t>
      </w:r>
    </w:p>
    <w:p w14:paraId="7DEA8FF2">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Style w:val="8"/>
          <w:rFonts w:hint="default" w:ascii="Times New Roman" w:hAnsi="Times New Roman" w:cs="Times New Roman"/>
          <w:sz w:val="24"/>
          <w:szCs w:val="24"/>
        </w:rPr>
        <w:t>Metadata Layer</w:t>
      </w:r>
    </w:p>
    <w:p w14:paraId="19794C04">
      <w:pPr>
        <w:pStyle w:val="7"/>
        <w:keepNext w:val="0"/>
        <w:keepLines w:val="0"/>
        <w:widowControl/>
        <w:numPr>
          <w:ilvl w:val="0"/>
          <w:numId w:val="4"/>
        </w:numPr>
        <w:suppressLineNumbers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Stores information about the data (data definitions, source origins, data transformations).</w:t>
      </w:r>
    </w:p>
    <w:p w14:paraId="4D01BF5A">
      <w:pPr>
        <w:pStyle w:val="7"/>
        <w:keepNext w:val="0"/>
        <w:keepLines w:val="0"/>
        <w:widowControl/>
        <w:numPr>
          <w:ilvl w:val="0"/>
          <w:numId w:val="4"/>
        </w:numPr>
        <w:suppressLineNumbers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Helps users understand and navigate the warehouse.</w:t>
      </w:r>
    </w:p>
    <w:p w14:paraId="1CEDA1C7">
      <w:pPr>
        <w:pStyle w:val="4"/>
        <w:keepNext w:val="0"/>
        <w:keepLines w:val="0"/>
        <w:widowControl/>
        <w:suppressLineNumbers w:val="0"/>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 xml:space="preserve">5. </w:t>
      </w:r>
      <w:r>
        <w:rPr>
          <w:rStyle w:val="8"/>
          <w:rFonts w:hint="default" w:ascii="Times New Roman" w:hAnsi="Times New Roman" w:cs="Times New Roman"/>
          <w:b/>
          <w:bCs/>
          <w:sz w:val="24"/>
          <w:szCs w:val="24"/>
        </w:rPr>
        <w:t>Presentation Layer</w:t>
      </w:r>
    </w:p>
    <w:p w14:paraId="4110C35D">
      <w:pPr>
        <w:pStyle w:val="7"/>
        <w:keepNext w:val="0"/>
        <w:keepLines w:val="0"/>
        <w:widowControl/>
        <w:numPr>
          <w:ilvl w:val="0"/>
          <w:numId w:val="4"/>
        </w:numPr>
        <w:suppressLineNumbers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BI tools and dashboards interact with this layer for data analysis, visualization, and reporting.</w:t>
      </w:r>
    </w:p>
    <w:p w14:paraId="29930446">
      <w:pPr>
        <w:pStyle w:val="7"/>
        <w:keepNext w:val="0"/>
        <w:keepLines w:val="0"/>
        <w:widowControl/>
        <w:numPr>
          <w:ilvl w:val="0"/>
          <w:numId w:val="4"/>
        </w:numPr>
        <w:suppressLineNumbers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Examples: Power BI, Tableau, Looker.</w:t>
      </w:r>
    </w:p>
    <w:p w14:paraId="7C041B99">
      <w:pPr>
        <w:pStyle w:val="7"/>
        <w:keepNext w:val="0"/>
        <w:keepLines w:val="0"/>
        <w:widowControl/>
        <w:numPr>
          <w:numId w:val="0"/>
        </w:numPr>
        <w:suppressLineNumbers w:val="0"/>
        <w:spacing w:line="360" w:lineRule="auto"/>
        <w:ind w:leftChars="0" w:right="0" w:rightChars="0"/>
        <w:rPr>
          <w:rFonts w:hint="default" w:ascii="Times New Roman" w:hAnsi="Times New Roman" w:cs="Times New Roman"/>
          <w:sz w:val="24"/>
          <w:szCs w:val="24"/>
        </w:rPr>
      </w:pPr>
    </w:p>
    <w:p w14:paraId="7D2DCEB0">
      <w:pPr>
        <w:pStyle w:val="7"/>
        <w:keepNext w:val="0"/>
        <w:keepLines w:val="0"/>
        <w:widowControl/>
        <w:numPr>
          <w:numId w:val="0"/>
        </w:numPr>
        <w:suppressLineNumbers w:val="0"/>
        <w:spacing w:line="360" w:lineRule="auto"/>
        <w:ind w:leftChars="0"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4939665" cy="3368675"/>
            <wp:effectExtent l="0" t="0" r="635" b="9525"/>
            <wp:docPr id="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G_256"/>
                    <pic:cNvPicPr>
                      <a:picLocks noChangeAspect="1"/>
                    </pic:cNvPicPr>
                  </pic:nvPicPr>
                  <pic:blipFill>
                    <a:blip r:embed="rId4"/>
                    <a:stretch>
                      <a:fillRect/>
                    </a:stretch>
                  </pic:blipFill>
                  <pic:spPr>
                    <a:xfrm>
                      <a:off x="0" y="0"/>
                      <a:ext cx="4939665" cy="3368675"/>
                    </a:xfrm>
                    <a:prstGeom prst="rect">
                      <a:avLst/>
                    </a:prstGeom>
                    <a:noFill/>
                    <a:ln w="9525">
                      <a:noFill/>
                    </a:ln>
                  </pic:spPr>
                </pic:pic>
              </a:graphicData>
            </a:graphic>
          </wp:inline>
        </w:drawing>
      </w:r>
    </w:p>
    <w:p w14:paraId="4D9D1BE1">
      <w:pPr>
        <w:ind w:left="1440" w:leftChars="0" w:firstLine="720" w:firstLineChars="0"/>
        <w:jc w:val="left"/>
        <w:rPr>
          <w:rFonts w:hint="default" w:ascii="Times New Roman" w:hAnsi="Times New Roman" w:cs="Times New Roman"/>
          <w:b/>
          <w:bCs/>
          <w:lang w:val="en-US"/>
        </w:rPr>
      </w:pPr>
      <w:r>
        <w:rPr>
          <w:rFonts w:hint="default" w:ascii="Times New Roman" w:hAnsi="Times New Roman" w:cs="Times New Roman"/>
          <w:b/>
          <w:bCs/>
          <w:lang w:val="en-US"/>
        </w:rPr>
        <w:t>FIG 1.1 Architecture diagram of data warehousing</w:t>
      </w:r>
    </w:p>
    <w:p w14:paraId="15CC2AA4">
      <w:pPr>
        <w:jc w:val="left"/>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Components of a Data Warehouse</w:t>
      </w:r>
    </w:p>
    <w:p w14:paraId="0862D4E0">
      <w:pPr>
        <w:pStyle w:val="7"/>
        <w:keepNext w:val="0"/>
        <w:keepLines w:val="0"/>
        <w:widowControl/>
        <w:numPr>
          <w:ilvl w:val="0"/>
          <w:numId w:val="4"/>
        </w:numPr>
        <w:suppressLineNumbers w:val="0"/>
        <w:spacing w:line="360" w:lineRule="auto"/>
        <w:ind w:left="420" w:leftChars="0" w:right="0" w:rightChars="0" w:hanging="420" w:firstLineChars="0"/>
        <w:jc w:val="both"/>
      </w:pPr>
      <w:r>
        <w:rPr>
          <w:rStyle w:val="8"/>
        </w:rPr>
        <w:t>Data Mart</w:t>
      </w:r>
      <w:r>
        <w:t>: A smaller version of a data warehouse focused on a specific department (e.g., sales, marketing).</w:t>
      </w:r>
    </w:p>
    <w:p w14:paraId="37C17090">
      <w:pPr>
        <w:pStyle w:val="7"/>
        <w:keepNext w:val="0"/>
        <w:keepLines w:val="0"/>
        <w:widowControl/>
        <w:numPr>
          <w:ilvl w:val="0"/>
          <w:numId w:val="4"/>
        </w:numPr>
        <w:suppressLineNumbers w:val="0"/>
        <w:spacing w:line="360" w:lineRule="auto"/>
        <w:ind w:left="420" w:leftChars="0" w:right="0" w:rightChars="0" w:hanging="420" w:firstLineChars="0"/>
        <w:jc w:val="both"/>
      </w:pPr>
      <w:r>
        <w:rPr>
          <w:rStyle w:val="8"/>
        </w:rPr>
        <w:t>OLAP (Online Analytical Processing)</w:t>
      </w:r>
      <w:r>
        <w:t>: Enables multidimensional analysis of large volumes of data.</w:t>
      </w:r>
    </w:p>
    <w:p w14:paraId="3C2476DC">
      <w:pPr>
        <w:pStyle w:val="7"/>
        <w:keepNext w:val="0"/>
        <w:keepLines w:val="0"/>
        <w:widowControl/>
        <w:numPr>
          <w:ilvl w:val="0"/>
          <w:numId w:val="4"/>
        </w:numPr>
        <w:suppressLineNumbers w:val="0"/>
        <w:spacing w:line="360" w:lineRule="auto"/>
        <w:ind w:left="420" w:leftChars="0" w:right="0" w:rightChars="0" w:hanging="420" w:firstLineChars="0"/>
        <w:jc w:val="both"/>
        <w:rPr>
          <w:rFonts w:hint="default" w:ascii="SimSun" w:hAnsi="SimSun" w:eastAsia="SimSun" w:cs="SimSun"/>
          <w:sz w:val="24"/>
          <w:szCs w:val="24"/>
        </w:rPr>
      </w:pPr>
      <w:r>
        <w:rPr>
          <w:rStyle w:val="8"/>
        </w:rPr>
        <w:t>Data Mining Tools</w:t>
      </w:r>
      <w:r>
        <w:t>: Help uncover patterns and relationships in the data.</w:t>
      </w:r>
    </w:p>
    <w:p w14:paraId="62A7408A">
      <w:pPr>
        <w:pStyle w:val="7"/>
        <w:keepNext w:val="0"/>
        <w:keepLines w:val="0"/>
        <w:widowControl/>
        <w:numPr>
          <w:ilvl w:val="0"/>
          <w:numId w:val="4"/>
        </w:numPr>
        <w:suppressLineNumbers w:val="0"/>
        <w:spacing w:line="360" w:lineRule="auto"/>
        <w:ind w:left="420" w:leftChars="0" w:right="0" w:rightChars="0" w:hanging="420" w:firstLineChars="0"/>
        <w:jc w:val="both"/>
        <w:rPr>
          <w:rFonts w:hint="default" w:ascii="SimSun" w:hAnsi="SimSun" w:eastAsia="SimSun" w:cs="SimSun"/>
          <w:sz w:val="24"/>
          <w:szCs w:val="24"/>
        </w:rPr>
      </w:pPr>
      <w:r>
        <w:rPr>
          <w:rStyle w:val="8"/>
        </w:rPr>
        <w:t>Data Governance</w:t>
      </w:r>
      <w:r>
        <w:t>: Ensures quality, consistency, and security of data.</w:t>
      </w:r>
    </w:p>
    <w:p w14:paraId="5C6FBF53">
      <w:pPr>
        <w:pStyle w:val="7"/>
        <w:keepNext w:val="0"/>
        <w:keepLines w:val="0"/>
        <w:widowControl/>
        <w:numPr>
          <w:numId w:val="0"/>
        </w:numPr>
        <w:suppressLineNumbers w:val="0"/>
        <w:spacing w:line="360" w:lineRule="auto"/>
        <w:ind w:leftChars="0" w:right="0" w:rightChars="0"/>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Benefits of Data Warehousing</w:t>
      </w:r>
    </w:p>
    <w:p w14:paraId="6C6B0545">
      <w:pPr>
        <w:pStyle w:val="7"/>
        <w:keepNext w:val="0"/>
        <w:keepLines w:val="0"/>
        <w:widowControl/>
        <w:numPr>
          <w:ilvl w:val="0"/>
          <w:numId w:val="4"/>
        </w:numPr>
        <w:suppressLineNumbers w:val="0"/>
        <w:spacing w:line="360" w:lineRule="auto"/>
        <w:ind w:left="420" w:leftChars="0" w:right="0" w:rightChars="0" w:hanging="420" w:firstLineChars="0"/>
        <w:jc w:val="both"/>
      </w:pPr>
      <w:r>
        <w:rPr>
          <w:rStyle w:val="8"/>
        </w:rPr>
        <w:t>Improved Decision Making</w:t>
      </w:r>
      <w:r>
        <w:t>: Enables data-driven strategies by providing timely and accurate information.</w:t>
      </w:r>
    </w:p>
    <w:p w14:paraId="069272E1">
      <w:pPr>
        <w:pStyle w:val="7"/>
        <w:keepNext w:val="0"/>
        <w:keepLines w:val="0"/>
        <w:widowControl/>
        <w:numPr>
          <w:ilvl w:val="0"/>
          <w:numId w:val="4"/>
        </w:numPr>
        <w:suppressLineNumbers w:val="0"/>
        <w:spacing w:line="360" w:lineRule="auto"/>
        <w:ind w:left="420" w:leftChars="0" w:right="0" w:rightChars="0" w:hanging="420" w:firstLineChars="0"/>
        <w:jc w:val="both"/>
      </w:pPr>
      <w:r>
        <w:rPr>
          <w:rStyle w:val="8"/>
        </w:rPr>
        <w:t>High Performance</w:t>
      </w:r>
      <w:r>
        <w:t>: Optimized for complex queries and data analysis.</w:t>
      </w:r>
    </w:p>
    <w:p w14:paraId="20BEE2D6">
      <w:pPr>
        <w:pStyle w:val="7"/>
        <w:keepNext w:val="0"/>
        <w:keepLines w:val="0"/>
        <w:widowControl/>
        <w:numPr>
          <w:ilvl w:val="0"/>
          <w:numId w:val="4"/>
        </w:numPr>
        <w:suppressLineNumbers w:val="0"/>
        <w:spacing w:line="360" w:lineRule="auto"/>
        <w:ind w:left="420" w:leftChars="0" w:right="0" w:rightChars="0" w:hanging="420" w:firstLineChars="0"/>
        <w:jc w:val="both"/>
      </w:pPr>
      <w:r>
        <w:rPr>
          <w:rStyle w:val="8"/>
        </w:rPr>
        <w:t>Historical Intelligence</w:t>
      </w:r>
      <w:r>
        <w:t>: Stores long-term data for trend analysis.</w:t>
      </w:r>
    </w:p>
    <w:p w14:paraId="74CC6D98">
      <w:pPr>
        <w:pStyle w:val="7"/>
        <w:keepNext w:val="0"/>
        <w:keepLines w:val="0"/>
        <w:widowControl/>
        <w:numPr>
          <w:ilvl w:val="0"/>
          <w:numId w:val="4"/>
        </w:numPr>
        <w:suppressLineNumbers w:val="0"/>
        <w:spacing w:line="360" w:lineRule="auto"/>
        <w:ind w:left="420" w:leftChars="0" w:hanging="420" w:firstLineChars="0"/>
        <w:jc w:val="both"/>
      </w:pPr>
      <w:r>
        <w:rPr>
          <w:rStyle w:val="8"/>
        </w:rPr>
        <w:t>Data Consistency</w:t>
      </w:r>
      <w:r>
        <w:t>: Integrates multiple sources into a unified view.</w:t>
      </w:r>
    </w:p>
    <w:p w14:paraId="09C38337">
      <w:pPr>
        <w:pStyle w:val="7"/>
        <w:keepNext w:val="0"/>
        <w:keepLines w:val="0"/>
        <w:widowControl/>
        <w:numPr>
          <w:ilvl w:val="0"/>
          <w:numId w:val="4"/>
        </w:numPr>
        <w:suppressLineNumbers w:val="0"/>
        <w:spacing w:line="360" w:lineRule="auto"/>
        <w:ind w:left="420" w:leftChars="0" w:hanging="420" w:firstLineChars="0"/>
        <w:jc w:val="both"/>
      </w:pPr>
      <w:r>
        <w:rPr>
          <w:rStyle w:val="8"/>
        </w:rPr>
        <w:t>User Accessibility</w:t>
      </w:r>
      <w:r>
        <w:t>: Allows non-technical users to perform analysis using intuitive BI tools.</w:t>
      </w:r>
    </w:p>
    <w:p w14:paraId="6AE19967">
      <w:pPr>
        <w:pStyle w:val="7"/>
        <w:keepNext w:val="0"/>
        <w:keepLines w:val="0"/>
        <w:widowControl/>
        <w:numPr>
          <w:numId w:val="0"/>
        </w:numPr>
        <w:suppressLineNumbers w:val="0"/>
        <w:spacing w:line="360" w:lineRule="auto"/>
        <w:ind w:leftChars="0" w:right="0" w:rightChars="0"/>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Challenges in Data Warehousing</w:t>
      </w:r>
    </w:p>
    <w:p w14:paraId="4669BD77">
      <w:pPr>
        <w:pStyle w:val="7"/>
        <w:keepNext w:val="0"/>
        <w:keepLines w:val="0"/>
        <w:widowControl/>
        <w:numPr>
          <w:ilvl w:val="0"/>
          <w:numId w:val="4"/>
        </w:numPr>
        <w:suppressLineNumbers w:val="0"/>
        <w:spacing w:line="360" w:lineRule="auto"/>
        <w:ind w:left="420" w:leftChars="0" w:hanging="420" w:firstLineChars="0"/>
        <w:jc w:val="both"/>
      </w:pPr>
      <w:r>
        <w:rPr>
          <w:rStyle w:val="8"/>
        </w:rPr>
        <w:t>High Cost</w:t>
      </w:r>
      <w:r>
        <w:t>: Initial setup, maintenance, and licensing can be expensive.</w:t>
      </w:r>
    </w:p>
    <w:p w14:paraId="02564DF6">
      <w:pPr>
        <w:pStyle w:val="7"/>
        <w:keepNext w:val="0"/>
        <w:keepLines w:val="0"/>
        <w:widowControl/>
        <w:numPr>
          <w:ilvl w:val="0"/>
          <w:numId w:val="4"/>
        </w:numPr>
        <w:suppressLineNumbers w:val="0"/>
        <w:spacing w:line="360" w:lineRule="auto"/>
        <w:ind w:left="420" w:leftChars="0" w:hanging="420" w:firstLineChars="0"/>
        <w:jc w:val="both"/>
      </w:pPr>
      <w:r>
        <w:rPr>
          <w:rStyle w:val="8"/>
        </w:rPr>
        <w:t>Data Integration Complexity</w:t>
      </w:r>
      <w:r>
        <w:t>: Bringing data from diverse sources into a common format is challenging.</w:t>
      </w:r>
      <w:bookmarkStart w:id="0" w:name="_GoBack"/>
      <w:bookmarkEnd w:id="0"/>
    </w:p>
    <w:p w14:paraId="67BEC6BE">
      <w:pPr>
        <w:pStyle w:val="7"/>
        <w:keepNext w:val="0"/>
        <w:keepLines w:val="0"/>
        <w:widowControl/>
        <w:numPr>
          <w:ilvl w:val="0"/>
          <w:numId w:val="4"/>
        </w:numPr>
        <w:suppressLineNumbers w:val="0"/>
        <w:spacing w:line="360" w:lineRule="auto"/>
        <w:ind w:left="420" w:leftChars="0" w:hanging="420" w:firstLineChars="0"/>
        <w:jc w:val="both"/>
      </w:pPr>
      <w:r>
        <w:rPr>
          <w:rStyle w:val="8"/>
        </w:rPr>
        <w:t>Scalability</w:t>
      </w:r>
      <w:r>
        <w:t>: Traditional warehouses may struggle with massive real-time data.</w:t>
      </w:r>
    </w:p>
    <w:p w14:paraId="26B47FC5">
      <w:pPr>
        <w:pStyle w:val="7"/>
        <w:keepNext w:val="0"/>
        <w:keepLines w:val="0"/>
        <w:widowControl/>
        <w:numPr>
          <w:ilvl w:val="0"/>
          <w:numId w:val="4"/>
        </w:numPr>
        <w:suppressLineNumbers w:val="0"/>
        <w:spacing w:line="360" w:lineRule="auto"/>
        <w:ind w:left="420" w:leftChars="0" w:hanging="420" w:firstLineChars="0"/>
        <w:jc w:val="both"/>
      </w:pPr>
      <w:r>
        <w:rPr>
          <w:rStyle w:val="8"/>
        </w:rPr>
        <w:t>Data Latency</w:t>
      </w:r>
      <w:r>
        <w:t>: ETL processes can introduce delays in data availability.</w:t>
      </w:r>
    </w:p>
    <w:p w14:paraId="6FDF4ED0">
      <w:pPr>
        <w:pStyle w:val="7"/>
        <w:keepNext w:val="0"/>
        <w:keepLines w:val="0"/>
        <w:widowControl/>
        <w:numPr>
          <w:ilvl w:val="0"/>
          <w:numId w:val="4"/>
        </w:numPr>
        <w:suppressLineNumbers w:val="0"/>
        <w:spacing w:line="360" w:lineRule="auto"/>
        <w:ind w:left="420" w:leftChars="0" w:hanging="420" w:firstLineChars="0"/>
        <w:jc w:val="both"/>
      </w:pPr>
      <w:r>
        <w:rPr>
          <w:rStyle w:val="8"/>
        </w:rPr>
        <w:t>Security and Compliance</w:t>
      </w:r>
      <w:r>
        <w:t>: Protecting sensitive data and complying with regulations (e.g., GDPR).</w:t>
      </w:r>
    </w:p>
    <w:p w14:paraId="696CDB1E">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b/>
          <w:bCs/>
          <w:sz w:val="28"/>
          <w:szCs w:val="28"/>
        </w:rPr>
      </w:pPr>
      <w:r>
        <w:rPr>
          <w:rFonts w:hint="default" w:ascii="Times New Roman" w:hAnsi="Times New Roman" w:eastAsia="SimSun" w:cs="Times New Roman"/>
          <w:b/>
          <w:bCs/>
          <w:sz w:val="28"/>
          <w:szCs w:val="28"/>
        </w:rPr>
        <w:t>Modern Trends in Data Warehousing</w:t>
      </w:r>
    </w:p>
    <w:p w14:paraId="120C250F">
      <w:pPr>
        <w:pStyle w:val="7"/>
        <w:keepNext w:val="0"/>
        <w:keepLines w:val="0"/>
        <w:widowControl/>
        <w:numPr>
          <w:ilvl w:val="0"/>
          <w:numId w:val="4"/>
        </w:numPr>
        <w:suppressLineNumbers w:val="0"/>
        <w:spacing w:line="360" w:lineRule="auto"/>
        <w:ind w:left="420" w:leftChars="0" w:hanging="420" w:firstLineChars="0"/>
        <w:jc w:val="both"/>
      </w:pPr>
      <w:r>
        <w:rPr>
          <w:rStyle w:val="8"/>
        </w:rPr>
        <w:t>Cloud Data Warehousing</w:t>
      </w:r>
      <w:r>
        <w:t>: Platforms like Snowflake, Amazon Redshift, and Azure Synapse offer scalable, cost-effective solutions.</w:t>
      </w:r>
    </w:p>
    <w:p w14:paraId="4AFA2629">
      <w:pPr>
        <w:pStyle w:val="7"/>
        <w:keepNext w:val="0"/>
        <w:keepLines w:val="0"/>
        <w:widowControl/>
        <w:numPr>
          <w:ilvl w:val="0"/>
          <w:numId w:val="4"/>
        </w:numPr>
        <w:suppressLineNumbers w:val="0"/>
        <w:spacing w:line="360" w:lineRule="auto"/>
        <w:ind w:left="420" w:leftChars="0" w:hanging="420" w:firstLineChars="0"/>
        <w:jc w:val="both"/>
      </w:pPr>
      <w:r>
        <w:rPr>
          <w:rStyle w:val="8"/>
        </w:rPr>
        <w:t>Real-Time Data Warehousing</w:t>
      </w:r>
      <w:r>
        <w:t>: Supports real-time analytics with minimal latency.</w:t>
      </w:r>
    </w:p>
    <w:p w14:paraId="447B5DFA">
      <w:pPr>
        <w:pStyle w:val="7"/>
        <w:keepNext w:val="0"/>
        <w:keepLines w:val="0"/>
        <w:widowControl/>
        <w:numPr>
          <w:ilvl w:val="0"/>
          <w:numId w:val="4"/>
        </w:numPr>
        <w:suppressLineNumbers w:val="0"/>
        <w:spacing w:line="360" w:lineRule="auto"/>
        <w:ind w:left="420" w:leftChars="0" w:hanging="420" w:firstLineChars="0"/>
        <w:jc w:val="both"/>
      </w:pPr>
      <w:r>
        <w:rPr>
          <w:rStyle w:val="8"/>
        </w:rPr>
        <w:t>Data Lake Integration</w:t>
      </w:r>
      <w:r>
        <w:t>: Combines structured and unstructured data for more comprehensive analysis.</w:t>
      </w:r>
    </w:p>
    <w:p w14:paraId="594FE800">
      <w:pPr>
        <w:pStyle w:val="7"/>
        <w:keepNext w:val="0"/>
        <w:keepLines w:val="0"/>
        <w:widowControl/>
        <w:numPr>
          <w:ilvl w:val="0"/>
          <w:numId w:val="4"/>
        </w:numPr>
        <w:suppressLineNumbers w:val="0"/>
        <w:spacing w:line="360" w:lineRule="auto"/>
        <w:ind w:left="420" w:leftChars="0" w:hanging="420" w:firstLineChars="0"/>
        <w:jc w:val="both"/>
      </w:pPr>
      <w:r>
        <w:rPr>
          <w:rStyle w:val="8"/>
        </w:rPr>
        <w:t>Self-Service BI</w:t>
      </w:r>
      <w:r>
        <w:t>: Empowers business users to generate reports without IT intervention.</w:t>
      </w:r>
    </w:p>
    <w:p w14:paraId="5DC39171">
      <w:pPr>
        <w:pStyle w:val="7"/>
        <w:keepNext w:val="0"/>
        <w:keepLines w:val="0"/>
        <w:widowControl/>
        <w:numPr>
          <w:ilvl w:val="0"/>
          <w:numId w:val="4"/>
        </w:numPr>
        <w:suppressLineNumbers w:val="0"/>
        <w:spacing w:line="360" w:lineRule="auto"/>
        <w:ind w:left="420" w:leftChars="0" w:hanging="420" w:firstLineChars="0"/>
        <w:jc w:val="both"/>
      </w:pPr>
      <w:r>
        <w:rPr>
          <w:rStyle w:val="8"/>
        </w:rPr>
        <w:t>AI and Machine Learning Integration</w:t>
      </w:r>
      <w:r>
        <w:t>: Enhances predictive analytics capabilities.</w:t>
      </w:r>
    </w:p>
    <w:p w14:paraId="7C4E7C8C">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Conclusion</w:t>
      </w:r>
    </w:p>
    <w:p w14:paraId="20E51907">
      <w:pPr>
        <w:pStyle w:val="7"/>
        <w:keepNext w:val="0"/>
        <w:keepLines w:val="0"/>
        <w:widowControl/>
        <w:suppressLineNumbers w:val="0"/>
        <w:jc w:val="both"/>
      </w:pPr>
      <w:r>
        <w:t>Data Warehousing plays a critical role in the modern data ecosystem by transforming raw data into actionable insights. While it requires significant investment and planning, the ability to harness historical and current data for informed decision-making provides a substantial competitive advantage. As businesses continue to adopt digital transformation strategies, data warehouses—especially in their cloud and real-time variants—will remain foundational to effective data analytics.</w:t>
      </w:r>
    </w:p>
    <w:p w14:paraId="2E388390">
      <w:pPr>
        <w:pStyle w:val="7"/>
        <w:keepNext w:val="0"/>
        <w:keepLines w:val="0"/>
        <w:widowControl/>
        <w:numPr>
          <w:numId w:val="0"/>
        </w:numPr>
        <w:suppressLineNumbers w:val="0"/>
        <w:spacing w:before="0" w:beforeAutospacing="1" w:after="0" w:afterAutospacing="1" w:line="360" w:lineRule="auto"/>
        <w:ind w:right="0" w:rightChars="0"/>
        <w:jc w:val="left"/>
      </w:pPr>
    </w:p>
    <w:p w14:paraId="2737178C">
      <w:pPr>
        <w:pStyle w:val="7"/>
        <w:keepNext w:val="0"/>
        <w:keepLines w:val="0"/>
        <w:widowControl/>
        <w:numPr>
          <w:numId w:val="0"/>
        </w:numPr>
        <w:suppressLineNumbers w:val="0"/>
        <w:spacing w:line="360" w:lineRule="auto"/>
        <w:ind w:leftChars="0" w:right="0" w:rightChars="0"/>
        <w:jc w:val="both"/>
        <w:rPr>
          <w:rFonts w:hint="default" w:ascii="Times New Roman" w:hAnsi="Times New Roman" w:eastAsia="SimSun" w:cs="Times New Roman"/>
          <w:sz w:val="24"/>
          <w:szCs w:val="24"/>
        </w:rPr>
      </w:pPr>
    </w:p>
    <w:p w14:paraId="544CC9C5">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sz w:val="24"/>
          <w:szCs w:val="24"/>
        </w:rPr>
      </w:pPr>
    </w:p>
    <w:p w14:paraId="7F6090F7">
      <w:pPr>
        <w:spacing w:line="360" w:lineRule="auto"/>
        <w:rPr>
          <w:rFonts w:hint="default" w:ascii="Times New Roman" w:hAnsi="Times New Roman" w:eastAsia="SimSun" w:cs="Times New Roman"/>
          <w:b/>
          <w:bCs/>
          <w:sz w:val="24"/>
          <w:szCs w:val="24"/>
        </w:rPr>
      </w:pPr>
    </w:p>
    <w:p w14:paraId="48A4397D">
      <w:pPr>
        <w:spacing w:line="360" w:lineRule="auto"/>
        <w:jc w:val="both"/>
        <w:rPr>
          <w:rFonts w:hint="default" w:ascii="Times New Roman" w:hAnsi="Times New Roman" w:cs="Times New Roman"/>
          <w:b w:val="0"/>
          <w:bCs w:val="0"/>
          <w:sz w:val="24"/>
          <w:szCs w:val="24"/>
        </w:rPr>
      </w:pPr>
    </w:p>
    <w:sectPr>
      <w:pgSz w:w="11906" w:h="16838"/>
      <w:pgMar w:top="1440" w:right="1800" w:bottom="1440" w:left="1800" w:header="720" w:footer="720" w:gutter="0"/>
      <w:pgBorders w:offsetFrom="page">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6C365C"/>
    <w:multiLevelType w:val="singleLevel"/>
    <w:tmpl w:val="BD6C365C"/>
    <w:lvl w:ilvl="0" w:tentative="0">
      <w:start w:val="1"/>
      <w:numFmt w:val="decimal"/>
      <w:suff w:val="space"/>
      <w:lvlText w:val="%1."/>
      <w:lvlJc w:val="left"/>
    </w:lvl>
  </w:abstractNum>
  <w:abstractNum w:abstractNumId="1">
    <w:nsid w:val="F36FC567"/>
    <w:multiLevelType w:val="singleLevel"/>
    <w:tmpl w:val="F36FC5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849575F"/>
    <w:multiLevelType w:val="singleLevel"/>
    <w:tmpl w:val="084957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6B74167"/>
    <w:multiLevelType w:val="singleLevel"/>
    <w:tmpl w:val="56B7416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C81BD6"/>
    <w:rsid w:val="01C81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2025-05-15T06:43:00Z</dcterms:created>
  <dc:creator>Mickey Chocki</dc:creator>
  <cp:lastModifiedBy>Mickey Chocki</cp:lastModifiedBy>
  <dcterms:modified xsi:type="dcterms:W3CDTF">2025-05-15T07:12:54Z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0E6FBDA66B05414E8C0B55E93F47A7D9_11</vt:lpwstr>
  </property>
</Properties>
</file>