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Supabase Copy‑Paste SQL Setup Guide</w:t>
      </w:r>
    </w:p>
    <w:p>
      <w:r>
        <w:t>This document contains the exact SQL needed to create the cattle management database in Supabase. Follow the steps in order. You do not need Access or prior database setup.</w:t>
      </w:r>
    </w:p>
    <w:p>
      <w:pPr>
        <w:pStyle w:val="Heading2"/>
      </w:pPr>
      <w:r>
        <w:t>How to Use This Document</w:t>
      </w:r>
    </w:p>
    <w:p>
      <w:r>
        <w:t>1. Open your Supabase project</w:t>
        <w:br/>
        <w:t>2. Go to SQL Editor</w:t>
        <w:br/>
        <w:t>3. Copy each SQL block below</w:t>
        <w:br/>
        <w:t>4. Paste into the SQL Editor</w:t>
        <w:br/>
        <w:t>5. Click Run</w:t>
        <w:br/>
        <w:br/>
        <w:t>Run the blocks in the order shown.</w:t>
      </w:r>
    </w:p>
    <w:p>
      <w:pPr>
        <w:pStyle w:val="Heading2"/>
      </w:pPr>
      <w:r>
        <w:t>Step 1 – Enable UUID Support</w:t>
      </w:r>
    </w:p>
    <w:p>
      <w:r>
        <w:br/>
        <w:t>create extension if not exists "pgcrypto";</w:t>
        <w:br/>
      </w:r>
    </w:p>
    <w:p>
      <w:pPr>
        <w:pStyle w:val="Heading2"/>
      </w:pPr>
      <w:r>
        <w:t>Step 2 – Create cattle_groups Table</w:t>
      </w:r>
    </w:p>
    <w:p>
      <w:r>
        <w:br/>
        <w:t>create table cattle_groups (</w:t>
        <w:br/>
        <w:t xml:space="preserve">  id uuid primary key default gen_random_uuid(),</w:t>
        <w:br/>
        <w:t xml:space="preserve">  group_name text not null,</w:t>
        <w:br/>
        <w:t xml:space="preserve">  origin text,</w:t>
        <w:br/>
        <w:t xml:space="preserve">  sort1 text,</w:t>
        <w:br/>
        <w:t xml:space="preserve">  sort2 text,</w:t>
        <w:br/>
        <w:t xml:space="preserve">  purchase_date date,</w:t>
        <w:br/>
        <w:t xml:space="preserve">  delivery_date date,</w:t>
        <w:br/>
        <w:t xml:space="preserve">  head_purchased integer default 0,</w:t>
        <w:br/>
        <w:t xml:space="preserve">  purchase_weight numeric,</w:t>
        <w:br/>
        <w:t xml:space="preserve">  purchase_price numeric,</w:t>
        <w:br/>
        <w:t xml:space="preserve">  number_deads integer default 0,</w:t>
        <w:br/>
        <w:t xml:space="preserve">  days_on_feed numeric,</w:t>
        <w:br/>
        <w:t xml:space="preserve">  conversion numeric,</w:t>
        <w:br/>
        <w:t xml:space="preserve">  cost_of_gain numeric,</w:t>
        <w:br/>
        <w:t xml:space="preserve">  dm_feed_cost_per_ton numeric,</w:t>
        <w:br/>
        <w:t xml:space="preserve">  trucking_cwt numeric,</w:t>
        <w:br/>
        <w:t xml:space="preserve">  vetmed_cwt numeric,</w:t>
        <w:br/>
        <w:t xml:space="preserve">  cattle_profit_cwt numeric,</w:t>
        <w:br/>
        <w:t xml:space="preserve">  hedge_profit_cwt numeric,</w:t>
        <w:br/>
        <w:t xml:space="preserve">  notes text</w:t>
        <w:br/>
        <w:t>);</w:t>
        <w:br/>
      </w:r>
    </w:p>
    <w:p>
      <w:pPr>
        <w:pStyle w:val="Heading2"/>
      </w:pPr>
      <w:r>
        <w:t>Step 3 – Create pens Table</w:t>
      </w:r>
    </w:p>
    <w:p>
      <w:r>
        <w:br/>
        <w:t>create table pens (</w:t>
        <w:br/>
        <w:t xml:space="preserve">  id uuid primary key default gen_random_uuid(),</w:t>
        <w:br/>
        <w:t xml:space="preserve">  pen_name text not null unique,</w:t>
        <w:br/>
        <w:t xml:space="preserve">  pen_type text,</w:t>
        <w:br/>
        <w:t xml:space="preserve">  feet_of_bunk integer,</w:t>
        <w:br/>
        <w:t xml:space="preserve">  square_feet integer</w:t>
        <w:br/>
        <w:t>);</w:t>
        <w:br/>
      </w:r>
    </w:p>
    <w:p>
      <w:pPr>
        <w:pStyle w:val="Heading2"/>
      </w:pPr>
      <w:r>
        <w:t>Step 4 – Create groups_by_pen Table</w:t>
      </w:r>
    </w:p>
    <w:p>
      <w:r>
        <w:br/>
        <w:t>create table groups_by_pen (</w:t>
        <w:br/>
        <w:t xml:space="preserve">  id uuid primary key default gen_random_uuid(),</w:t>
        <w:br/>
        <w:t xml:space="preserve">  cattle_group_id uuid references cattle_groups(id) on delete cascade,</w:t>
        <w:br/>
        <w:t xml:space="preserve">  pen_id uuid references pens(id) on delete cascade,</w:t>
        <w:br/>
        <w:t xml:space="preserve">  number_head integer default 0,</w:t>
        <w:br/>
        <w:t xml:space="preserve">  unique (cattle_group_id, pen_id)</w:t>
        <w:br/>
        <w:t>);</w:t>
        <w:br/>
      </w:r>
    </w:p>
    <w:p>
      <w:pPr>
        <w:pStyle w:val="Heading2"/>
      </w:pPr>
      <w:r>
        <w:t>Step 5 – Create hedging Table</w:t>
      </w:r>
    </w:p>
    <w:p>
      <w:r>
        <w:br/>
        <w:t>create table hedging (</w:t>
        <w:br/>
        <w:t xml:space="preserve">  id uuid primary key default gen_random_uuid(),</w:t>
        <w:br/>
        <w:t xml:space="preserve">  cattle_group_id uuid references cattle_groups(id) on delete cascade,</w:t>
        <w:br/>
        <w:t xml:space="preserve">  futures_month text,</w:t>
        <w:br/>
        <w:t xml:space="preserve">  type text,</w:t>
        <w:br/>
        <w:t xml:space="preserve">  strike_price numeric,</w:t>
        <w:br/>
        <w:t xml:space="preserve">  price numeric</w:t>
        <w:br/>
        <w:t>);</w:t>
        <w:br/>
      </w:r>
    </w:p>
    <w:p>
      <w:pPr>
        <w:pStyle w:val="Heading2"/>
      </w:pPr>
      <w:r>
        <w:t>After Setup</w:t>
      </w:r>
    </w:p>
    <w:p>
      <w:r>
        <w:t>After running all SQL:</w:t>
        <w:br/>
        <w:t>• Confirm tables appear in Table Editor</w:t>
        <w:br/>
        <w:t>• Optional: enable Row Level Security</w:t>
        <w:br/>
        <w:t>• Optional: add indexes or reporting views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