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3E" w:rsidRPr="005A3B3E" w:rsidRDefault="005A3B3E" w:rsidP="005A3B3E">
      <w:pPr>
        <w:pStyle w:val="Heading1"/>
      </w:pPr>
      <w:bookmarkStart w:id="0" w:name="OLE_LINK13"/>
      <w:bookmarkStart w:id="1" w:name="OLE_LINK14"/>
      <w:bookmarkStart w:id="2" w:name="_GoBack"/>
      <w:bookmarkEnd w:id="2"/>
      <w:r>
        <w:t>Measurable Usability Goals</w:t>
      </w:r>
    </w:p>
    <w:bookmarkEnd w:id="0"/>
    <w:bookmarkEnd w:id="1"/>
    <w:p w:rsidR="0065353E" w:rsidRPr="005A3B3E" w:rsidRDefault="0065353E" w:rsidP="005A3B3E">
      <w:pPr>
        <w:pStyle w:val="Heading2"/>
      </w:pPr>
      <w:r w:rsidRPr="005218A2">
        <w:t xml:space="preserve">Site </w:t>
      </w:r>
      <w:r>
        <w:t>URL</w:t>
      </w:r>
      <w:r w:rsidRPr="005218A2">
        <w:t>:</w:t>
      </w:r>
      <w:r>
        <w:tab/>
      </w:r>
    </w:p>
    <w:p w:rsidR="0065353E" w:rsidRPr="005A3B3E" w:rsidRDefault="0065353E" w:rsidP="005A3B3E">
      <w:pPr>
        <w:pStyle w:val="Heading2"/>
      </w:pPr>
      <w:r w:rsidRPr="005218A2">
        <w:t>Site Owner:</w:t>
      </w:r>
      <w:r>
        <w:tab/>
      </w:r>
      <w:r>
        <w:tab/>
      </w:r>
    </w:p>
    <w:p w:rsidR="0065353E" w:rsidRPr="005218A2" w:rsidRDefault="0065353E" w:rsidP="005A3B3E">
      <w:pPr>
        <w:pStyle w:val="Heading2"/>
      </w:pPr>
      <w:r w:rsidRPr="005218A2">
        <w:t>Site Definition</w:t>
      </w:r>
    </w:p>
    <w:p w:rsid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the site?</w:t>
      </w:r>
      <w:r>
        <w:rPr>
          <w:rStyle w:val="BodyTextIndent2Char"/>
          <w:rFonts w:ascii="Arial" w:hAnsi="Arial" w:cs="Arial"/>
          <w:sz w:val="20"/>
          <w:szCs w:val="20"/>
        </w:rPr>
        <w:t xml:space="preserve"> </w:t>
      </w:r>
    </w:p>
    <w:p w:rsidR="0065353E" w:rsidRDefault="0065353E" w:rsidP="0065353E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rFonts w:ascii="Arial" w:hAnsi="Arial" w:cs="Arial"/>
          <w:sz w:val="20"/>
          <w:szCs w:val="20"/>
        </w:rPr>
      </w:pPr>
    </w:p>
    <w:p w:rsidR="0065353E" w:rsidRP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  <w:u w:val="none"/>
        </w:rPr>
      </w:pPr>
      <w:r w:rsidRPr="0065353E">
        <w:rPr>
          <w:rStyle w:val="BodyTextIndent2Char"/>
          <w:rFonts w:ascii="Arial" w:hAnsi="Arial" w:cs="Arial"/>
          <w:sz w:val="20"/>
          <w:szCs w:val="20"/>
          <w:u w:val="none"/>
        </w:rPr>
        <w:t>What are the goals of the site?</w:t>
      </w:r>
    </w:p>
    <w:p w:rsidR="0065353E" w:rsidRDefault="0065353E" w:rsidP="0065353E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65353E" w:rsidRPr="00D43707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Who are the users of the site?  </w:t>
      </w:r>
    </w:p>
    <w:p w:rsidR="0065353E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Primary audience: </w:t>
      </w:r>
    </w:p>
    <w:p w:rsidR="0065353E" w:rsidRPr="00D43707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audience: </w:t>
      </w:r>
    </w:p>
    <w:p w:rsidR="0065353E" w:rsidRPr="000A321C" w:rsidRDefault="0065353E" w:rsidP="0065353E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154"/>
        <w:gridCol w:w="2829"/>
        <w:gridCol w:w="1063"/>
        <w:gridCol w:w="2425"/>
      </w:tblGrid>
      <w:tr w:rsidR="0065353E" w:rsidTr="001D5C51">
        <w:trPr>
          <w:cantSplit/>
          <w:tblHeader/>
        </w:trPr>
        <w:tc>
          <w:tcPr>
            <w:tcW w:w="1305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Category</w:t>
            </w:r>
          </w:p>
        </w:tc>
        <w:tc>
          <w:tcPr>
            <w:tcW w:w="1047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Level</w:t>
            </w:r>
          </w:p>
        </w:tc>
        <w:tc>
          <w:tcPr>
            <w:tcW w:w="3606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 w:rsidRPr="005218A2">
              <w:rPr>
                <w:b/>
              </w:rPr>
              <w:t>Priority</w:t>
            </w:r>
          </w:p>
        </w:tc>
        <w:tc>
          <w:tcPr>
            <w:tcW w:w="2538" w:type="dxa"/>
            <w:shd w:val="clear" w:color="auto" w:fill="DDD9C3" w:themeFill="background2" w:themeFillShade="E6"/>
            <w:vAlign w:val="center"/>
          </w:tcPr>
          <w:p w:rsidR="0065353E" w:rsidRPr="003A4EDC" w:rsidRDefault="0065353E" w:rsidP="00446406">
            <w:pPr>
              <w:ind w:left="360"/>
              <w:jc w:val="center"/>
              <w:rPr>
                <w:b/>
              </w:rPr>
            </w:pPr>
            <w:r w:rsidRPr="003A4EDC">
              <w:rPr>
                <w:b/>
              </w:rPr>
              <w:t>Measurable Requirements</w:t>
            </w:r>
            <w:r w:rsidRPr="003A4EDC">
              <w:rPr>
                <w:b/>
                <w:color w:val="C00000"/>
              </w:rPr>
              <w:t>*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</w:rPr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3A4EDC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Pr="003A4EDC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4C0680" w:rsidRDefault="0065353E" w:rsidP="00446406"/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Accuracy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3A4EDC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Pr="003A4EDC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3A4EDC" w:rsidRDefault="0065353E" w:rsidP="00446406">
            <w:pPr>
              <w:rPr>
                <w:sz w:val="24"/>
              </w:rPr>
            </w:pP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Success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Pr="003A4EDC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9445D3" w:rsidRDefault="0065353E" w:rsidP="00446406"/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Satisfaction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3A4EDC" w:rsidRDefault="0065353E" w:rsidP="00446406"/>
        </w:tc>
      </w:tr>
      <w:tr w:rsidR="0065353E" w:rsidTr="001D5C51">
        <w:trPr>
          <w:cantSplit/>
          <w:trHeight w:val="1232"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945224" w:rsidRDefault="0065353E" w:rsidP="00446406"/>
        </w:tc>
      </w:tr>
    </w:tbl>
    <w:p w:rsidR="0065353E" w:rsidRDefault="0065353E" w:rsidP="0065353E">
      <w:pPr>
        <w:spacing w:before="240"/>
        <w:jc w:val="right"/>
        <w:rPr>
          <w:color w:val="C00000"/>
          <w:sz w:val="16"/>
        </w:rPr>
      </w:pPr>
      <w:r w:rsidRPr="003A4EDC">
        <w:rPr>
          <w:color w:val="C00000"/>
          <w:sz w:val="16"/>
        </w:rPr>
        <w:t>Typical usability goals include time, accuracy, overall success, and satisfaction measures.</w:t>
      </w:r>
      <w:r>
        <w:rPr>
          <w:color w:val="C00000"/>
          <w:sz w:val="16"/>
        </w:rPr>
        <w:br w:type="page"/>
      </w:r>
    </w:p>
    <w:p w:rsidR="0065353E" w:rsidRDefault="0065353E" w:rsidP="005A3B3E">
      <w:pPr>
        <w:pStyle w:val="Heading2"/>
      </w:pPr>
      <w:r w:rsidRPr="0072447E">
        <w:lastRenderedPageBreak/>
        <w:t>EXAMPLE</w:t>
      </w:r>
    </w:p>
    <w:p w:rsidR="0065353E" w:rsidRPr="0072447E" w:rsidRDefault="0065353E" w:rsidP="0065353E">
      <w:pPr>
        <w:jc w:val="center"/>
        <w:rPr>
          <w:b/>
          <w:color w:val="17365D" w:themeColor="text2" w:themeShade="BF"/>
        </w:rPr>
      </w:pPr>
    </w:p>
    <w:p w:rsidR="0065353E" w:rsidRDefault="0065353E" w:rsidP="0065353E">
      <w:pPr>
        <w:rPr>
          <w:rFonts w:ascii="Verdana" w:hAnsi="Verdana"/>
          <w:color w:val="FF0000"/>
          <w:sz w:val="18"/>
          <w:szCs w:val="18"/>
        </w:rPr>
      </w:pPr>
      <w:r w:rsidRPr="005218A2">
        <w:rPr>
          <w:b/>
        </w:rPr>
        <w:t xml:space="preserve">Site </w:t>
      </w:r>
      <w:r>
        <w:rPr>
          <w:b/>
        </w:rPr>
        <w:t>URL</w:t>
      </w:r>
      <w:r w:rsidRPr="005218A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Pr="00BC2F4B">
        <w:rPr>
          <w:rFonts w:ascii="Verdana" w:hAnsi="Verdana"/>
          <w:i/>
          <w:color w:val="1F497D" w:themeColor="text2"/>
          <w:sz w:val="18"/>
          <w:szCs w:val="18"/>
        </w:rPr>
        <w:t>Usability.gov</w:t>
      </w:r>
      <w:r w:rsidRPr="00252350">
        <w:rPr>
          <w:rFonts w:ascii="Verdana" w:hAnsi="Verdana"/>
          <w:color w:val="FF0000"/>
          <w:sz w:val="18"/>
          <w:szCs w:val="18"/>
        </w:rPr>
        <w:t xml:space="preserve"> </w:t>
      </w:r>
    </w:p>
    <w:p w:rsidR="0065353E" w:rsidRPr="005A3B3E" w:rsidRDefault="0065353E" w:rsidP="0065353E">
      <w:pPr>
        <w:rPr>
          <w:rFonts w:ascii="Verdana" w:hAnsi="Verdana"/>
          <w:b/>
          <w:sz w:val="18"/>
          <w:szCs w:val="18"/>
        </w:rPr>
      </w:pPr>
      <w:r w:rsidRPr="005218A2">
        <w:rPr>
          <w:b/>
        </w:rPr>
        <w:t>Site Owner:</w:t>
      </w:r>
      <w:r>
        <w:rPr>
          <w:b/>
        </w:rPr>
        <w:tab/>
      </w:r>
      <w:r>
        <w:rPr>
          <w:b/>
        </w:rPr>
        <w:tab/>
      </w:r>
      <w:r w:rsidRPr="005A3B3E">
        <w:rPr>
          <w:rFonts w:ascii="Verdana" w:hAnsi="Verdana"/>
          <w:i/>
          <w:color w:val="1F497D" w:themeColor="text2"/>
          <w:sz w:val="18"/>
          <w:szCs w:val="18"/>
        </w:rPr>
        <w:t>U.S. Federal Government</w:t>
      </w:r>
    </w:p>
    <w:p w:rsidR="0065353E" w:rsidRDefault="0065353E" w:rsidP="0065353E">
      <w:pPr>
        <w:rPr>
          <w:b/>
        </w:rPr>
      </w:pPr>
      <w:r w:rsidRPr="005218A2">
        <w:rPr>
          <w:b/>
        </w:rPr>
        <w:t>Site Definition</w:t>
      </w:r>
    </w:p>
    <w:p w:rsidR="0065353E" w:rsidRPr="005218A2" w:rsidRDefault="0065353E" w:rsidP="0065353E">
      <w:pPr>
        <w:rPr>
          <w:b/>
        </w:rPr>
      </w:pPr>
    </w:p>
    <w:p w:rsid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the site?</w:t>
      </w:r>
      <w:r>
        <w:rPr>
          <w:rStyle w:val="BodyTextIndent2Char"/>
          <w:rFonts w:ascii="Arial" w:hAnsi="Arial" w:cs="Arial"/>
          <w:sz w:val="20"/>
          <w:szCs w:val="20"/>
        </w:rPr>
        <w:t xml:space="preserve"> </w:t>
      </w:r>
    </w:p>
    <w:p w:rsidR="0065353E" w:rsidRPr="00BC2F4B" w:rsidRDefault="0065353E" w:rsidP="0065353E">
      <w:pPr>
        <w:pStyle w:val="NormalWeb"/>
        <w:numPr>
          <w:ilvl w:val="1"/>
          <w:numId w:val="1"/>
        </w:numPr>
        <w:spacing w:before="0"/>
        <w:rPr>
          <w:rFonts w:ascii="Verdana" w:hAnsi="Verdana"/>
          <w:i/>
          <w:color w:val="1F497D" w:themeColor="text2"/>
          <w:sz w:val="18"/>
          <w:szCs w:val="18"/>
        </w:rPr>
      </w:pP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Usability.gov is the leading resource for user experience guidelines and best practices, serving practitioners and students in the government and private sectors.</w:t>
      </w:r>
    </w:p>
    <w:p w:rsidR="0065353E" w:rsidRDefault="0065353E" w:rsidP="0065353E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rFonts w:ascii="Arial" w:hAnsi="Arial" w:cs="Arial"/>
          <w:sz w:val="20"/>
          <w:szCs w:val="20"/>
        </w:rPr>
      </w:pPr>
    </w:p>
    <w:p w:rsidR="0065353E" w:rsidRP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  <w:u w:val="none"/>
        </w:rPr>
      </w:pPr>
      <w:r w:rsidRPr="0065353E">
        <w:rPr>
          <w:rStyle w:val="BodyTextIndent2Char"/>
          <w:rFonts w:ascii="Arial" w:hAnsi="Arial" w:cs="Arial"/>
          <w:sz w:val="20"/>
          <w:szCs w:val="20"/>
          <w:u w:val="none"/>
        </w:rPr>
        <w:t>What are the goals of the site?</w:t>
      </w:r>
    </w:p>
    <w:p w:rsidR="0065353E" w:rsidRDefault="0065353E" w:rsidP="0065353E">
      <w:pPr>
        <w:pStyle w:val="NoSpacing"/>
        <w:numPr>
          <w:ilvl w:val="0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r>
        <w:rPr>
          <w:rFonts w:ascii="Verdana" w:hAnsi="Verdana"/>
          <w:i/>
          <w:color w:val="1F497D" w:themeColor="text2"/>
          <w:sz w:val="18"/>
          <w:szCs w:val="18"/>
        </w:rPr>
        <w:t>The goal of the site is to</w:t>
      </w:r>
      <w:r>
        <w:rPr>
          <w:b/>
        </w:rPr>
        <w:t xml:space="preserve"> </w:t>
      </w: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 xml:space="preserve">provide </w:t>
      </w:r>
    </w:p>
    <w:p w:rsidR="0065353E" w:rsidRPr="0068062A" w:rsidRDefault="0065353E" w:rsidP="0065353E">
      <w:pPr>
        <w:pStyle w:val="NoSpacing"/>
        <w:numPr>
          <w:ilvl w:val="1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r>
        <w:rPr>
          <w:rFonts w:ascii="Verdana" w:hAnsi="Verdana"/>
          <w:i/>
          <w:color w:val="17365D" w:themeColor="text2" w:themeShade="BF"/>
          <w:sz w:val="18"/>
          <w:szCs w:val="18"/>
        </w:rPr>
        <w:t>C</w:t>
      </w: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redible, trustworthy, reliable, research-based and peer-reviewed content.</w:t>
      </w:r>
    </w:p>
    <w:p w:rsidR="0065353E" w:rsidRPr="0068062A" w:rsidRDefault="0065353E" w:rsidP="0065353E">
      <w:pPr>
        <w:pStyle w:val="NoSpacing"/>
        <w:numPr>
          <w:ilvl w:val="1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Timely, current and well-timed content, resources, and knowledge.</w:t>
      </w:r>
    </w:p>
    <w:p w:rsidR="0065353E" w:rsidRDefault="0065353E" w:rsidP="0065353E">
      <w:pPr>
        <w:pStyle w:val="NoSpacing"/>
        <w:numPr>
          <w:ilvl w:val="1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Evergreen reference material that remains applicable over time.</w:t>
      </w:r>
    </w:p>
    <w:p w:rsidR="0065353E" w:rsidRPr="0068062A" w:rsidRDefault="0065353E" w:rsidP="0065353E">
      <w:pPr>
        <w:pStyle w:val="NoSpacing"/>
        <w:ind w:left="2160"/>
        <w:rPr>
          <w:rFonts w:ascii="Verdana" w:hAnsi="Verdana"/>
          <w:i/>
          <w:color w:val="17365D" w:themeColor="text2" w:themeShade="BF"/>
          <w:sz w:val="18"/>
          <w:szCs w:val="18"/>
        </w:rPr>
      </w:pPr>
    </w:p>
    <w:p w:rsid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Who are the users of the site?  </w:t>
      </w:r>
    </w:p>
    <w:p w:rsidR="0065353E" w:rsidRPr="00BC2F4B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BC2F4B">
        <w:rPr>
          <w:rFonts w:ascii="Verdana" w:hAnsi="Verdana"/>
          <w:sz w:val="18"/>
          <w:szCs w:val="18"/>
        </w:rPr>
        <w:t>Primary audience:</w:t>
      </w:r>
      <w:r w:rsidRPr="00BC2F4B">
        <w:rPr>
          <w:rFonts w:ascii="Verdana" w:hAnsi="Verdana"/>
          <w:i/>
          <w:color w:val="1F497D" w:themeColor="text2"/>
          <w:sz w:val="18"/>
          <w:szCs w:val="18"/>
        </w:rPr>
        <w:t xml:space="preserve"> User Experience professionals</w:t>
      </w:r>
      <w:r>
        <w:rPr>
          <w:rFonts w:ascii="Verdana" w:hAnsi="Verdana"/>
          <w:i/>
          <w:color w:val="1F497D" w:themeColor="text2"/>
          <w:sz w:val="18"/>
          <w:szCs w:val="18"/>
        </w:rPr>
        <w:t xml:space="preserve"> (Federal and non-Federal)</w:t>
      </w:r>
      <w:r w:rsidRPr="00BC2F4B">
        <w:rPr>
          <w:rFonts w:ascii="Verdana" w:hAnsi="Verdana"/>
          <w:i/>
          <w:color w:val="1F497D" w:themeColor="text2"/>
          <w:sz w:val="18"/>
          <w:szCs w:val="18"/>
        </w:rPr>
        <w:t>, web managers,</w:t>
      </w:r>
    </w:p>
    <w:p w:rsidR="0065353E" w:rsidRPr="0065353E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1F497D" w:themeColor="text2"/>
          <w:sz w:val="20"/>
          <w:szCs w:val="20"/>
        </w:rPr>
      </w:pPr>
      <w:r w:rsidRPr="00BC2F4B">
        <w:rPr>
          <w:rFonts w:ascii="Verdana" w:hAnsi="Verdana"/>
          <w:sz w:val="18"/>
          <w:szCs w:val="18"/>
        </w:rPr>
        <w:t>Secondary audience:</w:t>
      </w:r>
      <w:r>
        <w:rPr>
          <w:rFonts w:ascii="Verdana" w:hAnsi="Verdana"/>
          <w:i/>
          <w:color w:val="1F497D" w:themeColor="text2"/>
          <w:sz w:val="18"/>
          <w:szCs w:val="18"/>
        </w:rPr>
        <w:t xml:space="preserve"> senior managers, students</w:t>
      </w:r>
    </w:p>
    <w:p w:rsidR="0065353E" w:rsidRPr="0072447E" w:rsidRDefault="0065353E" w:rsidP="0065353E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i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154"/>
        <w:gridCol w:w="2873"/>
        <w:gridCol w:w="1057"/>
        <w:gridCol w:w="2387"/>
      </w:tblGrid>
      <w:tr w:rsidR="0065353E" w:rsidTr="001D5C51">
        <w:trPr>
          <w:cantSplit/>
          <w:tblHeader/>
        </w:trPr>
        <w:tc>
          <w:tcPr>
            <w:tcW w:w="1305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Category</w:t>
            </w:r>
          </w:p>
        </w:tc>
        <w:tc>
          <w:tcPr>
            <w:tcW w:w="1047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Level</w:t>
            </w:r>
          </w:p>
        </w:tc>
        <w:tc>
          <w:tcPr>
            <w:tcW w:w="3606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 w:rsidRPr="005218A2">
              <w:rPr>
                <w:b/>
              </w:rPr>
              <w:t>Priority</w:t>
            </w:r>
          </w:p>
        </w:tc>
        <w:tc>
          <w:tcPr>
            <w:tcW w:w="2538" w:type="dxa"/>
            <w:shd w:val="clear" w:color="auto" w:fill="DDD9C3" w:themeFill="background2" w:themeFillShade="E6"/>
            <w:vAlign w:val="center"/>
          </w:tcPr>
          <w:p w:rsidR="0065353E" w:rsidRPr="003A4EDC" w:rsidRDefault="0065353E" w:rsidP="00446406">
            <w:pPr>
              <w:ind w:left="360"/>
              <w:jc w:val="center"/>
              <w:rPr>
                <w:b/>
              </w:rPr>
            </w:pPr>
            <w:r w:rsidRPr="003A4EDC">
              <w:rPr>
                <w:b/>
              </w:rPr>
              <w:t>Measurable Requirements</w:t>
            </w:r>
            <w:r w:rsidRPr="003A4EDC">
              <w:rPr>
                <w:b/>
                <w:color w:val="C00000"/>
              </w:rPr>
              <w:t>*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</w:rPr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Locate a Heuristic Evaluation in the Glossary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Med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95% of users will be able to use the alphabetical list to search for terms on the glossary list in under 2 minutes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Accuracy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 xml:space="preserve">Locate the latest blog on </w:t>
            </w:r>
            <w:r>
              <w:rPr>
                <w:color w:val="1F497D" w:themeColor="text2"/>
                <w:sz w:val="24"/>
              </w:rPr>
              <w:t>U</w:t>
            </w:r>
            <w:r w:rsidRPr="00BC2F4B">
              <w:rPr>
                <w:color w:val="1F497D" w:themeColor="text2"/>
                <w:sz w:val="24"/>
              </w:rPr>
              <w:t>sability.gov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Med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</w:rPr>
              <w:t xml:space="preserve">95% of users will be able to </w:t>
            </w:r>
            <w:r w:rsidRPr="00BC2F4B">
              <w:rPr>
                <w:color w:val="1F497D" w:themeColor="text2"/>
                <w:sz w:val="24"/>
              </w:rPr>
              <w:t>locate the latest blog with less than 2 false clicks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Success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Locate the usability Guidelines Search Interface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High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90% of users will be able to find the Usability Guidelines database within  two seconds.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Satisfaction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 xml:space="preserve">Satisfaction rating of four or better </w:t>
            </w:r>
            <w:r w:rsidRPr="00BC2F4B">
              <w:rPr>
                <w:rFonts w:ascii="Verdana" w:eastAsia="Times New Roman" w:hAnsi="Verdana" w:cs="Times New Roman"/>
                <w:color w:val="1F497D" w:themeColor="text2"/>
                <w:sz w:val="18"/>
                <w:szCs w:val="18"/>
              </w:rPr>
              <w:t>on a one to five scale where five is the best.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Low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95% of users will rate the experience the experience of using Usability.gov a four or five on a one to five scale where five is the best.</w:t>
            </w:r>
          </w:p>
        </w:tc>
      </w:tr>
      <w:tr w:rsidR="0065353E" w:rsidTr="001D5C51">
        <w:trPr>
          <w:cantSplit/>
          <w:trHeight w:val="1232"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lastRenderedPageBreak/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Locate the Kick-Off Meeting template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High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90% of users will be able to find and open the Kick Off Meeting template  within 3 minutes</w:t>
            </w:r>
          </w:p>
        </w:tc>
      </w:tr>
    </w:tbl>
    <w:p w:rsidR="0065353E" w:rsidRPr="003A4EDC" w:rsidRDefault="0065353E" w:rsidP="0065353E">
      <w:pPr>
        <w:spacing w:before="240"/>
        <w:jc w:val="right"/>
        <w:rPr>
          <w:color w:val="C00000"/>
        </w:rPr>
      </w:pPr>
      <w:r w:rsidRPr="003A4EDC">
        <w:rPr>
          <w:color w:val="C00000"/>
          <w:sz w:val="16"/>
        </w:rPr>
        <w:t>Typical usability goals include time, accuracy, overall success, and satisfaction measures.</w:t>
      </w:r>
    </w:p>
    <w:p w:rsidR="007574A0" w:rsidRDefault="007574A0"/>
    <w:sectPr w:rsidR="007574A0" w:rsidSect="00EC3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DE" w:rsidRDefault="002337DE" w:rsidP="00722B06">
      <w:r>
        <w:separator/>
      </w:r>
    </w:p>
  </w:endnote>
  <w:endnote w:type="continuationSeparator" w:id="0">
    <w:p w:rsidR="002337DE" w:rsidRDefault="002337DE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F9" w:rsidRDefault="002337DE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844DCD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DA1910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DE" w:rsidRDefault="002337DE" w:rsidP="00722B06">
      <w:r>
        <w:separator/>
      </w:r>
    </w:p>
  </w:footnote>
  <w:footnote w:type="continuationSeparator" w:id="0">
    <w:p w:rsidR="002337DE" w:rsidRDefault="002337DE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844DCD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2337DE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97924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Measurable Usability Goals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2E9"/>
    <w:multiLevelType w:val="hybridMultilevel"/>
    <w:tmpl w:val="0D54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D17E47"/>
    <w:multiLevelType w:val="hybridMultilevel"/>
    <w:tmpl w:val="9C84F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2B06"/>
    <w:rsid w:val="00002ACC"/>
    <w:rsid w:val="000031A8"/>
    <w:rsid w:val="00054A7C"/>
    <w:rsid w:val="0007370D"/>
    <w:rsid w:val="000B4D88"/>
    <w:rsid w:val="00142012"/>
    <w:rsid w:val="0014310E"/>
    <w:rsid w:val="00146C58"/>
    <w:rsid w:val="001D5C51"/>
    <w:rsid w:val="002337DE"/>
    <w:rsid w:val="002A538F"/>
    <w:rsid w:val="00445021"/>
    <w:rsid w:val="004A6EE8"/>
    <w:rsid w:val="005A3B3E"/>
    <w:rsid w:val="005E11A2"/>
    <w:rsid w:val="0065353E"/>
    <w:rsid w:val="00677486"/>
    <w:rsid w:val="00722B06"/>
    <w:rsid w:val="00724345"/>
    <w:rsid w:val="007574A0"/>
    <w:rsid w:val="007B6DF9"/>
    <w:rsid w:val="00844DCD"/>
    <w:rsid w:val="00945CB9"/>
    <w:rsid w:val="009A5620"/>
    <w:rsid w:val="009A61DF"/>
    <w:rsid w:val="00AB56EA"/>
    <w:rsid w:val="00AC4CF7"/>
    <w:rsid w:val="00B63B3E"/>
    <w:rsid w:val="00BB7568"/>
    <w:rsid w:val="00BF312F"/>
    <w:rsid w:val="00C32483"/>
    <w:rsid w:val="00C760C1"/>
    <w:rsid w:val="00CE3A55"/>
    <w:rsid w:val="00CF0AEA"/>
    <w:rsid w:val="00DA1910"/>
    <w:rsid w:val="00DD6CA9"/>
    <w:rsid w:val="00DF774B"/>
    <w:rsid w:val="00E170AA"/>
    <w:rsid w:val="00E50F35"/>
    <w:rsid w:val="00E65B6C"/>
    <w:rsid w:val="00E72D80"/>
    <w:rsid w:val="00E93B4A"/>
    <w:rsid w:val="00EC3B7D"/>
    <w:rsid w:val="00ED6DC3"/>
    <w:rsid w:val="00EE1C81"/>
    <w:rsid w:val="00F256E8"/>
    <w:rsid w:val="00F36F2B"/>
    <w:rsid w:val="00F76598"/>
    <w:rsid w:val="00F97924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A9"/>
  </w:style>
  <w:style w:type="paragraph" w:styleId="Heading1">
    <w:name w:val="heading 1"/>
    <w:basedOn w:val="Normal"/>
    <w:next w:val="Normal"/>
    <w:link w:val="Heading1Char"/>
    <w:uiPriority w:val="9"/>
    <w:qFormat/>
    <w:rsid w:val="005A3B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BodyTextIndent2Char">
    <w:name w:val="Body Text Indent 2 Char"/>
    <w:basedOn w:val="DefaultParagraphFont"/>
    <w:rsid w:val="0065353E"/>
    <w:rPr>
      <w:sz w:val="24"/>
      <w:szCs w:val="24"/>
      <w:u w:val="single"/>
      <w:lang w:val="en-US" w:eastAsia="en-US" w:bidi="ar-SA"/>
    </w:rPr>
  </w:style>
  <w:style w:type="table" w:styleId="TableGrid">
    <w:name w:val="Table Grid"/>
    <w:basedOn w:val="TableNormal"/>
    <w:uiPriority w:val="59"/>
    <w:rsid w:val="0065353E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353E"/>
    <w:pPr>
      <w:spacing w:before="192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5353E"/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3B3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3B3E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BodyTextIndent2Char">
    <w:name w:val="Body Text Indent 2 Char"/>
    <w:basedOn w:val="DefaultParagraphFont"/>
    <w:rsid w:val="0065353E"/>
    <w:rPr>
      <w:sz w:val="24"/>
      <w:szCs w:val="24"/>
      <w:u w:val="single"/>
      <w:lang w:val="en-US" w:eastAsia="en-US" w:bidi="ar-SA"/>
    </w:rPr>
  </w:style>
  <w:style w:type="table" w:styleId="TableGrid">
    <w:name w:val="Table Grid"/>
    <w:basedOn w:val="TableNormal"/>
    <w:uiPriority w:val="59"/>
    <w:rsid w:val="0065353E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353E"/>
    <w:pPr>
      <w:spacing w:before="192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5353E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207F2A"/>
    <w:rsid w:val="00403F8F"/>
    <w:rsid w:val="00434F9A"/>
    <w:rsid w:val="00885E5D"/>
    <w:rsid w:val="00A12927"/>
    <w:rsid w:val="00DD1808"/>
    <w:rsid w:val="00DE23E2"/>
    <w:rsid w:val="00E20C1B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F3B67F-E308-4168-A30C-6860313F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Measurable Usability Goals</vt:lpstr>
    </vt:vector>
  </TitlesOfParts>
  <Company>DHHS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Measurable Usability Goals</dc:title>
  <dc:subject>usability goals</dc:subject>
  <dc:creator>Usability.gov</dc:creator>
  <cp:keywords>usability</cp:keywords>
  <cp:lastModifiedBy>USPTO</cp:lastModifiedBy>
  <cp:revision>2</cp:revision>
  <cp:lastPrinted>2013-05-31T16:13:00Z</cp:lastPrinted>
  <dcterms:created xsi:type="dcterms:W3CDTF">2014-12-10T19:04:00Z</dcterms:created>
  <dcterms:modified xsi:type="dcterms:W3CDTF">2014-12-10T19:04:00Z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