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9C3" w14:textId="3D1E41F9" w:rsidR="002134AA" w:rsidRPr="00E678CD" w:rsidRDefault="002134AA" w:rsidP="009E4657">
      <w:pPr>
        <w:spacing w:line="360" w:lineRule="auto"/>
        <w:jc w:val="center"/>
        <w:rPr>
          <w:rFonts w:ascii="黑体" w:eastAsia="黑体" w:hAnsi="黑体"/>
          <w:color w:val="000000" w:themeColor="text1"/>
          <w:sz w:val="44"/>
          <w:szCs w:val="44"/>
        </w:rPr>
      </w:pPr>
      <w:bookmarkStart w:id="0" w:name="OLE_LINK1"/>
      <w:bookmarkStart w:id="1" w:name="OLE_LINK2"/>
      <w:r w:rsidRPr="00E678CD">
        <w:rPr>
          <w:rFonts w:ascii="黑体" w:eastAsia="黑体" w:hAnsi="黑体" w:hint="eastAsia"/>
          <w:color w:val="000000" w:themeColor="text1"/>
          <w:sz w:val="44"/>
          <w:szCs w:val="44"/>
        </w:rPr>
        <w:t>社交网站的使用对大学生创新行为影响及其传导机制</w:t>
      </w:r>
    </w:p>
    <w:p w14:paraId="72C19922" w14:textId="5CCE5D5F" w:rsidR="009E4657" w:rsidRPr="00E678CD" w:rsidRDefault="00A35A41" w:rsidP="009E4657">
      <w:pPr>
        <w:spacing w:line="360" w:lineRule="auto"/>
        <w:jc w:val="center"/>
        <w:rPr>
          <w:rFonts w:eastAsia="仿宋"/>
          <w:color w:val="000000" w:themeColor="text1"/>
          <w:sz w:val="28"/>
          <w:szCs w:val="28"/>
        </w:rPr>
      </w:pPr>
      <w:r w:rsidRPr="00E678CD">
        <w:rPr>
          <w:rFonts w:eastAsia="仿宋" w:hint="eastAsia"/>
          <w:color w:val="000000" w:themeColor="text1"/>
          <w:sz w:val="28"/>
          <w:szCs w:val="28"/>
        </w:rPr>
        <w:t>郑元瑞</w:t>
      </w:r>
      <w:r w:rsidRPr="00E678CD">
        <w:rPr>
          <w:rFonts w:eastAsia="仿宋" w:hint="eastAsia"/>
          <w:color w:val="000000" w:themeColor="text1"/>
          <w:sz w:val="28"/>
          <w:szCs w:val="28"/>
          <w:vertAlign w:val="superscript"/>
        </w:rPr>
        <w:t>1</w:t>
      </w:r>
      <w:r w:rsidRPr="00E678CD">
        <w:rPr>
          <w:rFonts w:eastAsia="仿宋" w:hint="eastAsia"/>
          <w:color w:val="000000" w:themeColor="text1"/>
          <w:sz w:val="28"/>
          <w:szCs w:val="28"/>
        </w:rPr>
        <w:t>，谢嘉敏</w:t>
      </w:r>
      <w:r w:rsidRPr="00E678CD">
        <w:rPr>
          <w:rFonts w:eastAsia="仿宋" w:hint="eastAsia"/>
          <w:color w:val="000000" w:themeColor="text1"/>
          <w:sz w:val="28"/>
          <w:szCs w:val="28"/>
          <w:vertAlign w:val="superscript"/>
        </w:rPr>
        <w:t>2</w:t>
      </w:r>
    </w:p>
    <w:p w14:paraId="0DDEE4C6" w14:textId="2421E816" w:rsidR="009E4657" w:rsidRPr="00E678CD" w:rsidRDefault="00A35A41" w:rsidP="009E4657">
      <w:pPr>
        <w:spacing w:line="360" w:lineRule="auto"/>
        <w:jc w:val="center"/>
        <w:rPr>
          <w:color w:val="000000" w:themeColor="text1"/>
          <w:sz w:val="18"/>
          <w:szCs w:val="18"/>
        </w:rPr>
      </w:pPr>
      <w:r w:rsidRPr="00E678CD">
        <w:rPr>
          <w:rFonts w:hint="eastAsia"/>
          <w:color w:val="000000" w:themeColor="text1"/>
          <w:sz w:val="18"/>
          <w:szCs w:val="18"/>
        </w:rPr>
        <w:t>1</w:t>
      </w:r>
      <w:r w:rsidRPr="00E678CD">
        <w:rPr>
          <w:color w:val="000000" w:themeColor="text1"/>
          <w:sz w:val="18"/>
          <w:szCs w:val="18"/>
        </w:rPr>
        <w:t>.</w:t>
      </w:r>
      <w:r w:rsidRPr="00E678CD">
        <w:rPr>
          <w:rFonts w:hint="eastAsia"/>
          <w:color w:val="000000" w:themeColor="text1"/>
        </w:rPr>
        <w:t xml:space="preserve"> </w:t>
      </w:r>
      <w:r w:rsidRPr="00E678CD">
        <w:rPr>
          <w:rFonts w:hint="eastAsia"/>
          <w:color w:val="000000" w:themeColor="text1"/>
          <w:sz w:val="18"/>
          <w:szCs w:val="18"/>
        </w:rPr>
        <w:t>云南师范大学商学院aaronzheng87@163.com，2</w:t>
      </w:r>
      <w:r w:rsidRPr="00E678CD">
        <w:rPr>
          <w:color w:val="000000" w:themeColor="text1"/>
          <w:sz w:val="18"/>
          <w:szCs w:val="18"/>
        </w:rPr>
        <w:t>.</w:t>
      </w:r>
      <w:r w:rsidRPr="00E678CD">
        <w:rPr>
          <w:rFonts w:hint="eastAsia"/>
          <w:color w:val="000000" w:themeColor="text1"/>
        </w:rPr>
        <w:t xml:space="preserve"> </w:t>
      </w:r>
      <w:r w:rsidRPr="00E678CD">
        <w:rPr>
          <w:rFonts w:hint="eastAsia"/>
          <w:color w:val="000000" w:themeColor="text1"/>
          <w:sz w:val="18"/>
          <w:szCs w:val="18"/>
        </w:rPr>
        <w:t>广州大学</w:t>
      </w:r>
    </w:p>
    <w:bookmarkEnd w:id="0"/>
    <w:bookmarkEnd w:id="1"/>
    <w:p w14:paraId="610502F1" w14:textId="1638DC33" w:rsidR="00F246BD" w:rsidRPr="00E678CD" w:rsidRDefault="00F246BD" w:rsidP="009E4657">
      <w:pPr>
        <w:pStyle w:val="12"/>
        <w:ind w:firstLine="420"/>
        <w:rPr>
          <w:color w:val="000000" w:themeColor="text1"/>
        </w:rPr>
      </w:pPr>
      <w:r w:rsidRPr="00E678CD">
        <w:rPr>
          <w:rFonts w:hint="eastAsia"/>
          <w:color w:val="000000" w:themeColor="text1"/>
        </w:rPr>
        <w:t>摘</w:t>
      </w:r>
      <w:r w:rsidRPr="00E678CD">
        <w:rPr>
          <w:rFonts w:hint="eastAsia"/>
          <w:color w:val="000000" w:themeColor="text1"/>
        </w:rPr>
        <w:t xml:space="preserve"> </w:t>
      </w:r>
      <w:r w:rsidRPr="00E678CD">
        <w:rPr>
          <w:rFonts w:hint="eastAsia"/>
          <w:color w:val="000000" w:themeColor="text1"/>
        </w:rPr>
        <w:t>要：</w:t>
      </w:r>
    </w:p>
    <w:p w14:paraId="7B4FCA01" w14:textId="1278A5BC" w:rsidR="00EE5ECE" w:rsidRPr="00E678CD" w:rsidRDefault="00EE5ECE" w:rsidP="009E4657">
      <w:pPr>
        <w:pStyle w:val="12"/>
        <w:ind w:firstLine="420"/>
        <w:rPr>
          <w:color w:val="000000" w:themeColor="text1"/>
        </w:rPr>
      </w:pPr>
      <w:r w:rsidRPr="00E678CD">
        <w:rPr>
          <w:rFonts w:hint="eastAsia"/>
          <w:color w:val="000000" w:themeColor="text1"/>
        </w:rPr>
        <w:t>关键词：社交网站；创新行为；大学生；自尊</w:t>
      </w:r>
    </w:p>
    <w:p w14:paraId="397AD0B3" w14:textId="42345666" w:rsidR="009E4657" w:rsidRPr="00E678CD" w:rsidRDefault="009E4657" w:rsidP="009E4657">
      <w:pPr>
        <w:pStyle w:val="12"/>
        <w:ind w:firstLine="420"/>
        <w:rPr>
          <w:color w:val="000000" w:themeColor="text1"/>
        </w:rPr>
      </w:pPr>
      <w:r w:rsidRPr="00E678CD">
        <w:rPr>
          <w:rFonts w:hint="eastAsia"/>
          <w:color w:val="000000" w:themeColor="text1"/>
        </w:rPr>
        <w:t>分类号</w:t>
      </w:r>
      <w:r w:rsidR="000D3472" w:rsidRPr="00E678CD">
        <w:rPr>
          <w:rFonts w:hint="eastAsia"/>
          <w:color w:val="000000" w:themeColor="text1"/>
        </w:rPr>
        <w:t>：</w:t>
      </w:r>
    </w:p>
    <w:p w14:paraId="6CE354C1" w14:textId="77777777" w:rsidR="006F0E6B" w:rsidRPr="00E678CD" w:rsidRDefault="006F0E6B" w:rsidP="009E4657">
      <w:pPr>
        <w:pStyle w:val="12"/>
        <w:ind w:firstLine="420"/>
        <w:rPr>
          <w:rFonts w:hint="eastAsia"/>
          <w:color w:val="000000" w:themeColor="text1"/>
        </w:rPr>
      </w:pPr>
    </w:p>
    <w:p w14:paraId="7681B7E7" w14:textId="13890666" w:rsidR="002134AA" w:rsidRPr="00E678CD" w:rsidRDefault="008A1EA0" w:rsidP="00356330">
      <w:pPr>
        <w:pStyle w:val="1"/>
        <w:rPr>
          <w:color w:val="000000" w:themeColor="text1"/>
        </w:rPr>
      </w:pPr>
      <w:r w:rsidRPr="00E678CD">
        <w:rPr>
          <w:color w:val="000000" w:themeColor="text1"/>
        </w:rPr>
        <w:t>2</w:t>
      </w:r>
      <w:r w:rsidR="0077693B" w:rsidRPr="00E678CD">
        <w:rPr>
          <w:rFonts w:hint="eastAsia"/>
          <w:color w:val="000000" w:themeColor="text1"/>
        </w:rPr>
        <w:t>对象与方法</w:t>
      </w:r>
    </w:p>
    <w:p w14:paraId="24DA0239" w14:textId="2EA523DE" w:rsidR="0077693B" w:rsidRPr="00E678CD" w:rsidRDefault="008A1EA0" w:rsidP="00D10C42">
      <w:pPr>
        <w:pStyle w:val="2"/>
        <w:rPr>
          <w:color w:val="000000" w:themeColor="text1"/>
        </w:rPr>
      </w:pPr>
      <w:r w:rsidRPr="00E678CD">
        <w:rPr>
          <w:rFonts w:hint="eastAsia"/>
          <w:color w:val="000000" w:themeColor="text1"/>
        </w:rPr>
        <w:t>2</w:t>
      </w:r>
      <w:r w:rsidRPr="00E678CD">
        <w:rPr>
          <w:color w:val="000000" w:themeColor="text1"/>
        </w:rPr>
        <w:t>.1</w:t>
      </w:r>
      <w:r w:rsidR="0077693B" w:rsidRPr="00E678CD">
        <w:rPr>
          <w:rFonts w:hint="eastAsia"/>
          <w:color w:val="000000" w:themeColor="text1"/>
        </w:rPr>
        <w:t>对象</w:t>
      </w:r>
    </w:p>
    <w:p w14:paraId="3C58AF85" w14:textId="600F3A48" w:rsidR="0077693B" w:rsidRPr="00E678CD" w:rsidRDefault="0077693B" w:rsidP="00356330">
      <w:pPr>
        <w:pStyle w:val="12"/>
        <w:ind w:firstLine="420"/>
        <w:rPr>
          <w:color w:val="000000" w:themeColor="text1"/>
        </w:rPr>
      </w:pPr>
      <w:r w:rsidRPr="00E678CD">
        <w:rPr>
          <w:rFonts w:hint="eastAsia"/>
          <w:color w:val="000000" w:themeColor="text1"/>
        </w:rPr>
        <w:t>采用方便抽样法，</w:t>
      </w:r>
      <w:r w:rsidR="00B40147" w:rsidRPr="00E678CD">
        <w:rPr>
          <w:rFonts w:hint="eastAsia"/>
          <w:color w:val="000000" w:themeColor="text1"/>
        </w:rPr>
        <w:t>以班级为单位，</w:t>
      </w:r>
      <w:r w:rsidRPr="00E678CD">
        <w:rPr>
          <w:rFonts w:hint="eastAsia"/>
          <w:color w:val="000000" w:themeColor="text1"/>
        </w:rPr>
        <w:t>选取具有社交网站（微信朋友圈，微博</w:t>
      </w:r>
      <w:r w:rsidR="00956BF7" w:rsidRPr="00E678CD">
        <w:rPr>
          <w:rFonts w:hint="eastAsia"/>
          <w:color w:val="000000" w:themeColor="text1"/>
        </w:rPr>
        <w:t>和</w:t>
      </w:r>
      <w:r w:rsidRPr="00E678CD">
        <w:rPr>
          <w:rFonts w:hint="eastAsia"/>
          <w:color w:val="000000" w:themeColor="text1"/>
        </w:rPr>
        <w:t>QQ</w:t>
      </w:r>
      <w:r w:rsidRPr="00E678CD">
        <w:rPr>
          <w:rFonts w:hint="eastAsia"/>
          <w:color w:val="000000" w:themeColor="text1"/>
        </w:rPr>
        <w:t>空间</w:t>
      </w:r>
      <w:r w:rsidR="00F702A9" w:rsidRPr="00E678CD">
        <w:rPr>
          <w:rFonts w:hint="eastAsia"/>
          <w:color w:val="000000" w:themeColor="text1"/>
        </w:rPr>
        <w:t>等</w:t>
      </w:r>
      <w:r w:rsidR="00956BF7" w:rsidRPr="00E678CD">
        <w:rPr>
          <w:rFonts w:hint="eastAsia"/>
          <w:color w:val="000000" w:themeColor="text1"/>
        </w:rPr>
        <w:t>）使用经验</w:t>
      </w:r>
      <w:r w:rsidR="00203D7B" w:rsidRPr="00E678CD">
        <w:rPr>
          <w:rFonts w:hint="eastAsia"/>
          <w:color w:val="000000" w:themeColor="text1"/>
        </w:rPr>
        <w:t>，</w:t>
      </w:r>
      <w:r w:rsidR="00B40147" w:rsidRPr="00E678CD">
        <w:rPr>
          <w:rFonts w:hint="eastAsia"/>
          <w:color w:val="000000" w:themeColor="text1"/>
        </w:rPr>
        <w:t>且年龄在</w:t>
      </w:r>
      <w:r w:rsidR="00B40147" w:rsidRPr="00E678CD">
        <w:rPr>
          <w:rFonts w:hint="eastAsia"/>
          <w:color w:val="000000" w:themeColor="text1"/>
        </w:rPr>
        <w:t>1</w:t>
      </w:r>
      <w:r w:rsidR="00B40147" w:rsidRPr="00E678CD">
        <w:rPr>
          <w:color w:val="000000" w:themeColor="text1"/>
        </w:rPr>
        <w:t>8</w:t>
      </w:r>
      <w:r w:rsidR="00B40147" w:rsidRPr="00E678CD">
        <w:rPr>
          <w:rFonts w:hint="eastAsia"/>
          <w:color w:val="000000" w:themeColor="text1"/>
        </w:rPr>
        <w:t>至</w:t>
      </w:r>
      <w:r w:rsidR="00B40147" w:rsidRPr="00E678CD">
        <w:rPr>
          <w:rFonts w:hint="eastAsia"/>
          <w:color w:val="000000" w:themeColor="text1"/>
        </w:rPr>
        <w:t>2</w:t>
      </w:r>
      <w:r w:rsidR="00B40147" w:rsidRPr="00E678CD">
        <w:rPr>
          <w:color w:val="000000" w:themeColor="text1"/>
        </w:rPr>
        <w:t>4</w:t>
      </w:r>
      <w:r w:rsidR="00B40147" w:rsidRPr="00E678CD">
        <w:rPr>
          <w:rFonts w:hint="eastAsia"/>
          <w:color w:val="000000" w:themeColor="text1"/>
        </w:rPr>
        <w:t>岁之间的</w:t>
      </w:r>
      <w:r w:rsidR="00956BF7" w:rsidRPr="00E678CD">
        <w:rPr>
          <w:rFonts w:hint="eastAsia"/>
          <w:color w:val="000000" w:themeColor="text1"/>
        </w:rPr>
        <w:t>大学生</w:t>
      </w:r>
      <w:r w:rsidR="00F702A9" w:rsidRPr="00E678CD">
        <w:rPr>
          <w:rFonts w:hint="eastAsia"/>
          <w:color w:val="000000" w:themeColor="text1"/>
        </w:rPr>
        <w:t>1</w:t>
      </w:r>
      <w:r w:rsidR="00F702A9" w:rsidRPr="00E678CD">
        <w:rPr>
          <w:color w:val="000000" w:themeColor="text1"/>
        </w:rPr>
        <w:t>100</w:t>
      </w:r>
      <w:r w:rsidR="00956BF7" w:rsidRPr="00E678CD">
        <w:rPr>
          <w:rFonts w:hint="eastAsia"/>
          <w:color w:val="000000" w:themeColor="text1"/>
        </w:rPr>
        <w:t>名，</w:t>
      </w:r>
      <w:r w:rsidR="00B40147" w:rsidRPr="00E678CD">
        <w:rPr>
          <w:rFonts w:hint="eastAsia"/>
          <w:color w:val="000000" w:themeColor="text1"/>
        </w:rPr>
        <w:t>对其</w:t>
      </w:r>
      <w:r w:rsidR="00956BF7" w:rsidRPr="00E678CD">
        <w:rPr>
          <w:rFonts w:hint="eastAsia"/>
          <w:color w:val="000000" w:themeColor="text1"/>
        </w:rPr>
        <w:t>发放问卷施测。问卷共发放</w:t>
      </w:r>
      <w:r w:rsidR="008567B1" w:rsidRPr="00E678CD">
        <w:rPr>
          <w:color w:val="000000" w:themeColor="text1"/>
        </w:rPr>
        <w:t>1100</w:t>
      </w:r>
      <w:r w:rsidR="00956BF7" w:rsidRPr="00E678CD">
        <w:rPr>
          <w:rFonts w:hint="eastAsia"/>
          <w:color w:val="000000" w:themeColor="text1"/>
        </w:rPr>
        <w:t>份，回收整理</w:t>
      </w:r>
      <w:r w:rsidR="00B40147" w:rsidRPr="00E678CD">
        <w:rPr>
          <w:rFonts w:hint="eastAsia"/>
          <w:color w:val="000000" w:themeColor="text1"/>
        </w:rPr>
        <w:t>后，</w:t>
      </w:r>
      <w:r w:rsidR="00956BF7" w:rsidRPr="00E678CD">
        <w:rPr>
          <w:rFonts w:hint="eastAsia"/>
          <w:color w:val="000000" w:themeColor="text1"/>
        </w:rPr>
        <w:t>得到有效问卷</w:t>
      </w:r>
      <w:r w:rsidR="008567B1" w:rsidRPr="00E678CD">
        <w:rPr>
          <w:color w:val="000000" w:themeColor="text1"/>
        </w:rPr>
        <w:t>1014</w:t>
      </w:r>
      <w:r w:rsidR="00956BF7" w:rsidRPr="00E678CD">
        <w:rPr>
          <w:rFonts w:hint="eastAsia"/>
          <w:color w:val="000000" w:themeColor="text1"/>
        </w:rPr>
        <w:t>份，问卷有效率为</w:t>
      </w:r>
      <w:r w:rsidR="00B40147" w:rsidRPr="00E678CD">
        <w:rPr>
          <w:color w:val="000000" w:themeColor="text1"/>
        </w:rPr>
        <w:t>9</w:t>
      </w:r>
      <w:r w:rsidR="008567B1" w:rsidRPr="00E678CD">
        <w:rPr>
          <w:color w:val="000000" w:themeColor="text1"/>
        </w:rPr>
        <w:t>2.18</w:t>
      </w:r>
      <w:r w:rsidR="00956BF7" w:rsidRPr="00E678CD">
        <w:rPr>
          <w:color w:val="000000" w:themeColor="text1"/>
        </w:rPr>
        <w:t>%</w:t>
      </w:r>
      <w:r w:rsidR="00956BF7" w:rsidRPr="00E678CD">
        <w:rPr>
          <w:rFonts w:hint="eastAsia"/>
          <w:color w:val="000000" w:themeColor="text1"/>
        </w:rPr>
        <w:t>。其中男生</w:t>
      </w:r>
      <w:r w:rsidR="00F00CD5" w:rsidRPr="00E678CD">
        <w:rPr>
          <w:color w:val="000000" w:themeColor="text1"/>
        </w:rPr>
        <w:t>478</w:t>
      </w:r>
      <w:r w:rsidR="00956BF7" w:rsidRPr="00E678CD">
        <w:rPr>
          <w:rFonts w:hint="eastAsia"/>
          <w:color w:val="000000" w:themeColor="text1"/>
        </w:rPr>
        <w:t>人（</w:t>
      </w:r>
      <w:r w:rsidR="00F00CD5" w:rsidRPr="00E678CD">
        <w:rPr>
          <w:color w:val="000000" w:themeColor="text1"/>
        </w:rPr>
        <w:t>47.14</w:t>
      </w:r>
      <w:r w:rsidR="00956BF7" w:rsidRPr="00E678CD">
        <w:rPr>
          <w:color w:val="000000" w:themeColor="text1"/>
        </w:rPr>
        <w:t>%</w:t>
      </w:r>
      <w:r w:rsidR="00956BF7" w:rsidRPr="00E678CD">
        <w:rPr>
          <w:rFonts w:hint="eastAsia"/>
          <w:color w:val="000000" w:themeColor="text1"/>
        </w:rPr>
        <w:t>），女生</w:t>
      </w:r>
      <w:r w:rsidR="00F00CD5" w:rsidRPr="00E678CD">
        <w:rPr>
          <w:color w:val="000000" w:themeColor="text1"/>
        </w:rPr>
        <w:t>536</w:t>
      </w:r>
      <w:r w:rsidR="00956BF7" w:rsidRPr="00E678CD">
        <w:rPr>
          <w:rFonts w:hint="eastAsia"/>
          <w:color w:val="000000" w:themeColor="text1"/>
        </w:rPr>
        <w:t>人（</w:t>
      </w:r>
      <w:r w:rsidR="00956BF7" w:rsidRPr="00E678CD">
        <w:rPr>
          <w:rFonts w:hint="eastAsia"/>
          <w:color w:val="000000" w:themeColor="text1"/>
        </w:rPr>
        <w:t>5</w:t>
      </w:r>
      <w:r w:rsidR="00F00CD5" w:rsidRPr="00E678CD">
        <w:rPr>
          <w:color w:val="000000" w:themeColor="text1"/>
        </w:rPr>
        <w:t>2.86</w:t>
      </w:r>
      <w:r w:rsidR="00956BF7" w:rsidRPr="00E678CD">
        <w:rPr>
          <w:color w:val="000000" w:themeColor="text1"/>
        </w:rPr>
        <w:t>%</w:t>
      </w:r>
      <w:r w:rsidR="00956BF7" w:rsidRPr="00E678CD">
        <w:rPr>
          <w:rFonts w:hint="eastAsia"/>
          <w:color w:val="000000" w:themeColor="text1"/>
        </w:rPr>
        <w:t>），公办高校</w:t>
      </w:r>
      <w:r w:rsidR="00F00CD5" w:rsidRPr="00E678CD">
        <w:rPr>
          <w:color w:val="000000" w:themeColor="text1"/>
        </w:rPr>
        <w:t>415</w:t>
      </w:r>
      <w:r w:rsidR="00956BF7" w:rsidRPr="00E678CD">
        <w:rPr>
          <w:rFonts w:hint="eastAsia"/>
          <w:color w:val="000000" w:themeColor="text1"/>
        </w:rPr>
        <w:t>人（</w:t>
      </w:r>
      <w:r w:rsidR="00F00CD5" w:rsidRPr="00E678CD">
        <w:rPr>
          <w:color w:val="000000" w:themeColor="text1"/>
        </w:rPr>
        <w:t>40.93</w:t>
      </w:r>
      <w:r w:rsidR="00956BF7" w:rsidRPr="00E678CD">
        <w:rPr>
          <w:color w:val="000000" w:themeColor="text1"/>
        </w:rPr>
        <w:t>%</w:t>
      </w:r>
      <w:r w:rsidR="00956BF7" w:rsidRPr="00E678CD">
        <w:rPr>
          <w:rFonts w:hint="eastAsia"/>
          <w:color w:val="000000" w:themeColor="text1"/>
        </w:rPr>
        <w:t>），民办高校</w:t>
      </w:r>
      <w:r w:rsidR="00F00CD5" w:rsidRPr="00E678CD">
        <w:rPr>
          <w:color w:val="000000" w:themeColor="text1"/>
        </w:rPr>
        <w:t>599</w:t>
      </w:r>
      <w:r w:rsidR="00956BF7" w:rsidRPr="00E678CD">
        <w:rPr>
          <w:rFonts w:hint="eastAsia"/>
          <w:color w:val="000000" w:themeColor="text1"/>
        </w:rPr>
        <w:t>人（</w:t>
      </w:r>
      <w:r w:rsidR="00F00CD5" w:rsidRPr="00E678CD">
        <w:rPr>
          <w:color w:val="000000" w:themeColor="text1"/>
        </w:rPr>
        <w:t>59.07</w:t>
      </w:r>
      <w:r w:rsidR="00956BF7" w:rsidRPr="00E678CD">
        <w:rPr>
          <w:color w:val="000000" w:themeColor="text1"/>
        </w:rPr>
        <w:t>%</w:t>
      </w:r>
      <w:r w:rsidR="00956BF7" w:rsidRPr="00E678CD">
        <w:rPr>
          <w:rFonts w:hint="eastAsia"/>
          <w:color w:val="000000" w:themeColor="text1"/>
        </w:rPr>
        <w:t>）。</w:t>
      </w:r>
    </w:p>
    <w:p w14:paraId="2F41511C" w14:textId="6B1721C0" w:rsidR="00956BF7" w:rsidRPr="00E678CD" w:rsidRDefault="008A1EA0" w:rsidP="00D10C42">
      <w:pPr>
        <w:pStyle w:val="2"/>
        <w:rPr>
          <w:color w:val="000000" w:themeColor="text1"/>
        </w:rPr>
      </w:pPr>
      <w:r w:rsidRPr="00E678CD">
        <w:rPr>
          <w:rFonts w:hint="eastAsia"/>
          <w:color w:val="000000" w:themeColor="text1"/>
        </w:rPr>
        <w:t>2</w:t>
      </w:r>
      <w:r w:rsidRPr="00E678CD">
        <w:rPr>
          <w:color w:val="000000" w:themeColor="text1"/>
        </w:rPr>
        <w:t>.2</w:t>
      </w:r>
      <w:r w:rsidR="00956BF7" w:rsidRPr="00E678CD">
        <w:rPr>
          <w:rFonts w:hint="eastAsia"/>
          <w:color w:val="000000" w:themeColor="text1"/>
        </w:rPr>
        <w:t>研究工具</w:t>
      </w:r>
    </w:p>
    <w:p w14:paraId="0BAD5D40" w14:textId="2E3C25C7" w:rsidR="00956BF7"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.2.1</w:t>
      </w:r>
      <w:r w:rsidR="00691839" w:rsidRPr="00E678CD">
        <w:rPr>
          <w:rFonts w:hint="eastAsia"/>
          <w:color w:val="000000" w:themeColor="text1"/>
        </w:rPr>
        <w:t>社交网站使用强度</w:t>
      </w:r>
    </w:p>
    <w:p w14:paraId="3970BF80" w14:textId="14836097" w:rsidR="00691839" w:rsidRPr="00E678CD" w:rsidRDefault="009C11DA" w:rsidP="00356330">
      <w:pPr>
        <w:pStyle w:val="12"/>
        <w:ind w:firstLine="420"/>
        <w:rPr>
          <w:color w:val="000000" w:themeColor="text1"/>
        </w:rPr>
      </w:pPr>
      <w:r w:rsidRPr="00E678CD">
        <w:rPr>
          <w:rFonts w:hint="eastAsia"/>
          <w:color w:val="000000" w:themeColor="text1"/>
        </w:rPr>
        <w:t>该问卷由</w:t>
      </w:r>
      <w:r w:rsidR="00691839" w:rsidRPr="00E678CD">
        <w:rPr>
          <w:color w:val="000000" w:themeColor="text1"/>
        </w:rPr>
        <w:t>Ellison</w:t>
      </w:r>
      <w:r w:rsidR="00691839" w:rsidRPr="00E678CD">
        <w:rPr>
          <w:rFonts w:hint="eastAsia"/>
          <w:color w:val="000000" w:themeColor="text1"/>
        </w:rPr>
        <w:t>等人</w:t>
      </w:r>
      <w:r w:rsidR="00AB4625" w:rsidRPr="00E678CD">
        <w:rPr>
          <w:rFonts w:hint="eastAsia"/>
          <w:color w:val="000000" w:themeColor="text1"/>
        </w:rPr>
        <w:t>编制，牛更枫</w:t>
      </w:r>
      <w:r w:rsidRPr="00E678CD">
        <w:rPr>
          <w:rFonts w:hint="eastAsia"/>
          <w:color w:val="000000" w:themeColor="text1"/>
        </w:rPr>
        <w:t>等人</w:t>
      </w:r>
      <w:r w:rsidR="00AB4625" w:rsidRPr="00E678CD">
        <w:rPr>
          <w:rFonts w:hint="eastAsia"/>
          <w:color w:val="000000" w:themeColor="text1"/>
        </w:rPr>
        <w:t>修订</w:t>
      </w:r>
      <w:r w:rsidRPr="00E678CD">
        <w:rPr>
          <w:rFonts w:hint="eastAsia"/>
          <w:color w:val="000000" w:themeColor="text1"/>
        </w:rPr>
        <w:t>为中文版本</w:t>
      </w:r>
      <w:r w:rsidR="00AB4625" w:rsidRPr="00E678CD">
        <w:rPr>
          <w:color w:val="000000" w:themeColor="text1"/>
        </w:rPr>
        <w:fldChar w:fldCharType="begin"/>
      </w:r>
      <w:r w:rsidR="00F6094A" w:rsidRPr="00E678CD">
        <w:rPr>
          <w:color w:val="000000" w:themeColor="text1"/>
        </w:rPr>
        <w:instrText xml:space="preserve"> ADDIN ZOTERO_ITEM CSL_CITATION {"citationID":"a4e6ulcdqu","properties":{"formattedCitation":"(Niu et al., 2016)","plainCitation":"(Niu et al., 2016)","noteIndex":0},"citationItems":[{"id":160,"uris":["http://zotero.org/users/6721554/items/83GE528R"],"uri":["http://zotero.org/users/6721554/items/83GE528R"],"itemData":{"id":160,"type":"article-journal","container-title":"Acta Psychologica Sinica","DOI":"10.3724/SP.J.1041.2016.01282","ISSN":"0439-755X","issue":"10","journalAbbreviation":"Acta Psychologica Sinica","language":"zh","page":"1282","source":"DOI.org (Crossref)","title":"The impact of social network site (Qzone) on adolescents' depression: The serial mediation of upward social comparison and self-esteem","title-short":"The impact of social network site (Qzone) on adolescents' depression","volume":"48","author":[{"family":"Niu","given":"Gengfeng"},{"family":"Sun","given":"Xiaojun"},{"family":"Zhou","given":"Zongkui"},{"family":"Kong","given":"Fanchang"},{"family":"Tian","given":"Yuan"}],"issued":{"date-parts":[["2016"]]}}}],"schema":"https://github.com/citation-style-language/schema/raw/master/csl-citation.json"} </w:instrText>
      </w:r>
      <w:r w:rsidR="00AB4625" w:rsidRPr="00E678CD">
        <w:rPr>
          <w:color w:val="000000" w:themeColor="text1"/>
        </w:rPr>
        <w:fldChar w:fldCharType="separate"/>
      </w:r>
      <w:r w:rsidR="00BF7909" w:rsidRPr="00E678CD">
        <w:rPr>
          <w:rFonts w:cs="Times New Roman"/>
          <w:color w:val="000000" w:themeColor="text1"/>
          <w:kern w:val="0"/>
        </w:rPr>
        <w:t>(</w:t>
      </w:r>
      <w:proofErr w:type="spellStart"/>
      <w:r w:rsidR="00BF7909" w:rsidRPr="00E678CD">
        <w:rPr>
          <w:rFonts w:cs="Times New Roman"/>
          <w:color w:val="000000" w:themeColor="text1"/>
          <w:kern w:val="0"/>
        </w:rPr>
        <w:t>Niu</w:t>
      </w:r>
      <w:proofErr w:type="spellEnd"/>
      <w:r w:rsidR="00BF7909" w:rsidRPr="00E678CD">
        <w:rPr>
          <w:rFonts w:cs="Times New Roman"/>
          <w:color w:val="000000" w:themeColor="text1"/>
          <w:kern w:val="0"/>
        </w:rPr>
        <w:t xml:space="preserve"> et al., 2016)</w:t>
      </w:r>
      <w:r w:rsidR="00AB4625" w:rsidRPr="00E678CD">
        <w:rPr>
          <w:color w:val="000000" w:themeColor="text1"/>
        </w:rPr>
        <w:fldChar w:fldCharType="end"/>
      </w:r>
      <w:r w:rsidR="00AB4625" w:rsidRPr="00E678CD">
        <w:rPr>
          <w:rFonts w:hint="eastAsia"/>
          <w:color w:val="000000" w:themeColor="text1"/>
        </w:rPr>
        <w:t>。问卷</w:t>
      </w:r>
      <w:r w:rsidRPr="00E678CD">
        <w:rPr>
          <w:rFonts w:hint="eastAsia"/>
          <w:color w:val="000000" w:themeColor="text1"/>
        </w:rPr>
        <w:t>共有</w:t>
      </w:r>
      <w:r w:rsidRPr="00E678CD">
        <w:rPr>
          <w:color w:val="000000" w:themeColor="text1"/>
        </w:rPr>
        <w:t>6</w:t>
      </w:r>
      <w:r w:rsidR="00AB4625" w:rsidRPr="00E678CD">
        <w:rPr>
          <w:rFonts w:hint="eastAsia"/>
          <w:color w:val="000000" w:themeColor="text1"/>
        </w:rPr>
        <w:t>个</w:t>
      </w:r>
      <w:r w:rsidRPr="00E678CD">
        <w:rPr>
          <w:rFonts w:hint="eastAsia"/>
          <w:color w:val="000000" w:themeColor="text1"/>
        </w:rPr>
        <w:t>项目，使用</w:t>
      </w:r>
      <w:r w:rsidR="00AB4625" w:rsidRPr="00E678CD">
        <w:rPr>
          <w:color w:val="000000" w:themeColor="text1"/>
        </w:rPr>
        <w:t>5</w:t>
      </w:r>
      <w:r w:rsidR="00AB4625" w:rsidRPr="00E678CD">
        <w:rPr>
          <w:rFonts w:hint="eastAsia"/>
          <w:color w:val="000000" w:themeColor="text1"/>
        </w:rPr>
        <w:t>点</w:t>
      </w:r>
      <w:r w:rsidR="007E2FB7" w:rsidRPr="00E678CD">
        <w:rPr>
          <w:rFonts w:hint="eastAsia"/>
          <w:color w:val="000000" w:themeColor="text1"/>
        </w:rPr>
        <w:t>计分（</w:t>
      </w:r>
      <w:r w:rsidR="007E2FB7" w:rsidRPr="00E678CD">
        <w:rPr>
          <w:rFonts w:hint="eastAsia"/>
          <w:color w:val="000000" w:themeColor="text1"/>
        </w:rPr>
        <w:t>1</w:t>
      </w:r>
      <w:r w:rsidR="007E2FB7" w:rsidRPr="00E678CD">
        <w:rPr>
          <w:rFonts w:hint="eastAsia"/>
          <w:color w:val="000000" w:themeColor="text1"/>
        </w:rPr>
        <w:t>表示“很不符合”，</w:t>
      </w:r>
      <w:r w:rsidR="007E2FB7" w:rsidRPr="00E678CD">
        <w:rPr>
          <w:rFonts w:hint="eastAsia"/>
          <w:color w:val="000000" w:themeColor="text1"/>
        </w:rPr>
        <w:t>5</w:t>
      </w:r>
      <w:r w:rsidR="007E2FB7" w:rsidRPr="00E678CD">
        <w:rPr>
          <w:rFonts w:hint="eastAsia"/>
          <w:color w:val="000000" w:themeColor="text1"/>
        </w:rPr>
        <w:t>表示“非常符合”）。问卷</w:t>
      </w:r>
      <w:r w:rsidR="00355F45" w:rsidRPr="00E678CD">
        <w:rPr>
          <w:rFonts w:hint="eastAsia"/>
          <w:color w:val="000000" w:themeColor="text1"/>
        </w:rPr>
        <w:t>各题目得分将转化为标准分数并计算总平均</w:t>
      </w:r>
      <w:r w:rsidRPr="00E678CD">
        <w:rPr>
          <w:rFonts w:hint="eastAsia"/>
          <w:color w:val="000000" w:themeColor="text1"/>
        </w:rPr>
        <w:t>值</w:t>
      </w:r>
      <w:r w:rsidR="00355F45" w:rsidRPr="00E678CD">
        <w:rPr>
          <w:rFonts w:hint="eastAsia"/>
          <w:color w:val="000000" w:themeColor="text1"/>
        </w:rPr>
        <w:t>，</w:t>
      </w:r>
      <w:r w:rsidRPr="00E678CD">
        <w:rPr>
          <w:rFonts w:hint="eastAsia"/>
          <w:color w:val="000000" w:themeColor="text1"/>
        </w:rPr>
        <w:t>得分越高</w:t>
      </w:r>
      <w:r w:rsidR="00355F45" w:rsidRPr="00E678CD">
        <w:rPr>
          <w:rFonts w:hint="eastAsia"/>
          <w:color w:val="000000" w:themeColor="text1"/>
        </w:rPr>
        <w:t>代表个体社交网站使用的强度</w:t>
      </w:r>
      <w:r w:rsidRPr="00E678CD">
        <w:rPr>
          <w:rFonts w:hint="eastAsia"/>
          <w:color w:val="000000" w:themeColor="text1"/>
        </w:rPr>
        <w:t>越大</w:t>
      </w:r>
      <w:r w:rsidR="00355F45" w:rsidRPr="00E678CD">
        <w:rPr>
          <w:rFonts w:hint="eastAsia"/>
          <w:color w:val="000000" w:themeColor="text1"/>
        </w:rPr>
        <w:t>。先前的研究表明该问卷具有良好的信效度</w:t>
      </w:r>
      <w:r w:rsidR="00355F45" w:rsidRPr="00E678CD">
        <w:rPr>
          <w:color w:val="000000" w:themeColor="text1"/>
        </w:rPr>
        <w:fldChar w:fldCharType="begin"/>
      </w:r>
      <w:r w:rsidR="00F6094A" w:rsidRPr="00E678CD">
        <w:rPr>
          <w:rFonts w:hint="eastAsia"/>
          <w:color w:val="000000" w:themeColor="text1"/>
        </w:rPr>
        <w:instrText xml:space="preserve"> ADDIN ZOTERO_ITEM CSL_CITATION {"citationID":"a241or9q5o2","properties":{"formattedCitation":"(\\uc0\\u23433{}\\uc0\\u31561{}, 2020; \\uc0\\u24352{} &amp; \\uc0\\u21016{}, \\uc0\\u19981{}\\uc0\\u35814{})","plainCitation":"(</w:instrText>
      </w:r>
      <w:r w:rsidR="00F6094A" w:rsidRPr="00E678CD">
        <w:rPr>
          <w:rFonts w:hint="eastAsia"/>
          <w:color w:val="000000" w:themeColor="text1"/>
        </w:rPr>
        <w:instrText>安等</w:instrText>
      </w:r>
      <w:r w:rsidR="00F6094A" w:rsidRPr="00E678CD">
        <w:rPr>
          <w:rFonts w:hint="eastAsia"/>
          <w:color w:val="000000" w:themeColor="text1"/>
        </w:rPr>
        <w:instrText xml:space="preserve">, 2020; </w:instrText>
      </w:r>
      <w:r w:rsidR="00F6094A" w:rsidRPr="00E678CD">
        <w:rPr>
          <w:rFonts w:hint="eastAsia"/>
          <w:color w:val="000000" w:themeColor="text1"/>
        </w:rPr>
        <w:instrText>张</w:instrText>
      </w:r>
      <w:r w:rsidR="00F6094A" w:rsidRPr="00E678CD">
        <w:rPr>
          <w:rFonts w:hint="eastAsia"/>
          <w:color w:val="000000" w:themeColor="text1"/>
        </w:rPr>
        <w:instrText xml:space="preserve"> &amp; </w:instrText>
      </w:r>
      <w:r w:rsidR="00F6094A" w:rsidRPr="00E678CD">
        <w:rPr>
          <w:rFonts w:hint="eastAsia"/>
          <w:color w:val="000000" w:themeColor="text1"/>
        </w:rPr>
        <w:instrText>刘</w:instrText>
      </w:r>
      <w:r w:rsidR="00F6094A" w:rsidRPr="00E678CD">
        <w:rPr>
          <w:rFonts w:hint="eastAsia"/>
          <w:color w:val="000000" w:themeColor="text1"/>
        </w:rPr>
        <w:instrText xml:space="preserve">, </w:instrText>
      </w:r>
      <w:r w:rsidR="00F6094A" w:rsidRPr="00E678CD">
        <w:rPr>
          <w:rFonts w:hint="eastAsia"/>
          <w:color w:val="000000" w:themeColor="text1"/>
        </w:rPr>
        <w:instrText>不详</w:instrText>
      </w:r>
      <w:r w:rsidR="00F6094A" w:rsidRPr="00E678CD">
        <w:rPr>
          <w:rFonts w:hint="eastAsia"/>
          <w:color w:val="000000" w:themeColor="text1"/>
        </w:rPr>
        <w:instrText>)","dontUpdate":true,"noteIndex":0},"citationItems":[{"id":158,"uris":["http://zotero.org/users/6721554/items/82TWTHCH"],"uri":["http://zotero.org/users/6721554/items/82TWTHCH"],"itemData":{"id":158,"type":"article-journal","abstract":"</w:instrText>
      </w:r>
      <w:r w:rsidR="00F6094A" w:rsidRPr="00E678CD">
        <w:rPr>
          <w:rFonts w:hint="eastAsia"/>
          <w:color w:val="000000" w:themeColor="text1"/>
        </w:rPr>
        <w:instrText>目的</w:instrText>
      </w:r>
      <w:r w:rsidR="00F6094A" w:rsidRPr="00E678CD">
        <w:rPr>
          <w:rFonts w:hint="eastAsia"/>
          <w:color w:val="000000" w:themeColor="text1"/>
        </w:rPr>
        <w:instrText>:</w:instrText>
      </w:r>
      <w:r w:rsidR="00F6094A" w:rsidRPr="00E678CD">
        <w:rPr>
          <w:rFonts w:hint="eastAsia"/>
          <w:color w:val="000000" w:themeColor="text1"/>
        </w:rPr>
        <w:instrText>探讨青少年社交网络使用、线上积极反馈、积极情绪与孤独感的关系。方法</w:instrText>
      </w:r>
      <w:r w:rsidR="00F6094A" w:rsidRPr="00E678CD">
        <w:rPr>
          <w:rFonts w:hint="eastAsia"/>
          <w:color w:val="000000" w:themeColor="text1"/>
        </w:rPr>
        <w:instrText>:</w:instrText>
      </w:r>
      <w:r w:rsidR="00F6094A" w:rsidRPr="00E678CD">
        <w:rPr>
          <w:rFonts w:hint="eastAsia"/>
          <w:color w:val="000000" w:themeColor="text1"/>
        </w:rPr>
        <w:instrText>采用社交网络使用问卷、社交网站积极反馈问卷、积极情感量表和</w:instrText>
      </w:r>
      <w:r w:rsidR="00F6094A" w:rsidRPr="00E678CD">
        <w:rPr>
          <w:rFonts w:hint="eastAsia"/>
          <w:color w:val="000000" w:themeColor="text1"/>
        </w:rPr>
        <w:instrText>UCLA</w:instrText>
      </w:r>
      <w:r w:rsidR="00F6094A" w:rsidRPr="00E678CD">
        <w:rPr>
          <w:rFonts w:hint="eastAsia"/>
          <w:color w:val="000000" w:themeColor="text1"/>
        </w:rPr>
        <w:instrText>孤独感量表对</w:instrText>
      </w:r>
      <w:r w:rsidR="00F6094A" w:rsidRPr="00E678CD">
        <w:rPr>
          <w:rFonts w:hint="eastAsia"/>
          <w:color w:val="000000" w:themeColor="text1"/>
        </w:rPr>
        <w:instrText>1804</w:instrText>
      </w:r>
      <w:r w:rsidR="00F6094A" w:rsidRPr="00E678CD">
        <w:rPr>
          <w:rFonts w:hint="eastAsia"/>
          <w:color w:val="000000" w:themeColor="text1"/>
        </w:rPr>
        <w:instrText>名青少年进行调查。结果</w:instrText>
      </w:r>
      <w:r w:rsidR="00F6094A" w:rsidRPr="00E678CD">
        <w:rPr>
          <w:rFonts w:hint="eastAsia"/>
          <w:color w:val="000000" w:themeColor="text1"/>
        </w:rPr>
        <w:instrText>:</w:instrText>
      </w:r>
      <w:r w:rsidR="00F6094A" w:rsidRPr="00E678CD">
        <w:rPr>
          <w:rFonts w:hint="eastAsia"/>
          <w:color w:val="000000" w:themeColor="text1"/>
        </w:rPr>
        <w:instrText>①社交网络使用、线上积极反馈和积极情绪两两之间呈显著正相关</w:instrText>
      </w:r>
      <w:r w:rsidR="00F6094A" w:rsidRPr="00E678CD">
        <w:rPr>
          <w:rFonts w:hint="eastAsia"/>
          <w:color w:val="000000" w:themeColor="text1"/>
        </w:rPr>
        <w:instrText>,</w:instrText>
      </w:r>
      <w:r w:rsidR="00F6094A" w:rsidRPr="00E678CD">
        <w:rPr>
          <w:rFonts w:hint="eastAsia"/>
          <w:color w:val="000000" w:themeColor="text1"/>
        </w:rPr>
        <w:instrText>而社交网络使用、线上积极反馈和积极情绪三者均与孤独感呈显著负相关</w:instrText>
      </w:r>
      <w:r w:rsidR="00F6094A" w:rsidRPr="00E678CD">
        <w:rPr>
          <w:rFonts w:hint="eastAsia"/>
          <w:color w:val="000000" w:themeColor="text1"/>
        </w:rPr>
        <w:instrText>;</w:instrText>
      </w:r>
      <w:r w:rsidR="00F6094A" w:rsidRPr="00E678CD">
        <w:rPr>
          <w:rFonts w:hint="eastAsia"/>
          <w:color w:val="000000" w:themeColor="text1"/>
        </w:rPr>
        <w:instrText>②社交网络使用不仅对孤独感有直接负向预测作用</w:instrText>
      </w:r>
      <w:r w:rsidR="00F6094A" w:rsidRPr="00E678CD">
        <w:rPr>
          <w:rFonts w:hint="eastAsia"/>
          <w:color w:val="000000" w:themeColor="text1"/>
        </w:rPr>
        <w:instrText>,</w:instrText>
      </w:r>
      <w:r w:rsidR="00F6094A" w:rsidRPr="00E678CD">
        <w:rPr>
          <w:rFonts w:hint="eastAsia"/>
          <w:color w:val="000000" w:themeColor="text1"/>
        </w:rPr>
        <w:instrText>而且还能通过三条路径的间接作用影响孤独感</w:instrText>
      </w:r>
      <w:r w:rsidR="00F6094A" w:rsidRPr="00E678CD">
        <w:rPr>
          <w:rFonts w:hint="eastAsia"/>
          <w:color w:val="000000" w:themeColor="text1"/>
        </w:rPr>
        <w:instrText>:</w:instrText>
      </w:r>
      <w:r w:rsidR="00F6094A" w:rsidRPr="00E678CD">
        <w:rPr>
          <w:rFonts w:hint="eastAsia"/>
          <w:color w:val="000000" w:themeColor="text1"/>
        </w:rPr>
        <w:instrText>通过线上积极反馈的独立中介作用</w:instrText>
      </w:r>
      <w:r w:rsidR="00F6094A" w:rsidRPr="00E678CD">
        <w:rPr>
          <w:rFonts w:hint="eastAsia"/>
          <w:color w:val="000000" w:themeColor="text1"/>
        </w:rPr>
        <w:instrText>,</w:instrText>
      </w:r>
      <w:r w:rsidR="00F6094A" w:rsidRPr="00E678CD">
        <w:rPr>
          <w:rFonts w:hint="eastAsia"/>
          <w:color w:val="000000" w:themeColor="text1"/>
        </w:rPr>
        <w:instrText>通过积极情绪的独立中介作用</w:instrText>
      </w:r>
      <w:r w:rsidR="00F6094A" w:rsidRPr="00E678CD">
        <w:rPr>
          <w:rFonts w:hint="eastAsia"/>
          <w:color w:val="000000" w:themeColor="text1"/>
        </w:rPr>
        <w:instrText>,</w:instrText>
      </w:r>
      <w:r w:rsidR="00F6094A" w:rsidRPr="00E678CD">
        <w:rPr>
          <w:rFonts w:hint="eastAsia"/>
          <w:color w:val="000000" w:themeColor="text1"/>
        </w:rPr>
        <w:instrText>通过线上积极反馈和积极情绪的链式中介作用。结论</w:instrText>
      </w:r>
      <w:r w:rsidR="00F6094A" w:rsidRPr="00E678CD">
        <w:rPr>
          <w:rFonts w:hint="eastAsia"/>
          <w:color w:val="000000" w:themeColor="text1"/>
        </w:rPr>
        <w:instrText>:</w:instrText>
      </w:r>
      <w:r w:rsidR="00F6094A" w:rsidRPr="00E678CD">
        <w:rPr>
          <w:rFonts w:hint="eastAsia"/>
          <w:color w:val="000000" w:themeColor="text1"/>
        </w:rPr>
        <w:instrText>青少年社交网络使用与孤独感的关系分别受线上积极反馈和积极情绪的独立中介作用</w:instrText>
      </w:r>
      <w:r w:rsidR="00F6094A" w:rsidRPr="00E678CD">
        <w:rPr>
          <w:rFonts w:hint="eastAsia"/>
          <w:color w:val="000000" w:themeColor="text1"/>
        </w:rPr>
        <w:instrText>,</w:instrText>
      </w:r>
      <w:r w:rsidR="00F6094A" w:rsidRPr="00E678CD">
        <w:rPr>
          <w:rFonts w:hint="eastAsia"/>
          <w:color w:val="000000" w:themeColor="text1"/>
        </w:rPr>
        <w:instrText>以及线上积极反馈和积极情绪的链式中介作用的影响。</w:instrText>
      </w:r>
      <w:r w:rsidR="00F6094A" w:rsidRPr="00E678CD">
        <w:rPr>
          <w:rFonts w:hint="eastAsia"/>
          <w:color w:val="000000" w:themeColor="text1"/>
        </w:rPr>
        <w:instrText>","container-title":"</w:instrText>
      </w:r>
      <w:r w:rsidR="00F6094A" w:rsidRPr="00E678CD">
        <w:rPr>
          <w:rFonts w:hint="eastAsia"/>
          <w:color w:val="000000" w:themeColor="text1"/>
        </w:rPr>
        <w:instrText>中国临床心理学杂志</w:instrText>
      </w:r>
      <w:r w:rsidR="00F6094A" w:rsidRPr="00E678CD">
        <w:rPr>
          <w:rFonts w:hint="eastAsia"/>
          <w:color w:val="000000" w:themeColor="text1"/>
        </w:rPr>
        <w:instrText>","ISSN":"1005-3611","issue":"04","language":"</w:instrText>
      </w:r>
      <w:r w:rsidR="00F6094A" w:rsidRPr="00E678CD">
        <w:rPr>
          <w:rFonts w:hint="eastAsia"/>
          <w:color w:val="000000" w:themeColor="text1"/>
        </w:rPr>
        <w:instrText>中文</w:instrText>
      </w:r>
      <w:r w:rsidR="00F6094A" w:rsidRPr="00E678CD">
        <w:rPr>
          <w:rFonts w:hint="eastAsia"/>
          <w:color w:val="000000" w:themeColor="text1"/>
        </w:rPr>
        <w:instrText>;","note":"&lt;</w:instrText>
      </w:r>
      <w:r w:rsidR="00F6094A" w:rsidRPr="00E678CD">
        <w:rPr>
          <w:rFonts w:hint="eastAsia"/>
          <w:color w:val="000000" w:themeColor="text1"/>
        </w:rPr>
        <w:instrText>北大核心</w:instrText>
      </w:r>
      <w:r w:rsidR="00F6094A" w:rsidRPr="00E678CD">
        <w:rPr>
          <w:rFonts w:hint="eastAsia"/>
          <w:color w:val="000000" w:themeColor="text1"/>
        </w:rPr>
        <w:instrText>, CSSCI, CSCD&gt;","page":"824-828+833","source":"CNKI","title":"</w:instrText>
      </w:r>
      <w:r w:rsidR="00F6094A" w:rsidRPr="00E678CD">
        <w:rPr>
          <w:rFonts w:hint="eastAsia"/>
          <w:color w:val="000000" w:themeColor="text1"/>
        </w:rPr>
        <w:instrText>青少年社交网络使用与孤独感的关系：在线积极反馈与积极情绪的多重中介</w:instrText>
      </w:r>
      <w:r w:rsidR="00F6094A" w:rsidRPr="00E678CD">
        <w:rPr>
          <w:rFonts w:hint="eastAsia"/>
          <w:color w:val="000000" w:themeColor="text1"/>
        </w:rPr>
        <w:instrText>","volume":"28","author":[{"family":"</w:instrText>
      </w:r>
      <w:r w:rsidR="00F6094A" w:rsidRPr="00E678CD">
        <w:rPr>
          <w:rFonts w:hint="eastAsia"/>
          <w:color w:val="000000" w:themeColor="text1"/>
        </w:rPr>
        <w:instrText>安</w:instrText>
      </w:r>
      <w:r w:rsidR="00F6094A" w:rsidRPr="00E678CD">
        <w:rPr>
          <w:rFonts w:hint="eastAsia"/>
          <w:color w:val="000000" w:themeColor="text1"/>
        </w:rPr>
        <w:instrText>","given":"</w:instrText>
      </w:r>
      <w:r w:rsidR="00F6094A" w:rsidRPr="00E678CD">
        <w:rPr>
          <w:rFonts w:hint="eastAsia"/>
          <w:color w:val="000000" w:themeColor="text1"/>
        </w:rPr>
        <w:instrText>容瑾</w:instrText>
      </w:r>
      <w:r w:rsidR="00F6094A" w:rsidRPr="00E678CD">
        <w:rPr>
          <w:rFonts w:hint="eastAsia"/>
          <w:color w:val="000000" w:themeColor="text1"/>
        </w:rPr>
        <w:instrText>"},{"family":"</w:instrText>
      </w:r>
      <w:r w:rsidR="00F6094A" w:rsidRPr="00E678CD">
        <w:rPr>
          <w:rFonts w:hint="eastAsia"/>
          <w:color w:val="000000" w:themeColor="text1"/>
        </w:rPr>
        <w:instrText>姜</w:instrText>
      </w:r>
      <w:r w:rsidR="00F6094A" w:rsidRPr="00E678CD">
        <w:rPr>
          <w:rFonts w:hint="eastAsia"/>
          <w:color w:val="000000" w:themeColor="text1"/>
        </w:rPr>
        <w:instrText>","given":"</w:instrText>
      </w:r>
      <w:r w:rsidR="00F6094A" w:rsidRPr="00E678CD">
        <w:rPr>
          <w:rFonts w:hint="eastAsia"/>
          <w:color w:val="000000" w:themeColor="text1"/>
        </w:rPr>
        <w:instrText>永志</w:instrText>
      </w:r>
      <w:r w:rsidR="00F6094A" w:rsidRPr="00E678CD">
        <w:rPr>
          <w:rFonts w:hint="eastAsia"/>
          <w:color w:val="000000" w:themeColor="text1"/>
        </w:rPr>
        <w:instrText>"},{"family":"</w:instrText>
      </w:r>
      <w:r w:rsidR="00F6094A" w:rsidRPr="00E678CD">
        <w:rPr>
          <w:rFonts w:hint="eastAsia"/>
          <w:color w:val="000000" w:themeColor="text1"/>
        </w:rPr>
        <w:instrText>白</w:instrText>
      </w:r>
      <w:r w:rsidR="00F6094A" w:rsidRPr="00E678CD">
        <w:rPr>
          <w:rFonts w:hint="eastAsia"/>
          <w:color w:val="000000" w:themeColor="text1"/>
        </w:rPr>
        <w:instrText>","given":"</w:instrText>
      </w:r>
      <w:r w:rsidR="00F6094A" w:rsidRPr="00E678CD">
        <w:rPr>
          <w:rFonts w:hint="eastAsia"/>
          <w:color w:val="000000" w:themeColor="text1"/>
        </w:rPr>
        <w:instrText>晓丽</w:instrText>
      </w:r>
      <w:r w:rsidR="00F6094A" w:rsidRPr="00E678CD">
        <w:rPr>
          <w:rFonts w:hint="eastAsia"/>
          <w:color w:val="000000" w:themeColor="text1"/>
        </w:rPr>
        <w:instrText>"}],"issued":{"date-parts":[["2020"]]}}},{"id":174,"uris":["http://zotero.org/users/6721554/items/FP8QPG5A"],"uri":["http://zotero.org/users/6721554/items/FP8QPG5A"],"itemData":{"id":174,"type":"article-journal","abstract":"</w:instrText>
      </w:r>
      <w:r w:rsidR="00F6094A" w:rsidRPr="00E678CD">
        <w:rPr>
          <w:rFonts w:hint="eastAsia"/>
          <w:color w:val="000000" w:themeColor="text1"/>
        </w:rPr>
        <w:instrText>目的：为了探究大、中学生社交网站使用强度、自尊和抑郁的关系。方法：本研究采用了社交网站使用强度量表、自尊量表（</w:instrText>
      </w:r>
      <w:r w:rsidR="00F6094A" w:rsidRPr="00E678CD">
        <w:rPr>
          <w:rFonts w:hint="eastAsia"/>
          <w:color w:val="000000" w:themeColor="text1"/>
        </w:rPr>
        <w:instrText>SES</w:instrText>
      </w:r>
      <w:r w:rsidR="00F6094A" w:rsidRPr="00E678CD">
        <w:rPr>
          <w:rFonts w:hint="eastAsia"/>
          <w:color w:val="000000" w:themeColor="text1"/>
        </w:rPr>
        <w:instrText>）以及流调中心抑郁量表</w:instrText>
      </w:r>
      <w:r w:rsidR="00F6094A" w:rsidRPr="00E678CD">
        <w:rPr>
          <w:rFonts w:hint="eastAsia"/>
          <w:color w:val="000000" w:themeColor="text1"/>
        </w:rPr>
        <w:instrText>(CES-D)</w:instrText>
      </w:r>
      <w:r w:rsidR="00F6094A" w:rsidRPr="00E678CD">
        <w:rPr>
          <w:rFonts w:hint="eastAsia"/>
          <w:color w:val="000000" w:themeColor="text1"/>
        </w:rPr>
        <w:instrText>三个量表随机选取</w:instrText>
      </w:r>
      <w:r w:rsidR="00F6094A" w:rsidRPr="00E678CD">
        <w:rPr>
          <w:rFonts w:hint="eastAsia"/>
          <w:color w:val="000000" w:themeColor="text1"/>
        </w:rPr>
        <w:instrText>1197</w:instrText>
      </w:r>
      <w:r w:rsidR="00F6094A" w:rsidRPr="00E678CD">
        <w:rPr>
          <w:rFonts w:hint="eastAsia"/>
          <w:color w:val="000000" w:themeColor="text1"/>
        </w:rPr>
        <w:instrText>名大中学生进行调查，利用</w:instrText>
      </w:r>
      <w:r w:rsidR="00F6094A" w:rsidRPr="00E678CD">
        <w:rPr>
          <w:rFonts w:hint="eastAsia"/>
          <w:color w:val="000000" w:themeColor="text1"/>
        </w:rPr>
        <w:instrText>SPSS18.0</w:instrText>
      </w:r>
      <w:r w:rsidR="00F6094A" w:rsidRPr="00E678CD">
        <w:rPr>
          <w:rFonts w:hint="eastAsia"/>
          <w:color w:val="000000" w:themeColor="text1"/>
        </w:rPr>
        <w:instrText>对数据进行描述性统计、</w:instrText>
      </w:r>
      <w:r w:rsidR="00F6094A" w:rsidRPr="00E678CD">
        <w:rPr>
          <w:rFonts w:hint="eastAsia"/>
          <w:color w:val="000000" w:themeColor="text1"/>
        </w:rPr>
        <w:instrText>t</w:instrText>
      </w:r>
      <w:r w:rsidR="00F6094A" w:rsidRPr="00E678CD">
        <w:rPr>
          <w:rFonts w:hint="eastAsia"/>
          <w:color w:val="000000" w:themeColor="text1"/>
        </w:rPr>
        <w:instrText>检验、方差分析、相关分析及回归分析等，并对结果进行讨论分析。结果：（</w:instrText>
      </w:r>
      <w:r w:rsidR="00F6094A" w:rsidRPr="00E678CD">
        <w:rPr>
          <w:rFonts w:hint="eastAsia"/>
          <w:color w:val="000000" w:themeColor="text1"/>
        </w:rPr>
        <w:instrText>1</w:instrText>
      </w:r>
      <w:r w:rsidR="00F6094A" w:rsidRPr="00E678CD">
        <w:rPr>
          <w:rFonts w:hint="eastAsia"/>
          <w:color w:val="000000" w:themeColor="text1"/>
        </w:rPr>
        <w:instrText>）大、中学生社交网站使用强度与抑郁（</w:instrText>
      </w:r>
      <w:r w:rsidR="00F6094A" w:rsidRPr="00E678CD">
        <w:rPr>
          <w:rFonts w:hint="eastAsia"/>
          <w:color w:val="000000" w:themeColor="text1"/>
        </w:rPr>
        <w:instrText>r =0.076</w:instrText>
      </w:r>
      <w:r w:rsidR="00F6094A" w:rsidRPr="00E678CD">
        <w:rPr>
          <w:rFonts w:hint="eastAsia"/>
          <w:color w:val="000000" w:themeColor="text1"/>
        </w:rPr>
        <w:instrText>，</w:instrText>
      </w:r>
      <w:r w:rsidR="00F6094A" w:rsidRPr="00E678CD">
        <w:rPr>
          <w:rFonts w:hint="eastAsia"/>
          <w:color w:val="000000" w:themeColor="text1"/>
        </w:rPr>
        <w:instrText>P &lt;0.1</w:instrText>
      </w:r>
      <w:r w:rsidR="00F6094A" w:rsidRPr="00E678CD">
        <w:rPr>
          <w:rFonts w:hint="eastAsia"/>
          <w:color w:val="000000" w:themeColor="text1"/>
        </w:rPr>
        <w:instrText>）呈显著负相关，和自尊的相关不显著。（</w:instrText>
      </w:r>
      <w:r w:rsidR="00F6094A" w:rsidRPr="00E678CD">
        <w:rPr>
          <w:rFonts w:hint="eastAsia"/>
          <w:color w:val="000000" w:themeColor="text1"/>
        </w:rPr>
        <w:instrText>2</w:instrText>
      </w:r>
      <w:r w:rsidR="00F6094A" w:rsidRPr="00E678CD">
        <w:rPr>
          <w:rFonts w:hint="eastAsia"/>
          <w:color w:val="000000" w:themeColor="text1"/>
        </w:rPr>
        <w:instrText>）自尊和抑郁情况（</w:instrText>
      </w:r>
      <w:r w:rsidR="00F6094A" w:rsidRPr="00E678CD">
        <w:rPr>
          <w:rFonts w:hint="eastAsia"/>
          <w:color w:val="000000" w:themeColor="text1"/>
        </w:rPr>
        <w:instrText>r =-0.497</w:instrText>
      </w:r>
      <w:r w:rsidR="00F6094A" w:rsidRPr="00E678CD">
        <w:rPr>
          <w:rFonts w:hint="eastAsia"/>
          <w:color w:val="000000" w:themeColor="text1"/>
        </w:rPr>
        <w:instrText>，</w:instrText>
      </w:r>
      <w:r w:rsidR="00F6094A" w:rsidRPr="00E678CD">
        <w:rPr>
          <w:rFonts w:hint="eastAsia"/>
          <w:color w:val="000000" w:themeColor="text1"/>
        </w:rPr>
        <w:instrText>P&lt;0.01</w:instrText>
      </w:r>
      <w:r w:rsidR="00F6094A" w:rsidRPr="00E678CD">
        <w:rPr>
          <w:rFonts w:hint="eastAsia"/>
          <w:color w:val="000000" w:themeColor="text1"/>
        </w:rPr>
        <w:instrText>）呈显著负相关。（</w:instrText>
      </w:r>
      <w:r w:rsidR="00F6094A" w:rsidRPr="00E678CD">
        <w:rPr>
          <w:rFonts w:hint="eastAsia"/>
          <w:color w:val="000000" w:themeColor="text1"/>
        </w:rPr>
        <w:instrText>3</w:instrText>
      </w:r>
      <w:r w:rsidR="00F6094A" w:rsidRPr="00E678CD">
        <w:rPr>
          <w:rFonts w:hint="eastAsia"/>
          <w:color w:val="000000" w:themeColor="text1"/>
        </w:rPr>
        <w:instrText>）好友数量在社交网站使用强度对抑郁（</w:instrText>
      </w:r>
      <w:r w:rsidR="00F6094A" w:rsidRPr="00E678CD">
        <w:rPr>
          <w:rFonts w:hint="eastAsia"/>
          <w:color w:val="000000" w:themeColor="text1"/>
        </w:rPr>
        <w:instrText>t=3.284</w:instrText>
      </w:r>
      <w:r w:rsidR="00F6094A" w:rsidRPr="00E678CD">
        <w:rPr>
          <w:rFonts w:hint="eastAsia"/>
          <w:color w:val="000000" w:themeColor="text1"/>
        </w:rPr>
        <w:instrText>，</w:instrText>
      </w:r>
      <w:r w:rsidR="00F6094A" w:rsidRPr="00E678CD">
        <w:rPr>
          <w:rFonts w:hint="eastAsia"/>
          <w:color w:val="000000" w:themeColor="text1"/>
        </w:rPr>
        <w:instrText>P =0.004</w:instrText>
      </w:r>
      <w:r w:rsidR="00F6094A" w:rsidRPr="00E678CD">
        <w:rPr>
          <w:rFonts w:hint="eastAsia"/>
          <w:color w:val="000000" w:themeColor="text1"/>
        </w:rPr>
        <w:instrText>）的正向预测作用中起到部分中介作用。（</w:instrText>
      </w:r>
      <w:r w:rsidR="00F6094A" w:rsidRPr="00E678CD">
        <w:rPr>
          <w:rFonts w:hint="eastAsia"/>
          <w:color w:val="000000" w:themeColor="text1"/>
        </w:rPr>
        <w:instrText>4</w:instrText>
      </w:r>
      <w:r w:rsidR="00F6094A" w:rsidRPr="00E678CD">
        <w:rPr>
          <w:rFonts w:hint="eastAsia"/>
          <w:color w:val="000000" w:themeColor="text1"/>
        </w:rPr>
        <w:instrText>）好友数量在自尊对抑郁（</w:instrText>
      </w:r>
      <w:r w:rsidR="00F6094A" w:rsidRPr="00E678CD">
        <w:rPr>
          <w:rFonts w:hint="eastAsia"/>
          <w:color w:val="000000" w:themeColor="text1"/>
        </w:rPr>
        <w:instrText>t=-0.242</w:instrText>
      </w:r>
      <w:r w:rsidR="00F6094A" w:rsidRPr="00E678CD">
        <w:rPr>
          <w:rFonts w:hint="eastAsia"/>
          <w:color w:val="000000" w:themeColor="text1"/>
        </w:rPr>
        <w:instrText>，</w:instrText>
      </w:r>
      <w:r w:rsidR="00F6094A" w:rsidRPr="00E678CD">
        <w:rPr>
          <w:rFonts w:hint="eastAsia"/>
          <w:color w:val="000000" w:themeColor="text1"/>
        </w:rPr>
        <w:instrText>P =0.809</w:instrText>
      </w:r>
      <w:r w:rsidR="00F6094A" w:rsidRPr="00E678CD">
        <w:rPr>
          <w:rFonts w:hint="eastAsia"/>
          <w:color w:val="000000" w:themeColor="text1"/>
        </w:rPr>
        <w:instrText>）的负向预测中具有部分中介作用。（</w:instrText>
      </w:r>
      <w:r w:rsidR="00F6094A" w:rsidRPr="00E678CD">
        <w:rPr>
          <w:rFonts w:hint="eastAsia"/>
          <w:color w:val="000000" w:themeColor="text1"/>
        </w:rPr>
        <w:instrText>5</w:instrText>
      </w:r>
      <w:r w:rsidR="00F6094A" w:rsidRPr="00E678CD">
        <w:rPr>
          <w:rFonts w:hint="eastAsia"/>
          <w:color w:val="000000" w:themeColor="text1"/>
        </w:rPr>
        <w:instrText>）社交网站使用强度对抑郁的预测作用存在的性别差异（β</w:instrText>
      </w:r>
      <w:r w:rsidR="00F6094A" w:rsidRPr="00E678CD">
        <w:rPr>
          <w:rFonts w:hint="eastAsia"/>
          <w:color w:val="000000" w:themeColor="text1"/>
        </w:rPr>
        <w:instrText>=0.495</w:instrText>
      </w:r>
      <w:r w:rsidR="00F6094A" w:rsidRPr="00E678CD">
        <w:rPr>
          <w:rFonts w:hint="eastAsia"/>
          <w:color w:val="000000" w:themeColor="text1"/>
        </w:rPr>
        <w:instrText>，</w:instrText>
      </w:r>
      <w:r w:rsidR="00F6094A" w:rsidRPr="00E678CD">
        <w:rPr>
          <w:rFonts w:hint="eastAsia"/>
          <w:color w:val="000000" w:themeColor="text1"/>
        </w:rPr>
        <w:instrText>P&lt;0.01</w:instrText>
      </w:r>
      <w:r w:rsidR="00F6094A" w:rsidRPr="00E678CD">
        <w:rPr>
          <w:rFonts w:hint="eastAsia"/>
          <w:color w:val="000000" w:themeColor="text1"/>
        </w:rPr>
        <w:instrText>）。（</w:instrText>
      </w:r>
      <w:r w:rsidR="00F6094A" w:rsidRPr="00E678CD">
        <w:rPr>
          <w:rFonts w:hint="eastAsia"/>
          <w:color w:val="000000" w:themeColor="text1"/>
        </w:rPr>
        <w:instrText>6</w:instrText>
      </w:r>
      <w:r w:rsidR="00F6094A" w:rsidRPr="00E678CD">
        <w:rPr>
          <w:rFonts w:hint="eastAsia"/>
          <w:color w:val="000000" w:themeColor="text1"/>
        </w:rPr>
        <w:instrText>）自尊对抑郁的预测作用存在性别差异，即自尊心弱的女生比男生越容易抑郁。结论：（</w:instrText>
      </w:r>
      <w:r w:rsidR="00F6094A" w:rsidRPr="00E678CD">
        <w:rPr>
          <w:rFonts w:hint="eastAsia"/>
          <w:color w:val="000000" w:themeColor="text1"/>
        </w:rPr>
        <w:instrText>1</w:instrText>
      </w:r>
      <w:r w:rsidR="00F6094A" w:rsidRPr="00E678CD">
        <w:rPr>
          <w:rFonts w:hint="eastAsia"/>
          <w:color w:val="000000" w:themeColor="text1"/>
        </w:rPr>
        <w:instrText>）好友数量在社交网站使用强度对抑郁的正向预测作用中起到部分中介作用；在自尊对抑郁的负向预测中具有部分中介作用。（</w:instrText>
      </w:r>
      <w:r w:rsidR="00F6094A" w:rsidRPr="00E678CD">
        <w:rPr>
          <w:rFonts w:hint="eastAsia"/>
          <w:color w:val="000000" w:themeColor="text1"/>
        </w:rPr>
        <w:instrText>2</w:instrText>
      </w:r>
      <w:r w:rsidR="00F6094A" w:rsidRPr="00E678CD">
        <w:rPr>
          <w:rFonts w:hint="eastAsia"/>
          <w:color w:val="000000" w:themeColor="text1"/>
        </w:rPr>
        <w:instrText>）使用社交网站强度的增加对女生抑郁具有加剧作用，对男生抑郁则没有作用；自尊心弱的女生比男生越容易抑郁。</w:instrText>
      </w:r>
      <w:r w:rsidR="00F6094A" w:rsidRPr="00E678CD">
        <w:rPr>
          <w:rFonts w:hint="eastAsia"/>
          <w:color w:val="000000" w:themeColor="text1"/>
        </w:rPr>
        <w:instrText>","container-title":"</w:instrText>
      </w:r>
      <w:r w:rsidR="00F6094A" w:rsidRPr="00E678CD">
        <w:rPr>
          <w:rFonts w:hint="eastAsia"/>
          <w:color w:val="000000" w:themeColor="text1"/>
        </w:rPr>
        <w:instrText>中国健康心理学杂志</w:instrText>
      </w:r>
      <w:r w:rsidR="00F6094A" w:rsidRPr="00E678CD">
        <w:rPr>
          <w:rFonts w:hint="eastAsia"/>
          <w:color w:val="000000" w:themeColor="text1"/>
        </w:rPr>
        <w:instrText>","ISSN":"2096-4811","language":"</w:instrText>
      </w:r>
      <w:r w:rsidR="00F6094A" w:rsidRPr="00E678CD">
        <w:rPr>
          <w:rFonts w:hint="eastAsia"/>
          <w:color w:val="000000" w:themeColor="text1"/>
        </w:rPr>
        <w:instrText>中文</w:instrText>
      </w:r>
      <w:r w:rsidR="00F6094A" w:rsidRPr="00E678CD">
        <w:rPr>
          <w:rFonts w:hint="eastAsia"/>
          <w:color w:val="000000" w:themeColor="text1"/>
        </w:rPr>
        <w:instrText>","page":"1-16","source":"CNKI","title":"</w:instrText>
      </w:r>
      <w:r w:rsidR="00F6094A" w:rsidRPr="00E678CD">
        <w:rPr>
          <w:rFonts w:hint="eastAsia"/>
          <w:color w:val="000000" w:themeColor="text1"/>
        </w:rPr>
        <w:instrText>大、中学生社交网站使用强度、自尊和抑郁的关系：好友数量的中介作用和性别的调节作用</w:instrText>
      </w:r>
      <w:r w:rsidR="00F6094A" w:rsidRPr="00E678CD">
        <w:rPr>
          <w:rFonts w:hint="eastAsia"/>
          <w:color w:val="000000" w:themeColor="text1"/>
        </w:rPr>
        <w:instrText>","author":[{"family":"</w:instrText>
      </w:r>
      <w:r w:rsidR="00F6094A" w:rsidRPr="00E678CD">
        <w:rPr>
          <w:rFonts w:hint="eastAsia"/>
          <w:color w:val="000000" w:themeColor="text1"/>
        </w:rPr>
        <w:instrText>张</w:instrText>
      </w:r>
      <w:r w:rsidR="00F6094A" w:rsidRPr="00E678CD">
        <w:rPr>
          <w:rFonts w:hint="eastAsia"/>
          <w:color w:val="000000" w:themeColor="text1"/>
        </w:rPr>
        <w:instrText>","given":"</w:instrText>
      </w:r>
      <w:r w:rsidR="00F6094A" w:rsidRPr="00E678CD">
        <w:rPr>
          <w:rFonts w:hint="eastAsia"/>
          <w:color w:val="000000" w:themeColor="text1"/>
        </w:rPr>
        <w:instrText>钰</w:instrText>
      </w:r>
      <w:r w:rsidR="00F6094A" w:rsidRPr="00E678CD">
        <w:rPr>
          <w:rFonts w:hint="eastAsia"/>
          <w:color w:val="000000" w:themeColor="text1"/>
        </w:rPr>
        <w:instrText>"},{"family":"</w:instrText>
      </w:r>
      <w:r w:rsidR="00F6094A" w:rsidRPr="00E678CD">
        <w:rPr>
          <w:rFonts w:hint="eastAsia"/>
          <w:color w:val="000000" w:themeColor="text1"/>
        </w:rPr>
        <w:instrText>刘</w:instrText>
      </w:r>
      <w:r w:rsidR="00F6094A" w:rsidRPr="00E678CD">
        <w:rPr>
          <w:rFonts w:hint="eastAsia"/>
          <w:color w:val="000000" w:themeColor="text1"/>
        </w:rPr>
        <w:instrText>","given":"</w:instrText>
      </w:r>
      <w:r w:rsidR="00F6094A" w:rsidRPr="00E678CD">
        <w:rPr>
          <w:rFonts w:hint="eastAsia"/>
          <w:color w:val="000000" w:themeColor="text1"/>
        </w:rPr>
        <w:instrText>海燕</w:instrText>
      </w:r>
      <w:r w:rsidR="00F6094A" w:rsidRPr="00E678CD">
        <w:rPr>
          <w:rFonts w:hint="eastAsia"/>
          <w:color w:val="000000" w:themeColor="text1"/>
        </w:rPr>
        <w:instrText xml:space="preserve">"}]}}],"schema":"https://github.com/citation-style-language/schema/raw/master/csl-citation.json"} </w:instrText>
      </w:r>
      <w:r w:rsidR="00355F45" w:rsidRPr="00E678CD">
        <w:rPr>
          <w:color w:val="000000" w:themeColor="text1"/>
        </w:rPr>
        <w:fldChar w:fldCharType="separate"/>
      </w:r>
      <w:r w:rsidR="00355F45" w:rsidRPr="00E678CD">
        <w:rPr>
          <w:rFonts w:cs="Times New Roman"/>
          <w:color w:val="000000" w:themeColor="text1"/>
          <w:kern w:val="0"/>
        </w:rPr>
        <w:t>(</w:t>
      </w:r>
      <w:r w:rsidR="00355F45" w:rsidRPr="00E678CD">
        <w:rPr>
          <w:rFonts w:cs="Times New Roman"/>
          <w:color w:val="000000" w:themeColor="text1"/>
          <w:kern w:val="0"/>
        </w:rPr>
        <w:t>安等</w:t>
      </w:r>
      <w:r w:rsidR="00355F45" w:rsidRPr="00E678CD">
        <w:rPr>
          <w:rFonts w:cs="Times New Roman"/>
          <w:color w:val="000000" w:themeColor="text1"/>
          <w:kern w:val="0"/>
        </w:rPr>
        <w:t xml:space="preserve">, 2020; </w:t>
      </w:r>
      <w:r w:rsidR="00355F45" w:rsidRPr="00E678CD">
        <w:rPr>
          <w:rFonts w:cs="Times New Roman"/>
          <w:color w:val="000000" w:themeColor="text1"/>
          <w:kern w:val="0"/>
        </w:rPr>
        <w:t>张</w:t>
      </w:r>
      <w:r w:rsidR="00355F45" w:rsidRPr="00E678CD">
        <w:rPr>
          <w:rFonts w:cs="Times New Roman"/>
          <w:color w:val="000000" w:themeColor="text1"/>
          <w:kern w:val="0"/>
        </w:rPr>
        <w:t xml:space="preserve"> &amp; </w:t>
      </w:r>
      <w:r w:rsidR="00355F45" w:rsidRPr="00E678CD">
        <w:rPr>
          <w:rFonts w:cs="Times New Roman"/>
          <w:color w:val="000000" w:themeColor="text1"/>
          <w:kern w:val="0"/>
        </w:rPr>
        <w:t>刘</w:t>
      </w:r>
      <w:r w:rsidR="00355F45" w:rsidRPr="00E678CD">
        <w:rPr>
          <w:rFonts w:cs="Times New Roman"/>
          <w:color w:val="000000" w:themeColor="text1"/>
          <w:kern w:val="0"/>
        </w:rPr>
        <w:t xml:space="preserve">, </w:t>
      </w:r>
      <w:r w:rsidR="00355F45" w:rsidRPr="00E678CD">
        <w:rPr>
          <w:rFonts w:cs="Times New Roman" w:hint="eastAsia"/>
          <w:color w:val="000000" w:themeColor="text1"/>
          <w:kern w:val="0"/>
        </w:rPr>
        <w:t>2</w:t>
      </w:r>
      <w:r w:rsidR="00355F45" w:rsidRPr="00E678CD">
        <w:rPr>
          <w:rFonts w:cs="Times New Roman"/>
          <w:color w:val="000000" w:themeColor="text1"/>
          <w:kern w:val="0"/>
        </w:rPr>
        <w:t>021)</w:t>
      </w:r>
      <w:r w:rsidR="00355F45" w:rsidRPr="00E678CD">
        <w:rPr>
          <w:color w:val="000000" w:themeColor="text1"/>
        </w:rPr>
        <w:fldChar w:fldCharType="end"/>
      </w:r>
      <w:r w:rsidR="00355F45" w:rsidRPr="00E678CD">
        <w:rPr>
          <w:rFonts w:hint="eastAsia"/>
          <w:color w:val="000000" w:themeColor="text1"/>
        </w:rPr>
        <w:t>。</w:t>
      </w:r>
      <w:r w:rsidRPr="00E678CD">
        <w:rPr>
          <w:rFonts w:hint="eastAsia"/>
          <w:color w:val="000000" w:themeColor="text1"/>
        </w:rPr>
        <w:t>在</w:t>
      </w:r>
      <w:r w:rsidR="00355F45" w:rsidRPr="00E678CD">
        <w:rPr>
          <w:rFonts w:hint="eastAsia"/>
          <w:color w:val="000000" w:themeColor="text1"/>
        </w:rPr>
        <w:t>本研究中</w:t>
      </w:r>
      <w:r w:rsidRPr="00E678CD">
        <w:rPr>
          <w:rFonts w:hint="eastAsia"/>
          <w:color w:val="000000" w:themeColor="text1"/>
        </w:rPr>
        <w:t>，</w:t>
      </w:r>
      <w:r w:rsidR="00355F45" w:rsidRPr="00E678CD">
        <w:rPr>
          <w:rFonts w:hint="eastAsia"/>
          <w:color w:val="000000" w:themeColor="text1"/>
        </w:rPr>
        <w:t>该问卷实测内部一致性</w:t>
      </w:r>
      <w:r w:rsidR="00CA5F5D" w:rsidRPr="00E678CD">
        <w:rPr>
          <w:rFonts w:hint="eastAsia"/>
          <w:color w:val="000000" w:themeColor="text1"/>
          <w:lang w:val="el-GR"/>
        </w:rPr>
        <w:t>系数为</w:t>
      </w:r>
      <w:r w:rsidR="00CA5F5D" w:rsidRPr="00E678CD">
        <w:rPr>
          <w:rFonts w:hint="eastAsia"/>
          <w:color w:val="000000" w:themeColor="text1"/>
          <w:lang w:val="el-GR"/>
        </w:rPr>
        <w:t>0</w:t>
      </w:r>
      <w:r w:rsidR="00CA5F5D" w:rsidRPr="00E678CD">
        <w:rPr>
          <w:color w:val="000000" w:themeColor="text1"/>
          <w:lang w:val="el-GR"/>
        </w:rPr>
        <w:t>.8</w:t>
      </w:r>
      <w:r w:rsidR="003F6ABB" w:rsidRPr="00E678CD">
        <w:rPr>
          <w:color w:val="000000" w:themeColor="text1"/>
          <w:lang w:val="el-GR"/>
        </w:rPr>
        <w:t>8</w:t>
      </w:r>
      <w:r w:rsidR="00CA5F5D" w:rsidRPr="00E678CD">
        <w:rPr>
          <w:rFonts w:hint="eastAsia"/>
          <w:color w:val="000000" w:themeColor="text1"/>
        </w:rPr>
        <w:t>。</w:t>
      </w:r>
    </w:p>
    <w:p w14:paraId="3C8ECA56" w14:textId="38E37CCF" w:rsidR="00CA5F5D"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.2.2</w:t>
      </w:r>
      <w:r w:rsidR="00CA5F5D" w:rsidRPr="00E678CD">
        <w:rPr>
          <w:rFonts w:hint="eastAsia"/>
          <w:color w:val="000000" w:themeColor="text1"/>
        </w:rPr>
        <w:t>自尊量表</w:t>
      </w:r>
    </w:p>
    <w:p w14:paraId="0EA4FF40" w14:textId="1FD0BFC1" w:rsidR="00CA5F5D" w:rsidRPr="00E678CD" w:rsidRDefault="00CA5F5D" w:rsidP="00356330">
      <w:pPr>
        <w:pStyle w:val="12"/>
        <w:ind w:firstLine="420"/>
        <w:rPr>
          <w:color w:val="000000" w:themeColor="text1"/>
        </w:rPr>
      </w:pPr>
      <w:r w:rsidRPr="00E678CD">
        <w:rPr>
          <w:rFonts w:hint="eastAsia"/>
          <w:color w:val="000000" w:themeColor="text1"/>
        </w:rPr>
        <w:t>采用</w:t>
      </w:r>
      <w:r w:rsidRPr="00E678CD">
        <w:rPr>
          <w:rFonts w:hint="eastAsia"/>
          <w:color w:val="000000" w:themeColor="text1"/>
        </w:rPr>
        <w:t>Rosenberg</w:t>
      </w:r>
      <w:r w:rsidRPr="00E678CD">
        <w:rPr>
          <w:rFonts w:hint="eastAsia"/>
          <w:color w:val="000000" w:themeColor="text1"/>
        </w:rPr>
        <w:t>自尊量表</w:t>
      </w:r>
      <w:r w:rsidR="00C17D23" w:rsidRPr="00E678CD">
        <w:rPr>
          <w:rFonts w:hint="eastAsia"/>
          <w:color w:val="000000" w:themeColor="text1"/>
        </w:rPr>
        <w:t>。</w:t>
      </w:r>
      <w:r w:rsidR="009C11DA" w:rsidRPr="00E678CD">
        <w:rPr>
          <w:rFonts w:hint="eastAsia"/>
          <w:color w:val="000000" w:themeColor="text1"/>
        </w:rPr>
        <w:t>量表</w:t>
      </w:r>
      <w:r w:rsidR="00C17D23" w:rsidRPr="00E678CD">
        <w:rPr>
          <w:rFonts w:hint="eastAsia"/>
          <w:color w:val="000000" w:themeColor="text1"/>
        </w:rPr>
        <w:t>共有</w:t>
      </w:r>
      <w:r w:rsidR="00C17D23" w:rsidRPr="00E678CD">
        <w:rPr>
          <w:rFonts w:hint="eastAsia"/>
          <w:color w:val="000000" w:themeColor="text1"/>
        </w:rPr>
        <w:t>1</w:t>
      </w:r>
      <w:r w:rsidR="00C17D23" w:rsidRPr="00E678CD">
        <w:rPr>
          <w:color w:val="000000" w:themeColor="text1"/>
        </w:rPr>
        <w:t>0</w:t>
      </w:r>
      <w:r w:rsidR="00C17D23" w:rsidRPr="00E678CD">
        <w:rPr>
          <w:rFonts w:hint="eastAsia"/>
          <w:color w:val="000000" w:themeColor="text1"/>
        </w:rPr>
        <w:t>题，使用</w:t>
      </w:r>
      <w:r w:rsidR="00C17D23" w:rsidRPr="00E678CD">
        <w:rPr>
          <w:color w:val="000000" w:themeColor="text1"/>
        </w:rPr>
        <w:t>4</w:t>
      </w:r>
      <w:r w:rsidR="00C17D23" w:rsidRPr="00E678CD">
        <w:rPr>
          <w:rFonts w:hint="eastAsia"/>
          <w:color w:val="000000" w:themeColor="text1"/>
        </w:rPr>
        <w:t>点计分</w:t>
      </w:r>
      <w:r w:rsidR="00A16DDC" w:rsidRPr="00E678CD">
        <w:rPr>
          <w:rFonts w:hint="eastAsia"/>
          <w:color w:val="000000" w:themeColor="text1"/>
        </w:rPr>
        <w:t>，（</w:t>
      </w:r>
      <w:r w:rsidR="00A16DDC" w:rsidRPr="00E678CD">
        <w:rPr>
          <w:rFonts w:hint="eastAsia"/>
          <w:color w:val="000000" w:themeColor="text1"/>
        </w:rPr>
        <w:t>1</w:t>
      </w:r>
      <w:r w:rsidR="009C11DA" w:rsidRPr="00E678CD">
        <w:rPr>
          <w:rFonts w:hint="eastAsia"/>
          <w:color w:val="000000" w:themeColor="text1"/>
        </w:rPr>
        <w:t>为</w:t>
      </w:r>
      <w:r w:rsidR="00A16DDC" w:rsidRPr="00E678CD">
        <w:rPr>
          <w:rFonts w:hint="eastAsia"/>
          <w:color w:val="000000" w:themeColor="text1"/>
        </w:rPr>
        <w:t>“很不符合”，</w:t>
      </w:r>
      <w:r w:rsidR="00A16DDC" w:rsidRPr="00E678CD">
        <w:rPr>
          <w:rFonts w:hint="eastAsia"/>
          <w:color w:val="000000" w:themeColor="text1"/>
        </w:rPr>
        <w:t>4</w:t>
      </w:r>
      <w:r w:rsidR="009C11DA" w:rsidRPr="00E678CD">
        <w:rPr>
          <w:rFonts w:hint="eastAsia"/>
          <w:color w:val="000000" w:themeColor="text1"/>
        </w:rPr>
        <w:t>为</w:t>
      </w:r>
      <w:r w:rsidR="00A16DDC" w:rsidRPr="00E678CD">
        <w:rPr>
          <w:rFonts w:hint="eastAsia"/>
          <w:color w:val="000000" w:themeColor="text1"/>
        </w:rPr>
        <w:t>“非常符合”）</w:t>
      </w:r>
      <w:r w:rsidR="00C17D23" w:rsidRPr="00E678CD">
        <w:rPr>
          <w:rFonts w:hint="eastAsia"/>
          <w:color w:val="000000" w:themeColor="text1"/>
        </w:rPr>
        <w:t>。</w:t>
      </w:r>
      <w:r w:rsidR="00992F3B" w:rsidRPr="00E678CD">
        <w:rPr>
          <w:rFonts w:hint="eastAsia"/>
          <w:color w:val="000000" w:themeColor="text1"/>
        </w:rPr>
        <w:t>因考虑中西方文化差异，将</w:t>
      </w:r>
      <w:r w:rsidR="009C11DA" w:rsidRPr="00E678CD">
        <w:rPr>
          <w:rFonts w:hint="eastAsia"/>
          <w:color w:val="000000" w:themeColor="text1"/>
        </w:rPr>
        <w:t>量表中第八题</w:t>
      </w:r>
      <w:r w:rsidR="00992F3B" w:rsidRPr="00E678CD">
        <w:rPr>
          <w:rFonts w:hint="eastAsia"/>
          <w:color w:val="000000" w:themeColor="text1"/>
        </w:rPr>
        <w:t>改为正向计分</w:t>
      </w:r>
      <w:r w:rsidR="00992F3B" w:rsidRPr="00E678CD">
        <w:rPr>
          <w:color w:val="000000" w:themeColor="text1"/>
        </w:rPr>
        <w:fldChar w:fldCharType="begin"/>
      </w:r>
      <w:r w:rsidR="00F6094A" w:rsidRPr="00E678CD">
        <w:rPr>
          <w:rFonts w:hint="eastAsia"/>
          <w:color w:val="000000" w:themeColor="text1"/>
        </w:rPr>
        <w:instrText xml:space="preserve"> ADDIN ZOTERO_ITEM CSL_CITATION {"citationID":"a29v8u1k50r","properties":{"formattedCitation":"(\\uc0\\u38889{} et al., 2005)","plainCitation":"(</w:instrText>
      </w:r>
      <w:r w:rsidR="00F6094A" w:rsidRPr="00E678CD">
        <w:rPr>
          <w:rFonts w:hint="eastAsia"/>
          <w:color w:val="000000" w:themeColor="text1"/>
        </w:rPr>
        <w:instrText>韩</w:instrText>
      </w:r>
      <w:r w:rsidR="00F6094A" w:rsidRPr="00E678CD">
        <w:rPr>
          <w:rFonts w:hint="eastAsia"/>
          <w:color w:val="000000" w:themeColor="text1"/>
        </w:rPr>
        <w:instrText xml:space="preserve"> et al., 2005)","noteIndex":0},"citationItems":[{"id":121,"uris":["http://zotero.org/users/6721554/items/BN8T7KMI"],"uri":["http://zotero.org/users/6721554/items/BN8T7KMI"],"itemData":{"id":121,"type":"article-journal","container-title":"</w:instrText>
      </w:r>
      <w:r w:rsidR="00F6094A" w:rsidRPr="00E678CD">
        <w:rPr>
          <w:rFonts w:hint="eastAsia"/>
          <w:color w:val="000000" w:themeColor="text1"/>
        </w:rPr>
        <w:instrText>中国行为医学科学</w:instrText>
      </w:r>
      <w:r w:rsidR="00F6094A" w:rsidRPr="00E678CD">
        <w:rPr>
          <w:rFonts w:hint="eastAsia"/>
          <w:color w:val="000000" w:themeColor="text1"/>
        </w:rPr>
        <w:instrText>","ISSN":"1005-8559","issue":"08","language":"</w:instrText>
      </w:r>
      <w:r w:rsidR="00F6094A" w:rsidRPr="00E678CD">
        <w:rPr>
          <w:rFonts w:hint="eastAsia"/>
          <w:color w:val="000000" w:themeColor="text1"/>
        </w:rPr>
        <w:instrText>中文</w:instrText>
      </w:r>
      <w:r w:rsidR="00F6094A" w:rsidRPr="00E678CD">
        <w:rPr>
          <w:rFonts w:hint="eastAsia"/>
          <w:color w:val="000000" w:themeColor="text1"/>
        </w:rPr>
        <w:instrText>;","note":"194 citations(CNKI)[2021-10-26]","page":"763","source":"CNKI","title":"</w:instrText>
      </w:r>
      <w:r w:rsidR="00F6094A" w:rsidRPr="00E678CD">
        <w:rPr>
          <w:rFonts w:hint="eastAsia"/>
          <w:color w:val="000000" w:themeColor="text1"/>
        </w:rPr>
        <w:instrText>自尊量表使用过程中的问题及建议</w:instrText>
      </w:r>
      <w:r w:rsidR="00F6094A" w:rsidRPr="00E678CD">
        <w:rPr>
          <w:rFonts w:hint="eastAsia"/>
          <w:color w:val="000000" w:themeColor="text1"/>
        </w:rPr>
        <w:instrText>","author":[{"family":"</w:instrText>
      </w:r>
      <w:r w:rsidR="00F6094A" w:rsidRPr="00E678CD">
        <w:rPr>
          <w:rFonts w:hint="eastAsia"/>
          <w:color w:val="000000" w:themeColor="text1"/>
        </w:rPr>
        <w:instrText>韩</w:instrText>
      </w:r>
      <w:r w:rsidR="00F6094A" w:rsidRPr="00E678CD">
        <w:rPr>
          <w:rFonts w:hint="eastAsia"/>
          <w:color w:val="000000" w:themeColor="text1"/>
        </w:rPr>
        <w:instrText>","given":"</w:instrText>
      </w:r>
      <w:r w:rsidR="00F6094A" w:rsidRPr="00E678CD">
        <w:rPr>
          <w:rFonts w:hint="eastAsia"/>
          <w:color w:val="000000" w:themeColor="text1"/>
        </w:rPr>
        <w:instrText>向前</w:instrText>
      </w:r>
      <w:r w:rsidR="00F6094A" w:rsidRPr="00E678CD">
        <w:rPr>
          <w:rFonts w:hint="eastAsia"/>
          <w:color w:val="000000" w:themeColor="text1"/>
        </w:rPr>
        <w:instrText>"},{"family":"</w:instrText>
      </w:r>
      <w:r w:rsidR="00F6094A" w:rsidRPr="00E678CD">
        <w:rPr>
          <w:rFonts w:hint="eastAsia"/>
          <w:color w:val="000000" w:themeColor="text1"/>
        </w:rPr>
        <w:instrText>江</w:instrText>
      </w:r>
      <w:r w:rsidR="00F6094A" w:rsidRPr="00E678CD">
        <w:rPr>
          <w:rFonts w:hint="eastAsia"/>
          <w:color w:val="000000" w:themeColor="text1"/>
        </w:rPr>
        <w:instrText>","given":"</w:instrText>
      </w:r>
      <w:r w:rsidR="00F6094A" w:rsidRPr="00E678CD">
        <w:rPr>
          <w:rFonts w:hint="eastAsia"/>
          <w:color w:val="000000" w:themeColor="text1"/>
        </w:rPr>
        <w:instrText>波</w:instrText>
      </w:r>
      <w:r w:rsidR="00F6094A" w:rsidRPr="00E678CD">
        <w:rPr>
          <w:rFonts w:hint="eastAsia"/>
          <w:color w:val="000000" w:themeColor="text1"/>
        </w:rPr>
        <w:instrText>"},{"family":"</w:instrText>
      </w:r>
      <w:r w:rsidR="00F6094A" w:rsidRPr="00E678CD">
        <w:rPr>
          <w:rFonts w:hint="eastAsia"/>
          <w:color w:val="000000" w:themeColor="text1"/>
        </w:rPr>
        <w:instrText>汤</w:instrText>
      </w:r>
      <w:r w:rsidR="00F6094A" w:rsidRPr="00E678CD">
        <w:rPr>
          <w:rFonts w:hint="eastAsia"/>
          <w:color w:val="000000" w:themeColor="text1"/>
        </w:rPr>
        <w:instrText>","given":"</w:instrText>
      </w:r>
      <w:r w:rsidR="00F6094A" w:rsidRPr="00E678CD">
        <w:rPr>
          <w:rFonts w:hint="eastAsia"/>
          <w:color w:val="000000" w:themeColor="text1"/>
        </w:rPr>
        <w:instrText>家彦</w:instrText>
      </w:r>
      <w:r w:rsidR="00F6094A" w:rsidRPr="00E678CD">
        <w:rPr>
          <w:rFonts w:hint="eastAsia"/>
          <w:color w:val="000000" w:themeColor="text1"/>
        </w:rPr>
        <w:instrText>"},{"family":"</w:instrText>
      </w:r>
      <w:r w:rsidR="00F6094A" w:rsidRPr="00E678CD">
        <w:rPr>
          <w:rFonts w:hint="eastAsia"/>
          <w:color w:val="000000" w:themeColor="text1"/>
        </w:rPr>
        <w:instrText>王</w:instrText>
      </w:r>
      <w:r w:rsidR="00F6094A" w:rsidRPr="00E678CD">
        <w:rPr>
          <w:rFonts w:hint="eastAsia"/>
          <w:color w:val="000000" w:themeColor="text1"/>
        </w:rPr>
        <w:instrText>","given":"</w:instrText>
      </w:r>
      <w:r w:rsidR="00F6094A" w:rsidRPr="00E678CD">
        <w:rPr>
          <w:rFonts w:hint="eastAsia"/>
          <w:color w:val="000000" w:themeColor="text1"/>
        </w:rPr>
        <w:instrText>益荣</w:instrText>
      </w:r>
      <w:r w:rsidR="00F6094A" w:rsidRPr="00E678CD">
        <w:rPr>
          <w:rFonts w:hint="eastAsia"/>
          <w:color w:val="000000" w:themeColor="text1"/>
        </w:rPr>
        <w:instrText>"}],"issued":{"date-parts":[["2005"]]}}}],"schema":"https://github.com/citation-style-language/schema/raw/ma</w:instrText>
      </w:r>
      <w:r w:rsidR="00F6094A" w:rsidRPr="00E678CD">
        <w:rPr>
          <w:color w:val="000000" w:themeColor="text1"/>
        </w:rPr>
        <w:instrText xml:space="preserve">ster/csl-citation.json"} </w:instrText>
      </w:r>
      <w:r w:rsidR="00992F3B"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韩</w:t>
      </w:r>
      <w:r w:rsidR="00BF7909" w:rsidRPr="00E678CD">
        <w:rPr>
          <w:rFonts w:cs="Times New Roman"/>
          <w:color w:val="000000" w:themeColor="text1"/>
          <w:kern w:val="0"/>
        </w:rPr>
        <w:t xml:space="preserve"> et al., 2005)</w:t>
      </w:r>
      <w:r w:rsidR="00992F3B" w:rsidRPr="00E678CD">
        <w:rPr>
          <w:color w:val="000000" w:themeColor="text1"/>
        </w:rPr>
        <w:fldChar w:fldCharType="end"/>
      </w:r>
      <w:r w:rsidR="00992F3B" w:rsidRPr="00E678CD">
        <w:rPr>
          <w:rFonts w:hint="eastAsia"/>
          <w:color w:val="000000" w:themeColor="text1"/>
        </w:rPr>
        <w:t>。在本研究中，该量表实测的内部一致性系数为</w:t>
      </w:r>
      <w:r w:rsidR="00992F3B" w:rsidRPr="00E678CD">
        <w:rPr>
          <w:rFonts w:hint="eastAsia"/>
          <w:color w:val="000000" w:themeColor="text1"/>
        </w:rPr>
        <w:t>0</w:t>
      </w:r>
      <w:r w:rsidR="00992F3B" w:rsidRPr="00E678CD">
        <w:rPr>
          <w:color w:val="000000" w:themeColor="text1"/>
        </w:rPr>
        <w:t>.7</w:t>
      </w:r>
      <w:r w:rsidR="003F6ABB" w:rsidRPr="00E678CD">
        <w:rPr>
          <w:color w:val="000000" w:themeColor="text1"/>
        </w:rPr>
        <w:t>5</w:t>
      </w:r>
      <w:r w:rsidR="00992F3B" w:rsidRPr="00E678CD">
        <w:rPr>
          <w:rFonts w:hint="eastAsia"/>
          <w:color w:val="000000" w:themeColor="text1"/>
        </w:rPr>
        <w:t>。</w:t>
      </w:r>
    </w:p>
    <w:p w14:paraId="4A24698C" w14:textId="63FD0801" w:rsidR="00992F3B"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.2.3</w:t>
      </w:r>
      <w:r w:rsidR="00A16DDC" w:rsidRPr="00E678CD">
        <w:rPr>
          <w:rFonts w:hint="eastAsia"/>
          <w:color w:val="000000" w:themeColor="text1"/>
        </w:rPr>
        <w:t>创新自我效能量表</w:t>
      </w:r>
    </w:p>
    <w:p w14:paraId="3E9E509B" w14:textId="43546388" w:rsidR="00A16DDC" w:rsidRPr="00E678CD" w:rsidRDefault="00DC5485" w:rsidP="00356330">
      <w:pPr>
        <w:pStyle w:val="12"/>
        <w:ind w:firstLine="420"/>
        <w:rPr>
          <w:color w:val="000000" w:themeColor="text1"/>
        </w:rPr>
      </w:pPr>
      <w:r w:rsidRPr="00E678CD">
        <w:rPr>
          <w:rFonts w:hint="eastAsia"/>
          <w:color w:val="000000" w:themeColor="text1"/>
        </w:rPr>
        <w:t>该量表由</w:t>
      </w:r>
      <w:r w:rsidR="00A16DDC" w:rsidRPr="00E678CD">
        <w:rPr>
          <w:rFonts w:hint="eastAsia"/>
          <w:color w:val="000000" w:themeColor="text1"/>
        </w:rPr>
        <w:t>Tierney</w:t>
      </w:r>
      <w:r w:rsidR="00A16DDC" w:rsidRPr="00E678CD">
        <w:rPr>
          <w:rFonts w:hint="eastAsia"/>
          <w:color w:val="000000" w:themeColor="text1"/>
        </w:rPr>
        <w:t>等人编制</w:t>
      </w:r>
      <w:r w:rsidR="00A16DDC" w:rsidRPr="00E678CD">
        <w:rPr>
          <w:color w:val="000000" w:themeColor="text1"/>
        </w:rPr>
        <w:fldChar w:fldCharType="begin"/>
      </w:r>
      <w:r w:rsidR="00F6094A" w:rsidRPr="00E678CD">
        <w:rPr>
          <w:color w:val="000000" w:themeColor="text1"/>
        </w:rPr>
        <w:instrText xml:space="preserve"> ADDIN ZOTERO_ITEM CSL_CITATION {"citationID":"a1hrm8ar255","properties":{"formattedCitation":"(Tierney &amp; Farmer, 2002)","plainCitation":"(Tierney &amp; Farmer, 2002)","noteIndex":0},"citationItems":[{"id":124,"uris":["http://zotero.org/users/6721554/items/M85BC44V"],"uri":["http://zotero.org/users/6721554/items/M85BC44V"],"itemData":{"id":124,"type":"article-journal","container-title":"Academy of Management Journal","DOI":"10.2307/3069429","ISSN":"0001-4273, 1948-0989","issue":"6","journalAbbreviation":"Academy of Management Journal","language":"en","page":"1137-1148","source":"DOI.org (Crossref)","title":"CREATIVE SELF-EFFICACY: ITS POTENTIAL ANTECEDENTS AND RELATIONSHIP TO CREATIVE PERFORMANCE.","title-short":"CREATIVE SELF-EFFICACY","volume":"45","author":[{"family":"Tierney","given":"P."},{"family":"Farmer","given":"S. M."}],"issued":{"date-parts":[["2002",12,1]]}}}],"schema":"https://github.com/citation-style-language/schema/raw/master/csl-citation.json"} </w:instrText>
      </w:r>
      <w:r w:rsidR="00A16DDC" w:rsidRPr="00E678CD">
        <w:rPr>
          <w:color w:val="000000" w:themeColor="text1"/>
        </w:rPr>
        <w:fldChar w:fldCharType="separate"/>
      </w:r>
      <w:r w:rsidR="00BF7909" w:rsidRPr="00E678CD">
        <w:rPr>
          <w:rFonts w:cs="Times New Roman"/>
          <w:color w:val="000000" w:themeColor="text1"/>
          <w:kern w:val="0"/>
        </w:rPr>
        <w:t>(Tierney &amp; Farmer, 2002)</w:t>
      </w:r>
      <w:r w:rsidR="00A16DDC" w:rsidRPr="00E678CD">
        <w:rPr>
          <w:color w:val="000000" w:themeColor="text1"/>
        </w:rPr>
        <w:fldChar w:fldCharType="end"/>
      </w:r>
      <w:r w:rsidR="00A16DDC" w:rsidRPr="00E678CD">
        <w:rPr>
          <w:rFonts w:hint="eastAsia"/>
          <w:color w:val="000000" w:themeColor="text1"/>
        </w:rPr>
        <w:t>，量表包含</w:t>
      </w:r>
      <w:r w:rsidR="00A16DDC" w:rsidRPr="00E678CD">
        <w:rPr>
          <w:rFonts w:hint="eastAsia"/>
          <w:color w:val="000000" w:themeColor="text1"/>
        </w:rPr>
        <w:t>4</w:t>
      </w:r>
      <w:r w:rsidR="00A16DDC" w:rsidRPr="00E678CD">
        <w:rPr>
          <w:rFonts w:hint="eastAsia"/>
          <w:color w:val="000000" w:themeColor="text1"/>
        </w:rPr>
        <w:t>个项目，采用</w:t>
      </w:r>
      <w:r w:rsidR="00A16DDC" w:rsidRPr="00E678CD">
        <w:rPr>
          <w:rFonts w:hint="eastAsia"/>
          <w:color w:val="000000" w:themeColor="text1"/>
        </w:rPr>
        <w:t>7</w:t>
      </w:r>
      <w:r w:rsidR="00A16DDC" w:rsidRPr="00E678CD">
        <w:rPr>
          <w:rFonts w:hint="eastAsia"/>
          <w:color w:val="000000" w:themeColor="text1"/>
        </w:rPr>
        <w:t>点计分</w:t>
      </w:r>
      <w:r w:rsidRPr="00E678CD">
        <w:rPr>
          <w:rFonts w:hint="eastAsia"/>
          <w:color w:val="000000" w:themeColor="text1"/>
        </w:rPr>
        <w:t>，从</w:t>
      </w:r>
      <w:r w:rsidRPr="00E678CD">
        <w:rPr>
          <w:rFonts w:hint="eastAsia"/>
          <w:color w:val="000000" w:themeColor="text1"/>
        </w:rPr>
        <w:t>1</w:t>
      </w:r>
      <w:r w:rsidRPr="00E678CD">
        <w:rPr>
          <w:rFonts w:hint="eastAsia"/>
          <w:color w:val="000000" w:themeColor="text1"/>
        </w:rPr>
        <w:t>（“非常不同意”）到</w:t>
      </w:r>
      <w:r w:rsidRPr="00E678CD">
        <w:rPr>
          <w:rFonts w:hint="eastAsia"/>
          <w:color w:val="000000" w:themeColor="text1"/>
        </w:rPr>
        <w:t>7</w:t>
      </w:r>
      <w:r w:rsidRPr="00E678CD">
        <w:rPr>
          <w:rFonts w:hint="eastAsia"/>
          <w:color w:val="000000" w:themeColor="text1"/>
        </w:rPr>
        <w:t>（“完全同意”），得分越高代表个体对自己的创新自我效能和创新能力的评价越高。</w:t>
      </w:r>
      <w:r w:rsidR="00A04359" w:rsidRPr="00E678CD">
        <w:rPr>
          <w:rFonts w:hint="eastAsia"/>
          <w:color w:val="000000" w:themeColor="text1"/>
        </w:rPr>
        <w:t>在本研究中，该量表的内部一致性系数为</w:t>
      </w:r>
      <w:r w:rsidR="00A04359" w:rsidRPr="00E678CD">
        <w:rPr>
          <w:rFonts w:hint="eastAsia"/>
          <w:color w:val="000000" w:themeColor="text1"/>
        </w:rPr>
        <w:t>0</w:t>
      </w:r>
      <w:r w:rsidR="00A04359" w:rsidRPr="00E678CD">
        <w:rPr>
          <w:color w:val="000000" w:themeColor="text1"/>
        </w:rPr>
        <w:t>.9</w:t>
      </w:r>
      <w:r w:rsidR="003F6ABB" w:rsidRPr="00E678CD">
        <w:rPr>
          <w:color w:val="000000" w:themeColor="text1"/>
        </w:rPr>
        <w:t>2</w:t>
      </w:r>
      <w:r w:rsidR="00A04359" w:rsidRPr="00E678CD">
        <w:rPr>
          <w:rFonts w:hint="eastAsia"/>
          <w:color w:val="000000" w:themeColor="text1"/>
        </w:rPr>
        <w:t>。</w:t>
      </w:r>
    </w:p>
    <w:p w14:paraId="1BC6AD9D" w14:textId="0456DCA9" w:rsidR="00A04359"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.2.4</w:t>
      </w:r>
      <w:r w:rsidR="00A04359" w:rsidRPr="00E678CD">
        <w:rPr>
          <w:rFonts w:hint="eastAsia"/>
          <w:color w:val="000000" w:themeColor="text1"/>
        </w:rPr>
        <w:t>创新行为量表</w:t>
      </w:r>
    </w:p>
    <w:p w14:paraId="1732300E" w14:textId="083DD43C" w:rsidR="00A04359" w:rsidRPr="00E678CD" w:rsidRDefault="00D03073" w:rsidP="00356330">
      <w:pPr>
        <w:pStyle w:val="12"/>
        <w:ind w:firstLine="420"/>
        <w:rPr>
          <w:color w:val="000000" w:themeColor="text1"/>
        </w:rPr>
      </w:pPr>
      <w:r w:rsidRPr="00E678CD">
        <w:rPr>
          <w:rFonts w:hint="eastAsia"/>
          <w:color w:val="000000" w:themeColor="text1"/>
        </w:rPr>
        <w:t>修订</w:t>
      </w:r>
      <w:r w:rsidR="00C85E4E" w:rsidRPr="00E678CD">
        <w:rPr>
          <w:rFonts w:hint="eastAsia"/>
          <w:color w:val="000000" w:themeColor="text1"/>
        </w:rPr>
        <w:t>自</w:t>
      </w:r>
      <w:r w:rsidR="00A04359" w:rsidRPr="00E678CD">
        <w:rPr>
          <w:rFonts w:hint="eastAsia"/>
          <w:color w:val="000000" w:themeColor="text1"/>
        </w:rPr>
        <w:t>张振刚等人编制的《创新行为量表》</w:t>
      </w:r>
      <w:r w:rsidR="00A04359" w:rsidRPr="00E678CD">
        <w:rPr>
          <w:color w:val="000000" w:themeColor="text1"/>
        </w:rPr>
        <w:fldChar w:fldCharType="begin"/>
      </w:r>
      <w:r w:rsidR="00F6094A" w:rsidRPr="00E678CD">
        <w:rPr>
          <w:rFonts w:hint="eastAsia"/>
          <w:color w:val="000000" w:themeColor="text1"/>
        </w:rPr>
        <w:instrText xml:space="preserve"> ADDIN ZOTERO_ITEM CSL_CITATION {"citationID":"a1jn2j75d4q","properties":{"formattedCitation":"(\\uc0\\u24352{}\\uc0\\u25391{}\\uc0\\u21018{} et al., 2016)","plainCitation":"(</w:instrText>
      </w:r>
      <w:r w:rsidR="00F6094A" w:rsidRPr="00E678CD">
        <w:rPr>
          <w:rFonts w:hint="eastAsia"/>
          <w:color w:val="000000" w:themeColor="text1"/>
        </w:rPr>
        <w:instrText>张振刚</w:instrText>
      </w:r>
      <w:r w:rsidR="00F6094A" w:rsidRPr="00E678CD">
        <w:rPr>
          <w:rFonts w:hint="eastAsia"/>
          <w:color w:val="000000" w:themeColor="text1"/>
        </w:rPr>
        <w:instrText xml:space="preserve"> et al., 2016)","noteIndex":0},"citationItems":[{"id":146,"uris":["http://zotero.org/users/6721554/items/FHVFE63J"],"uri":["http://zotero.org/users/6721554/items/FHVFE63J"],"itemData":{"id":146,"type":"article-journal","abstract":"</w:instrText>
      </w:r>
      <w:r w:rsidR="00F6094A" w:rsidRPr="00E678CD">
        <w:rPr>
          <w:rFonts w:hint="eastAsia"/>
          <w:color w:val="000000" w:themeColor="text1"/>
        </w:rPr>
        <w:instrText>基于个体特征与情境特征视角</w:instrText>
      </w:r>
      <w:r w:rsidR="00F6094A" w:rsidRPr="00E678CD">
        <w:rPr>
          <w:rFonts w:hint="eastAsia"/>
          <w:color w:val="000000" w:themeColor="text1"/>
        </w:rPr>
        <w:instrText>,</w:instrText>
      </w:r>
      <w:r w:rsidR="00F6094A" w:rsidRPr="00E678CD">
        <w:rPr>
          <w:rFonts w:hint="eastAsia"/>
          <w:color w:val="000000" w:themeColor="text1"/>
        </w:rPr>
        <w:instrText>对</w:instrText>
      </w:r>
      <w:r w:rsidR="00F6094A" w:rsidRPr="00E678CD">
        <w:rPr>
          <w:rFonts w:hint="eastAsia"/>
          <w:color w:val="000000" w:themeColor="text1"/>
        </w:rPr>
        <w:instrText>199</w:instrText>
      </w:r>
      <w:r w:rsidR="00F6094A" w:rsidRPr="00E678CD">
        <w:rPr>
          <w:rFonts w:hint="eastAsia"/>
          <w:color w:val="000000" w:themeColor="text1"/>
        </w:rPr>
        <w:instrText>名员工调查</w:instrText>
      </w:r>
      <w:r w:rsidR="00F6094A" w:rsidRPr="00E678CD">
        <w:rPr>
          <w:rFonts w:hint="eastAsia"/>
          <w:color w:val="000000" w:themeColor="text1"/>
        </w:rPr>
        <w:instrText>,</w:instrText>
      </w:r>
      <w:r w:rsidR="00F6094A" w:rsidRPr="00E678CD">
        <w:rPr>
          <w:rFonts w:hint="eastAsia"/>
          <w:color w:val="000000" w:themeColor="text1"/>
        </w:rPr>
        <w:instrText>运用多元回归统计方法</w:instrText>
      </w:r>
      <w:r w:rsidR="00F6094A" w:rsidRPr="00E678CD">
        <w:rPr>
          <w:rFonts w:hint="eastAsia"/>
          <w:color w:val="000000" w:themeColor="text1"/>
        </w:rPr>
        <w:instrText>,</w:instrText>
      </w:r>
      <w:r w:rsidR="00F6094A" w:rsidRPr="00E678CD">
        <w:rPr>
          <w:rFonts w:hint="eastAsia"/>
          <w:color w:val="000000" w:themeColor="text1"/>
        </w:rPr>
        <w:instrText>考察主动性人格、知识分享对员工创新行为的影响</w:instrText>
      </w:r>
      <w:r w:rsidR="00F6094A" w:rsidRPr="00E678CD">
        <w:rPr>
          <w:rFonts w:hint="eastAsia"/>
          <w:color w:val="000000" w:themeColor="text1"/>
        </w:rPr>
        <w:instrText>,</w:instrText>
      </w:r>
      <w:r w:rsidR="00F6094A" w:rsidRPr="00E678CD">
        <w:rPr>
          <w:rFonts w:hint="eastAsia"/>
          <w:color w:val="000000" w:themeColor="text1"/>
        </w:rPr>
        <w:instrText>在此基础上运用特征激活理论</w:instrText>
      </w:r>
      <w:r w:rsidR="00F6094A" w:rsidRPr="00E678CD">
        <w:rPr>
          <w:rFonts w:hint="eastAsia"/>
          <w:color w:val="000000" w:themeColor="text1"/>
        </w:rPr>
        <w:instrText>,</w:instrText>
      </w:r>
      <w:r w:rsidR="00F6094A" w:rsidRPr="00E678CD">
        <w:rPr>
          <w:rFonts w:hint="eastAsia"/>
          <w:color w:val="000000" w:themeColor="text1"/>
        </w:rPr>
        <w:instrText>整合以上两个视角</w:instrText>
      </w:r>
      <w:r w:rsidR="00F6094A" w:rsidRPr="00E678CD">
        <w:rPr>
          <w:rFonts w:hint="eastAsia"/>
          <w:color w:val="000000" w:themeColor="text1"/>
        </w:rPr>
        <w:instrText>,</w:instrText>
      </w:r>
      <w:r w:rsidR="00F6094A" w:rsidRPr="00E678CD">
        <w:rPr>
          <w:rFonts w:hint="eastAsia"/>
          <w:color w:val="000000" w:themeColor="text1"/>
        </w:rPr>
        <w:instrText>检验创新氛围对主动性人格与知识分享、员工创新行为之间关系的调节作用。回归分析结果表明</w:instrText>
      </w:r>
      <w:r w:rsidR="00F6094A" w:rsidRPr="00E678CD">
        <w:rPr>
          <w:rFonts w:hint="eastAsia"/>
          <w:color w:val="000000" w:themeColor="text1"/>
        </w:rPr>
        <w:instrText>:(1)</w:instrText>
      </w:r>
      <w:r w:rsidR="00F6094A" w:rsidRPr="00E678CD">
        <w:rPr>
          <w:rFonts w:hint="eastAsia"/>
          <w:color w:val="000000" w:themeColor="text1"/>
        </w:rPr>
        <w:instrText>主动性人格对个体创新行为有着正向的影响作用</w:instrText>
      </w:r>
      <w:r w:rsidR="00F6094A" w:rsidRPr="00E678CD">
        <w:rPr>
          <w:rFonts w:hint="eastAsia"/>
          <w:color w:val="000000" w:themeColor="text1"/>
        </w:rPr>
        <w:instrText>;(2)</w:instrText>
      </w:r>
      <w:r w:rsidR="00F6094A" w:rsidRPr="00E678CD">
        <w:rPr>
          <w:rFonts w:hint="eastAsia"/>
          <w:color w:val="000000" w:themeColor="text1"/>
        </w:rPr>
        <w:instrText>主动性人格通过知识分享的部分中介作用促进员工创新行为</w:instrText>
      </w:r>
      <w:r w:rsidR="00F6094A" w:rsidRPr="00E678CD">
        <w:rPr>
          <w:rFonts w:hint="eastAsia"/>
          <w:color w:val="000000" w:themeColor="text1"/>
        </w:rPr>
        <w:instrText>;(3)</w:instrText>
      </w:r>
      <w:r w:rsidR="00F6094A" w:rsidRPr="00E678CD">
        <w:rPr>
          <w:rFonts w:hint="eastAsia"/>
          <w:color w:val="000000" w:themeColor="text1"/>
        </w:rPr>
        <w:instrText>创新氛围在主动性人格与知识分享和员工创新行为之间的关系中起负向调节作用</w:instrText>
      </w:r>
      <w:r w:rsidR="00F6094A" w:rsidRPr="00E678CD">
        <w:rPr>
          <w:rFonts w:hint="eastAsia"/>
          <w:color w:val="000000" w:themeColor="text1"/>
        </w:rPr>
        <w:instrText>,</w:instrText>
      </w:r>
      <w:r w:rsidR="00F6094A" w:rsidRPr="00E678CD">
        <w:rPr>
          <w:rFonts w:hint="eastAsia"/>
          <w:color w:val="000000" w:themeColor="text1"/>
        </w:rPr>
        <w:instrText>当创新氛围较高时</w:instrText>
      </w:r>
      <w:r w:rsidR="00F6094A" w:rsidRPr="00E678CD">
        <w:rPr>
          <w:rFonts w:hint="eastAsia"/>
          <w:color w:val="000000" w:themeColor="text1"/>
        </w:rPr>
        <w:instrText>,</w:instrText>
      </w:r>
      <w:r w:rsidR="00F6094A" w:rsidRPr="00E678CD">
        <w:rPr>
          <w:rFonts w:hint="eastAsia"/>
          <w:color w:val="000000" w:themeColor="text1"/>
        </w:rPr>
        <w:instrText>主动性人格与知识分享和员工创新行为之间的正向关系均较弱。这一结论进一步支持了特征激活理论的基本观点</w:instrText>
      </w:r>
      <w:r w:rsidR="00F6094A" w:rsidRPr="00E678CD">
        <w:rPr>
          <w:rFonts w:hint="eastAsia"/>
          <w:color w:val="000000" w:themeColor="text1"/>
        </w:rPr>
        <w:instrText>,</w:instrText>
      </w:r>
      <w:r w:rsidR="00F6094A" w:rsidRPr="00E678CD">
        <w:rPr>
          <w:rFonts w:hint="eastAsia"/>
          <w:color w:val="000000" w:themeColor="text1"/>
        </w:rPr>
        <w:instrText>给企业管理提供了指导</w:instrText>
      </w:r>
      <w:r w:rsidR="00F6094A" w:rsidRPr="00E678CD">
        <w:rPr>
          <w:rFonts w:hint="eastAsia"/>
          <w:color w:val="000000" w:themeColor="text1"/>
        </w:rPr>
        <w:instrText>,</w:instrText>
      </w:r>
      <w:r w:rsidR="00F6094A" w:rsidRPr="00E678CD">
        <w:rPr>
          <w:rFonts w:hint="eastAsia"/>
          <w:color w:val="000000" w:themeColor="text1"/>
        </w:rPr>
        <w:instrText>即以良好的组织创新氛围来弥补员工主动性的</w:instrText>
      </w:r>
      <w:r w:rsidR="00F6094A" w:rsidRPr="00E678CD">
        <w:rPr>
          <w:rFonts w:hint="eastAsia"/>
          <w:color w:val="000000" w:themeColor="text1"/>
        </w:rPr>
        <w:instrText>\"</w:instrText>
      </w:r>
      <w:r w:rsidR="00F6094A" w:rsidRPr="00E678CD">
        <w:rPr>
          <w:rFonts w:hint="eastAsia"/>
          <w:color w:val="000000" w:themeColor="text1"/>
        </w:rPr>
        <w:instrText>不足</w:instrText>
      </w:r>
      <w:r w:rsidR="00F6094A" w:rsidRPr="00E678CD">
        <w:rPr>
          <w:rFonts w:hint="eastAsia"/>
          <w:color w:val="000000" w:themeColor="text1"/>
        </w:rPr>
        <w:instrText>\"</w:instrText>
      </w:r>
      <w:r w:rsidR="00F6094A" w:rsidRPr="00E678CD">
        <w:rPr>
          <w:rFonts w:hint="eastAsia"/>
          <w:color w:val="000000" w:themeColor="text1"/>
        </w:rPr>
        <w:instrText>。</w:instrText>
      </w:r>
      <w:r w:rsidR="00F6094A" w:rsidRPr="00E678CD">
        <w:rPr>
          <w:rFonts w:hint="eastAsia"/>
          <w:color w:val="000000" w:themeColor="text1"/>
        </w:rPr>
        <w:instrText>","call-number":"11-5057/F","container-title":"</w:instrText>
      </w:r>
      <w:r w:rsidR="00F6094A" w:rsidRPr="00E678CD">
        <w:rPr>
          <w:rFonts w:hint="eastAsia"/>
          <w:color w:val="000000" w:themeColor="text1"/>
        </w:rPr>
        <w:instrText>管理评论</w:instrText>
      </w:r>
      <w:r w:rsidR="00F6094A" w:rsidRPr="00E678CD">
        <w:rPr>
          <w:rFonts w:hint="eastAsia"/>
          <w:color w:val="000000" w:themeColor="text1"/>
        </w:rPr>
        <w:instrText>","ISSN":"1003-1952","issue":"04","language":"</w:instrText>
      </w:r>
      <w:r w:rsidR="00F6094A" w:rsidRPr="00E678CD">
        <w:rPr>
          <w:rFonts w:hint="eastAsia"/>
          <w:color w:val="000000" w:themeColor="text1"/>
        </w:rPr>
        <w:instrText>中文</w:instrText>
      </w:r>
      <w:r w:rsidR="00F6094A" w:rsidRPr="00E678CD">
        <w:rPr>
          <w:rFonts w:hint="eastAsia"/>
          <w:color w:val="000000" w:themeColor="text1"/>
        </w:rPr>
        <w:instrText>;","page":"123-133","title":"</w:instrText>
      </w:r>
      <w:r w:rsidR="00F6094A" w:rsidRPr="00E678CD">
        <w:rPr>
          <w:rFonts w:hint="eastAsia"/>
          <w:color w:val="000000" w:themeColor="text1"/>
        </w:rPr>
        <w:instrText>主动性人格、知识分享与员工创新行为关系研究</w:instrText>
      </w:r>
      <w:r w:rsidR="00F6094A" w:rsidRPr="00E678CD">
        <w:rPr>
          <w:rFonts w:hint="eastAsia"/>
          <w:color w:val="000000" w:themeColor="text1"/>
        </w:rPr>
        <w:instrText>","volume":"28","author":[{"family":"</w:instrText>
      </w:r>
      <w:r w:rsidR="00F6094A" w:rsidRPr="00E678CD">
        <w:rPr>
          <w:rFonts w:hint="eastAsia"/>
          <w:color w:val="000000" w:themeColor="text1"/>
        </w:rPr>
        <w:instrText>张振刚</w:instrText>
      </w:r>
      <w:r w:rsidR="00F6094A" w:rsidRPr="00E678CD">
        <w:rPr>
          <w:rFonts w:hint="eastAsia"/>
          <w:color w:val="000000" w:themeColor="text1"/>
        </w:rPr>
        <w:instrText>","given":""},{"family":"</w:instrText>
      </w:r>
      <w:r w:rsidR="00F6094A" w:rsidRPr="00E678CD">
        <w:rPr>
          <w:rFonts w:hint="eastAsia"/>
          <w:color w:val="000000" w:themeColor="text1"/>
        </w:rPr>
        <w:instrText>余传鹏</w:instrText>
      </w:r>
      <w:r w:rsidR="00F6094A" w:rsidRPr="00E678CD">
        <w:rPr>
          <w:rFonts w:hint="eastAsia"/>
          <w:color w:val="000000" w:themeColor="text1"/>
        </w:rPr>
        <w:instrText>","given":""},{"family":"</w:instrText>
      </w:r>
      <w:r w:rsidR="00F6094A" w:rsidRPr="00E678CD">
        <w:rPr>
          <w:rFonts w:hint="eastAsia"/>
          <w:color w:val="000000" w:themeColor="text1"/>
        </w:rPr>
        <w:instrText>李云健</w:instrText>
      </w:r>
      <w:r w:rsidR="00F6094A" w:rsidRPr="00E678CD">
        <w:rPr>
          <w:rFonts w:hint="eastAsia"/>
          <w:color w:val="000000" w:themeColor="text1"/>
        </w:rPr>
        <w:instrText>","given":""}],"issued":{"date-parts":[["2016"]]}}}</w:instrText>
      </w:r>
      <w:r w:rsidR="00F6094A" w:rsidRPr="00E678CD">
        <w:rPr>
          <w:color w:val="000000" w:themeColor="text1"/>
        </w:rPr>
        <w:instrText xml:space="preserve">],"schema":"https://github.com/citation-style-language/schema/raw/master/csl-citation.json"} </w:instrText>
      </w:r>
      <w:r w:rsidR="00A04359"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张振刚</w:t>
      </w:r>
      <w:r w:rsidR="00BF7909" w:rsidRPr="00E678CD">
        <w:rPr>
          <w:rFonts w:cs="Times New Roman"/>
          <w:color w:val="000000" w:themeColor="text1"/>
          <w:kern w:val="0"/>
        </w:rPr>
        <w:t xml:space="preserve"> et al., 2016)</w:t>
      </w:r>
      <w:r w:rsidR="00A04359" w:rsidRPr="00E678CD">
        <w:rPr>
          <w:color w:val="000000" w:themeColor="text1"/>
        </w:rPr>
        <w:fldChar w:fldCharType="end"/>
      </w:r>
      <w:r w:rsidR="00A04359" w:rsidRPr="00E678CD">
        <w:rPr>
          <w:rFonts w:hint="eastAsia"/>
          <w:color w:val="000000" w:themeColor="text1"/>
        </w:rPr>
        <w:t>，使其更适合在大学生群体中施测。该量表包含</w:t>
      </w:r>
      <w:r w:rsidR="00A04359" w:rsidRPr="00E678CD">
        <w:rPr>
          <w:rFonts w:hint="eastAsia"/>
          <w:color w:val="000000" w:themeColor="text1"/>
        </w:rPr>
        <w:t>8</w:t>
      </w:r>
      <w:r w:rsidR="00A04359" w:rsidRPr="00E678CD">
        <w:rPr>
          <w:rFonts w:hint="eastAsia"/>
          <w:color w:val="000000" w:themeColor="text1"/>
        </w:rPr>
        <w:t>个项目，</w:t>
      </w:r>
      <w:r w:rsidR="00E23C16" w:rsidRPr="00E678CD">
        <w:rPr>
          <w:rFonts w:hint="eastAsia"/>
          <w:color w:val="000000" w:themeColor="text1"/>
        </w:rPr>
        <w:t>采用</w:t>
      </w:r>
      <w:r w:rsidRPr="00E678CD">
        <w:rPr>
          <w:color w:val="000000" w:themeColor="text1"/>
        </w:rPr>
        <w:t>5</w:t>
      </w:r>
      <w:r w:rsidRPr="00E678CD">
        <w:rPr>
          <w:rFonts w:hint="eastAsia"/>
          <w:color w:val="000000" w:themeColor="text1"/>
        </w:rPr>
        <w:t>点计分法</w:t>
      </w:r>
      <w:r w:rsidR="00A10EC1" w:rsidRPr="00E678CD">
        <w:rPr>
          <w:rFonts w:hint="eastAsia"/>
          <w:color w:val="000000" w:themeColor="text1"/>
        </w:rPr>
        <w:t>（</w:t>
      </w:r>
      <w:r w:rsidR="00A10EC1" w:rsidRPr="00E678CD">
        <w:rPr>
          <w:rFonts w:hint="eastAsia"/>
          <w:color w:val="000000" w:themeColor="text1"/>
        </w:rPr>
        <w:t>1</w:t>
      </w:r>
      <w:r w:rsidR="00A10EC1" w:rsidRPr="00E678CD">
        <w:rPr>
          <w:rFonts w:hint="eastAsia"/>
          <w:color w:val="000000" w:themeColor="text1"/>
        </w:rPr>
        <w:t>分代表“非常不同意”，</w:t>
      </w:r>
      <w:r w:rsidR="00A10EC1" w:rsidRPr="00E678CD">
        <w:rPr>
          <w:rFonts w:hint="eastAsia"/>
          <w:color w:val="000000" w:themeColor="text1"/>
        </w:rPr>
        <w:t>5</w:t>
      </w:r>
      <w:r w:rsidR="00A10EC1" w:rsidRPr="00E678CD">
        <w:rPr>
          <w:rFonts w:hint="eastAsia"/>
          <w:color w:val="000000" w:themeColor="text1"/>
        </w:rPr>
        <w:t>分代表“非常同意”</w:t>
      </w:r>
      <w:r w:rsidR="009374EF" w:rsidRPr="00E678CD">
        <w:rPr>
          <w:rFonts w:hint="eastAsia"/>
          <w:color w:val="000000" w:themeColor="text1"/>
        </w:rPr>
        <w:t>）</w:t>
      </w:r>
      <w:r w:rsidRPr="00E678CD">
        <w:rPr>
          <w:rFonts w:hint="eastAsia"/>
          <w:color w:val="000000" w:themeColor="text1"/>
        </w:rPr>
        <w:t>，</w:t>
      </w:r>
      <w:r w:rsidR="00E23C16" w:rsidRPr="00E678CD">
        <w:rPr>
          <w:rFonts w:hint="eastAsia"/>
          <w:color w:val="000000" w:themeColor="text1"/>
        </w:rPr>
        <w:t>得分越高代表个体的创新行为出现程度越高</w:t>
      </w:r>
      <w:r w:rsidRPr="00E678CD">
        <w:rPr>
          <w:rFonts w:hint="eastAsia"/>
          <w:color w:val="000000" w:themeColor="text1"/>
        </w:rPr>
        <w:t>。</w:t>
      </w:r>
      <w:r w:rsidR="00F6094A" w:rsidRPr="00E678CD">
        <w:rPr>
          <w:rFonts w:hint="eastAsia"/>
          <w:color w:val="000000" w:themeColor="text1"/>
        </w:rPr>
        <w:t>验证性因子分析的拟合指数如下：</w:t>
      </w:r>
      <w:r w:rsidR="00F6094A" w:rsidRPr="00E678CD">
        <w:rPr>
          <w:color w:val="000000" w:themeColor="text1"/>
        </w:rPr>
        <w:sym w:font="Symbol" w:char="F063"/>
      </w:r>
      <w:r w:rsidR="00F6094A" w:rsidRPr="00E678CD">
        <w:rPr>
          <w:rFonts w:cs="Times New Roman (正文 CS 字体)"/>
          <w:color w:val="000000" w:themeColor="text1"/>
          <w:vertAlign w:val="superscript"/>
        </w:rPr>
        <w:t>2</w:t>
      </w:r>
      <w:r w:rsidR="00F6094A" w:rsidRPr="00E678CD">
        <w:rPr>
          <w:rFonts w:cs="Times New Roman (正文 CS 字体)"/>
          <w:color w:val="000000" w:themeColor="text1"/>
        </w:rPr>
        <w:t>/df=</w:t>
      </w:r>
      <w:r w:rsidR="003F6ABB" w:rsidRPr="00E678CD">
        <w:rPr>
          <w:rFonts w:cs="Times New Roman (正文 CS 字体)"/>
          <w:color w:val="000000" w:themeColor="text1"/>
        </w:rPr>
        <w:t>22</w:t>
      </w:r>
      <w:r w:rsidR="005E05C1" w:rsidRPr="00E678CD">
        <w:rPr>
          <w:rFonts w:cs="Times New Roman (正文 CS 字体)"/>
          <w:color w:val="000000" w:themeColor="text1"/>
        </w:rPr>
        <w:t>.</w:t>
      </w:r>
      <w:r w:rsidR="003F6ABB" w:rsidRPr="00E678CD">
        <w:rPr>
          <w:rFonts w:cs="Times New Roman (正文 CS 字体)"/>
          <w:color w:val="000000" w:themeColor="text1"/>
        </w:rPr>
        <w:t>30</w:t>
      </w:r>
      <w:r w:rsidR="005E05C1" w:rsidRPr="00E678CD">
        <w:rPr>
          <w:rFonts w:cs="Times New Roman (正文 CS 字体)"/>
          <w:color w:val="000000" w:themeColor="text1"/>
        </w:rPr>
        <w:t>, RMSEA=0.14</w:t>
      </w:r>
      <w:r w:rsidR="003F6ABB" w:rsidRPr="00E678CD">
        <w:rPr>
          <w:rFonts w:cs="Times New Roman (正文 CS 字体)"/>
          <w:color w:val="000000" w:themeColor="text1"/>
        </w:rPr>
        <w:t>5</w:t>
      </w:r>
      <w:r w:rsidR="005E05C1" w:rsidRPr="00E678CD">
        <w:rPr>
          <w:rFonts w:cs="Times New Roman (正文 CS 字体)"/>
          <w:color w:val="000000" w:themeColor="text1"/>
        </w:rPr>
        <w:t>,CFI=0.9</w:t>
      </w:r>
      <w:r w:rsidR="003F6ABB" w:rsidRPr="00E678CD">
        <w:rPr>
          <w:rFonts w:cs="Times New Roman (正文 CS 字体)"/>
          <w:color w:val="000000" w:themeColor="text1"/>
        </w:rPr>
        <w:t>21</w:t>
      </w:r>
      <w:r w:rsidR="005E05C1" w:rsidRPr="00E678CD">
        <w:rPr>
          <w:rFonts w:cs="Times New Roman (正文 CS 字体)"/>
          <w:color w:val="000000" w:themeColor="text1"/>
        </w:rPr>
        <w:t>,SRMR=0.05</w:t>
      </w:r>
      <w:r w:rsidR="003F6ABB" w:rsidRPr="00E678CD">
        <w:rPr>
          <w:rFonts w:cs="Times New Roman (正文 CS 字体)"/>
          <w:color w:val="000000" w:themeColor="text1"/>
        </w:rPr>
        <w:t>0</w:t>
      </w:r>
      <w:r w:rsidR="005E05C1" w:rsidRPr="00E678CD">
        <w:rPr>
          <w:rFonts w:cs="Times New Roman (正文 CS 字体)"/>
          <w:color w:val="000000" w:themeColor="text1"/>
        </w:rPr>
        <w:t>,</w:t>
      </w:r>
      <w:r w:rsidR="005E05C1" w:rsidRPr="00E678CD">
        <w:rPr>
          <w:rFonts w:cs="Times New Roman (正文 CS 字体)" w:hint="eastAsia"/>
          <w:color w:val="000000" w:themeColor="text1"/>
        </w:rPr>
        <w:t>表明该量表具有良好的结构效度</w:t>
      </w:r>
      <w:r w:rsidR="00F6094A" w:rsidRPr="00E678CD">
        <w:rPr>
          <w:rFonts w:hint="eastAsia"/>
          <w:color w:val="000000" w:themeColor="text1"/>
        </w:rPr>
        <w:t>。</w:t>
      </w:r>
      <w:r w:rsidR="00E23C16" w:rsidRPr="00E678CD">
        <w:rPr>
          <w:rFonts w:hint="eastAsia"/>
          <w:color w:val="000000" w:themeColor="text1"/>
        </w:rPr>
        <w:t>本研究中</w:t>
      </w:r>
      <w:r w:rsidRPr="00E678CD">
        <w:rPr>
          <w:rFonts w:hint="eastAsia"/>
          <w:color w:val="000000" w:themeColor="text1"/>
        </w:rPr>
        <w:t>，</w:t>
      </w:r>
      <w:r w:rsidR="00E23C16" w:rsidRPr="00E678CD">
        <w:rPr>
          <w:rFonts w:hint="eastAsia"/>
          <w:color w:val="000000" w:themeColor="text1"/>
        </w:rPr>
        <w:t>量表实测内部</w:t>
      </w:r>
      <w:r w:rsidR="00E23C16" w:rsidRPr="00E678CD">
        <w:rPr>
          <w:rFonts w:hint="eastAsia"/>
          <w:color w:val="000000" w:themeColor="text1"/>
        </w:rPr>
        <w:lastRenderedPageBreak/>
        <w:t>一致性系数为</w:t>
      </w:r>
      <w:r w:rsidR="00E23C16" w:rsidRPr="00E678CD">
        <w:rPr>
          <w:rFonts w:hint="eastAsia"/>
          <w:color w:val="000000" w:themeColor="text1"/>
        </w:rPr>
        <w:t>0</w:t>
      </w:r>
      <w:r w:rsidR="00E23C16" w:rsidRPr="00E678CD">
        <w:rPr>
          <w:color w:val="000000" w:themeColor="text1"/>
        </w:rPr>
        <w:t>.9</w:t>
      </w:r>
      <w:r w:rsidRPr="00E678CD">
        <w:rPr>
          <w:color w:val="000000" w:themeColor="text1"/>
        </w:rPr>
        <w:t>2</w:t>
      </w:r>
      <w:r w:rsidR="00E23C16" w:rsidRPr="00E678CD">
        <w:rPr>
          <w:rFonts w:hint="eastAsia"/>
          <w:color w:val="000000" w:themeColor="text1"/>
        </w:rPr>
        <w:t>。</w:t>
      </w:r>
    </w:p>
    <w:p w14:paraId="6AEC9A0D" w14:textId="2CFA1626" w:rsidR="009374EF" w:rsidRPr="00E678CD" w:rsidRDefault="008A1EA0" w:rsidP="00D10C42">
      <w:pPr>
        <w:pStyle w:val="2"/>
        <w:rPr>
          <w:color w:val="000000" w:themeColor="text1"/>
        </w:rPr>
      </w:pPr>
      <w:r w:rsidRPr="00E678CD">
        <w:rPr>
          <w:rFonts w:hint="eastAsia"/>
          <w:color w:val="000000" w:themeColor="text1"/>
        </w:rPr>
        <w:t>2</w:t>
      </w:r>
      <w:r w:rsidRPr="00E678CD">
        <w:rPr>
          <w:color w:val="000000" w:themeColor="text1"/>
        </w:rPr>
        <w:t>.3</w:t>
      </w:r>
      <w:r w:rsidR="009374EF" w:rsidRPr="00E678CD">
        <w:rPr>
          <w:rFonts w:hint="eastAsia"/>
          <w:color w:val="000000" w:themeColor="text1"/>
        </w:rPr>
        <w:t>数据处理</w:t>
      </w:r>
    </w:p>
    <w:p w14:paraId="7E343004" w14:textId="422A5663" w:rsidR="009374EF" w:rsidRPr="00E678CD" w:rsidRDefault="009374EF" w:rsidP="00356330">
      <w:pPr>
        <w:pStyle w:val="12"/>
        <w:ind w:firstLine="420"/>
        <w:rPr>
          <w:color w:val="000000" w:themeColor="text1"/>
        </w:rPr>
      </w:pPr>
      <w:r w:rsidRPr="00E678CD">
        <w:rPr>
          <w:rFonts w:hint="eastAsia"/>
          <w:color w:val="000000" w:themeColor="text1"/>
        </w:rPr>
        <w:t>采用</w:t>
      </w:r>
      <w:r w:rsidRPr="00E678CD">
        <w:rPr>
          <w:rFonts w:hint="eastAsia"/>
          <w:color w:val="000000" w:themeColor="text1"/>
        </w:rPr>
        <w:t>R</w:t>
      </w:r>
      <w:r w:rsidRPr="00E678CD">
        <w:rPr>
          <w:color w:val="000000" w:themeColor="text1"/>
        </w:rPr>
        <w:t>4.0.3</w:t>
      </w:r>
      <w:r w:rsidRPr="00E678CD">
        <w:rPr>
          <w:rFonts w:hint="eastAsia"/>
          <w:color w:val="000000" w:themeColor="text1"/>
        </w:rPr>
        <w:t>以及</w:t>
      </w:r>
      <w:r w:rsidR="0091629F" w:rsidRPr="00E678CD">
        <w:rPr>
          <w:color w:val="000000" w:themeColor="text1"/>
        </w:rPr>
        <w:t>Wickham</w:t>
      </w:r>
      <w:r w:rsidR="0091629F" w:rsidRPr="00E678CD">
        <w:rPr>
          <w:rFonts w:hint="eastAsia"/>
          <w:color w:val="000000" w:themeColor="text1"/>
        </w:rPr>
        <w:t>等人开发的</w:t>
      </w:r>
      <w:proofErr w:type="spellStart"/>
      <w:r w:rsidRPr="00E678CD">
        <w:rPr>
          <w:rFonts w:hint="eastAsia"/>
          <w:color w:val="000000" w:themeColor="text1"/>
        </w:rPr>
        <w:t>tidyverse</w:t>
      </w:r>
      <w:proofErr w:type="spellEnd"/>
      <w:r w:rsidRPr="00E678CD">
        <w:rPr>
          <w:rFonts w:hint="eastAsia"/>
          <w:color w:val="000000" w:themeColor="text1"/>
        </w:rPr>
        <w:t>包</w:t>
      </w:r>
      <w:r w:rsidR="00597B92" w:rsidRPr="00E678CD">
        <w:rPr>
          <w:color w:val="000000" w:themeColor="text1"/>
        </w:rPr>
        <w:fldChar w:fldCharType="begin"/>
      </w:r>
      <w:r w:rsidR="00F6094A" w:rsidRPr="00E678CD">
        <w:rPr>
          <w:color w:val="000000" w:themeColor="text1"/>
        </w:rPr>
        <w:instrText xml:space="preserve"> ADDIN ZOTERO_ITEM CSL_CITATION {"citationID":"ao9pslp9hl","properties":{"formattedCitation":"(Wickham et al., 2019)","plainCitation":"(Wickham et al., 2019)","noteIndex":0},"citationItems":[{"id":133,"uris":["http://zotero.org/users/6721554/items/R3TVZL9J"],"uri":["http://zotero.org/users/6721554/items/R3TVZL9J"],"itemData":{"id":133,"type":"article-journal","abstract":"At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597B92" w:rsidRPr="00E678CD">
        <w:rPr>
          <w:color w:val="000000" w:themeColor="text1"/>
        </w:rPr>
        <w:fldChar w:fldCharType="separate"/>
      </w:r>
      <w:r w:rsidR="00BF7909" w:rsidRPr="00E678CD">
        <w:rPr>
          <w:rFonts w:cs="Times New Roman"/>
          <w:color w:val="000000" w:themeColor="text1"/>
          <w:kern w:val="0"/>
        </w:rPr>
        <w:t>(Wickham et al., 2019)</w:t>
      </w:r>
      <w:r w:rsidR="00597B92" w:rsidRPr="00E678CD">
        <w:rPr>
          <w:color w:val="000000" w:themeColor="text1"/>
        </w:rPr>
        <w:fldChar w:fldCharType="end"/>
      </w:r>
      <w:r w:rsidRPr="00E678CD">
        <w:rPr>
          <w:rFonts w:hint="eastAsia"/>
          <w:color w:val="000000" w:themeColor="text1"/>
        </w:rPr>
        <w:t>对数据进行</w:t>
      </w:r>
      <w:r w:rsidR="005B16A6" w:rsidRPr="00E678CD">
        <w:rPr>
          <w:rFonts w:hint="eastAsia"/>
          <w:color w:val="000000" w:themeColor="text1"/>
        </w:rPr>
        <w:t>整理</w:t>
      </w:r>
      <w:r w:rsidRPr="00E678CD">
        <w:rPr>
          <w:rFonts w:hint="eastAsia"/>
          <w:color w:val="000000" w:themeColor="text1"/>
        </w:rPr>
        <w:t>、描述性统计、相关性分析和回归分析</w:t>
      </w:r>
      <w:r w:rsidR="00D03073" w:rsidRPr="00E678CD">
        <w:rPr>
          <w:rFonts w:hint="eastAsia"/>
          <w:color w:val="000000" w:themeColor="text1"/>
        </w:rPr>
        <w:t>。之后，</w:t>
      </w:r>
      <w:r w:rsidRPr="00E678CD">
        <w:rPr>
          <w:rFonts w:hint="eastAsia"/>
          <w:color w:val="000000" w:themeColor="text1"/>
        </w:rPr>
        <w:t>使用</w:t>
      </w:r>
      <w:proofErr w:type="spellStart"/>
      <w:r w:rsidRPr="00E678CD">
        <w:rPr>
          <w:rFonts w:hint="eastAsia"/>
          <w:color w:val="000000" w:themeColor="text1"/>
        </w:rPr>
        <w:t>R</w:t>
      </w:r>
      <w:r w:rsidRPr="00E678CD">
        <w:rPr>
          <w:color w:val="000000" w:themeColor="text1"/>
        </w:rPr>
        <w:t>osseel</w:t>
      </w:r>
      <w:proofErr w:type="spellEnd"/>
      <w:r w:rsidRPr="00E678CD">
        <w:rPr>
          <w:rFonts w:hint="eastAsia"/>
          <w:color w:val="000000" w:themeColor="text1"/>
        </w:rPr>
        <w:t>开发的</w:t>
      </w:r>
      <w:proofErr w:type="spellStart"/>
      <w:r w:rsidRPr="00E678CD">
        <w:rPr>
          <w:rFonts w:hint="eastAsia"/>
          <w:color w:val="000000" w:themeColor="text1"/>
        </w:rPr>
        <w:t>lavaan</w:t>
      </w:r>
      <w:proofErr w:type="spellEnd"/>
      <w:r w:rsidRPr="00E678CD">
        <w:rPr>
          <w:rFonts w:hint="eastAsia"/>
          <w:color w:val="000000" w:themeColor="text1"/>
        </w:rPr>
        <w:t>包</w:t>
      </w:r>
      <w:r w:rsidR="00D03073" w:rsidRPr="00E678CD">
        <w:rPr>
          <w:rFonts w:hint="eastAsia"/>
          <w:color w:val="000000" w:themeColor="text1"/>
        </w:rPr>
        <w:t>对</w:t>
      </w:r>
      <w:r w:rsidR="005B16A6" w:rsidRPr="00E678CD">
        <w:rPr>
          <w:rFonts w:hint="eastAsia"/>
          <w:color w:val="000000" w:themeColor="text1"/>
        </w:rPr>
        <w:t>整理</w:t>
      </w:r>
      <w:r w:rsidR="00D03073" w:rsidRPr="00E678CD">
        <w:rPr>
          <w:rFonts w:hint="eastAsia"/>
          <w:color w:val="000000" w:themeColor="text1"/>
        </w:rPr>
        <w:t>后的数据</w:t>
      </w:r>
      <w:r w:rsidRPr="00E678CD">
        <w:rPr>
          <w:rFonts w:hint="eastAsia"/>
          <w:color w:val="000000" w:themeColor="text1"/>
        </w:rPr>
        <w:t>进行</w:t>
      </w:r>
      <w:r w:rsidR="005E05C1" w:rsidRPr="00E678CD">
        <w:rPr>
          <w:rFonts w:hint="eastAsia"/>
          <w:color w:val="000000" w:themeColor="text1"/>
        </w:rPr>
        <w:t>有调节的</w:t>
      </w:r>
      <w:r w:rsidRPr="00E678CD">
        <w:rPr>
          <w:rFonts w:hint="eastAsia"/>
          <w:color w:val="000000" w:themeColor="text1"/>
        </w:rPr>
        <w:t>中介效应</w:t>
      </w:r>
      <w:r w:rsidR="005E05C1" w:rsidRPr="00E678CD">
        <w:rPr>
          <w:rFonts w:hint="eastAsia"/>
          <w:color w:val="000000" w:themeColor="text1"/>
        </w:rPr>
        <w:t>分析</w:t>
      </w:r>
      <w:r w:rsidRPr="00E678CD">
        <w:rPr>
          <w:color w:val="000000" w:themeColor="text1"/>
        </w:rPr>
        <w:fldChar w:fldCharType="begin"/>
      </w:r>
      <w:r w:rsidR="00F6094A" w:rsidRPr="00E678CD">
        <w:rPr>
          <w:color w:val="000000" w:themeColor="text1"/>
        </w:rPr>
        <w:instrText xml:space="preserve"> ADDIN ZOTERO_ITEM CSL_CITATION {"citationID":"ahv6ec7o4r","properties":{"formattedCitation":"(Rosseel, 2012)","plainCitation":"(Rosseel, 2012)","noteIndex":0},"citationItems":[{"id":141,"uris":["http://zotero.org/users/6721554/items/UZ9KLUMK"],"uri":["http://zotero.org/users/6721554/items/UZ9KLUMK"],"itemData":{"id":141,"type":"article-journal","abstract":"Structural equation modeling (SEM) is a vast </w:instrText>
      </w:r>
      <w:r w:rsidR="00F6094A" w:rsidRPr="00E678CD">
        <w:rPr>
          <w:rFonts w:cs="Times New Roman"/>
          <w:color w:val="000000" w:themeColor="text1"/>
        </w:rPr>
        <w:instrText>ﬁ</w:instrText>
      </w:r>
      <w:r w:rsidR="00F6094A" w:rsidRPr="00E678CD">
        <w:rPr>
          <w:color w:val="000000" w:themeColor="text1"/>
        </w:rPr>
        <w:instrText xml:space="preserve">eld and widely used by many applied researchers in the social and behavioral sciences. Over the years, many software packages for structural equation modeling have been developed, both free and commercial. However, perhaps the best state-of-the-art software packages in this </w:instrText>
      </w:r>
      <w:r w:rsidR="00F6094A" w:rsidRPr="00E678CD">
        <w:rPr>
          <w:rFonts w:cs="Times New Roman"/>
          <w:color w:val="000000" w:themeColor="text1"/>
        </w:rPr>
        <w:instrText>ﬁ</w:instrText>
      </w:r>
      <w:r w:rsidR="00F6094A" w:rsidRPr="00E678CD">
        <w:rPr>
          <w:color w:val="000000" w:themeColor="text1"/>
        </w:rPr>
        <w:instrText xml:space="preserve">eld are still closedsource and/or commercial. The R package lavaan has been developed to provide applied researchers, teachers, and statisticians, a free, fully open-source, but commercial-quality package for latent variable modeling. This paper explains the aims behind the development of the package, gives an overview of its most important features, and provides some examples to illustrate how lavaan works in practice.","container-title":"Journal of Statistical Software","language":"en","page":"36","source":"Zotero","title":"lavaan: An R Package for Structural Equation Modeling","author":[{"family":"Rosseel","given":"Yves"}],"issued":{"date-parts":[["2012",5]]}}}],"schema":"https://github.com/citation-style-language/schema/raw/master/csl-citation.json"} </w:instrText>
      </w:r>
      <w:r w:rsidRPr="00E678CD">
        <w:rPr>
          <w:color w:val="000000" w:themeColor="text1"/>
        </w:rPr>
        <w:fldChar w:fldCharType="separate"/>
      </w:r>
      <w:r w:rsidR="00BF7909" w:rsidRPr="00E678CD">
        <w:rPr>
          <w:rFonts w:cs="Times New Roman"/>
          <w:color w:val="000000" w:themeColor="text1"/>
          <w:kern w:val="0"/>
        </w:rPr>
        <w:t>(Rosseel, 2012)</w:t>
      </w:r>
      <w:r w:rsidRPr="00E678CD">
        <w:rPr>
          <w:color w:val="000000" w:themeColor="text1"/>
        </w:rPr>
        <w:fldChar w:fldCharType="end"/>
      </w:r>
      <w:r w:rsidR="005E05C1" w:rsidRPr="00E678CD">
        <w:rPr>
          <w:rFonts w:hint="eastAsia"/>
          <w:color w:val="000000" w:themeColor="text1"/>
        </w:rPr>
        <w:t>。</w:t>
      </w:r>
      <w:r w:rsidRPr="00E678CD">
        <w:rPr>
          <w:rFonts w:hint="eastAsia"/>
          <w:color w:val="000000" w:themeColor="text1"/>
        </w:rPr>
        <w:t xml:space="preserve"> </w:t>
      </w:r>
    </w:p>
    <w:p w14:paraId="7D6A3E65" w14:textId="6FE8B1F5" w:rsidR="00CA338D" w:rsidRPr="00E678CD" w:rsidRDefault="008A1EA0" w:rsidP="00356330">
      <w:pPr>
        <w:pStyle w:val="1"/>
        <w:rPr>
          <w:color w:val="000000" w:themeColor="text1"/>
        </w:rPr>
      </w:pPr>
      <w:r w:rsidRPr="00E678CD">
        <w:rPr>
          <w:rFonts w:hint="eastAsia"/>
          <w:color w:val="000000" w:themeColor="text1"/>
        </w:rPr>
        <w:t>3</w:t>
      </w:r>
      <w:r w:rsidR="000F357F" w:rsidRPr="00E678CD">
        <w:rPr>
          <w:rFonts w:hint="eastAsia"/>
          <w:color w:val="000000" w:themeColor="text1"/>
        </w:rPr>
        <w:t>结果</w:t>
      </w:r>
    </w:p>
    <w:p w14:paraId="0BD8E343" w14:textId="6C526E0E" w:rsidR="000F357F" w:rsidRPr="00E678CD" w:rsidRDefault="008A1EA0" w:rsidP="00D10C42">
      <w:pPr>
        <w:pStyle w:val="2"/>
        <w:rPr>
          <w:color w:val="000000" w:themeColor="text1"/>
        </w:rPr>
      </w:pPr>
      <w:r w:rsidRPr="00E678CD">
        <w:rPr>
          <w:rFonts w:hint="eastAsia"/>
          <w:color w:val="000000" w:themeColor="text1"/>
        </w:rPr>
        <w:t>3</w:t>
      </w:r>
      <w:r w:rsidRPr="00E678CD">
        <w:rPr>
          <w:color w:val="000000" w:themeColor="text1"/>
        </w:rPr>
        <w:t>.</w:t>
      </w:r>
      <w:r w:rsidR="00CA338D" w:rsidRPr="00E678CD">
        <w:rPr>
          <w:color w:val="000000" w:themeColor="text1"/>
        </w:rPr>
        <w:t>1</w:t>
      </w:r>
      <w:r w:rsidR="00CA338D" w:rsidRPr="00E678CD">
        <w:rPr>
          <w:rFonts w:hint="eastAsia"/>
          <w:color w:val="000000" w:themeColor="text1"/>
        </w:rPr>
        <w:t>共同方法偏差检验</w:t>
      </w:r>
    </w:p>
    <w:p w14:paraId="31550147" w14:textId="56EB60C0" w:rsidR="00CA338D" w:rsidRPr="00E678CD" w:rsidRDefault="00CA338D" w:rsidP="00356330">
      <w:pPr>
        <w:pStyle w:val="12"/>
        <w:ind w:firstLine="420"/>
        <w:rPr>
          <w:color w:val="000000" w:themeColor="text1"/>
          <w:sz w:val="30"/>
          <w:szCs w:val="30"/>
        </w:rPr>
      </w:pPr>
      <w:r w:rsidRPr="00E678CD">
        <w:rPr>
          <w:rFonts w:hint="eastAsia"/>
          <w:color w:val="000000" w:themeColor="text1"/>
        </w:rPr>
        <w:t>使用</w:t>
      </w:r>
      <w:r w:rsidR="008956B2" w:rsidRPr="00E678CD">
        <w:rPr>
          <w:rFonts w:hint="eastAsia"/>
          <w:color w:val="000000" w:themeColor="text1"/>
        </w:rPr>
        <w:t>ULMC</w:t>
      </w:r>
      <w:r w:rsidR="008956B2" w:rsidRPr="00E678CD">
        <w:rPr>
          <w:color w:val="000000" w:themeColor="text1"/>
        </w:rPr>
        <w:t>法</w:t>
      </w:r>
      <w:r w:rsidRPr="00E678CD">
        <w:rPr>
          <w:rFonts w:hint="eastAsia"/>
          <w:color w:val="000000" w:themeColor="text1"/>
        </w:rPr>
        <w:t>对数据可能存在的共同方法偏差</w:t>
      </w:r>
      <w:r w:rsidR="008956B2" w:rsidRPr="00E678CD">
        <w:rPr>
          <w:rFonts w:hint="eastAsia"/>
          <w:color w:val="000000" w:themeColor="text1"/>
        </w:rPr>
        <w:t>进行检验</w:t>
      </w:r>
      <w:r w:rsidR="00B4671D" w:rsidRPr="00E678CD">
        <w:rPr>
          <w:color w:val="000000" w:themeColor="text1"/>
        </w:rPr>
        <w:fldChar w:fldCharType="begin"/>
      </w:r>
      <w:r w:rsidR="00F6094A" w:rsidRPr="00E678CD">
        <w:rPr>
          <w:rFonts w:hint="eastAsia"/>
          <w:color w:val="000000" w:themeColor="text1"/>
        </w:rPr>
        <w:instrText xml:space="preserve"> ADDIN ZOTERO_ITEM CSL_CITATION {"citationID":"acpnktmgvq","properties":{"formattedCitation":"(\\uc0\\u27748{} &amp; \\uc0\\u28201{}, 2020)","plainCitation":"(</w:instrText>
      </w:r>
      <w:r w:rsidR="00F6094A" w:rsidRPr="00E678CD">
        <w:rPr>
          <w:rFonts w:hint="eastAsia"/>
          <w:color w:val="000000" w:themeColor="text1"/>
        </w:rPr>
        <w:instrText>汤</w:instrText>
      </w:r>
      <w:r w:rsidR="00F6094A" w:rsidRPr="00E678CD">
        <w:rPr>
          <w:rFonts w:hint="eastAsia"/>
          <w:color w:val="000000" w:themeColor="text1"/>
        </w:rPr>
        <w:instrText xml:space="preserve"> &amp; </w:instrText>
      </w:r>
      <w:r w:rsidR="00F6094A" w:rsidRPr="00E678CD">
        <w:rPr>
          <w:rFonts w:hint="eastAsia"/>
          <w:color w:val="000000" w:themeColor="text1"/>
        </w:rPr>
        <w:instrText>温</w:instrText>
      </w:r>
      <w:r w:rsidR="00F6094A" w:rsidRPr="00E678CD">
        <w:rPr>
          <w:rFonts w:hint="eastAsia"/>
          <w:color w:val="000000" w:themeColor="text1"/>
        </w:rPr>
        <w:instrText>, 2020)","noteIndex":0},"citationItems":[{"id":"TnTiihAY/PX3Mdvew","uris":["http://zotero.org/users/6721554/items/74LHRVNF"],"uri":["http://zotero.org/users/6721554/items/74LHRVNF"],"itemData":{"id":876,"type":"article-journal","abstract":"</w:instrText>
      </w:r>
      <w:r w:rsidR="00F6094A" w:rsidRPr="00E678CD">
        <w:rPr>
          <w:rFonts w:hint="eastAsia"/>
          <w:color w:val="000000" w:themeColor="text1"/>
        </w:rPr>
        <w:instrText>检验共同方法偏差</w:instrText>
      </w:r>
      <w:r w:rsidR="00F6094A" w:rsidRPr="00E678CD">
        <w:rPr>
          <w:rFonts w:hint="eastAsia"/>
          <w:color w:val="000000" w:themeColor="text1"/>
        </w:rPr>
        <w:instrText>(CMB)</w:instrText>
      </w:r>
      <w:r w:rsidR="00F6094A" w:rsidRPr="00E678CD">
        <w:rPr>
          <w:rFonts w:hint="eastAsia"/>
          <w:color w:val="000000" w:themeColor="text1"/>
        </w:rPr>
        <w:instrText>已经成为心理学实证研究中的一个环节。本文从数学模型角度分析方法变异</w:instrText>
      </w:r>
      <w:r w:rsidR="00F6094A" w:rsidRPr="00E678CD">
        <w:rPr>
          <w:rFonts w:hint="eastAsia"/>
          <w:color w:val="000000" w:themeColor="text1"/>
        </w:rPr>
        <w:instrText>(CMV)</w:instrText>
      </w:r>
      <w:r w:rsidR="00F6094A" w:rsidRPr="00E678CD">
        <w:rPr>
          <w:rFonts w:hint="eastAsia"/>
          <w:color w:val="000000" w:themeColor="text1"/>
        </w:rPr>
        <w:instrText>的影响</w:instrText>
      </w:r>
      <w:r w:rsidR="00F6094A" w:rsidRPr="00E678CD">
        <w:rPr>
          <w:rFonts w:hint="eastAsia"/>
          <w:color w:val="000000" w:themeColor="text1"/>
        </w:rPr>
        <w:instrText>,</w:instrText>
      </w:r>
      <w:r w:rsidR="00F6094A" w:rsidRPr="00E678CD">
        <w:rPr>
          <w:rFonts w:hint="eastAsia"/>
          <w:color w:val="000000" w:themeColor="text1"/>
        </w:rPr>
        <w:instrText>并讨论了</w:instrText>
      </w:r>
      <w:r w:rsidR="00F6094A" w:rsidRPr="00E678CD">
        <w:rPr>
          <w:rFonts w:hint="eastAsia"/>
          <w:color w:val="000000" w:themeColor="text1"/>
        </w:rPr>
        <w:instrText>CMB</w:instrText>
      </w:r>
      <w:r w:rsidR="00F6094A" w:rsidRPr="00E678CD">
        <w:rPr>
          <w:rFonts w:hint="eastAsia"/>
          <w:color w:val="000000" w:themeColor="text1"/>
        </w:rPr>
        <w:instrText>常用的检验法——</w:instrText>
      </w:r>
      <w:r w:rsidR="00F6094A" w:rsidRPr="00E678CD">
        <w:rPr>
          <w:rFonts w:hint="eastAsia"/>
          <w:color w:val="000000" w:themeColor="text1"/>
        </w:rPr>
        <w:instrText>Harman</w:instrText>
      </w:r>
      <w:r w:rsidR="00F6094A" w:rsidRPr="00E678CD">
        <w:rPr>
          <w:rFonts w:hint="eastAsia"/>
          <w:color w:val="000000" w:themeColor="text1"/>
        </w:rPr>
        <w:instrText>单因子法、控制未测量的潜在方法因子</w:instrText>
      </w:r>
      <w:r w:rsidR="00F6094A" w:rsidRPr="00E678CD">
        <w:rPr>
          <w:rFonts w:hint="eastAsia"/>
          <w:color w:val="000000" w:themeColor="text1"/>
        </w:rPr>
        <w:instrText>(ULMC)</w:instrText>
      </w:r>
      <w:r w:rsidR="00F6094A" w:rsidRPr="00E678CD">
        <w:rPr>
          <w:rFonts w:hint="eastAsia"/>
          <w:color w:val="000000" w:themeColor="text1"/>
        </w:rPr>
        <w:instrText>法、验证性因子分析</w:instrText>
      </w:r>
      <w:r w:rsidR="00F6094A" w:rsidRPr="00E678CD">
        <w:rPr>
          <w:rFonts w:hint="eastAsia"/>
          <w:color w:val="000000" w:themeColor="text1"/>
        </w:rPr>
        <w:instrText>(CFA)</w:instrText>
      </w:r>
      <w:r w:rsidR="00F6094A" w:rsidRPr="00E678CD">
        <w:rPr>
          <w:rFonts w:hint="eastAsia"/>
          <w:color w:val="000000" w:themeColor="text1"/>
        </w:rPr>
        <w:instrText>标签变量法的检验力。</w:instrText>
      </w:r>
      <w:r w:rsidR="00F6094A" w:rsidRPr="00E678CD">
        <w:rPr>
          <w:rFonts w:hint="eastAsia"/>
          <w:color w:val="000000" w:themeColor="text1"/>
        </w:rPr>
        <w:instrText>Harman</w:instrText>
      </w:r>
      <w:r w:rsidR="00F6094A" w:rsidRPr="00E678CD">
        <w:rPr>
          <w:rFonts w:hint="eastAsia"/>
          <w:color w:val="000000" w:themeColor="text1"/>
        </w:rPr>
        <w:instrText>单因子法检验力很低</w:instrText>
      </w:r>
      <w:r w:rsidR="00F6094A" w:rsidRPr="00E678CD">
        <w:rPr>
          <w:rFonts w:hint="eastAsia"/>
          <w:color w:val="000000" w:themeColor="text1"/>
        </w:rPr>
        <w:instrText>,ULMC</w:instrText>
      </w:r>
      <w:r w:rsidR="00F6094A" w:rsidRPr="00E678CD">
        <w:rPr>
          <w:rFonts w:hint="eastAsia"/>
          <w:color w:val="000000" w:themeColor="text1"/>
        </w:rPr>
        <w:instrText>法检验力中等</w:instrText>
      </w:r>
      <w:r w:rsidR="00F6094A" w:rsidRPr="00E678CD">
        <w:rPr>
          <w:rFonts w:hint="eastAsia"/>
          <w:color w:val="000000" w:themeColor="text1"/>
        </w:rPr>
        <w:instrText>,CFA</w:instrText>
      </w:r>
      <w:r w:rsidR="00F6094A" w:rsidRPr="00E678CD">
        <w:rPr>
          <w:rFonts w:hint="eastAsia"/>
          <w:color w:val="000000" w:themeColor="text1"/>
        </w:rPr>
        <w:instrText>标签变量法检验力虽然较高但问题也不少。提出一个好的检验法应当满足的三个特点</w:instrText>
      </w:r>
      <w:r w:rsidR="00F6094A" w:rsidRPr="00E678CD">
        <w:rPr>
          <w:rFonts w:hint="eastAsia"/>
          <w:color w:val="000000" w:themeColor="text1"/>
        </w:rPr>
        <w:instrText>:</w:instrText>
      </w:r>
      <w:r w:rsidR="00F6094A" w:rsidRPr="00E678CD">
        <w:rPr>
          <w:rFonts w:hint="eastAsia"/>
          <w:color w:val="000000" w:themeColor="text1"/>
        </w:rPr>
        <w:instrText>符合</w:instrText>
      </w:r>
      <w:r w:rsidR="00F6094A" w:rsidRPr="00E678CD">
        <w:rPr>
          <w:rFonts w:hint="eastAsia"/>
          <w:color w:val="000000" w:themeColor="text1"/>
        </w:rPr>
        <w:instrText>CMV</w:instrText>
      </w:r>
      <w:r w:rsidR="00F6094A" w:rsidRPr="00E678CD">
        <w:rPr>
          <w:rFonts w:hint="eastAsia"/>
          <w:color w:val="000000" w:themeColor="text1"/>
        </w:rPr>
        <w:instrText>的数学模型、评价标准不受非</w:instrText>
      </w:r>
      <w:r w:rsidR="00F6094A" w:rsidRPr="00E678CD">
        <w:rPr>
          <w:rFonts w:hint="eastAsia"/>
          <w:color w:val="000000" w:themeColor="text1"/>
        </w:rPr>
        <w:instrText>CMV</w:instrText>
      </w:r>
      <w:r w:rsidR="00F6094A" w:rsidRPr="00E678CD">
        <w:rPr>
          <w:rFonts w:hint="eastAsia"/>
          <w:color w:val="000000" w:themeColor="text1"/>
        </w:rPr>
        <w:instrText>来源的影响、对</w:instrText>
      </w:r>
      <w:r w:rsidR="00F6094A" w:rsidRPr="00E678CD">
        <w:rPr>
          <w:rFonts w:hint="eastAsia"/>
          <w:color w:val="000000" w:themeColor="text1"/>
        </w:rPr>
        <w:instrText>CMV</w:instrText>
      </w:r>
      <w:r w:rsidR="00F6094A" w:rsidRPr="00E678CD">
        <w:rPr>
          <w:rFonts w:hint="eastAsia"/>
          <w:color w:val="000000" w:themeColor="text1"/>
        </w:rPr>
        <w:instrText>、</w:instrText>
      </w:r>
      <w:r w:rsidR="00F6094A" w:rsidRPr="00E678CD">
        <w:rPr>
          <w:rFonts w:hint="eastAsia"/>
          <w:color w:val="000000" w:themeColor="text1"/>
        </w:rPr>
        <w:instrText>CMB</w:instrText>
      </w:r>
      <w:r w:rsidR="00F6094A" w:rsidRPr="00E678CD">
        <w:rPr>
          <w:rFonts w:hint="eastAsia"/>
          <w:color w:val="000000" w:themeColor="text1"/>
        </w:rPr>
        <w:instrText>的变化敏感。最后给出</w:instrText>
      </w:r>
      <w:r w:rsidR="00F6094A" w:rsidRPr="00E678CD">
        <w:rPr>
          <w:rFonts w:hint="eastAsia"/>
          <w:color w:val="000000" w:themeColor="text1"/>
        </w:rPr>
        <w:instrText>CMB</w:instrText>
      </w:r>
      <w:r w:rsidR="00F6094A" w:rsidRPr="00E678CD">
        <w:rPr>
          <w:rFonts w:hint="eastAsia"/>
          <w:color w:val="000000" w:themeColor="text1"/>
        </w:rPr>
        <w:instrText>检验的建议。</w:instrText>
      </w:r>
      <w:r w:rsidR="00F6094A" w:rsidRPr="00E678CD">
        <w:rPr>
          <w:rFonts w:hint="eastAsia"/>
          <w:color w:val="000000" w:themeColor="text1"/>
        </w:rPr>
        <w:instrText>","container-title":"</w:instrText>
      </w:r>
      <w:r w:rsidR="00F6094A" w:rsidRPr="00E678CD">
        <w:rPr>
          <w:rFonts w:hint="eastAsia"/>
          <w:color w:val="000000" w:themeColor="text1"/>
        </w:rPr>
        <w:instrText>心理科学</w:instrText>
      </w:r>
      <w:r w:rsidR="00F6094A" w:rsidRPr="00E678CD">
        <w:rPr>
          <w:rFonts w:hint="eastAsia"/>
          <w:color w:val="000000" w:themeColor="text1"/>
        </w:rPr>
        <w:instrText>","ISSN":"1671-6981","issue":"01","language":"</w:instrText>
      </w:r>
      <w:r w:rsidR="00F6094A" w:rsidRPr="00E678CD">
        <w:rPr>
          <w:rFonts w:hint="eastAsia"/>
          <w:color w:val="000000" w:themeColor="text1"/>
        </w:rPr>
        <w:instrText>中文</w:instrText>
      </w:r>
      <w:r w:rsidR="00F6094A" w:rsidRPr="00E678CD">
        <w:rPr>
          <w:rFonts w:hint="eastAsia"/>
          <w:color w:val="000000" w:themeColor="text1"/>
        </w:rPr>
        <w:instrText>;","note":"41 citations(CNKI)[2021-07-06]&lt;</w:instrText>
      </w:r>
      <w:r w:rsidR="00F6094A" w:rsidRPr="00E678CD">
        <w:rPr>
          <w:rFonts w:hint="eastAsia"/>
          <w:color w:val="000000" w:themeColor="text1"/>
        </w:rPr>
        <w:instrText>北大核心</w:instrText>
      </w:r>
      <w:r w:rsidR="00F6094A" w:rsidRPr="00E678CD">
        <w:rPr>
          <w:rFonts w:hint="eastAsia"/>
          <w:color w:val="000000" w:themeColor="text1"/>
        </w:rPr>
        <w:instrText>, CSSCI, CSCD&gt;","page":"215-223","source":"CNKI","title":"</w:instrText>
      </w:r>
      <w:r w:rsidR="00F6094A" w:rsidRPr="00E678CD">
        <w:rPr>
          <w:rFonts w:hint="eastAsia"/>
          <w:color w:val="000000" w:themeColor="text1"/>
        </w:rPr>
        <w:instrText>共同方法偏差检验：问题与建议</w:instrText>
      </w:r>
      <w:r w:rsidR="00F6094A" w:rsidRPr="00E678CD">
        <w:rPr>
          <w:rFonts w:hint="eastAsia"/>
          <w:color w:val="000000" w:themeColor="text1"/>
        </w:rPr>
        <w:instrText>","volume":"43","author":[{"family":"</w:instrText>
      </w:r>
      <w:r w:rsidR="00F6094A" w:rsidRPr="00E678CD">
        <w:rPr>
          <w:rFonts w:hint="eastAsia"/>
          <w:color w:val="000000" w:themeColor="text1"/>
        </w:rPr>
        <w:instrText>汤</w:instrText>
      </w:r>
      <w:r w:rsidR="00F6094A" w:rsidRPr="00E678CD">
        <w:rPr>
          <w:rFonts w:hint="eastAsia"/>
          <w:color w:val="000000" w:themeColor="text1"/>
        </w:rPr>
        <w:instrText>","given":"</w:instrText>
      </w:r>
      <w:r w:rsidR="00F6094A" w:rsidRPr="00E678CD">
        <w:rPr>
          <w:rFonts w:hint="eastAsia"/>
          <w:color w:val="000000" w:themeColor="text1"/>
        </w:rPr>
        <w:instrText>丹丹</w:instrText>
      </w:r>
      <w:r w:rsidR="00F6094A" w:rsidRPr="00E678CD">
        <w:rPr>
          <w:rFonts w:hint="eastAsia"/>
          <w:color w:val="000000" w:themeColor="text1"/>
        </w:rPr>
        <w:instrText>"},{"family":"</w:instrText>
      </w:r>
      <w:r w:rsidR="00F6094A" w:rsidRPr="00E678CD">
        <w:rPr>
          <w:rFonts w:hint="eastAsia"/>
          <w:color w:val="000000" w:themeColor="text1"/>
        </w:rPr>
        <w:instrText>温</w:instrText>
      </w:r>
      <w:r w:rsidR="00F6094A" w:rsidRPr="00E678CD">
        <w:rPr>
          <w:rFonts w:hint="eastAsia"/>
          <w:color w:val="000000" w:themeColor="text1"/>
        </w:rPr>
        <w:instrText>","given":"</w:instrText>
      </w:r>
      <w:r w:rsidR="00F6094A" w:rsidRPr="00E678CD">
        <w:rPr>
          <w:rFonts w:hint="eastAsia"/>
          <w:color w:val="000000" w:themeColor="text1"/>
        </w:rPr>
        <w:instrText>忠麟</w:instrText>
      </w:r>
      <w:r w:rsidR="00F6094A" w:rsidRPr="00E678CD">
        <w:rPr>
          <w:rFonts w:hint="eastAsia"/>
          <w:color w:val="000000" w:themeColor="text1"/>
        </w:rPr>
        <w:instrText>"}],"issued":{"date-parts":[["2020"]]}}}],"schema":"https://github.com/citation-style-language/schema/raw</w:instrText>
      </w:r>
      <w:r w:rsidR="00F6094A" w:rsidRPr="00E678CD">
        <w:rPr>
          <w:color w:val="000000" w:themeColor="text1"/>
        </w:rPr>
        <w:instrText xml:space="preserve">/master/csl-citation.json"} </w:instrText>
      </w:r>
      <w:r w:rsidR="00B4671D"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汤</w:t>
      </w:r>
      <w:r w:rsidR="00BF7909" w:rsidRPr="00E678CD">
        <w:rPr>
          <w:rFonts w:cs="Times New Roman"/>
          <w:color w:val="000000" w:themeColor="text1"/>
          <w:kern w:val="0"/>
        </w:rPr>
        <w:t xml:space="preserve"> &amp; </w:t>
      </w:r>
      <w:r w:rsidR="00BF7909" w:rsidRPr="00E678CD">
        <w:rPr>
          <w:rFonts w:cs="Times New Roman"/>
          <w:color w:val="000000" w:themeColor="text1"/>
          <w:kern w:val="0"/>
        </w:rPr>
        <w:t>温</w:t>
      </w:r>
      <w:r w:rsidR="00BF7909" w:rsidRPr="00E678CD">
        <w:rPr>
          <w:rFonts w:cs="Times New Roman"/>
          <w:color w:val="000000" w:themeColor="text1"/>
          <w:kern w:val="0"/>
        </w:rPr>
        <w:t>, 2020)</w:t>
      </w:r>
      <w:r w:rsidR="00B4671D" w:rsidRPr="00E678CD">
        <w:rPr>
          <w:color w:val="000000" w:themeColor="text1"/>
        </w:rPr>
        <w:fldChar w:fldCharType="end"/>
      </w:r>
      <w:r w:rsidRPr="00E678CD">
        <w:rPr>
          <w:rFonts w:hint="eastAsia"/>
          <w:color w:val="000000" w:themeColor="text1"/>
        </w:rPr>
        <w:t>，</w:t>
      </w:r>
      <w:r w:rsidR="008956B2" w:rsidRPr="00E678CD">
        <w:rPr>
          <w:rFonts w:hint="eastAsia"/>
          <w:color w:val="000000" w:themeColor="text1"/>
        </w:rPr>
        <w:t>首先按照问卷设计建立验证性因子分析模型，之后，引入方法因子作为全局因子建立双因子模型。结果</w:t>
      </w:r>
      <w:r w:rsidR="00D46914" w:rsidRPr="00E678CD">
        <w:rPr>
          <w:rFonts w:hint="eastAsia"/>
          <w:color w:val="000000" w:themeColor="text1"/>
        </w:rPr>
        <w:t>显示</w:t>
      </w:r>
      <w:r w:rsidR="008956B2" w:rsidRPr="00E678CD">
        <w:rPr>
          <w:rFonts w:hint="eastAsia"/>
          <w:color w:val="000000" w:themeColor="text1"/>
        </w:rPr>
        <w:t>，加入方法因子后</w:t>
      </w:r>
      <w:r w:rsidR="00D46914" w:rsidRPr="00E678CD">
        <w:rPr>
          <w:rFonts w:hint="eastAsia"/>
          <w:color w:val="000000" w:themeColor="text1"/>
        </w:rPr>
        <w:t>，模型拟合指数并无明显改善</w:t>
      </w:r>
      <w:r w:rsidR="00D46914" w:rsidRPr="00E678CD">
        <w:rPr>
          <w:color w:val="000000" w:themeColor="text1"/>
        </w:rPr>
        <w:t>:</w:t>
      </w:r>
      <w:r w:rsidR="00D46914" w:rsidRPr="00E678CD">
        <w:rPr>
          <w:rFonts w:hint="eastAsia"/>
          <w:color w:val="000000" w:themeColor="text1"/>
        </w:rPr>
        <w:sym w:font="Symbol" w:char="F044"/>
      </w:r>
      <w:r w:rsidR="00D46914" w:rsidRPr="00E678CD">
        <w:rPr>
          <w:color w:val="000000" w:themeColor="text1"/>
        </w:rPr>
        <w:sym w:font="Symbol" w:char="F063"/>
      </w:r>
      <w:r w:rsidR="00D46914" w:rsidRPr="00E678CD">
        <w:rPr>
          <w:rFonts w:cs="Times New Roman (正文 CS 字体)"/>
          <w:color w:val="000000" w:themeColor="text1"/>
          <w:vertAlign w:val="superscript"/>
        </w:rPr>
        <w:t>2</w:t>
      </w:r>
      <w:r w:rsidR="00D46914" w:rsidRPr="00E678CD">
        <w:rPr>
          <w:rFonts w:cs="Times New Roman (正文 CS 字体)"/>
          <w:color w:val="000000" w:themeColor="text1"/>
        </w:rPr>
        <w:t>/df=-</w:t>
      </w:r>
      <w:r w:rsidR="00B35B91" w:rsidRPr="00E678CD">
        <w:rPr>
          <w:rFonts w:cs="Times New Roman (正文 CS 字体)"/>
          <w:color w:val="000000" w:themeColor="text1"/>
        </w:rPr>
        <w:t>4.651</w:t>
      </w:r>
      <w:r w:rsidR="00D46914" w:rsidRPr="00E678CD">
        <w:rPr>
          <w:rFonts w:cs="Times New Roman (正文 CS 字体)" w:hint="eastAsia"/>
          <w:color w:val="000000" w:themeColor="text1"/>
        </w:rPr>
        <w:t>，</w:t>
      </w:r>
      <w:r w:rsidR="00D46914" w:rsidRPr="00E678CD">
        <w:rPr>
          <w:rFonts w:hint="eastAsia"/>
          <w:color w:val="000000" w:themeColor="text1"/>
        </w:rPr>
        <w:sym w:font="Symbol" w:char="F044"/>
      </w:r>
      <w:r w:rsidR="00D46914" w:rsidRPr="00E678CD">
        <w:rPr>
          <w:rFonts w:hint="eastAsia"/>
          <w:color w:val="000000" w:themeColor="text1"/>
        </w:rPr>
        <w:t>CFI</w:t>
      </w:r>
      <w:r w:rsidR="00D46914" w:rsidRPr="00E678CD">
        <w:rPr>
          <w:color w:val="000000" w:themeColor="text1"/>
        </w:rPr>
        <w:t>=0.0</w:t>
      </w:r>
      <w:r w:rsidR="007B792F" w:rsidRPr="00E678CD">
        <w:rPr>
          <w:color w:val="000000" w:themeColor="text1"/>
        </w:rPr>
        <w:t>86</w:t>
      </w:r>
      <w:r w:rsidR="00D46914" w:rsidRPr="00E678CD">
        <w:rPr>
          <w:rFonts w:hint="eastAsia"/>
          <w:color w:val="000000" w:themeColor="text1"/>
        </w:rPr>
        <w:t>，</w:t>
      </w:r>
      <w:r w:rsidR="00D46914" w:rsidRPr="00E678CD">
        <w:rPr>
          <w:rFonts w:hint="eastAsia"/>
          <w:color w:val="000000" w:themeColor="text1"/>
        </w:rPr>
        <w:sym w:font="Symbol" w:char="F044"/>
      </w:r>
      <w:r w:rsidR="00D46914" w:rsidRPr="00E678CD">
        <w:rPr>
          <w:rFonts w:hint="eastAsia"/>
          <w:color w:val="000000" w:themeColor="text1"/>
        </w:rPr>
        <w:t>TLI</w:t>
      </w:r>
      <w:r w:rsidR="00D46914" w:rsidRPr="00E678CD">
        <w:rPr>
          <w:color w:val="000000" w:themeColor="text1"/>
        </w:rPr>
        <w:t>=0.0</w:t>
      </w:r>
      <w:r w:rsidR="007B792F" w:rsidRPr="00E678CD">
        <w:rPr>
          <w:color w:val="000000" w:themeColor="text1"/>
        </w:rPr>
        <w:t>92</w:t>
      </w:r>
      <w:r w:rsidR="00D46914" w:rsidRPr="00E678CD">
        <w:rPr>
          <w:rFonts w:hint="eastAsia"/>
          <w:color w:val="000000" w:themeColor="text1"/>
        </w:rPr>
        <w:t>，</w:t>
      </w:r>
      <w:r w:rsidR="00D46914" w:rsidRPr="00E678CD">
        <w:rPr>
          <w:rFonts w:hint="eastAsia"/>
          <w:color w:val="000000" w:themeColor="text1"/>
        </w:rPr>
        <w:sym w:font="Symbol" w:char="F044"/>
      </w:r>
      <w:r w:rsidR="00D46914" w:rsidRPr="00E678CD">
        <w:rPr>
          <w:color w:val="000000" w:themeColor="text1"/>
        </w:rPr>
        <w:t>RMSEA=-0.02</w:t>
      </w:r>
      <w:r w:rsidR="007B792F" w:rsidRPr="00E678CD">
        <w:rPr>
          <w:color w:val="000000" w:themeColor="text1"/>
        </w:rPr>
        <w:t>6</w:t>
      </w:r>
      <w:r w:rsidR="00D46914" w:rsidRPr="00E678CD">
        <w:rPr>
          <w:color w:val="000000" w:themeColor="text1"/>
        </w:rPr>
        <w:t>,</w:t>
      </w:r>
      <w:r w:rsidR="00D46914" w:rsidRPr="00E678CD">
        <w:rPr>
          <w:rFonts w:hint="eastAsia"/>
          <w:color w:val="000000" w:themeColor="text1"/>
        </w:rPr>
        <w:t xml:space="preserve"> </w:t>
      </w:r>
      <w:r w:rsidR="00D46914" w:rsidRPr="00E678CD">
        <w:rPr>
          <w:rFonts w:hint="eastAsia"/>
          <w:color w:val="000000" w:themeColor="text1"/>
        </w:rPr>
        <w:sym w:font="Symbol" w:char="F044"/>
      </w:r>
      <w:r w:rsidR="00D46914" w:rsidRPr="00E678CD">
        <w:rPr>
          <w:color w:val="000000" w:themeColor="text1"/>
        </w:rPr>
        <w:t>SRMR=</w:t>
      </w:r>
      <w:r w:rsidR="007B792F" w:rsidRPr="00E678CD">
        <w:rPr>
          <w:color w:val="000000" w:themeColor="text1"/>
        </w:rPr>
        <w:t>-</w:t>
      </w:r>
      <w:r w:rsidR="00D46914" w:rsidRPr="00E678CD">
        <w:rPr>
          <w:color w:val="000000" w:themeColor="text1"/>
        </w:rPr>
        <w:t>0.0</w:t>
      </w:r>
      <w:r w:rsidR="007B792F" w:rsidRPr="00E678CD">
        <w:rPr>
          <w:color w:val="000000" w:themeColor="text1"/>
        </w:rPr>
        <w:t>11</w:t>
      </w:r>
      <w:r w:rsidR="00D46914" w:rsidRPr="00E678CD">
        <w:rPr>
          <w:rFonts w:hint="eastAsia"/>
          <w:color w:val="000000" w:themeColor="text1"/>
        </w:rPr>
        <w:t>，表</w:t>
      </w:r>
      <w:r w:rsidR="00B4671D" w:rsidRPr="00E678CD">
        <w:rPr>
          <w:rFonts w:hint="eastAsia"/>
          <w:color w:val="000000" w:themeColor="text1"/>
        </w:rPr>
        <w:t>明</w:t>
      </w:r>
      <w:r w:rsidR="00D46914" w:rsidRPr="00E678CD">
        <w:rPr>
          <w:rFonts w:hint="eastAsia"/>
          <w:color w:val="000000" w:themeColor="text1"/>
        </w:rPr>
        <w:t>问卷在测量过程中</w:t>
      </w:r>
      <w:r w:rsidR="00B4671D" w:rsidRPr="00E678CD">
        <w:rPr>
          <w:rFonts w:hint="eastAsia"/>
          <w:color w:val="000000" w:themeColor="text1"/>
        </w:rPr>
        <w:t>共同方法偏差不严重</w:t>
      </w:r>
      <w:r w:rsidR="00B4671D" w:rsidRPr="00E678CD">
        <w:rPr>
          <w:color w:val="000000" w:themeColor="text1"/>
        </w:rPr>
        <w:fldChar w:fldCharType="begin"/>
      </w:r>
      <w:r w:rsidR="00F6094A" w:rsidRPr="00E678CD">
        <w:rPr>
          <w:rFonts w:hint="eastAsia"/>
          <w:color w:val="000000" w:themeColor="text1"/>
        </w:rPr>
        <w:instrText xml:space="preserve"> ADDIN ZOTERO_ITEM CSL_CITATION {"citationID":"a17aa0afe49","properties":{"formattedCitation":"(\\uc0\\u28201{} et al., 2018)","plainCitation":"(</w:instrText>
      </w:r>
      <w:r w:rsidR="00F6094A" w:rsidRPr="00E678CD">
        <w:rPr>
          <w:rFonts w:hint="eastAsia"/>
          <w:color w:val="000000" w:themeColor="text1"/>
        </w:rPr>
        <w:instrText>温</w:instrText>
      </w:r>
      <w:r w:rsidR="00F6094A" w:rsidRPr="00E678CD">
        <w:rPr>
          <w:rFonts w:hint="eastAsia"/>
          <w:color w:val="000000" w:themeColor="text1"/>
        </w:rPr>
        <w:instrText xml:space="preserve"> et al., 2018)","noteIndex":0},"citationItems":[{"id":"TnTiihAY/KRhu3fEN","uris":["http://zotero.org/users/6721554/items/3GAYF9IT"],"uri":["http://zotero.org/users/6721554/items/3GAYF9IT"],"itemData":{"id":879,"type":"article-journal","abstract":"</w:instrText>
      </w:r>
      <w:r w:rsidR="00F6094A" w:rsidRPr="00E678CD">
        <w:rPr>
          <w:rFonts w:hint="eastAsia"/>
          <w:color w:val="000000" w:themeColor="text1"/>
        </w:rPr>
        <w:instrText>问卷法是一种常见的实证研究方法。问卷数据建模之前的工作</w:instrText>
      </w:r>
      <w:r w:rsidR="00F6094A" w:rsidRPr="00E678CD">
        <w:rPr>
          <w:rFonts w:hint="eastAsia"/>
          <w:color w:val="000000" w:themeColor="text1"/>
        </w:rPr>
        <w:instrText>,</w:instrText>
      </w:r>
      <w:r w:rsidR="00F6094A" w:rsidRPr="00E678CD">
        <w:rPr>
          <w:rFonts w:hint="eastAsia"/>
          <w:color w:val="000000" w:themeColor="text1"/>
        </w:rPr>
        <w:instrText>就像是一栋大楼的奠基工程</w:instrText>
      </w:r>
      <w:r w:rsidR="00F6094A" w:rsidRPr="00E678CD">
        <w:rPr>
          <w:rFonts w:hint="eastAsia"/>
          <w:color w:val="000000" w:themeColor="text1"/>
        </w:rPr>
        <w:instrText>,</w:instrText>
      </w:r>
      <w:r w:rsidR="00F6094A" w:rsidRPr="00E678CD">
        <w:rPr>
          <w:rFonts w:hint="eastAsia"/>
          <w:color w:val="000000" w:themeColor="text1"/>
        </w:rPr>
        <w:instrText>基础是否扎实</w:instrText>
      </w:r>
      <w:r w:rsidR="00F6094A" w:rsidRPr="00E678CD">
        <w:rPr>
          <w:rFonts w:hint="eastAsia"/>
          <w:color w:val="000000" w:themeColor="text1"/>
        </w:rPr>
        <w:instrText>,</w:instrText>
      </w:r>
      <w:r w:rsidR="00F6094A" w:rsidRPr="00E678CD">
        <w:rPr>
          <w:rFonts w:hint="eastAsia"/>
          <w:color w:val="000000" w:themeColor="text1"/>
        </w:rPr>
        <w:instrText>影响后续的工程质量。本文专门讨论统计建模之前的工作</w:instrText>
      </w:r>
      <w:r w:rsidR="00F6094A" w:rsidRPr="00E678CD">
        <w:rPr>
          <w:rFonts w:hint="eastAsia"/>
          <w:color w:val="000000" w:themeColor="text1"/>
        </w:rPr>
        <w:instrText>(</w:instrText>
      </w:r>
      <w:r w:rsidR="00F6094A" w:rsidRPr="00E678CD">
        <w:rPr>
          <w:rFonts w:hint="eastAsia"/>
          <w:color w:val="000000" w:themeColor="text1"/>
        </w:rPr>
        <w:instrText>重点是量表评价</w:instrText>
      </w:r>
      <w:r w:rsidR="00F6094A" w:rsidRPr="00E678CD">
        <w:rPr>
          <w:rFonts w:hint="eastAsia"/>
          <w:color w:val="000000" w:themeColor="text1"/>
        </w:rPr>
        <w:instrText>),</w:instrText>
      </w:r>
      <w:r w:rsidR="00F6094A" w:rsidRPr="00E678CD">
        <w:rPr>
          <w:rFonts w:hint="eastAsia"/>
          <w:color w:val="000000" w:themeColor="text1"/>
        </w:rPr>
        <w:instrText>内容包括</w:instrText>
      </w:r>
      <w:r w:rsidR="00F6094A" w:rsidRPr="00E678CD">
        <w:rPr>
          <w:rFonts w:hint="eastAsia"/>
          <w:color w:val="000000" w:themeColor="text1"/>
        </w:rPr>
        <w:instrText>:</w:instrText>
      </w:r>
      <w:r w:rsidR="00F6094A" w:rsidRPr="00E678CD">
        <w:rPr>
          <w:rFonts w:hint="eastAsia"/>
          <w:color w:val="000000" w:themeColor="text1"/>
        </w:rPr>
        <w:instrText>处理缺失值、评价量表的结构效度和题目删除的适当性、多维量表需要合成总分时检验同质性并计算合成信度、检验共同方法偏差和评价</w:instrText>
      </w:r>
      <w:r w:rsidR="00F6094A" w:rsidRPr="00E678CD">
        <w:rPr>
          <w:rFonts w:hint="eastAsia"/>
          <w:color w:val="000000" w:themeColor="text1"/>
        </w:rPr>
        <w:instrText>(</w:instrText>
      </w:r>
      <w:r w:rsidR="00F6094A" w:rsidRPr="00E678CD">
        <w:rPr>
          <w:rFonts w:hint="eastAsia"/>
          <w:color w:val="000000" w:themeColor="text1"/>
        </w:rPr>
        <w:instrText>变量</w:instrText>
      </w:r>
      <w:r w:rsidR="00F6094A" w:rsidRPr="00E678CD">
        <w:rPr>
          <w:rFonts w:hint="eastAsia"/>
          <w:color w:val="000000" w:themeColor="text1"/>
        </w:rPr>
        <w:instrText>)</w:instrText>
      </w:r>
      <w:r w:rsidR="00F6094A" w:rsidRPr="00E678CD">
        <w:rPr>
          <w:rFonts w:hint="eastAsia"/>
          <w:color w:val="000000" w:themeColor="text1"/>
        </w:rPr>
        <w:instrText>区分效度、题目打包、检验自变量的多重共线性</w:instrText>
      </w:r>
      <w:r w:rsidR="00F6094A" w:rsidRPr="00E678CD">
        <w:rPr>
          <w:rFonts w:hint="eastAsia"/>
          <w:color w:val="000000" w:themeColor="text1"/>
        </w:rPr>
        <w:instrText>,</w:instrText>
      </w:r>
      <w:r w:rsidR="00F6094A" w:rsidRPr="00E678CD">
        <w:rPr>
          <w:rFonts w:hint="eastAsia"/>
          <w:color w:val="000000" w:themeColor="text1"/>
        </w:rPr>
        <w:instrText>最后也涉及建模理据和无关变量控制等。</w:instrText>
      </w:r>
      <w:r w:rsidR="00F6094A" w:rsidRPr="00E678CD">
        <w:rPr>
          <w:rFonts w:hint="eastAsia"/>
          <w:color w:val="000000" w:themeColor="text1"/>
        </w:rPr>
        <w:instrText>","container-title":"</w:instrText>
      </w:r>
      <w:r w:rsidR="00F6094A" w:rsidRPr="00E678CD">
        <w:rPr>
          <w:rFonts w:hint="eastAsia"/>
          <w:color w:val="000000" w:themeColor="text1"/>
        </w:rPr>
        <w:instrText>心理科学</w:instrText>
      </w:r>
      <w:r w:rsidR="00F6094A" w:rsidRPr="00E678CD">
        <w:rPr>
          <w:rFonts w:hint="eastAsia"/>
          <w:color w:val="000000" w:themeColor="text1"/>
        </w:rPr>
        <w:instrText>","ISSN":"1671-6981","issue":"01","language":"</w:instrText>
      </w:r>
      <w:r w:rsidR="00F6094A" w:rsidRPr="00E678CD">
        <w:rPr>
          <w:rFonts w:hint="eastAsia"/>
          <w:color w:val="000000" w:themeColor="text1"/>
        </w:rPr>
        <w:instrText>中文</w:instrText>
      </w:r>
      <w:r w:rsidR="00F6094A" w:rsidRPr="00E678CD">
        <w:rPr>
          <w:rFonts w:hint="eastAsia"/>
          <w:color w:val="000000" w:themeColor="text1"/>
        </w:rPr>
        <w:instrText>;","note":"87 citations(CNKI)[2021-07-06]&lt;</w:instrText>
      </w:r>
      <w:r w:rsidR="00F6094A" w:rsidRPr="00E678CD">
        <w:rPr>
          <w:rFonts w:hint="eastAsia"/>
          <w:color w:val="000000" w:themeColor="text1"/>
        </w:rPr>
        <w:instrText>北大核心</w:instrText>
      </w:r>
      <w:r w:rsidR="00F6094A" w:rsidRPr="00E678CD">
        <w:rPr>
          <w:rFonts w:hint="eastAsia"/>
          <w:color w:val="000000" w:themeColor="text1"/>
        </w:rPr>
        <w:instrText>, CSSCI, CSCD&gt;","page":"204-210","source":"CNKI","title":"</w:instrText>
      </w:r>
      <w:r w:rsidR="00F6094A" w:rsidRPr="00E678CD">
        <w:rPr>
          <w:rFonts w:hint="eastAsia"/>
          <w:color w:val="000000" w:themeColor="text1"/>
        </w:rPr>
        <w:instrText>问卷数据建模前传</w:instrText>
      </w:r>
      <w:r w:rsidR="00F6094A" w:rsidRPr="00E678CD">
        <w:rPr>
          <w:rFonts w:hint="eastAsia"/>
          <w:color w:val="000000" w:themeColor="text1"/>
        </w:rPr>
        <w:instrText>","volume":"41","author":[{"family":"</w:instrText>
      </w:r>
      <w:r w:rsidR="00F6094A" w:rsidRPr="00E678CD">
        <w:rPr>
          <w:rFonts w:hint="eastAsia"/>
          <w:color w:val="000000" w:themeColor="text1"/>
        </w:rPr>
        <w:instrText>温</w:instrText>
      </w:r>
      <w:r w:rsidR="00F6094A" w:rsidRPr="00E678CD">
        <w:rPr>
          <w:rFonts w:hint="eastAsia"/>
          <w:color w:val="000000" w:themeColor="text1"/>
        </w:rPr>
        <w:instrText>","given":"</w:instrText>
      </w:r>
      <w:r w:rsidR="00F6094A" w:rsidRPr="00E678CD">
        <w:rPr>
          <w:rFonts w:hint="eastAsia"/>
          <w:color w:val="000000" w:themeColor="text1"/>
        </w:rPr>
        <w:instrText>忠麟</w:instrText>
      </w:r>
      <w:r w:rsidR="00F6094A" w:rsidRPr="00E678CD">
        <w:rPr>
          <w:rFonts w:hint="eastAsia"/>
          <w:color w:val="000000" w:themeColor="text1"/>
        </w:rPr>
        <w:instrText>"},{"family":"</w:instrText>
      </w:r>
      <w:r w:rsidR="00F6094A" w:rsidRPr="00E678CD">
        <w:rPr>
          <w:rFonts w:hint="eastAsia"/>
          <w:color w:val="000000" w:themeColor="text1"/>
        </w:rPr>
        <w:instrText>黄</w:instrText>
      </w:r>
      <w:r w:rsidR="00F6094A" w:rsidRPr="00E678CD">
        <w:rPr>
          <w:rFonts w:hint="eastAsia"/>
          <w:color w:val="000000" w:themeColor="text1"/>
        </w:rPr>
        <w:instrText>","given":"</w:instrText>
      </w:r>
      <w:r w:rsidR="00F6094A" w:rsidRPr="00E678CD">
        <w:rPr>
          <w:rFonts w:hint="eastAsia"/>
          <w:color w:val="000000" w:themeColor="text1"/>
        </w:rPr>
        <w:instrText>彬彬</w:instrText>
      </w:r>
      <w:r w:rsidR="00F6094A" w:rsidRPr="00E678CD">
        <w:rPr>
          <w:rFonts w:hint="eastAsia"/>
          <w:color w:val="000000" w:themeColor="text1"/>
        </w:rPr>
        <w:instrText>"},{"family":"</w:instrText>
      </w:r>
      <w:r w:rsidR="00F6094A" w:rsidRPr="00E678CD">
        <w:rPr>
          <w:rFonts w:hint="eastAsia"/>
          <w:color w:val="000000" w:themeColor="text1"/>
        </w:rPr>
        <w:instrText>汤</w:instrText>
      </w:r>
      <w:r w:rsidR="00F6094A" w:rsidRPr="00E678CD">
        <w:rPr>
          <w:rFonts w:hint="eastAsia"/>
          <w:color w:val="000000" w:themeColor="text1"/>
        </w:rPr>
        <w:instrText>","given":"</w:instrText>
      </w:r>
      <w:r w:rsidR="00F6094A" w:rsidRPr="00E678CD">
        <w:rPr>
          <w:rFonts w:hint="eastAsia"/>
          <w:color w:val="000000" w:themeColor="text1"/>
        </w:rPr>
        <w:instrText>丹丹</w:instrText>
      </w:r>
      <w:r w:rsidR="00F6094A" w:rsidRPr="00E678CD">
        <w:rPr>
          <w:rFonts w:hint="eastAsia"/>
          <w:color w:val="000000" w:themeColor="text1"/>
        </w:rPr>
        <w:instrText xml:space="preserve">"}],"issued":{"date-parts":[["2018"]]}}}],"schema":"https://github.com/citation-style-language/schema/raw/master/csl-citation.json"} </w:instrText>
      </w:r>
      <w:r w:rsidR="00B4671D"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温</w:t>
      </w:r>
      <w:r w:rsidR="00BF7909" w:rsidRPr="00E678CD">
        <w:rPr>
          <w:rFonts w:cs="Times New Roman"/>
          <w:color w:val="000000" w:themeColor="text1"/>
          <w:kern w:val="0"/>
        </w:rPr>
        <w:t xml:space="preserve"> et al., 2018)</w:t>
      </w:r>
      <w:r w:rsidR="00B4671D" w:rsidRPr="00E678CD">
        <w:rPr>
          <w:color w:val="000000" w:themeColor="text1"/>
        </w:rPr>
        <w:fldChar w:fldCharType="end"/>
      </w:r>
      <w:r w:rsidR="00B4671D" w:rsidRPr="00E678CD">
        <w:rPr>
          <w:rFonts w:hint="eastAsia"/>
          <w:color w:val="000000" w:themeColor="text1"/>
        </w:rPr>
        <w:t>。</w:t>
      </w:r>
    </w:p>
    <w:p w14:paraId="379C11E9" w14:textId="21E787E5" w:rsidR="00CA338D" w:rsidRPr="00E678CD" w:rsidRDefault="00CA338D" w:rsidP="00D10C42">
      <w:pPr>
        <w:pStyle w:val="2"/>
        <w:rPr>
          <w:color w:val="000000" w:themeColor="text1"/>
        </w:rPr>
      </w:pPr>
      <w:r w:rsidRPr="00E678CD">
        <w:rPr>
          <w:rFonts w:hint="eastAsia"/>
          <w:color w:val="000000" w:themeColor="text1"/>
        </w:rPr>
        <w:t>3</w:t>
      </w:r>
      <w:r w:rsidRPr="00E678CD">
        <w:rPr>
          <w:color w:val="000000" w:themeColor="text1"/>
        </w:rPr>
        <w:t>.2</w:t>
      </w:r>
      <w:r w:rsidRPr="00E678CD">
        <w:rPr>
          <w:rFonts w:hint="eastAsia"/>
          <w:color w:val="000000" w:themeColor="text1"/>
        </w:rPr>
        <w:t>描述性统计以及各变量之间的相关分析</w:t>
      </w:r>
    </w:p>
    <w:p w14:paraId="004199C7" w14:textId="2117BD36" w:rsidR="000F357F" w:rsidRPr="00E678CD" w:rsidRDefault="00FA2589" w:rsidP="00356330">
      <w:pPr>
        <w:pStyle w:val="12"/>
        <w:ind w:firstLine="420"/>
        <w:rPr>
          <w:color w:val="000000" w:themeColor="text1"/>
        </w:rPr>
      </w:pPr>
      <w:r w:rsidRPr="00E678CD">
        <w:rPr>
          <w:rFonts w:hint="eastAsia"/>
          <w:color w:val="000000" w:themeColor="text1"/>
        </w:rPr>
        <w:t>皮尔逊积差</w:t>
      </w:r>
      <w:r w:rsidR="00B23144" w:rsidRPr="00E678CD">
        <w:rPr>
          <w:rFonts w:hint="eastAsia"/>
          <w:color w:val="000000" w:themeColor="text1"/>
        </w:rPr>
        <w:t>相关分析结果表明</w:t>
      </w:r>
      <w:r w:rsidR="006273F6" w:rsidRPr="00E678CD">
        <w:rPr>
          <w:rFonts w:hint="eastAsia"/>
          <w:color w:val="000000" w:themeColor="text1"/>
        </w:rPr>
        <w:t>，社交网站使用强度与自尊、创新自我效能感</w:t>
      </w:r>
      <w:r w:rsidR="0087279E" w:rsidRPr="00E678CD">
        <w:rPr>
          <w:rFonts w:hint="eastAsia"/>
          <w:color w:val="000000" w:themeColor="text1"/>
        </w:rPr>
        <w:t>、</w:t>
      </w:r>
      <w:r w:rsidR="006273F6" w:rsidRPr="00E678CD">
        <w:rPr>
          <w:rFonts w:hint="eastAsia"/>
          <w:color w:val="000000" w:themeColor="text1"/>
        </w:rPr>
        <w:t>创新行为</w:t>
      </w:r>
      <w:r w:rsidR="0087279E" w:rsidRPr="00E678CD">
        <w:rPr>
          <w:rFonts w:hint="eastAsia"/>
          <w:color w:val="000000" w:themeColor="text1"/>
        </w:rPr>
        <w:t>均</w:t>
      </w:r>
      <w:r w:rsidR="006273F6" w:rsidRPr="00E678CD">
        <w:rPr>
          <w:rFonts w:hint="eastAsia"/>
          <w:color w:val="000000" w:themeColor="text1"/>
        </w:rPr>
        <w:t>呈显著正相关</w:t>
      </w:r>
      <w:r w:rsidR="0087279E" w:rsidRPr="00E678CD">
        <w:rPr>
          <w:rFonts w:hint="eastAsia"/>
          <w:color w:val="000000" w:themeColor="text1"/>
        </w:rPr>
        <w:t>；</w:t>
      </w:r>
      <w:r w:rsidR="006273F6" w:rsidRPr="00E678CD">
        <w:rPr>
          <w:rFonts w:hint="eastAsia"/>
          <w:color w:val="000000" w:themeColor="text1"/>
        </w:rPr>
        <w:t>自尊与创新自我效能</w:t>
      </w:r>
      <w:r w:rsidR="0087279E" w:rsidRPr="00E678CD">
        <w:rPr>
          <w:rFonts w:hint="eastAsia"/>
          <w:color w:val="000000" w:themeColor="text1"/>
        </w:rPr>
        <w:t>、</w:t>
      </w:r>
      <w:r w:rsidR="006273F6" w:rsidRPr="00E678CD">
        <w:rPr>
          <w:rFonts w:hint="eastAsia"/>
          <w:color w:val="000000" w:themeColor="text1"/>
        </w:rPr>
        <w:t>创新行为两两之间也呈现显著正相关</w:t>
      </w:r>
      <w:r w:rsidR="00B23144" w:rsidRPr="00E678CD">
        <w:rPr>
          <w:rFonts w:hint="eastAsia"/>
          <w:color w:val="000000" w:themeColor="text1"/>
        </w:rPr>
        <w:t>(</w:t>
      </w:r>
      <w:r w:rsidRPr="00E678CD">
        <w:rPr>
          <w:rFonts w:hint="eastAsia"/>
          <w:color w:val="000000" w:themeColor="text1"/>
        </w:rPr>
        <w:t>见</w:t>
      </w:r>
      <w:r w:rsidR="00B23144" w:rsidRPr="00E678CD">
        <w:rPr>
          <w:rFonts w:hint="eastAsia"/>
          <w:color w:val="000000" w:themeColor="text1"/>
        </w:rPr>
        <w:t>表</w:t>
      </w:r>
      <w:r w:rsidR="00B23144" w:rsidRPr="00E678CD">
        <w:rPr>
          <w:rFonts w:hint="eastAsia"/>
          <w:color w:val="000000" w:themeColor="text1"/>
        </w:rPr>
        <w:t>1)</w:t>
      </w:r>
      <w:r w:rsidR="006273F6" w:rsidRPr="00E678CD">
        <w:rPr>
          <w:rFonts w:hint="eastAsia"/>
          <w:color w:val="000000" w:themeColor="text1"/>
        </w:rPr>
        <w:t>。</w:t>
      </w:r>
    </w:p>
    <w:p w14:paraId="2E4154DA" w14:textId="6FA36BF6" w:rsidR="000F357F" w:rsidRPr="00E678CD" w:rsidRDefault="000F357F" w:rsidP="00356330">
      <w:pPr>
        <w:pStyle w:val="ac"/>
        <w:rPr>
          <w:color w:val="000000" w:themeColor="text1"/>
        </w:rPr>
      </w:pPr>
      <w:r w:rsidRPr="00E678CD">
        <w:rPr>
          <w:rFonts w:hint="eastAsia"/>
          <w:color w:val="000000" w:themeColor="text1"/>
        </w:rPr>
        <w:t>表</w:t>
      </w:r>
      <w:r w:rsidRPr="00E678CD">
        <w:rPr>
          <w:rFonts w:hint="eastAsia"/>
          <w:color w:val="000000" w:themeColor="text1"/>
        </w:rPr>
        <w:t>1</w:t>
      </w:r>
      <w:r w:rsidRPr="00E678CD">
        <w:rPr>
          <w:color w:val="000000" w:themeColor="text1"/>
        </w:rPr>
        <w:t xml:space="preserve"> </w:t>
      </w:r>
      <w:r w:rsidR="006273F6" w:rsidRPr="00E678CD">
        <w:rPr>
          <w:rFonts w:hint="eastAsia"/>
          <w:color w:val="000000" w:themeColor="text1"/>
        </w:rPr>
        <w:t>描述性统计结果和变量间的相关分析</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215"/>
        <w:gridCol w:w="645"/>
        <w:gridCol w:w="1394"/>
        <w:gridCol w:w="914"/>
        <w:gridCol w:w="790"/>
        <w:gridCol w:w="547"/>
      </w:tblGrid>
      <w:tr w:rsidR="00E678CD" w:rsidRPr="00E678CD" w14:paraId="33C485A1" w14:textId="77777777" w:rsidTr="00B27A40">
        <w:tc>
          <w:tcPr>
            <w:tcW w:w="1963" w:type="pct"/>
            <w:tcBorders>
              <w:top w:val="single" w:sz="12" w:space="0" w:color="auto"/>
              <w:bottom w:val="single" w:sz="6" w:space="0" w:color="auto"/>
            </w:tcBorders>
          </w:tcPr>
          <w:p w14:paraId="2056463D" w14:textId="77777777" w:rsidR="000F357F" w:rsidRPr="00E678CD" w:rsidRDefault="000F357F" w:rsidP="00356330">
            <w:pPr>
              <w:pStyle w:val="af0"/>
              <w:rPr>
                <w:color w:val="000000" w:themeColor="text1"/>
              </w:rPr>
            </w:pPr>
          </w:p>
        </w:tc>
        <w:tc>
          <w:tcPr>
            <w:tcW w:w="670" w:type="pct"/>
            <w:tcBorders>
              <w:top w:val="single" w:sz="12" w:space="0" w:color="auto"/>
              <w:bottom w:val="single" w:sz="6" w:space="0" w:color="auto"/>
            </w:tcBorders>
            <w:vAlign w:val="center"/>
          </w:tcPr>
          <w:p w14:paraId="28D145DD" w14:textId="2533103E" w:rsidR="000F357F" w:rsidRPr="00E678CD" w:rsidRDefault="000F357F" w:rsidP="00B27A40">
            <w:pPr>
              <w:pStyle w:val="af0"/>
              <w:rPr>
                <w:color w:val="000000" w:themeColor="text1"/>
              </w:rPr>
            </w:pPr>
            <w:r w:rsidRPr="00E678CD">
              <w:rPr>
                <w:rFonts w:hint="eastAsia"/>
                <w:color w:val="000000" w:themeColor="text1"/>
              </w:rPr>
              <w:t>M</w:t>
            </w:r>
          </w:p>
        </w:tc>
        <w:tc>
          <w:tcPr>
            <w:tcW w:w="356" w:type="pct"/>
            <w:tcBorders>
              <w:top w:val="single" w:sz="12" w:space="0" w:color="auto"/>
              <w:bottom w:val="single" w:sz="6" w:space="0" w:color="auto"/>
            </w:tcBorders>
            <w:vAlign w:val="center"/>
          </w:tcPr>
          <w:p w14:paraId="7F71EF7F" w14:textId="1AD4D7C6" w:rsidR="000F357F" w:rsidRPr="00E678CD" w:rsidRDefault="000F357F" w:rsidP="00B27A40">
            <w:pPr>
              <w:pStyle w:val="af0"/>
              <w:rPr>
                <w:color w:val="000000" w:themeColor="text1"/>
              </w:rPr>
            </w:pPr>
            <w:r w:rsidRPr="00E678CD">
              <w:rPr>
                <w:rFonts w:hint="eastAsia"/>
                <w:color w:val="000000" w:themeColor="text1"/>
              </w:rPr>
              <w:t>SD</w:t>
            </w:r>
          </w:p>
        </w:tc>
        <w:tc>
          <w:tcPr>
            <w:tcW w:w="769" w:type="pct"/>
            <w:tcBorders>
              <w:top w:val="single" w:sz="12" w:space="0" w:color="auto"/>
              <w:bottom w:val="single" w:sz="6" w:space="0" w:color="auto"/>
            </w:tcBorders>
            <w:vAlign w:val="center"/>
          </w:tcPr>
          <w:p w14:paraId="50FDCE87" w14:textId="7E319BA9" w:rsidR="000F357F" w:rsidRPr="00E678CD" w:rsidRDefault="000F357F" w:rsidP="00B27A40">
            <w:pPr>
              <w:pStyle w:val="af0"/>
              <w:rPr>
                <w:color w:val="000000" w:themeColor="text1"/>
              </w:rPr>
            </w:pPr>
            <w:r w:rsidRPr="00E678CD">
              <w:rPr>
                <w:rFonts w:hint="eastAsia"/>
                <w:color w:val="000000" w:themeColor="text1"/>
              </w:rPr>
              <w:t>1</w:t>
            </w:r>
          </w:p>
        </w:tc>
        <w:tc>
          <w:tcPr>
            <w:tcW w:w="504" w:type="pct"/>
            <w:tcBorders>
              <w:top w:val="single" w:sz="12" w:space="0" w:color="auto"/>
              <w:bottom w:val="single" w:sz="6" w:space="0" w:color="auto"/>
            </w:tcBorders>
            <w:vAlign w:val="center"/>
          </w:tcPr>
          <w:p w14:paraId="33E8E065" w14:textId="502D99C1" w:rsidR="000F357F" w:rsidRPr="00E678CD" w:rsidRDefault="000F357F" w:rsidP="00B27A40">
            <w:pPr>
              <w:pStyle w:val="af0"/>
              <w:rPr>
                <w:color w:val="000000" w:themeColor="text1"/>
              </w:rPr>
            </w:pPr>
            <w:r w:rsidRPr="00E678CD">
              <w:rPr>
                <w:rFonts w:hint="eastAsia"/>
                <w:color w:val="000000" w:themeColor="text1"/>
              </w:rPr>
              <w:t>2</w:t>
            </w:r>
          </w:p>
        </w:tc>
        <w:tc>
          <w:tcPr>
            <w:tcW w:w="436" w:type="pct"/>
            <w:tcBorders>
              <w:top w:val="single" w:sz="12" w:space="0" w:color="auto"/>
              <w:bottom w:val="single" w:sz="6" w:space="0" w:color="auto"/>
            </w:tcBorders>
            <w:vAlign w:val="center"/>
          </w:tcPr>
          <w:p w14:paraId="07F543E2" w14:textId="00706898" w:rsidR="000F357F" w:rsidRPr="00E678CD" w:rsidRDefault="000F357F" w:rsidP="00B27A40">
            <w:pPr>
              <w:pStyle w:val="af0"/>
              <w:rPr>
                <w:color w:val="000000" w:themeColor="text1"/>
              </w:rPr>
            </w:pPr>
            <w:r w:rsidRPr="00E678CD">
              <w:rPr>
                <w:rFonts w:hint="eastAsia"/>
                <w:color w:val="000000" w:themeColor="text1"/>
              </w:rPr>
              <w:t>3</w:t>
            </w:r>
          </w:p>
        </w:tc>
        <w:tc>
          <w:tcPr>
            <w:tcW w:w="303" w:type="pct"/>
            <w:tcBorders>
              <w:top w:val="single" w:sz="12" w:space="0" w:color="auto"/>
              <w:bottom w:val="single" w:sz="6" w:space="0" w:color="auto"/>
            </w:tcBorders>
            <w:vAlign w:val="center"/>
          </w:tcPr>
          <w:p w14:paraId="6739E9A0" w14:textId="73693CC6" w:rsidR="000F357F" w:rsidRPr="00E678CD" w:rsidRDefault="000F357F" w:rsidP="00B27A40">
            <w:pPr>
              <w:pStyle w:val="af0"/>
              <w:rPr>
                <w:color w:val="000000" w:themeColor="text1"/>
              </w:rPr>
            </w:pPr>
            <w:r w:rsidRPr="00E678CD">
              <w:rPr>
                <w:rFonts w:hint="eastAsia"/>
                <w:color w:val="000000" w:themeColor="text1"/>
              </w:rPr>
              <w:t>4</w:t>
            </w:r>
          </w:p>
        </w:tc>
      </w:tr>
      <w:tr w:rsidR="00E678CD" w:rsidRPr="00E678CD" w14:paraId="4EDDF399" w14:textId="77777777" w:rsidTr="00B27A40">
        <w:tc>
          <w:tcPr>
            <w:tcW w:w="1963" w:type="pct"/>
            <w:tcBorders>
              <w:top w:val="single" w:sz="6" w:space="0" w:color="auto"/>
            </w:tcBorders>
            <w:vAlign w:val="center"/>
          </w:tcPr>
          <w:p w14:paraId="1547378D" w14:textId="2ED67CDD" w:rsidR="000F357F" w:rsidRPr="00E678CD" w:rsidRDefault="000F357F" w:rsidP="00B27A40">
            <w:pPr>
              <w:pStyle w:val="af0"/>
              <w:jc w:val="both"/>
              <w:rPr>
                <w:color w:val="000000" w:themeColor="text1"/>
              </w:rPr>
            </w:pPr>
            <w:r w:rsidRPr="00E678CD">
              <w:rPr>
                <w:rFonts w:hint="eastAsia"/>
                <w:color w:val="000000" w:themeColor="text1"/>
              </w:rPr>
              <w:t>1</w:t>
            </w:r>
            <w:r w:rsidRPr="00E678CD">
              <w:rPr>
                <w:rFonts w:hint="eastAsia"/>
                <w:color w:val="000000" w:themeColor="text1"/>
              </w:rPr>
              <w:t>社交网站使用强度（</w:t>
            </w:r>
            <w:r w:rsidRPr="00E678CD">
              <w:rPr>
                <w:rFonts w:hint="eastAsia"/>
                <w:color w:val="000000" w:themeColor="text1"/>
              </w:rPr>
              <w:t>Z</w:t>
            </w:r>
            <w:r w:rsidRPr="00E678CD">
              <w:rPr>
                <w:rFonts w:hint="eastAsia"/>
                <w:color w:val="000000" w:themeColor="text1"/>
              </w:rPr>
              <w:t>分数）</w:t>
            </w:r>
          </w:p>
        </w:tc>
        <w:tc>
          <w:tcPr>
            <w:tcW w:w="670" w:type="pct"/>
            <w:tcBorders>
              <w:top w:val="single" w:sz="6" w:space="0" w:color="auto"/>
            </w:tcBorders>
            <w:vAlign w:val="center"/>
          </w:tcPr>
          <w:p w14:paraId="682AC954" w14:textId="758108C4" w:rsidR="000F357F" w:rsidRPr="00E678CD" w:rsidRDefault="000F357F" w:rsidP="00B27A40">
            <w:pPr>
              <w:pStyle w:val="af0"/>
              <w:rPr>
                <w:color w:val="000000" w:themeColor="text1"/>
              </w:rPr>
            </w:pPr>
            <w:r w:rsidRPr="00E678CD">
              <w:rPr>
                <w:color w:val="000000" w:themeColor="text1"/>
              </w:rPr>
              <w:t>0</w:t>
            </w:r>
          </w:p>
        </w:tc>
        <w:tc>
          <w:tcPr>
            <w:tcW w:w="356" w:type="pct"/>
            <w:tcBorders>
              <w:top w:val="single" w:sz="6" w:space="0" w:color="auto"/>
            </w:tcBorders>
            <w:vAlign w:val="center"/>
          </w:tcPr>
          <w:p w14:paraId="4C7A82B1" w14:textId="344A5C33" w:rsidR="000F357F" w:rsidRPr="00E678CD" w:rsidRDefault="00E56D6D"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79</w:t>
            </w:r>
          </w:p>
        </w:tc>
        <w:tc>
          <w:tcPr>
            <w:tcW w:w="769" w:type="pct"/>
            <w:tcBorders>
              <w:top w:val="single" w:sz="6" w:space="0" w:color="auto"/>
            </w:tcBorders>
            <w:vAlign w:val="center"/>
          </w:tcPr>
          <w:p w14:paraId="12F49EB7" w14:textId="13B1C457" w:rsidR="000F357F" w:rsidRPr="00E678CD" w:rsidRDefault="000F357F" w:rsidP="00B27A40">
            <w:pPr>
              <w:pStyle w:val="af0"/>
              <w:rPr>
                <w:color w:val="000000" w:themeColor="text1"/>
              </w:rPr>
            </w:pPr>
            <w:r w:rsidRPr="00E678CD">
              <w:rPr>
                <w:color w:val="000000" w:themeColor="text1"/>
              </w:rPr>
              <w:t>1</w:t>
            </w:r>
          </w:p>
        </w:tc>
        <w:tc>
          <w:tcPr>
            <w:tcW w:w="504" w:type="pct"/>
            <w:tcBorders>
              <w:top w:val="single" w:sz="6" w:space="0" w:color="auto"/>
            </w:tcBorders>
            <w:vAlign w:val="center"/>
          </w:tcPr>
          <w:p w14:paraId="4D7980DC" w14:textId="77777777" w:rsidR="000F357F" w:rsidRPr="00E678CD" w:rsidRDefault="000F357F" w:rsidP="00B27A40">
            <w:pPr>
              <w:pStyle w:val="af0"/>
              <w:rPr>
                <w:color w:val="000000" w:themeColor="text1"/>
              </w:rPr>
            </w:pPr>
          </w:p>
        </w:tc>
        <w:tc>
          <w:tcPr>
            <w:tcW w:w="436" w:type="pct"/>
            <w:tcBorders>
              <w:top w:val="single" w:sz="6" w:space="0" w:color="auto"/>
            </w:tcBorders>
            <w:vAlign w:val="center"/>
          </w:tcPr>
          <w:p w14:paraId="49516278" w14:textId="77777777" w:rsidR="000F357F" w:rsidRPr="00E678CD" w:rsidRDefault="000F357F" w:rsidP="00B27A40">
            <w:pPr>
              <w:pStyle w:val="af0"/>
              <w:rPr>
                <w:color w:val="000000" w:themeColor="text1"/>
              </w:rPr>
            </w:pPr>
          </w:p>
        </w:tc>
        <w:tc>
          <w:tcPr>
            <w:tcW w:w="303" w:type="pct"/>
            <w:tcBorders>
              <w:top w:val="single" w:sz="6" w:space="0" w:color="auto"/>
            </w:tcBorders>
            <w:vAlign w:val="center"/>
          </w:tcPr>
          <w:p w14:paraId="523B7AAC" w14:textId="77777777" w:rsidR="000F357F" w:rsidRPr="00E678CD" w:rsidRDefault="000F357F" w:rsidP="00B27A40">
            <w:pPr>
              <w:pStyle w:val="af0"/>
              <w:rPr>
                <w:color w:val="000000" w:themeColor="text1"/>
              </w:rPr>
            </w:pPr>
          </w:p>
        </w:tc>
      </w:tr>
      <w:tr w:rsidR="00E678CD" w:rsidRPr="00E678CD" w14:paraId="2465BEF3" w14:textId="77777777" w:rsidTr="00B27A40">
        <w:tc>
          <w:tcPr>
            <w:tcW w:w="1963" w:type="pct"/>
            <w:vAlign w:val="center"/>
          </w:tcPr>
          <w:p w14:paraId="33D709A0" w14:textId="1D5051A0" w:rsidR="000F357F" w:rsidRPr="00E678CD" w:rsidRDefault="000F357F" w:rsidP="00B27A40">
            <w:pPr>
              <w:pStyle w:val="af0"/>
              <w:jc w:val="both"/>
              <w:rPr>
                <w:color w:val="000000" w:themeColor="text1"/>
              </w:rPr>
            </w:pPr>
            <w:r w:rsidRPr="00E678CD">
              <w:rPr>
                <w:rFonts w:hint="eastAsia"/>
                <w:color w:val="000000" w:themeColor="text1"/>
              </w:rPr>
              <w:t>2</w:t>
            </w:r>
            <w:r w:rsidRPr="00E678CD">
              <w:rPr>
                <w:rFonts w:hint="eastAsia"/>
                <w:color w:val="000000" w:themeColor="text1"/>
              </w:rPr>
              <w:t>自尊</w:t>
            </w:r>
          </w:p>
        </w:tc>
        <w:tc>
          <w:tcPr>
            <w:tcW w:w="670" w:type="pct"/>
            <w:vAlign w:val="center"/>
          </w:tcPr>
          <w:p w14:paraId="5B991F2F" w14:textId="3B6797E1" w:rsidR="000F357F" w:rsidRPr="00E678CD" w:rsidRDefault="000F357F" w:rsidP="00B27A40">
            <w:pPr>
              <w:pStyle w:val="af0"/>
              <w:rPr>
                <w:color w:val="000000" w:themeColor="text1"/>
              </w:rPr>
            </w:pPr>
            <w:r w:rsidRPr="00E678CD">
              <w:rPr>
                <w:color w:val="000000" w:themeColor="text1"/>
              </w:rPr>
              <w:t>28.</w:t>
            </w:r>
            <w:r w:rsidR="00B66B04" w:rsidRPr="00E678CD">
              <w:rPr>
                <w:color w:val="000000" w:themeColor="text1"/>
              </w:rPr>
              <w:t>56</w:t>
            </w:r>
          </w:p>
        </w:tc>
        <w:tc>
          <w:tcPr>
            <w:tcW w:w="356" w:type="pct"/>
            <w:vAlign w:val="center"/>
          </w:tcPr>
          <w:p w14:paraId="1C4E22AC" w14:textId="2ECEA228" w:rsidR="000F357F" w:rsidRPr="00E678CD" w:rsidRDefault="000F357F" w:rsidP="00B27A40">
            <w:pPr>
              <w:pStyle w:val="af0"/>
              <w:rPr>
                <w:color w:val="000000" w:themeColor="text1"/>
              </w:rPr>
            </w:pPr>
            <w:r w:rsidRPr="00E678CD">
              <w:rPr>
                <w:rFonts w:hint="eastAsia"/>
                <w:color w:val="000000" w:themeColor="text1"/>
              </w:rPr>
              <w:t>4</w:t>
            </w:r>
            <w:r w:rsidRPr="00E678CD">
              <w:rPr>
                <w:color w:val="000000" w:themeColor="text1"/>
              </w:rPr>
              <w:t>.</w:t>
            </w:r>
            <w:r w:rsidR="00E56D6D" w:rsidRPr="00E678CD">
              <w:rPr>
                <w:color w:val="000000" w:themeColor="text1"/>
              </w:rPr>
              <w:t>4</w:t>
            </w:r>
            <w:r w:rsidR="00B66B04" w:rsidRPr="00E678CD">
              <w:rPr>
                <w:color w:val="000000" w:themeColor="text1"/>
              </w:rPr>
              <w:t>6</w:t>
            </w:r>
          </w:p>
        </w:tc>
        <w:tc>
          <w:tcPr>
            <w:tcW w:w="769" w:type="pct"/>
            <w:vAlign w:val="center"/>
          </w:tcPr>
          <w:p w14:paraId="7C94D6BB" w14:textId="669D6BCE"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16</w:t>
            </w:r>
            <w:r w:rsidRPr="00E678CD">
              <w:rPr>
                <w:color w:val="000000" w:themeColor="text1"/>
                <w:vertAlign w:val="superscript"/>
              </w:rPr>
              <w:t>**</w:t>
            </w:r>
            <w:r w:rsidR="00845BE6" w:rsidRPr="00E678CD">
              <w:rPr>
                <w:color w:val="000000" w:themeColor="text1"/>
                <w:vertAlign w:val="superscript"/>
              </w:rPr>
              <w:t>*</w:t>
            </w:r>
          </w:p>
        </w:tc>
        <w:tc>
          <w:tcPr>
            <w:tcW w:w="504" w:type="pct"/>
            <w:vAlign w:val="center"/>
          </w:tcPr>
          <w:p w14:paraId="74FEB140" w14:textId="5ECAB2E2" w:rsidR="000F357F" w:rsidRPr="00E678CD" w:rsidRDefault="000F357F" w:rsidP="00B27A40">
            <w:pPr>
              <w:pStyle w:val="af0"/>
              <w:rPr>
                <w:color w:val="000000" w:themeColor="text1"/>
              </w:rPr>
            </w:pPr>
            <w:r w:rsidRPr="00E678CD">
              <w:rPr>
                <w:rFonts w:hint="eastAsia"/>
                <w:color w:val="000000" w:themeColor="text1"/>
              </w:rPr>
              <w:t>1</w:t>
            </w:r>
          </w:p>
        </w:tc>
        <w:tc>
          <w:tcPr>
            <w:tcW w:w="436" w:type="pct"/>
            <w:vAlign w:val="center"/>
          </w:tcPr>
          <w:p w14:paraId="69E2E50D" w14:textId="77777777" w:rsidR="000F357F" w:rsidRPr="00E678CD" w:rsidRDefault="000F357F" w:rsidP="00B27A40">
            <w:pPr>
              <w:pStyle w:val="af0"/>
              <w:rPr>
                <w:color w:val="000000" w:themeColor="text1"/>
              </w:rPr>
            </w:pPr>
          </w:p>
        </w:tc>
        <w:tc>
          <w:tcPr>
            <w:tcW w:w="303" w:type="pct"/>
            <w:vAlign w:val="center"/>
          </w:tcPr>
          <w:p w14:paraId="407A06DA" w14:textId="77777777" w:rsidR="000F357F" w:rsidRPr="00E678CD" w:rsidRDefault="000F357F" w:rsidP="00B27A40">
            <w:pPr>
              <w:pStyle w:val="af0"/>
              <w:rPr>
                <w:color w:val="000000" w:themeColor="text1"/>
              </w:rPr>
            </w:pPr>
          </w:p>
        </w:tc>
      </w:tr>
      <w:tr w:rsidR="00E678CD" w:rsidRPr="00E678CD" w14:paraId="17E3AF04" w14:textId="77777777" w:rsidTr="00B27A40">
        <w:tc>
          <w:tcPr>
            <w:tcW w:w="1963" w:type="pct"/>
            <w:vAlign w:val="center"/>
          </w:tcPr>
          <w:p w14:paraId="6E5B3D60" w14:textId="35C4A375" w:rsidR="000F357F" w:rsidRPr="00E678CD" w:rsidRDefault="000F357F" w:rsidP="00B27A40">
            <w:pPr>
              <w:pStyle w:val="af0"/>
              <w:jc w:val="both"/>
              <w:rPr>
                <w:color w:val="000000" w:themeColor="text1"/>
              </w:rPr>
            </w:pPr>
            <w:r w:rsidRPr="00E678CD">
              <w:rPr>
                <w:rFonts w:hint="eastAsia"/>
                <w:color w:val="000000" w:themeColor="text1"/>
              </w:rPr>
              <w:t>3</w:t>
            </w:r>
            <w:r w:rsidRPr="00E678CD">
              <w:rPr>
                <w:rFonts w:hint="eastAsia"/>
                <w:color w:val="000000" w:themeColor="text1"/>
              </w:rPr>
              <w:t>创新自我效能</w:t>
            </w:r>
          </w:p>
        </w:tc>
        <w:tc>
          <w:tcPr>
            <w:tcW w:w="670" w:type="pct"/>
            <w:vAlign w:val="center"/>
          </w:tcPr>
          <w:p w14:paraId="3D4E888E" w14:textId="1C9D6155" w:rsidR="000F357F" w:rsidRPr="00E678CD" w:rsidRDefault="000F357F" w:rsidP="00B27A40">
            <w:pPr>
              <w:pStyle w:val="af0"/>
              <w:rPr>
                <w:color w:val="000000" w:themeColor="text1"/>
              </w:rPr>
            </w:pPr>
            <w:r w:rsidRPr="00E678CD">
              <w:rPr>
                <w:color w:val="000000" w:themeColor="text1"/>
              </w:rPr>
              <w:t>19.</w:t>
            </w:r>
            <w:r w:rsidR="00B66B04" w:rsidRPr="00E678CD">
              <w:rPr>
                <w:color w:val="000000" w:themeColor="text1"/>
              </w:rPr>
              <w:t>37</w:t>
            </w:r>
          </w:p>
        </w:tc>
        <w:tc>
          <w:tcPr>
            <w:tcW w:w="356" w:type="pct"/>
            <w:vAlign w:val="center"/>
          </w:tcPr>
          <w:p w14:paraId="08D99305" w14:textId="5DB4558A" w:rsidR="000F357F" w:rsidRPr="00E678CD" w:rsidRDefault="000F357F" w:rsidP="00B27A40">
            <w:pPr>
              <w:pStyle w:val="af0"/>
              <w:rPr>
                <w:color w:val="000000" w:themeColor="text1"/>
              </w:rPr>
            </w:pPr>
            <w:r w:rsidRPr="00E678CD">
              <w:rPr>
                <w:rFonts w:hint="eastAsia"/>
                <w:color w:val="000000" w:themeColor="text1"/>
              </w:rPr>
              <w:t>4</w:t>
            </w:r>
            <w:r w:rsidRPr="00E678CD">
              <w:rPr>
                <w:color w:val="000000" w:themeColor="text1"/>
              </w:rPr>
              <w:t>.</w:t>
            </w:r>
            <w:r w:rsidR="00B66B04" w:rsidRPr="00E678CD">
              <w:rPr>
                <w:color w:val="000000" w:themeColor="text1"/>
              </w:rPr>
              <w:t>68</w:t>
            </w:r>
          </w:p>
        </w:tc>
        <w:tc>
          <w:tcPr>
            <w:tcW w:w="769" w:type="pct"/>
            <w:vAlign w:val="center"/>
          </w:tcPr>
          <w:p w14:paraId="1DE9DBB8" w14:textId="403D9CEC"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.3</w:t>
            </w:r>
            <w:r w:rsidR="00845BE6" w:rsidRPr="00E678CD">
              <w:rPr>
                <w:color w:val="000000" w:themeColor="text1"/>
              </w:rPr>
              <w:t>6</w:t>
            </w:r>
            <w:r w:rsidRPr="00E678CD">
              <w:rPr>
                <w:color w:val="000000" w:themeColor="text1"/>
                <w:vertAlign w:val="superscript"/>
              </w:rPr>
              <w:t>**</w:t>
            </w:r>
            <w:r w:rsidR="00845BE6" w:rsidRPr="00E678CD">
              <w:rPr>
                <w:color w:val="000000" w:themeColor="text1"/>
                <w:vertAlign w:val="superscript"/>
              </w:rPr>
              <w:t>*</w:t>
            </w:r>
          </w:p>
        </w:tc>
        <w:tc>
          <w:tcPr>
            <w:tcW w:w="504" w:type="pct"/>
            <w:vAlign w:val="center"/>
          </w:tcPr>
          <w:p w14:paraId="2F9EDE76" w14:textId="717F510D"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49</w:t>
            </w:r>
            <w:r w:rsidRPr="00E678CD">
              <w:rPr>
                <w:color w:val="000000" w:themeColor="text1"/>
                <w:vertAlign w:val="superscript"/>
              </w:rPr>
              <w:t>**</w:t>
            </w:r>
            <w:r w:rsidR="00845BE6" w:rsidRPr="00E678CD">
              <w:rPr>
                <w:color w:val="000000" w:themeColor="text1"/>
                <w:vertAlign w:val="superscript"/>
              </w:rPr>
              <w:t>*</w:t>
            </w:r>
          </w:p>
        </w:tc>
        <w:tc>
          <w:tcPr>
            <w:tcW w:w="436" w:type="pct"/>
            <w:vAlign w:val="center"/>
          </w:tcPr>
          <w:p w14:paraId="7CC92CAE" w14:textId="213D6504" w:rsidR="000F357F" w:rsidRPr="00E678CD" w:rsidRDefault="000F357F" w:rsidP="00B27A40">
            <w:pPr>
              <w:pStyle w:val="af0"/>
              <w:rPr>
                <w:color w:val="000000" w:themeColor="text1"/>
              </w:rPr>
            </w:pPr>
            <w:r w:rsidRPr="00E678CD">
              <w:rPr>
                <w:rFonts w:hint="eastAsia"/>
                <w:color w:val="000000" w:themeColor="text1"/>
              </w:rPr>
              <w:t>1</w:t>
            </w:r>
          </w:p>
        </w:tc>
        <w:tc>
          <w:tcPr>
            <w:tcW w:w="303" w:type="pct"/>
            <w:vAlign w:val="center"/>
          </w:tcPr>
          <w:p w14:paraId="4CC40AEB" w14:textId="77777777" w:rsidR="000F357F" w:rsidRPr="00E678CD" w:rsidRDefault="000F357F" w:rsidP="00B27A40">
            <w:pPr>
              <w:pStyle w:val="af0"/>
              <w:rPr>
                <w:color w:val="000000" w:themeColor="text1"/>
              </w:rPr>
            </w:pPr>
          </w:p>
        </w:tc>
      </w:tr>
      <w:tr w:rsidR="00E678CD" w:rsidRPr="00E678CD" w14:paraId="16E7C4B6" w14:textId="77777777" w:rsidTr="00B27A40">
        <w:tc>
          <w:tcPr>
            <w:tcW w:w="1963" w:type="pct"/>
            <w:vAlign w:val="center"/>
          </w:tcPr>
          <w:p w14:paraId="14BDF789" w14:textId="5ABBC77B" w:rsidR="000F357F" w:rsidRPr="00E678CD" w:rsidRDefault="000F357F" w:rsidP="00B27A40">
            <w:pPr>
              <w:pStyle w:val="af0"/>
              <w:jc w:val="both"/>
              <w:rPr>
                <w:color w:val="000000" w:themeColor="text1"/>
              </w:rPr>
            </w:pPr>
            <w:r w:rsidRPr="00E678CD">
              <w:rPr>
                <w:rFonts w:hint="eastAsia"/>
                <w:color w:val="000000" w:themeColor="text1"/>
              </w:rPr>
              <w:t>4</w:t>
            </w:r>
            <w:r w:rsidRPr="00E678CD">
              <w:rPr>
                <w:rFonts w:hint="eastAsia"/>
                <w:color w:val="000000" w:themeColor="text1"/>
              </w:rPr>
              <w:t>创新行为</w:t>
            </w:r>
          </w:p>
        </w:tc>
        <w:tc>
          <w:tcPr>
            <w:tcW w:w="670" w:type="pct"/>
            <w:vAlign w:val="center"/>
          </w:tcPr>
          <w:p w14:paraId="56CDF665" w14:textId="42B01C03" w:rsidR="000F357F" w:rsidRPr="00E678CD" w:rsidRDefault="000F357F" w:rsidP="00B27A40">
            <w:pPr>
              <w:pStyle w:val="af0"/>
              <w:rPr>
                <w:color w:val="000000" w:themeColor="text1"/>
              </w:rPr>
            </w:pPr>
            <w:r w:rsidRPr="00E678CD">
              <w:rPr>
                <w:color w:val="000000" w:themeColor="text1"/>
              </w:rPr>
              <w:t>28.</w:t>
            </w:r>
            <w:r w:rsidR="00E56D6D" w:rsidRPr="00E678CD">
              <w:rPr>
                <w:color w:val="000000" w:themeColor="text1"/>
              </w:rPr>
              <w:t>4</w:t>
            </w:r>
            <w:r w:rsidR="00B66B04" w:rsidRPr="00E678CD">
              <w:rPr>
                <w:color w:val="000000" w:themeColor="text1"/>
              </w:rPr>
              <w:t>9</w:t>
            </w:r>
          </w:p>
        </w:tc>
        <w:tc>
          <w:tcPr>
            <w:tcW w:w="356" w:type="pct"/>
            <w:vAlign w:val="center"/>
          </w:tcPr>
          <w:p w14:paraId="3672604D" w14:textId="3F7BBF99" w:rsidR="000F357F" w:rsidRPr="00E678CD" w:rsidRDefault="00B66B04" w:rsidP="00B27A40">
            <w:pPr>
              <w:pStyle w:val="af0"/>
              <w:rPr>
                <w:color w:val="000000" w:themeColor="text1"/>
              </w:rPr>
            </w:pPr>
            <w:r w:rsidRPr="00E678CD">
              <w:rPr>
                <w:rFonts w:hint="eastAsia"/>
                <w:color w:val="000000" w:themeColor="text1"/>
              </w:rPr>
              <w:t>5</w:t>
            </w:r>
            <w:r w:rsidRPr="00E678CD">
              <w:rPr>
                <w:color w:val="000000" w:themeColor="text1"/>
              </w:rPr>
              <w:t>.90</w:t>
            </w:r>
          </w:p>
        </w:tc>
        <w:tc>
          <w:tcPr>
            <w:tcW w:w="769" w:type="pct"/>
            <w:vAlign w:val="center"/>
          </w:tcPr>
          <w:p w14:paraId="5CE53B1E" w14:textId="16B9D078"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.3</w:t>
            </w:r>
            <w:r w:rsidR="00845BE6" w:rsidRPr="00E678CD">
              <w:rPr>
                <w:color w:val="000000" w:themeColor="text1"/>
              </w:rPr>
              <w:t>3</w:t>
            </w:r>
            <w:r w:rsidRPr="00E678CD">
              <w:rPr>
                <w:color w:val="000000" w:themeColor="text1"/>
                <w:vertAlign w:val="superscript"/>
              </w:rPr>
              <w:t>**</w:t>
            </w:r>
            <w:r w:rsidR="00845BE6" w:rsidRPr="00E678CD">
              <w:rPr>
                <w:color w:val="000000" w:themeColor="text1"/>
                <w:vertAlign w:val="superscript"/>
              </w:rPr>
              <w:t>*</w:t>
            </w:r>
          </w:p>
        </w:tc>
        <w:tc>
          <w:tcPr>
            <w:tcW w:w="504" w:type="pct"/>
            <w:vAlign w:val="center"/>
          </w:tcPr>
          <w:p w14:paraId="6119E33C" w14:textId="3C55482C"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49</w:t>
            </w:r>
            <w:r w:rsidRPr="00E678CD">
              <w:rPr>
                <w:color w:val="000000" w:themeColor="text1"/>
                <w:vertAlign w:val="superscript"/>
              </w:rPr>
              <w:t>**</w:t>
            </w:r>
            <w:r w:rsidR="00845BE6" w:rsidRPr="00E678CD">
              <w:rPr>
                <w:color w:val="000000" w:themeColor="text1"/>
                <w:vertAlign w:val="superscript"/>
              </w:rPr>
              <w:t>*</w:t>
            </w:r>
          </w:p>
        </w:tc>
        <w:tc>
          <w:tcPr>
            <w:tcW w:w="436" w:type="pct"/>
            <w:vAlign w:val="center"/>
          </w:tcPr>
          <w:p w14:paraId="392F5FDF" w14:textId="2EBEA1EB"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592C67" w:rsidRPr="00E678CD">
              <w:rPr>
                <w:color w:val="000000" w:themeColor="text1"/>
              </w:rPr>
              <w:t>79</w:t>
            </w:r>
            <w:r w:rsidRPr="00E678CD">
              <w:rPr>
                <w:color w:val="000000" w:themeColor="text1"/>
                <w:vertAlign w:val="superscript"/>
              </w:rPr>
              <w:t>**</w:t>
            </w:r>
            <w:r w:rsidR="00845BE6" w:rsidRPr="00E678CD">
              <w:rPr>
                <w:color w:val="000000" w:themeColor="text1"/>
                <w:vertAlign w:val="superscript"/>
              </w:rPr>
              <w:t>*</w:t>
            </w:r>
          </w:p>
        </w:tc>
        <w:tc>
          <w:tcPr>
            <w:tcW w:w="303" w:type="pct"/>
            <w:vAlign w:val="center"/>
          </w:tcPr>
          <w:p w14:paraId="697DB724" w14:textId="261182B1" w:rsidR="000F357F" w:rsidRPr="00E678CD" w:rsidRDefault="000F357F" w:rsidP="00B27A40">
            <w:pPr>
              <w:pStyle w:val="af0"/>
              <w:rPr>
                <w:color w:val="000000" w:themeColor="text1"/>
              </w:rPr>
            </w:pPr>
            <w:r w:rsidRPr="00E678CD">
              <w:rPr>
                <w:rFonts w:hint="eastAsia"/>
                <w:color w:val="000000" w:themeColor="text1"/>
              </w:rPr>
              <w:t>1</w:t>
            </w:r>
          </w:p>
        </w:tc>
      </w:tr>
    </w:tbl>
    <w:p w14:paraId="419A498B" w14:textId="4B95A4DD" w:rsidR="005E05C1" w:rsidRPr="00E678CD" w:rsidRDefault="000F357F" w:rsidP="005E05C1">
      <w:pPr>
        <w:pStyle w:val="af4"/>
        <w:rPr>
          <w:color w:val="000000" w:themeColor="text1"/>
        </w:rPr>
      </w:pPr>
      <w:r w:rsidRPr="00E678CD">
        <w:rPr>
          <w:color w:val="000000" w:themeColor="text1"/>
        </w:rPr>
        <w:t>注</w:t>
      </w:r>
      <w:r w:rsidRPr="00E678CD">
        <w:rPr>
          <w:rFonts w:hint="eastAsia"/>
          <w:color w:val="000000" w:themeColor="text1"/>
        </w:rPr>
        <w:t>：</w:t>
      </w:r>
      <w:r w:rsidR="004E3BE0" w:rsidRPr="00E678CD">
        <w:rPr>
          <w:color w:val="000000" w:themeColor="text1"/>
          <w:vertAlign w:val="superscript"/>
        </w:rPr>
        <w:t>*</w:t>
      </w:r>
      <w:r w:rsidR="004E3BE0" w:rsidRPr="00E678CD">
        <w:rPr>
          <w:rFonts w:hint="eastAsia"/>
          <w:color w:val="000000" w:themeColor="text1"/>
        </w:rPr>
        <w:t>P</w:t>
      </w:r>
      <w:r w:rsidR="004E3BE0" w:rsidRPr="00E678CD">
        <w:rPr>
          <w:color w:val="000000" w:themeColor="text1"/>
        </w:rPr>
        <w:t>&lt;0.05</w:t>
      </w:r>
      <w:r w:rsidR="004E3BE0" w:rsidRPr="00E678CD">
        <w:rPr>
          <w:rFonts w:hint="eastAsia"/>
          <w:color w:val="000000" w:themeColor="text1"/>
        </w:rPr>
        <w:t>，</w:t>
      </w:r>
      <w:r w:rsidRPr="00E678CD">
        <w:rPr>
          <w:rFonts w:hint="eastAsia"/>
          <w:color w:val="000000" w:themeColor="text1"/>
        </w:rPr>
        <w:t>*</w:t>
      </w:r>
      <w:r w:rsidRPr="00E678CD">
        <w:rPr>
          <w:color w:val="000000" w:themeColor="text1"/>
        </w:rPr>
        <w:t>*</w:t>
      </w:r>
      <w:r w:rsidRPr="00E678CD">
        <w:rPr>
          <w:rFonts w:hint="eastAsia"/>
          <w:color w:val="000000" w:themeColor="text1"/>
        </w:rPr>
        <w:t>P</w:t>
      </w:r>
      <w:r w:rsidRPr="00E678CD">
        <w:rPr>
          <w:color w:val="000000" w:themeColor="text1"/>
        </w:rPr>
        <w:t>&lt;</w:t>
      </w:r>
      <w:r w:rsidRPr="00E678CD">
        <w:rPr>
          <w:rFonts w:hint="eastAsia"/>
          <w:color w:val="000000" w:themeColor="text1"/>
        </w:rPr>
        <w:t>0</w:t>
      </w:r>
      <w:r w:rsidRPr="00E678CD">
        <w:rPr>
          <w:color w:val="000000" w:themeColor="text1"/>
        </w:rPr>
        <w:t>.01</w:t>
      </w:r>
      <w:r w:rsidR="00845BE6" w:rsidRPr="00E678CD">
        <w:rPr>
          <w:rFonts w:hint="eastAsia"/>
          <w:color w:val="000000" w:themeColor="text1"/>
        </w:rPr>
        <w:t>，</w:t>
      </w:r>
      <w:r w:rsidR="00845BE6" w:rsidRPr="00E678CD">
        <w:rPr>
          <w:rFonts w:hint="eastAsia"/>
          <w:color w:val="000000" w:themeColor="text1"/>
        </w:rPr>
        <w:t>*</w:t>
      </w:r>
      <w:r w:rsidR="00845BE6" w:rsidRPr="00E678CD">
        <w:rPr>
          <w:color w:val="000000" w:themeColor="text1"/>
        </w:rPr>
        <w:t>*P&lt;0.001</w:t>
      </w:r>
    </w:p>
    <w:p w14:paraId="46E2841B" w14:textId="77777777" w:rsidR="006F0E6B" w:rsidRPr="00E678CD" w:rsidRDefault="006F0E6B" w:rsidP="005E05C1">
      <w:pPr>
        <w:pStyle w:val="af4"/>
        <w:rPr>
          <w:rFonts w:hint="eastAsia"/>
          <w:color w:val="000000" w:themeColor="text1"/>
        </w:rPr>
      </w:pPr>
    </w:p>
    <w:p w14:paraId="472F8A22" w14:textId="727EA8AF" w:rsidR="00013499" w:rsidRPr="00E678CD" w:rsidRDefault="00013499" w:rsidP="00013499">
      <w:pPr>
        <w:pStyle w:val="2"/>
        <w:rPr>
          <w:color w:val="000000" w:themeColor="text1"/>
        </w:rPr>
      </w:pPr>
      <w:r w:rsidRPr="00E678CD">
        <w:rPr>
          <w:rFonts w:hint="eastAsia"/>
          <w:color w:val="000000" w:themeColor="text1"/>
        </w:rPr>
        <w:t>3</w:t>
      </w:r>
      <w:r w:rsidRPr="00E678CD">
        <w:rPr>
          <w:color w:val="000000" w:themeColor="text1"/>
        </w:rPr>
        <w:t>.3</w:t>
      </w:r>
      <w:r w:rsidRPr="00E678CD">
        <w:rPr>
          <w:rFonts w:hint="eastAsia"/>
          <w:color w:val="000000" w:themeColor="text1"/>
        </w:rPr>
        <w:t>创新自我效能的中介作用</w:t>
      </w:r>
    </w:p>
    <w:p w14:paraId="4B754CF8" w14:textId="51BF8484" w:rsidR="006F0E6B" w:rsidRPr="00E678CD" w:rsidRDefault="00013499" w:rsidP="006F0E6B">
      <w:pPr>
        <w:rPr>
          <w:color w:val="000000" w:themeColor="text1"/>
          <w:sz w:val="21"/>
          <w:szCs w:val="21"/>
        </w:rPr>
      </w:pPr>
      <w:r w:rsidRPr="00E678CD">
        <w:rPr>
          <w:rFonts w:hint="eastAsia"/>
          <w:color w:val="000000" w:themeColor="text1"/>
          <w:sz w:val="21"/>
          <w:szCs w:val="21"/>
        </w:rPr>
        <w:t>首先采用</w:t>
      </w:r>
      <w:r w:rsidRPr="00E678CD">
        <w:rPr>
          <w:color w:val="000000" w:themeColor="text1"/>
          <w:sz w:val="21"/>
          <w:szCs w:val="21"/>
        </w:rPr>
        <w:t>R</w:t>
      </w:r>
      <w:r w:rsidRPr="00E678CD">
        <w:rPr>
          <w:rFonts w:hint="eastAsia"/>
          <w:color w:val="000000" w:themeColor="text1"/>
          <w:sz w:val="21"/>
          <w:szCs w:val="21"/>
        </w:rPr>
        <w:t>包</w:t>
      </w:r>
      <w:proofErr w:type="spellStart"/>
      <w:r w:rsidRPr="00E678CD">
        <w:rPr>
          <w:rFonts w:hint="eastAsia"/>
          <w:color w:val="000000" w:themeColor="text1"/>
          <w:sz w:val="21"/>
          <w:szCs w:val="21"/>
        </w:rPr>
        <w:t>lavaan</w:t>
      </w:r>
      <w:proofErr w:type="spellEnd"/>
      <w:r w:rsidRPr="00E678CD">
        <w:rPr>
          <w:rFonts w:hint="eastAsia"/>
          <w:color w:val="000000" w:themeColor="text1"/>
          <w:sz w:val="21"/>
          <w:szCs w:val="21"/>
        </w:rPr>
        <w:t>检验创新自我效能的中介作用，由表2</w:t>
      </w:r>
      <w:r w:rsidR="00450C34" w:rsidRPr="00E678CD">
        <w:rPr>
          <w:rFonts w:hint="eastAsia"/>
          <w:color w:val="000000" w:themeColor="text1"/>
          <w:sz w:val="21"/>
          <w:szCs w:val="21"/>
        </w:rPr>
        <w:t>可知，社交网站使用强度能正向预测创新行为</w:t>
      </w:r>
      <w:r w:rsidR="00450C34" w:rsidRPr="00E678CD">
        <w:rPr>
          <w:color w:val="000000" w:themeColor="text1"/>
          <w:sz w:val="21"/>
          <w:szCs w:val="21"/>
        </w:rPr>
        <w:t>(</w:t>
      </w:r>
      <w:r w:rsidR="006F0E6B" w:rsidRPr="00E678CD">
        <w:rPr>
          <w:color w:val="000000" w:themeColor="text1"/>
          <w:sz w:val="21"/>
          <w:szCs w:val="21"/>
        </w:rPr>
        <w:sym w:font="Symbol" w:char="F062"/>
      </w:r>
      <w:r w:rsidR="00450C34" w:rsidRPr="00E678CD">
        <w:rPr>
          <w:color w:val="000000" w:themeColor="text1"/>
          <w:sz w:val="21"/>
          <w:szCs w:val="21"/>
        </w:rPr>
        <w:t>=0.3</w:t>
      </w:r>
      <w:r w:rsidR="005E7683" w:rsidRPr="00E678CD">
        <w:rPr>
          <w:color w:val="000000" w:themeColor="text1"/>
          <w:sz w:val="21"/>
          <w:szCs w:val="21"/>
        </w:rPr>
        <w:t>27</w:t>
      </w:r>
      <w:r w:rsidR="00450C34" w:rsidRPr="00E678CD">
        <w:rPr>
          <w:color w:val="000000" w:themeColor="text1"/>
          <w:sz w:val="21"/>
          <w:szCs w:val="21"/>
        </w:rPr>
        <w:t>,SE=0.</w:t>
      </w:r>
      <w:r w:rsidR="005E7683" w:rsidRPr="00E678CD">
        <w:rPr>
          <w:color w:val="000000" w:themeColor="text1"/>
          <w:sz w:val="21"/>
          <w:szCs w:val="21"/>
        </w:rPr>
        <w:t>0297</w:t>
      </w:r>
      <w:r w:rsidR="00450C34" w:rsidRPr="00E678CD">
        <w:rPr>
          <w:color w:val="000000" w:themeColor="text1"/>
          <w:sz w:val="21"/>
          <w:szCs w:val="21"/>
        </w:rPr>
        <w:t>,p&lt;0.001)</w:t>
      </w:r>
      <w:r w:rsidR="00450C34" w:rsidRPr="00E678CD">
        <w:rPr>
          <w:rFonts w:hint="eastAsia"/>
          <w:color w:val="000000" w:themeColor="text1"/>
          <w:sz w:val="21"/>
          <w:szCs w:val="21"/>
        </w:rPr>
        <w:t>。当社交网站使用强度、创新自我效能同时进入回归方程时，社交网站使用强度</w:t>
      </w:r>
      <w:r w:rsidR="00440AD5" w:rsidRPr="00E678CD">
        <w:rPr>
          <w:rFonts w:hint="eastAsia"/>
          <w:color w:val="000000" w:themeColor="text1"/>
          <w:sz w:val="21"/>
          <w:szCs w:val="21"/>
        </w:rPr>
        <w:t>能显著正向预测创新自我效能（</w:t>
      </w:r>
      <w:r w:rsidR="006F0E6B" w:rsidRPr="00E678CD">
        <w:rPr>
          <w:color w:val="000000" w:themeColor="text1"/>
          <w:sz w:val="21"/>
          <w:szCs w:val="21"/>
        </w:rPr>
        <w:sym w:font="Symbol" w:char="F062"/>
      </w:r>
      <w:r w:rsidR="00440AD5" w:rsidRPr="00E678CD">
        <w:rPr>
          <w:color w:val="000000" w:themeColor="text1"/>
          <w:sz w:val="21"/>
          <w:szCs w:val="21"/>
        </w:rPr>
        <w:t>=0.</w:t>
      </w:r>
      <w:r w:rsidR="005E7683" w:rsidRPr="00E678CD">
        <w:rPr>
          <w:color w:val="000000" w:themeColor="text1"/>
          <w:sz w:val="21"/>
          <w:szCs w:val="21"/>
        </w:rPr>
        <w:t>359</w:t>
      </w:r>
      <w:r w:rsidR="00440AD5" w:rsidRPr="00E678CD">
        <w:rPr>
          <w:color w:val="000000" w:themeColor="text1"/>
          <w:sz w:val="21"/>
          <w:szCs w:val="21"/>
        </w:rPr>
        <w:t>,SE=0.</w:t>
      </w:r>
      <w:r w:rsidR="005E7683" w:rsidRPr="00E678CD">
        <w:rPr>
          <w:color w:val="000000" w:themeColor="text1"/>
          <w:sz w:val="21"/>
          <w:szCs w:val="21"/>
        </w:rPr>
        <w:t>0</w:t>
      </w:r>
      <w:r w:rsidR="001B32F6" w:rsidRPr="00E678CD">
        <w:rPr>
          <w:color w:val="000000" w:themeColor="text1"/>
          <w:sz w:val="21"/>
          <w:szCs w:val="21"/>
        </w:rPr>
        <w:t>293</w:t>
      </w:r>
      <w:r w:rsidR="00440AD5" w:rsidRPr="00E678CD">
        <w:rPr>
          <w:color w:val="000000" w:themeColor="text1"/>
          <w:sz w:val="21"/>
          <w:szCs w:val="21"/>
        </w:rPr>
        <w:t>,p&lt;0.0</w:t>
      </w:r>
      <w:r w:rsidR="001B32F6" w:rsidRPr="00E678CD">
        <w:rPr>
          <w:color w:val="000000" w:themeColor="text1"/>
          <w:sz w:val="21"/>
          <w:szCs w:val="21"/>
        </w:rPr>
        <w:t>01</w:t>
      </w:r>
      <w:r w:rsidR="00440AD5" w:rsidRPr="00E678CD">
        <w:rPr>
          <w:rFonts w:hint="eastAsia"/>
          <w:color w:val="000000" w:themeColor="text1"/>
          <w:sz w:val="21"/>
          <w:szCs w:val="21"/>
        </w:rPr>
        <w:t>），</w:t>
      </w:r>
      <w:r w:rsidR="00450C34" w:rsidRPr="00E678CD">
        <w:rPr>
          <w:rFonts w:hint="eastAsia"/>
          <w:color w:val="000000" w:themeColor="text1"/>
          <w:sz w:val="21"/>
          <w:szCs w:val="21"/>
        </w:rPr>
        <w:t>显著正向预测创新行为</w:t>
      </w:r>
      <w:r w:rsidR="00450C34" w:rsidRPr="00E678CD">
        <w:rPr>
          <w:color w:val="000000" w:themeColor="text1"/>
          <w:sz w:val="21"/>
          <w:szCs w:val="21"/>
        </w:rPr>
        <w:t>(</w:t>
      </w:r>
      <w:r w:rsidR="006F0E6B" w:rsidRPr="00E678CD">
        <w:rPr>
          <w:color w:val="000000" w:themeColor="text1"/>
          <w:sz w:val="21"/>
          <w:szCs w:val="21"/>
        </w:rPr>
        <w:sym w:font="Symbol" w:char="F062"/>
      </w:r>
      <w:r w:rsidR="00450C34" w:rsidRPr="00E678CD">
        <w:rPr>
          <w:color w:val="000000" w:themeColor="text1"/>
          <w:sz w:val="21"/>
          <w:szCs w:val="21"/>
        </w:rPr>
        <w:t>=</w:t>
      </w:r>
      <w:r w:rsidR="005E7683" w:rsidRPr="00E678CD">
        <w:rPr>
          <w:rFonts w:hint="eastAsia"/>
          <w:color w:val="000000" w:themeColor="text1"/>
          <w:sz w:val="21"/>
          <w:szCs w:val="21"/>
        </w:rPr>
        <w:t>0.0487</w:t>
      </w:r>
      <w:r w:rsidR="00450C34" w:rsidRPr="00E678CD">
        <w:rPr>
          <w:color w:val="000000" w:themeColor="text1"/>
          <w:sz w:val="21"/>
          <w:szCs w:val="21"/>
        </w:rPr>
        <w:t>,SE=</w:t>
      </w:r>
      <w:r w:rsidR="005E7683" w:rsidRPr="00E678CD">
        <w:rPr>
          <w:rFonts w:hint="eastAsia"/>
          <w:color w:val="000000" w:themeColor="text1"/>
          <w:sz w:val="21"/>
          <w:szCs w:val="21"/>
        </w:rPr>
        <w:t>0.0205</w:t>
      </w:r>
      <w:r w:rsidR="00450C34" w:rsidRPr="00E678CD">
        <w:rPr>
          <w:color w:val="000000" w:themeColor="text1"/>
          <w:sz w:val="21"/>
          <w:szCs w:val="21"/>
        </w:rPr>
        <w:t>,p&lt;0.05)</w:t>
      </w:r>
      <w:r w:rsidR="00440AD5" w:rsidRPr="00E678CD">
        <w:rPr>
          <w:color w:val="000000" w:themeColor="text1"/>
          <w:sz w:val="21"/>
          <w:szCs w:val="21"/>
        </w:rPr>
        <w:t>;</w:t>
      </w:r>
      <w:r w:rsidR="00440AD5" w:rsidRPr="00E678CD">
        <w:rPr>
          <w:rFonts w:hint="eastAsia"/>
          <w:color w:val="000000" w:themeColor="text1"/>
          <w:sz w:val="21"/>
          <w:szCs w:val="21"/>
        </w:rPr>
        <w:t>创新自我效能可以显著正向预测创新行为</w:t>
      </w:r>
      <w:r w:rsidR="00440AD5" w:rsidRPr="00E678CD">
        <w:rPr>
          <w:color w:val="000000" w:themeColor="text1"/>
          <w:sz w:val="21"/>
          <w:szCs w:val="21"/>
        </w:rPr>
        <w:t>(</w:t>
      </w:r>
      <w:r w:rsidR="006F0E6B" w:rsidRPr="00E678CD">
        <w:rPr>
          <w:color w:val="000000" w:themeColor="text1"/>
          <w:sz w:val="21"/>
          <w:szCs w:val="21"/>
        </w:rPr>
        <w:sym w:font="Symbol" w:char="F062"/>
      </w:r>
    </w:p>
    <w:p w14:paraId="28DD4567" w14:textId="1B8EFE4A" w:rsidR="00975DE1" w:rsidRPr="00E678CD" w:rsidRDefault="00440AD5" w:rsidP="00013499">
      <w:pPr>
        <w:rPr>
          <w:rFonts w:hint="eastAsia"/>
          <w:color w:val="000000" w:themeColor="text1"/>
          <w:sz w:val="21"/>
          <w:szCs w:val="21"/>
        </w:rPr>
      </w:pPr>
      <w:r w:rsidRPr="00E678CD">
        <w:rPr>
          <w:color w:val="000000" w:themeColor="text1"/>
          <w:sz w:val="21"/>
          <w:szCs w:val="21"/>
        </w:rPr>
        <w:t>=0.7</w:t>
      </w:r>
      <w:r w:rsidR="001B32F6" w:rsidRPr="00E678CD">
        <w:rPr>
          <w:color w:val="000000" w:themeColor="text1"/>
          <w:sz w:val="21"/>
          <w:szCs w:val="21"/>
        </w:rPr>
        <w:t>75</w:t>
      </w:r>
      <w:r w:rsidRPr="00E678CD">
        <w:rPr>
          <w:color w:val="000000" w:themeColor="text1"/>
          <w:sz w:val="21"/>
          <w:szCs w:val="21"/>
        </w:rPr>
        <w:t>,SE=</w:t>
      </w:r>
      <w:r w:rsidR="001B32F6" w:rsidRPr="00E678CD">
        <w:rPr>
          <w:color w:val="000000" w:themeColor="text1"/>
          <w:sz w:val="21"/>
          <w:szCs w:val="21"/>
        </w:rPr>
        <w:t>0.0205</w:t>
      </w:r>
      <w:r w:rsidRPr="00E678CD">
        <w:rPr>
          <w:color w:val="000000" w:themeColor="text1"/>
          <w:sz w:val="21"/>
          <w:szCs w:val="21"/>
        </w:rPr>
        <w:t>,p&lt;0.0</w:t>
      </w:r>
      <w:r w:rsidR="001B32F6" w:rsidRPr="00E678CD">
        <w:rPr>
          <w:color w:val="000000" w:themeColor="text1"/>
          <w:sz w:val="21"/>
          <w:szCs w:val="21"/>
        </w:rPr>
        <w:t>01</w:t>
      </w:r>
      <w:r w:rsidRPr="00E678CD">
        <w:rPr>
          <w:color w:val="000000" w:themeColor="text1"/>
          <w:sz w:val="21"/>
          <w:szCs w:val="21"/>
        </w:rPr>
        <w:t>)</w:t>
      </w:r>
      <w:r w:rsidR="0048041A" w:rsidRPr="00E678CD">
        <w:rPr>
          <w:rFonts w:hint="eastAsia"/>
          <w:color w:val="000000" w:themeColor="text1"/>
          <w:sz w:val="21"/>
          <w:szCs w:val="21"/>
        </w:rPr>
        <w:t>。创新自我效能在社交网站使用强度与创新行为之间的b</w:t>
      </w:r>
      <w:r w:rsidR="0048041A" w:rsidRPr="00E678CD">
        <w:rPr>
          <w:color w:val="000000" w:themeColor="text1"/>
          <w:sz w:val="21"/>
          <w:szCs w:val="21"/>
        </w:rPr>
        <w:t>ootstrap95%</w:t>
      </w:r>
      <w:r w:rsidR="0048041A" w:rsidRPr="00E678CD">
        <w:rPr>
          <w:rFonts w:hint="eastAsia"/>
          <w:color w:val="000000" w:themeColor="text1"/>
          <w:sz w:val="21"/>
          <w:szCs w:val="21"/>
        </w:rPr>
        <w:t>置信区间为</w:t>
      </w:r>
      <w:r w:rsidR="0048041A" w:rsidRPr="00E678CD">
        <w:rPr>
          <w:color w:val="000000" w:themeColor="text1"/>
          <w:sz w:val="21"/>
          <w:szCs w:val="21"/>
        </w:rPr>
        <w:t>[</w:t>
      </w:r>
      <w:r w:rsidR="001B32F6" w:rsidRPr="00E678CD">
        <w:rPr>
          <w:color w:val="000000" w:themeColor="text1"/>
          <w:sz w:val="21"/>
          <w:szCs w:val="21"/>
        </w:rPr>
        <w:t>1.651,</w:t>
      </w:r>
      <w:r w:rsidR="001B32F6" w:rsidRPr="00E678CD">
        <w:rPr>
          <w:rFonts w:hint="eastAsia"/>
          <w:color w:val="000000" w:themeColor="text1"/>
          <w:sz w:val="21"/>
          <w:szCs w:val="21"/>
        </w:rPr>
        <w:t>2</w:t>
      </w:r>
      <w:r w:rsidR="001B32F6" w:rsidRPr="00E678CD">
        <w:rPr>
          <w:color w:val="000000" w:themeColor="text1"/>
          <w:sz w:val="21"/>
          <w:szCs w:val="21"/>
        </w:rPr>
        <w:t>.510</w:t>
      </w:r>
      <w:r w:rsidR="0048041A" w:rsidRPr="00E678CD">
        <w:rPr>
          <w:color w:val="000000" w:themeColor="text1"/>
          <w:sz w:val="21"/>
          <w:szCs w:val="21"/>
        </w:rPr>
        <w:t>]</w:t>
      </w:r>
      <w:r w:rsidR="0048041A" w:rsidRPr="00E678CD">
        <w:rPr>
          <w:rFonts w:hint="eastAsia"/>
          <w:color w:val="000000" w:themeColor="text1"/>
          <w:sz w:val="21"/>
          <w:szCs w:val="21"/>
        </w:rPr>
        <w:t>，不包含0，中介效应占总效应的</w:t>
      </w:r>
      <w:r w:rsidR="001B32F6" w:rsidRPr="00E678CD">
        <w:rPr>
          <w:rFonts w:hint="eastAsia"/>
          <w:color w:val="000000" w:themeColor="text1"/>
          <w:sz w:val="21"/>
          <w:szCs w:val="21"/>
        </w:rPr>
        <w:t>8</w:t>
      </w:r>
      <w:r w:rsidR="001B32F6" w:rsidRPr="00E678CD">
        <w:rPr>
          <w:color w:val="000000" w:themeColor="text1"/>
          <w:sz w:val="21"/>
          <w:szCs w:val="21"/>
        </w:rPr>
        <w:t>5.09</w:t>
      </w:r>
      <w:r w:rsidR="00BE3985" w:rsidRPr="00E678CD">
        <w:rPr>
          <w:color w:val="000000" w:themeColor="text1"/>
          <w:sz w:val="21"/>
          <w:szCs w:val="21"/>
        </w:rPr>
        <w:t>%.</w:t>
      </w:r>
      <w:r w:rsidR="0048041A" w:rsidRPr="00E678CD">
        <w:rPr>
          <w:rFonts w:hint="eastAsia"/>
          <w:color w:val="000000" w:themeColor="text1"/>
          <w:sz w:val="21"/>
          <w:szCs w:val="21"/>
        </w:rPr>
        <w:t>表明创新自我效能在社交网站使用强度对创新行为的影响中起到部分中介的作用。</w:t>
      </w:r>
    </w:p>
    <w:p w14:paraId="3733E550" w14:textId="77777777" w:rsidR="00450C34" w:rsidRPr="00E678CD" w:rsidRDefault="00450C34" w:rsidP="005E05C1">
      <w:pPr>
        <w:pStyle w:val="af4"/>
        <w:rPr>
          <w:color w:val="000000" w:themeColor="text1"/>
          <w:sz w:val="21"/>
        </w:rPr>
      </w:pPr>
    </w:p>
    <w:p w14:paraId="70CBC89E" w14:textId="09FD9A5D" w:rsidR="00450C34" w:rsidRPr="00E678CD" w:rsidRDefault="00450C34" w:rsidP="00450C34">
      <w:pPr>
        <w:pStyle w:val="aa"/>
        <w:keepNext/>
        <w:rPr>
          <w:rFonts w:ascii="宋体" w:hAnsi="宋体"/>
          <w:color w:val="000000" w:themeColor="text1"/>
          <w:szCs w:val="18"/>
        </w:rPr>
      </w:pPr>
      <w:r w:rsidRPr="00E678CD">
        <w:rPr>
          <w:rFonts w:ascii="宋体" w:hAnsi="宋体"/>
          <w:color w:val="000000" w:themeColor="text1"/>
          <w:szCs w:val="18"/>
        </w:rPr>
        <w:t xml:space="preserve">表2 </w:t>
      </w:r>
      <w:r w:rsidRPr="00E678CD">
        <w:rPr>
          <w:rFonts w:ascii="宋体" w:hAnsi="宋体" w:hint="eastAsia"/>
          <w:color w:val="000000" w:themeColor="text1"/>
          <w:szCs w:val="18"/>
        </w:rPr>
        <w:t>社交网站使用强度与创新行为中介模型检验</w:t>
      </w:r>
    </w:p>
    <w:tbl>
      <w:tblPr>
        <w:tblW w:w="9054" w:type="dxa"/>
        <w:tblLook w:val="04A0" w:firstRow="1" w:lastRow="0" w:firstColumn="1" w:lastColumn="0" w:noHBand="0" w:noVBand="1"/>
      </w:tblPr>
      <w:tblGrid>
        <w:gridCol w:w="2160"/>
        <w:gridCol w:w="1151"/>
        <w:gridCol w:w="1082"/>
        <w:gridCol w:w="1191"/>
        <w:gridCol w:w="1175"/>
        <w:gridCol w:w="1151"/>
        <w:gridCol w:w="1144"/>
      </w:tblGrid>
      <w:tr w:rsidR="00E678CD" w:rsidRPr="00E678CD" w14:paraId="216B289F" w14:textId="77777777" w:rsidTr="006F0E6B">
        <w:trPr>
          <w:trHeight w:val="291"/>
        </w:trPr>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FEC7A43"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预测变量</w:t>
            </w: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1B0C11"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方程1</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AADD10"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方程2</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EF9671"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方程3</w:t>
            </w:r>
          </w:p>
        </w:tc>
      </w:tr>
      <w:tr w:rsidR="00E678CD" w:rsidRPr="00E678CD" w14:paraId="67526FE1" w14:textId="77777777" w:rsidTr="006F0E6B">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hideMark/>
          </w:tcPr>
          <w:p w14:paraId="27021EC0" w14:textId="77777777" w:rsidR="00450C34" w:rsidRPr="00E678CD" w:rsidRDefault="00450C34">
            <w:pPr>
              <w:rPr>
                <w:color w:val="000000" w:themeColor="text1"/>
                <w:sz w:val="18"/>
                <w:szCs w:val="18"/>
              </w:rPr>
            </w:pP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626E10"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创新行为</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252C23"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创新自我效能感</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1B09C4"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创新行为</w:t>
            </w:r>
          </w:p>
        </w:tc>
      </w:tr>
      <w:tr w:rsidR="00E678CD" w:rsidRPr="00E678CD" w14:paraId="2D82A98E" w14:textId="77777777" w:rsidTr="006F0E6B">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hideMark/>
          </w:tcPr>
          <w:p w14:paraId="609AF61C" w14:textId="77777777" w:rsidR="00450C34" w:rsidRPr="00E678CD" w:rsidRDefault="00450C34">
            <w:pPr>
              <w:rPr>
                <w:color w:val="000000" w:themeColor="text1"/>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0420E6ED"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33E0752D" w14:textId="0103A6C1" w:rsidR="00450C34" w:rsidRPr="00E678CD" w:rsidRDefault="00450C34" w:rsidP="006F0E6B">
            <w:pPr>
              <w:jc w:val="center"/>
              <w:rPr>
                <w:rFonts w:cs="Arial"/>
                <w:color w:val="000000" w:themeColor="text1"/>
                <w:sz w:val="18"/>
                <w:szCs w:val="18"/>
              </w:rPr>
            </w:pPr>
          </w:p>
        </w:tc>
        <w:tc>
          <w:tcPr>
            <w:tcW w:w="1082" w:type="dxa"/>
            <w:tcBorders>
              <w:top w:val="nil"/>
              <w:left w:val="nil"/>
              <w:bottom w:val="single" w:sz="4" w:space="0" w:color="auto"/>
              <w:right w:val="single" w:sz="4" w:space="0" w:color="auto"/>
            </w:tcBorders>
            <w:shd w:val="clear" w:color="auto" w:fill="auto"/>
            <w:noWrap/>
            <w:vAlign w:val="center"/>
            <w:hideMark/>
          </w:tcPr>
          <w:p w14:paraId="44FC137E"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t</w:t>
            </w:r>
          </w:p>
        </w:tc>
        <w:tc>
          <w:tcPr>
            <w:tcW w:w="1191" w:type="dxa"/>
            <w:tcBorders>
              <w:top w:val="nil"/>
              <w:left w:val="nil"/>
              <w:bottom w:val="single" w:sz="4" w:space="0" w:color="auto"/>
              <w:right w:val="single" w:sz="4" w:space="0" w:color="auto"/>
            </w:tcBorders>
            <w:shd w:val="clear" w:color="auto" w:fill="auto"/>
            <w:noWrap/>
            <w:vAlign w:val="center"/>
            <w:hideMark/>
          </w:tcPr>
          <w:p w14:paraId="75CF6DCF"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1584A1F1" w14:textId="055054BC" w:rsidR="00450C34" w:rsidRPr="00E678CD" w:rsidRDefault="00450C34" w:rsidP="006F0E6B">
            <w:pPr>
              <w:jc w:val="center"/>
              <w:rPr>
                <w:rFonts w:cs="Arial"/>
                <w:color w:val="000000" w:themeColor="text1"/>
                <w:sz w:val="18"/>
                <w:szCs w:val="18"/>
              </w:rPr>
            </w:pPr>
          </w:p>
        </w:tc>
        <w:tc>
          <w:tcPr>
            <w:tcW w:w="1175" w:type="dxa"/>
            <w:tcBorders>
              <w:top w:val="nil"/>
              <w:left w:val="nil"/>
              <w:bottom w:val="single" w:sz="4" w:space="0" w:color="auto"/>
              <w:right w:val="single" w:sz="4" w:space="0" w:color="auto"/>
            </w:tcBorders>
            <w:shd w:val="clear" w:color="auto" w:fill="auto"/>
            <w:noWrap/>
            <w:vAlign w:val="center"/>
            <w:hideMark/>
          </w:tcPr>
          <w:p w14:paraId="1C4553E0"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t</w:t>
            </w:r>
          </w:p>
        </w:tc>
        <w:tc>
          <w:tcPr>
            <w:tcW w:w="1151" w:type="dxa"/>
            <w:tcBorders>
              <w:top w:val="nil"/>
              <w:left w:val="nil"/>
              <w:bottom w:val="single" w:sz="4" w:space="0" w:color="auto"/>
              <w:right w:val="single" w:sz="4" w:space="0" w:color="auto"/>
            </w:tcBorders>
            <w:shd w:val="clear" w:color="auto" w:fill="auto"/>
            <w:noWrap/>
            <w:vAlign w:val="center"/>
            <w:hideMark/>
          </w:tcPr>
          <w:p w14:paraId="617B29F2"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2AAF6A21" w14:textId="795F8B97" w:rsidR="00450C34" w:rsidRPr="00E678CD" w:rsidRDefault="00450C34">
            <w:pPr>
              <w:jc w:val="center"/>
              <w:rPr>
                <w:rFonts w:cs="Arial"/>
                <w:color w:val="000000" w:themeColor="text1"/>
                <w:sz w:val="18"/>
                <w:szCs w:val="18"/>
              </w:rPr>
            </w:pPr>
          </w:p>
        </w:tc>
        <w:tc>
          <w:tcPr>
            <w:tcW w:w="1144" w:type="dxa"/>
            <w:tcBorders>
              <w:top w:val="nil"/>
              <w:left w:val="nil"/>
              <w:bottom w:val="single" w:sz="4" w:space="0" w:color="auto"/>
              <w:right w:val="single" w:sz="4" w:space="0" w:color="auto"/>
            </w:tcBorders>
            <w:shd w:val="clear" w:color="auto" w:fill="auto"/>
            <w:noWrap/>
            <w:vAlign w:val="center"/>
            <w:hideMark/>
          </w:tcPr>
          <w:p w14:paraId="26873ED8"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t</w:t>
            </w:r>
          </w:p>
        </w:tc>
      </w:tr>
      <w:tr w:rsidR="00E678CD" w:rsidRPr="00E678CD" w14:paraId="3BC9762F"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F7233"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社交网站使用强度</w:t>
            </w:r>
          </w:p>
        </w:tc>
        <w:tc>
          <w:tcPr>
            <w:tcW w:w="1151" w:type="dxa"/>
            <w:tcBorders>
              <w:top w:val="nil"/>
              <w:left w:val="nil"/>
              <w:bottom w:val="single" w:sz="4" w:space="0" w:color="auto"/>
              <w:right w:val="single" w:sz="4" w:space="0" w:color="auto"/>
            </w:tcBorders>
            <w:shd w:val="clear" w:color="auto" w:fill="auto"/>
            <w:noWrap/>
            <w:vAlign w:val="center"/>
            <w:hideMark/>
          </w:tcPr>
          <w:p w14:paraId="4DBCB830" w14:textId="35C01A2A" w:rsidR="00450C34" w:rsidRPr="00E678CD" w:rsidRDefault="00450C34">
            <w:pPr>
              <w:jc w:val="center"/>
              <w:rPr>
                <w:color w:val="000000" w:themeColor="text1"/>
                <w:sz w:val="18"/>
                <w:szCs w:val="18"/>
              </w:rPr>
            </w:pPr>
            <w:r w:rsidRPr="00E678CD">
              <w:rPr>
                <w:rFonts w:hint="eastAsia"/>
                <w:color w:val="000000" w:themeColor="text1"/>
                <w:sz w:val="18"/>
                <w:szCs w:val="18"/>
              </w:rPr>
              <w:t>0.3</w:t>
            </w:r>
            <w:r w:rsidR="00845BE6" w:rsidRPr="00E678CD">
              <w:rPr>
                <w:color w:val="000000" w:themeColor="text1"/>
                <w:sz w:val="18"/>
                <w:szCs w:val="18"/>
              </w:rPr>
              <w:t>27</w:t>
            </w:r>
          </w:p>
        </w:tc>
        <w:tc>
          <w:tcPr>
            <w:tcW w:w="1082" w:type="dxa"/>
            <w:tcBorders>
              <w:top w:val="nil"/>
              <w:left w:val="nil"/>
              <w:bottom w:val="single" w:sz="4" w:space="0" w:color="auto"/>
              <w:right w:val="single" w:sz="4" w:space="0" w:color="auto"/>
            </w:tcBorders>
            <w:shd w:val="clear" w:color="auto" w:fill="auto"/>
            <w:noWrap/>
            <w:vAlign w:val="center"/>
            <w:hideMark/>
          </w:tcPr>
          <w:p w14:paraId="5BF2E2FA" w14:textId="0B0F01AA" w:rsidR="00450C34" w:rsidRPr="00E678CD" w:rsidRDefault="00845BE6">
            <w:pPr>
              <w:jc w:val="center"/>
              <w:rPr>
                <w:rFonts w:cs="Arial"/>
                <w:color w:val="000000" w:themeColor="text1"/>
                <w:sz w:val="18"/>
                <w:szCs w:val="18"/>
              </w:rPr>
            </w:pPr>
            <w:r w:rsidRPr="00E678CD">
              <w:rPr>
                <w:rFonts w:cs="Arial"/>
                <w:color w:val="000000" w:themeColor="text1"/>
                <w:sz w:val="18"/>
                <w:szCs w:val="18"/>
              </w:rPr>
              <w:t>10.999</w:t>
            </w:r>
            <w:r w:rsidR="00450C34" w:rsidRPr="00E678CD">
              <w:rPr>
                <w:rFonts w:cs="Arial"/>
                <w:color w:val="000000" w:themeColor="text1"/>
                <w:sz w:val="18"/>
                <w:szCs w:val="18"/>
              </w:rPr>
              <w:t>***</w:t>
            </w:r>
          </w:p>
        </w:tc>
        <w:tc>
          <w:tcPr>
            <w:tcW w:w="1191" w:type="dxa"/>
            <w:tcBorders>
              <w:top w:val="nil"/>
              <w:left w:val="nil"/>
              <w:bottom w:val="single" w:sz="4" w:space="0" w:color="auto"/>
              <w:right w:val="single" w:sz="4" w:space="0" w:color="auto"/>
            </w:tcBorders>
            <w:shd w:val="clear" w:color="auto" w:fill="auto"/>
            <w:noWrap/>
            <w:vAlign w:val="center"/>
            <w:hideMark/>
          </w:tcPr>
          <w:p w14:paraId="0FFA6CFC" w14:textId="32E30CA2" w:rsidR="00450C34" w:rsidRPr="00E678CD" w:rsidRDefault="00450C34">
            <w:pPr>
              <w:jc w:val="center"/>
              <w:rPr>
                <w:color w:val="000000" w:themeColor="text1"/>
                <w:sz w:val="18"/>
                <w:szCs w:val="18"/>
              </w:rPr>
            </w:pPr>
            <w:r w:rsidRPr="00E678CD">
              <w:rPr>
                <w:rFonts w:hint="eastAsia"/>
                <w:color w:val="000000" w:themeColor="text1"/>
                <w:sz w:val="18"/>
                <w:szCs w:val="18"/>
              </w:rPr>
              <w:t>0.3</w:t>
            </w:r>
            <w:r w:rsidR="00845BE6" w:rsidRPr="00E678CD">
              <w:rPr>
                <w:color w:val="000000" w:themeColor="text1"/>
                <w:sz w:val="18"/>
                <w:szCs w:val="18"/>
              </w:rPr>
              <w:t>59</w:t>
            </w:r>
          </w:p>
        </w:tc>
        <w:tc>
          <w:tcPr>
            <w:tcW w:w="1175" w:type="dxa"/>
            <w:tcBorders>
              <w:top w:val="nil"/>
              <w:left w:val="nil"/>
              <w:bottom w:val="single" w:sz="4" w:space="0" w:color="auto"/>
              <w:right w:val="single" w:sz="4" w:space="0" w:color="auto"/>
            </w:tcBorders>
            <w:shd w:val="clear" w:color="auto" w:fill="auto"/>
            <w:noWrap/>
            <w:vAlign w:val="center"/>
            <w:hideMark/>
          </w:tcPr>
          <w:p w14:paraId="1533C30F" w14:textId="10B86BE4" w:rsidR="00450C34" w:rsidRPr="00E678CD" w:rsidRDefault="00450C34">
            <w:pPr>
              <w:jc w:val="center"/>
              <w:rPr>
                <w:color w:val="000000" w:themeColor="text1"/>
                <w:sz w:val="18"/>
                <w:szCs w:val="18"/>
              </w:rPr>
            </w:pPr>
            <w:r w:rsidRPr="00E678CD">
              <w:rPr>
                <w:rFonts w:hint="eastAsia"/>
                <w:color w:val="000000" w:themeColor="text1"/>
                <w:sz w:val="18"/>
                <w:szCs w:val="18"/>
              </w:rPr>
              <w:t>1</w:t>
            </w:r>
            <w:r w:rsidR="00687E13" w:rsidRPr="00E678CD">
              <w:rPr>
                <w:color w:val="000000" w:themeColor="text1"/>
                <w:sz w:val="18"/>
                <w:szCs w:val="18"/>
              </w:rPr>
              <w:t>2</w:t>
            </w:r>
            <w:r w:rsidRPr="00E678CD">
              <w:rPr>
                <w:rFonts w:hint="eastAsia"/>
                <w:color w:val="000000" w:themeColor="text1"/>
                <w:sz w:val="18"/>
                <w:szCs w:val="18"/>
              </w:rPr>
              <w:t>.22</w:t>
            </w:r>
            <w:r w:rsidR="00687E13" w:rsidRPr="00E678CD">
              <w:rPr>
                <w:color w:val="000000" w:themeColor="text1"/>
                <w:sz w:val="18"/>
                <w:szCs w:val="18"/>
              </w:rPr>
              <w:t>6***</w:t>
            </w:r>
          </w:p>
        </w:tc>
        <w:tc>
          <w:tcPr>
            <w:tcW w:w="1151" w:type="dxa"/>
            <w:tcBorders>
              <w:top w:val="nil"/>
              <w:left w:val="nil"/>
              <w:bottom w:val="single" w:sz="4" w:space="0" w:color="auto"/>
              <w:right w:val="single" w:sz="4" w:space="0" w:color="auto"/>
            </w:tcBorders>
            <w:shd w:val="clear" w:color="auto" w:fill="auto"/>
            <w:noWrap/>
            <w:vAlign w:val="center"/>
            <w:hideMark/>
          </w:tcPr>
          <w:p w14:paraId="7DCEE32C" w14:textId="7AB6F12D" w:rsidR="00450C34" w:rsidRPr="00E678CD" w:rsidRDefault="00450C34">
            <w:pPr>
              <w:jc w:val="center"/>
              <w:rPr>
                <w:rFonts w:cs="Times New Roman"/>
                <w:color w:val="000000" w:themeColor="text1"/>
                <w:sz w:val="18"/>
                <w:szCs w:val="18"/>
              </w:rPr>
            </w:pPr>
            <w:r w:rsidRPr="00E678CD">
              <w:rPr>
                <w:rFonts w:cs="Times New Roman"/>
                <w:color w:val="000000" w:themeColor="text1"/>
                <w:sz w:val="18"/>
                <w:szCs w:val="18"/>
              </w:rPr>
              <w:t>0.0</w:t>
            </w:r>
            <w:r w:rsidR="00687E13" w:rsidRPr="00E678CD">
              <w:rPr>
                <w:rFonts w:cs="Times New Roman"/>
                <w:color w:val="000000" w:themeColor="text1"/>
                <w:sz w:val="18"/>
                <w:szCs w:val="18"/>
              </w:rPr>
              <w:t>487</w:t>
            </w:r>
          </w:p>
        </w:tc>
        <w:tc>
          <w:tcPr>
            <w:tcW w:w="1144" w:type="dxa"/>
            <w:tcBorders>
              <w:top w:val="nil"/>
              <w:left w:val="nil"/>
              <w:bottom w:val="single" w:sz="4" w:space="0" w:color="auto"/>
              <w:right w:val="single" w:sz="4" w:space="0" w:color="auto"/>
            </w:tcBorders>
            <w:shd w:val="clear" w:color="auto" w:fill="auto"/>
            <w:noWrap/>
            <w:vAlign w:val="center"/>
            <w:hideMark/>
          </w:tcPr>
          <w:p w14:paraId="04EE0F31" w14:textId="5DA1C602" w:rsidR="00450C34" w:rsidRPr="00E678CD" w:rsidRDefault="00687E13">
            <w:pPr>
              <w:jc w:val="center"/>
              <w:rPr>
                <w:rFonts w:cs="Times New Roman"/>
                <w:color w:val="000000" w:themeColor="text1"/>
                <w:sz w:val="18"/>
                <w:szCs w:val="18"/>
              </w:rPr>
            </w:pPr>
            <w:r w:rsidRPr="00E678CD">
              <w:rPr>
                <w:rFonts w:cs="Times New Roman"/>
                <w:color w:val="000000" w:themeColor="text1"/>
                <w:sz w:val="18"/>
                <w:szCs w:val="18"/>
              </w:rPr>
              <w:t>2.378</w:t>
            </w:r>
            <w:r w:rsidR="00450C34" w:rsidRPr="00E678CD">
              <w:rPr>
                <w:rFonts w:cs="Times New Roman"/>
                <w:color w:val="000000" w:themeColor="text1"/>
                <w:sz w:val="18"/>
                <w:szCs w:val="18"/>
              </w:rPr>
              <w:t>*</w:t>
            </w:r>
          </w:p>
        </w:tc>
      </w:tr>
      <w:tr w:rsidR="00E678CD" w:rsidRPr="00E678CD" w14:paraId="461F34EE"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7C96F" w14:textId="34AABA34" w:rsidR="00450C34" w:rsidRPr="00E678CD" w:rsidRDefault="00450C34">
            <w:pPr>
              <w:jc w:val="center"/>
              <w:rPr>
                <w:rFonts w:cs="Arial"/>
                <w:color w:val="000000" w:themeColor="text1"/>
                <w:sz w:val="18"/>
                <w:szCs w:val="18"/>
              </w:rPr>
            </w:pPr>
            <w:r w:rsidRPr="00E678CD">
              <w:rPr>
                <w:rFonts w:cs="Arial"/>
                <w:color w:val="000000" w:themeColor="text1"/>
                <w:sz w:val="18"/>
                <w:szCs w:val="18"/>
              </w:rPr>
              <w:t>创新自我效能</w:t>
            </w:r>
          </w:p>
        </w:tc>
        <w:tc>
          <w:tcPr>
            <w:tcW w:w="1151" w:type="dxa"/>
            <w:tcBorders>
              <w:top w:val="nil"/>
              <w:left w:val="nil"/>
              <w:bottom w:val="single" w:sz="4" w:space="0" w:color="auto"/>
              <w:right w:val="single" w:sz="4" w:space="0" w:color="auto"/>
            </w:tcBorders>
            <w:shd w:val="clear" w:color="auto" w:fill="auto"/>
            <w:noWrap/>
            <w:vAlign w:val="center"/>
            <w:hideMark/>
          </w:tcPr>
          <w:p w14:paraId="1D87716E"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082" w:type="dxa"/>
            <w:tcBorders>
              <w:top w:val="nil"/>
              <w:left w:val="nil"/>
              <w:bottom w:val="single" w:sz="4" w:space="0" w:color="auto"/>
              <w:right w:val="single" w:sz="4" w:space="0" w:color="auto"/>
            </w:tcBorders>
            <w:shd w:val="clear" w:color="auto" w:fill="auto"/>
            <w:noWrap/>
            <w:vAlign w:val="center"/>
            <w:hideMark/>
          </w:tcPr>
          <w:p w14:paraId="70175516"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hideMark/>
          </w:tcPr>
          <w:p w14:paraId="4A281BD0"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75" w:type="dxa"/>
            <w:tcBorders>
              <w:top w:val="nil"/>
              <w:left w:val="nil"/>
              <w:bottom w:val="single" w:sz="4" w:space="0" w:color="auto"/>
              <w:right w:val="single" w:sz="4" w:space="0" w:color="auto"/>
            </w:tcBorders>
            <w:shd w:val="clear" w:color="auto" w:fill="auto"/>
            <w:noWrap/>
            <w:vAlign w:val="center"/>
            <w:hideMark/>
          </w:tcPr>
          <w:p w14:paraId="7FBFC6E9"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hideMark/>
          </w:tcPr>
          <w:p w14:paraId="7B3EDC5D" w14:textId="64F3B092" w:rsidR="00450C34" w:rsidRPr="00E678CD" w:rsidRDefault="00450C34">
            <w:pPr>
              <w:jc w:val="center"/>
              <w:rPr>
                <w:rFonts w:cs="Times New Roman"/>
                <w:color w:val="000000" w:themeColor="text1"/>
                <w:sz w:val="18"/>
                <w:szCs w:val="18"/>
              </w:rPr>
            </w:pPr>
            <w:r w:rsidRPr="00E678CD">
              <w:rPr>
                <w:rFonts w:cs="Times New Roman"/>
                <w:color w:val="000000" w:themeColor="text1"/>
                <w:sz w:val="18"/>
                <w:szCs w:val="18"/>
              </w:rPr>
              <w:t>0.7</w:t>
            </w:r>
            <w:r w:rsidR="00687E13" w:rsidRPr="00E678CD">
              <w:rPr>
                <w:rFonts w:cs="Times New Roman"/>
                <w:color w:val="000000" w:themeColor="text1"/>
                <w:sz w:val="18"/>
                <w:szCs w:val="18"/>
              </w:rPr>
              <w:t>75</w:t>
            </w:r>
          </w:p>
        </w:tc>
        <w:tc>
          <w:tcPr>
            <w:tcW w:w="1144" w:type="dxa"/>
            <w:tcBorders>
              <w:top w:val="nil"/>
              <w:left w:val="nil"/>
              <w:bottom w:val="single" w:sz="4" w:space="0" w:color="auto"/>
              <w:right w:val="single" w:sz="4" w:space="0" w:color="auto"/>
            </w:tcBorders>
            <w:shd w:val="clear" w:color="auto" w:fill="auto"/>
            <w:noWrap/>
            <w:vAlign w:val="center"/>
            <w:hideMark/>
          </w:tcPr>
          <w:p w14:paraId="3598E894" w14:textId="0394F69E" w:rsidR="00450C34" w:rsidRPr="00E678CD" w:rsidRDefault="00687E13">
            <w:pPr>
              <w:jc w:val="center"/>
              <w:rPr>
                <w:rFonts w:cs="Times New Roman"/>
                <w:color w:val="000000" w:themeColor="text1"/>
                <w:sz w:val="18"/>
                <w:szCs w:val="18"/>
              </w:rPr>
            </w:pPr>
            <w:r w:rsidRPr="00E678CD">
              <w:rPr>
                <w:rFonts w:cs="Times New Roman"/>
                <w:color w:val="000000" w:themeColor="text1"/>
                <w:sz w:val="18"/>
                <w:szCs w:val="18"/>
              </w:rPr>
              <w:t>37.8247</w:t>
            </w:r>
            <w:r w:rsidR="00450C34" w:rsidRPr="00E678CD">
              <w:rPr>
                <w:rFonts w:cs="Times New Roman"/>
                <w:color w:val="000000" w:themeColor="text1"/>
                <w:sz w:val="18"/>
                <w:szCs w:val="18"/>
              </w:rPr>
              <w:t>***</w:t>
            </w:r>
          </w:p>
        </w:tc>
      </w:tr>
      <w:tr w:rsidR="00E678CD" w:rsidRPr="00E678CD" w14:paraId="06E65D16"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E6D05"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R2</w:t>
            </w:r>
          </w:p>
        </w:tc>
        <w:tc>
          <w:tcPr>
            <w:tcW w:w="1151" w:type="dxa"/>
            <w:tcBorders>
              <w:top w:val="nil"/>
              <w:left w:val="nil"/>
              <w:bottom w:val="single" w:sz="4" w:space="0" w:color="auto"/>
              <w:right w:val="single" w:sz="4" w:space="0" w:color="auto"/>
            </w:tcBorders>
            <w:shd w:val="clear" w:color="auto" w:fill="auto"/>
            <w:noWrap/>
            <w:vAlign w:val="center"/>
            <w:hideMark/>
          </w:tcPr>
          <w:p w14:paraId="13E93B80" w14:textId="372D099F" w:rsidR="00450C34" w:rsidRPr="00E678CD" w:rsidRDefault="00450C34">
            <w:pPr>
              <w:jc w:val="center"/>
              <w:rPr>
                <w:color w:val="000000" w:themeColor="text1"/>
                <w:sz w:val="18"/>
                <w:szCs w:val="18"/>
              </w:rPr>
            </w:pPr>
            <w:r w:rsidRPr="00E678CD">
              <w:rPr>
                <w:rFonts w:hint="eastAsia"/>
                <w:color w:val="000000" w:themeColor="text1"/>
                <w:sz w:val="18"/>
                <w:szCs w:val="18"/>
              </w:rPr>
              <w:t>0.</w:t>
            </w:r>
            <w:r w:rsidR="00845BE6" w:rsidRPr="00E678CD">
              <w:rPr>
                <w:color w:val="000000" w:themeColor="text1"/>
                <w:sz w:val="18"/>
                <w:szCs w:val="18"/>
              </w:rPr>
              <w:t>63</w:t>
            </w:r>
          </w:p>
        </w:tc>
        <w:tc>
          <w:tcPr>
            <w:tcW w:w="1082" w:type="dxa"/>
            <w:tcBorders>
              <w:top w:val="nil"/>
              <w:left w:val="nil"/>
              <w:bottom w:val="single" w:sz="4" w:space="0" w:color="auto"/>
              <w:right w:val="single" w:sz="4" w:space="0" w:color="auto"/>
            </w:tcBorders>
            <w:shd w:val="clear" w:color="auto" w:fill="auto"/>
            <w:noWrap/>
            <w:vAlign w:val="center"/>
            <w:hideMark/>
          </w:tcPr>
          <w:p w14:paraId="759C5971"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hideMark/>
          </w:tcPr>
          <w:p w14:paraId="0A2029E2" w14:textId="3EB2B018" w:rsidR="00450C34" w:rsidRPr="00E678CD" w:rsidRDefault="00450C34">
            <w:pPr>
              <w:jc w:val="center"/>
              <w:rPr>
                <w:color w:val="000000" w:themeColor="text1"/>
                <w:sz w:val="18"/>
                <w:szCs w:val="18"/>
              </w:rPr>
            </w:pPr>
            <w:r w:rsidRPr="00E678CD">
              <w:rPr>
                <w:rFonts w:hint="eastAsia"/>
                <w:color w:val="000000" w:themeColor="text1"/>
                <w:sz w:val="18"/>
                <w:szCs w:val="18"/>
              </w:rPr>
              <w:t>0.</w:t>
            </w:r>
            <w:r w:rsidR="00687E13" w:rsidRPr="00E678CD">
              <w:rPr>
                <w:color w:val="000000" w:themeColor="text1"/>
                <w:sz w:val="18"/>
                <w:szCs w:val="18"/>
              </w:rPr>
              <w:t>129</w:t>
            </w:r>
          </w:p>
        </w:tc>
        <w:tc>
          <w:tcPr>
            <w:tcW w:w="1175" w:type="dxa"/>
            <w:tcBorders>
              <w:top w:val="nil"/>
              <w:left w:val="nil"/>
              <w:bottom w:val="single" w:sz="4" w:space="0" w:color="auto"/>
              <w:right w:val="single" w:sz="4" w:space="0" w:color="auto"/>
            </w:tcBorders>
            <w:shd w:val="clear" w:color="auto" w:fill="auto"/>
            <w:noWrap/>
            <w:vAlign w:val="center"/>
            <w:hideMark/>
          </w:tcPr>
          <w:p w14:paraId="0EF370E3"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hideMark/>
          </w:tcPr>
          <w:p w14:paraId="2C3E6745"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0.631</w:t>
            </w:r>
          </w:p>
        </w:tc>
        <w:tc>
          <w:tcPr>
            <w:tcW w:w="1144" w:type="dxa"/>
            <w:tcBorders>
              <w:top w:val="nil"/>
              <w:left w:val="nil"/>
              <w:bottom w:val="single" w:sz="4" w:space="0" w:color="auto"/>
              <w:right w:val="single" w:sz="4" w:space="0" w:color="auto"/>
            </w:tcBorders>
            <w:shd w:val="clear" w:color="auto" w:fill="auto"/>
            <w:noWrap/>
            <w:vAlign w:val="center"/>
            <w:hideMark/>
          </w:tcPr>
          <w:p w14:paraId="710C7B62"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r>
      <w:tr w:rsidR="00E678CD" w:rsidRPr="00E678CD" w14:paraId="4A75F885"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B97B"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F</w:t>
            </w:r>
          </w:p>
        </w:tc>
        <w:tc>
          <w:tcPr>
            <w:tcW w:w="1151" w:type="dxa"/>
            <w:tcBorders>
              <w:top w:val="nil"/>
              <w:left w:val="nil"/>
              <w:bottom w:val="single" w:sz="4" w:space="0" w:color="auto"/>
              <w:right w:val="single" w:sz="4" w:space="0" w:color="auto"/>
            </w:tcBorders>
            <w:shd w:val="clear" w:color="auto" w:fill="auto"/>
            <w:noWrap/>
            <w:vAlign w:val="center"/>
            <w:hideMark/>
          </w:tcPr>
          <w:p w14:paraId="2E118F22" w14:textId="2723DB06" w:rsidR="00450C34" w:rsidRPr="00E678CD" w:rsidRDefault="00845BE6">
            <w:pPr>
              <w:jc w:val="center"/>
              <w:rPr>
                <w:rFonts w:cs="Arial"/>
                <w:color w:val="000000" w:themeColor="text1"/>
                <w:sz w:val="18"/>
                <w:szCs w:val="18"/>
              </w:rPr>
            </w:pPr>
            <w:r w:rsidRPr="00E678CD">
              <w:rPr>
                <w:rFonts w:cs="Arial"/>
                <w:color w:val="000000" w:themeColor="text1"/>
                <w:sz w:val="18"/>
                <w:szCs w:val="18"/>
              </w:rPr>
              <w:t>861.295</w:t>
            </w:r>
            <w:r w:rsidR="00450C34" w:rsidRPr="00E678CD">
              <w:rPr>
                <w:rFonts w:cs="Arial"/>
                <w:color w:val="000000" w:themeColor="text1"/>
                <w:sz w:val="18"/>
                <w:szCs w:val="18"/>
              </w:rPr>
              <w:t>***</w:t>
            </w:r>
          </w:p>
        </w:tc>
        <w:tc>
          <w:tcPr>
            <w:tcW w:w="1082" w:type="dxa"/>
            <w:tcBorders>
              <w:top w:val="nil"/>
              <w:left w:val="nil"/>
              <w:bottom w:val="single" w:sz="4" w:space="0" w:color="auto"/>
              <w:right w:val="single" w:sz="4" w:space="0" w:color="auto"/>
            </w:tcBorders>
            <w:shd w:val="clear" w:color="auto" w:fill="auto"/>
            <w:noWrap/>
            <w:vAlign w:val="center"/>
            <w:hideMark/>
          </w:tcPr>
          <w:p w14:paraId="72ACD0F5"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hideMark/>
          </w:tcPr>
          <w:p w14:paraId="6AD93D63" w14:textId="08D0E857" w:rsidR="00450C34" w:rsidRPr="00E678CD" w:rsidRDefault="00687E13">
            <w:pPr>
              <w:jc w:val="center"/>
              <w:rPr>
                <w:rFonts w:cs="Arial"/>
                <w:color w:val="000000" w:themeColor="text1"/>
                <w:sz w:val="18"/>
                <w:szCs w:val="18"/>
              </w:rPr>
            </w:pPr>
            <w:r w:rsidRPr="00E678CD">
              <w:rPr>
                <w:rFonts w:cs="Arial"/>
                <w:color w:val="000000" w:themeColor="text1"/>
                <w:sz w:val="18"/>
                <w:szCs w:val="18"/>
              </w:rPr>
              <w:t>149.480</w:t>
            </w:r>
            <w:r w:rsidR="00450C34" w:rsidRPr="00E678CD">
              <w:rPr>
                <w:rFonts w:cs="Arial"/>
                <w:color w:val="000000" w:themeColor="text1"/>
                <w:sz w:val="18"/>
                <w:szCs w:val="18"/>
              </w:rPr>
              <w:t>***</w:t>
            </w:r>
          </w:p>
        </w:tc>
        <w:tc>
          <w:tcPr>
            <w:tcW w:w="1175" w:type="dxa"/>
            <w:tcBorders>
              <w:top w:val="nil"/>
              <w:left w:val="nil"/>
              <w:bottom w:val="single" w:sz="4" w:space="0" w:color="auto"/>
              <w:right w:val="single" w:sz="4" w:space="0" w:color="auto"/>
            </w:tcBorders>
            <w:shd w:val="clear" w:color="auto" w:fill="auto"/>
            <w:noWrap/>
            <w:vAlign w:val="center"/>
            <w:hideMark/>
          </w:tcPr>
          <w:p w14:paraId="2B14FEDE"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hideMark/>
          </w:tcPr>
          <w:p w14:paraId="5F8266E2" w14:textId="32F78B25" w:rsidR="00450C34" w:rsidRPr="00E678CD" w:rsidRDefault="00687E13">
            <w:pPr>
              <w:jc w:val="center"/>
              <w:rPr>
                <w:rFonts w:cs="Arial"/>
                <w:color w:val="000000" w:themeColor="text1"/>
                <w:sz w:val="18"/>
                <w:szCs w:val="18"/>
              </w:rPr>
            </w:pPr>
            <w:r w:rsidRPr="00E678CD">
              <w:rPr>
                <w:rFonts w:cs="Arial"/>
                <w:color w:val="000000" w:themeColor="text1"/>
                <w:sz w:val="18"/>
                <w:szCs w:val="18"/>
              </w:rPr>
              <w:t>861.295</w:t>
            </w:r>
            <w:r w:rsidR="00450C34" w:rsidRPr="00E678CD">
              <w:rPr>
                <w:rFonts w:cs="Arial"/>
                <w:color w:val="000000" w:themeColor="text1"/>
                <w:sz w:val="18"/>
                <w:szCs w:val="18"/>
              </w:rPr>
              <w:t>***</w:t>
            </w:r>
          </w:p>
        </w:tc>
        <w:tc>
          <w:tcPr>
            <w:tcW w:w="1144" w:type="dxa"/>
            <w:tcBorders>
              <w:top w:val="nil"/>
              <w:left w:val="nil"/>
              <w:bottom w:val="single" w:sz="4" w:space="0" w:color="auto"/>
              <w:right w:val="single" w:sz="4" w:space="0" w:color="auto"/>
            </w:tcBorders>
            <w:shd w:val="clear" w:color="auto" w:fill="auto"/>
            <w:noWrap/>
            <w:vAlign w:val="center"/>
            <w:hideMark/>
          </w:tcPr>
          <w:p w14:paraId="28B1DCF2"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r>
    </w:tbl>
    <w:p w14:paraId="002E18D7" w14:textId="7AF2E722" w:rsidR="005E05C1" w:rsidRPr="00E678CD" w:rsidRDefault="00687E13" w:rsidP="005E05C1">
      <w:pPr>
        <w:pStyle w:val="af4"/>
        <w:rPr>
          <w:rFonts w:ascii="宋体" w:hAnsi="宋体"/>
          <w:color w:val="000000" w:themeColor="text1"/>
          <w:szCs w:val="18"/>
        </w:rPr>
      </w:pPr>
      <w:r w:rsidRPr="00E678CD">
        <w:rPr>
          <w:rFonts w:ascii="宋体" w:hAnsi="宋体"/>
          <w:color w:val="000000" w:themeColor="text1"/>
          <w:szCs w:val="18"/>
        </w:rPr>
        <w:t>注</w:t>
      </w:r>
      <w:r w:rsidRPr="00E678CD">
        <w:rPr>
          <w:rFonts w:ascii="宋体" w:hAnsi="宋体" w:hint="eastAsia"/>
          <w:color w:val="000000" w:themeColor="text1"/>
          <w:szCs w:val="18"/>
        </w:rPr>
        <w:t>：</w:t>
      </w:r>
      <w:r w:rsidRPr="00E678CD">
        <w:rPr>
          <w:rFonts w:ascii="宋体" w:hAnsi="宋体"/>
          <w:color w:val="000000" w:themeColor="text1"/>
          <w:szCs w:val="18"/>
          <w:vertAlign w:val="superscript"/>
        </w:rPr>
        <w:t>*</w:t>
      </w:r>
      <w:r w:rsidRPr="00E678CD">
        <w:rPr>
          <w:rFonts w:ascii="宋体" w:hAnsi="宋体" w:hint="eastAsia"/>
          <w:color w:val="000000" w:themeColor="text1"/>
          <w:szCs w:val="18"/>
        </w:rPr>
        <w:t>P</w:t>
      </w:r>
      <w:r w:rsidRPr="00E678CD">
        <w:rPr>
          <w:rFonts w:ascii="宋体" w:hAnsi="宋体"/>
          <w:color w:val="000000" w:themeColor="text1"/>
          <w:szCs w:val="18"/>
        </w:rPr>
        <w:t>&lt;0.05</w:t>
      </w:r>
      <w:r w:rsidRPr="00E678CD">
        <w:rPr>
          <w:rFonts w:ascii="宋体" w:hAnsi="宋体" w:hint="eastAsia"/>
          <w:color w:val="000000" w:themeColor="text1"/>
          <w:szCs w:val="18"/>
        </w:rPr>
        <w:t>，*</w:t>
      </w:r>
      <w:r w:rsidRPr="00E678CD">
        <w:rPr>
          <w:rFonts w:ascii="宋体" w:hAnsi="宋体"/>
          <w:color w:val="000000" w:themeColor="text1"/>
          <w:szCs w:val="18"/>
        </w:rPr>
        <w:t>*</w:t>
      </w:r>
      <w:r w:rsidRPr="00E678CD">
        <w:rPr>
          <w:rFonts w:ascii="宋体" w:hAnsi="宋体" w:hint="eastAsia"/>
          <w:color w:val="000000" w:themeColor="text1"/>
          <w:szCs w:val="18"/>
        </w:rPr>
        <w:t>P</w:t>
      </w:r>
      <w:r w:rsidRPr="00E678CD">
        <w:rPr>
          <w:rFonts w:ascii="宋体" w:hAnsi="宋体"/>
          <w:color w:val="000000" w:themeColor="text1"/>
          <w:szCs w:val="18"/>
        </w:rPr>
        <w:t>&lt;</w:t>
      </w:r>
      <w:r w:rsidRPr="00E678CD">
        <w:rPr>
          <w:rFonts w:ascii="宋体" w:hAnsi="宋体" w:hint="eastAsia"/>
          <w:color w:val="000000" w:themeColor="text1"/>
          <w:szCs w:val="18"/>
        </w:rPr>
        <w:t>0</w:t>
      </w:r>
      <w:r w:rsidRPr="00E678CD">
        <w:rPr>
          <w:rFonts w:ascii="宋体" w:hAnsi="宋体"/>
          <w:color w:val="000000" w:themeColor="text1"/>
          <w:szCs w:val="18"/>
        </w:rPr>
        <w:t>.01</w:t>
      </w:r>
      <w:r w:rsidRPr="00E678CD">
        <w:rPr>
          <w:rFonts w:ascii="宋体" w:hAnsi="宋体" w:hint="eastAsia"/>
          <w:color w:val="000000" w:themeColor="text1"/>
          <w:szCs w:val="18"/>
        </w:rPr>
        <w:t>，*</w:t>
      </w:r>
      <w:r w:rsidRPr="00E678CD">
        <w:rPr>
          <w:rFonts w:ascii="宋体" w:hAnsi="宋体"/>
          <w:color w:val="000000" w:themeColor="text1"/>
          <w:szCs w:val="18"/>
        </w:rPr>
        <w:t>*P&lt;0.001</w:t>
      </w:r>
    </w:p>
    <w:p w14:paraId="5399EFB2" w14:textId="69DDCE7A" w:rsidR="006F0E6B" w:rsidRPr="00E678CD" w:rsidRDefault="006F0E6B" w:rsidP="005E05C1">
      <w:pPr>
        <w:pStyle w:val="af4"/>
        <w:rPr>
          <w:rFonts w:ascii="宋体" w:hAnsi="宋体"/>
          <w:color w:val="000000" w:themeColor="text1"/>
          <w:szCs w:val="18"/>
        </w:rPr>
      </w:pPr>
    </w:p>
    <w:p w14:paraId="7D471707" w14:textId="2B4B5949" w:rsidR="00644A24" w:rsidRPr="00E678CD" w:rsidRDefault="00644A24" w:rsidP="005E05C1">
      <w:pPr>
        <w:pStyle w:val="af4"/>
        <w:rPr>
          <w:rFonts w:ascii="宋体" w:hAnsi="宋体"/>
          <w:color w:val="000000" w:themeColor="text1"/>
          <w:szCs w:val="18"/>
        </w:rPr>
      </w:pPr>
    </w:p>
    <w:p w14:paraId="04AD152C" w14:textId="7F11EFAE" w:rsidR="00644A24" w:rsidRPr="00E678CD" w:rsidRDefault="00644A24" w:rsidP="005E05C1">
      <w:pPr>
        <w:pStyle w:val="af4"/>
        <w:rPr>
          <w:rFonts w:ascii="宋体" w:hAnsi="宋体"/>
          <w:color w:val="000000" w:themeColor="text1"/>
          <w:szCs w:val="18"/>
        </w:rPr>
      </w:pPr>
    </w:p>
    <w:p w14:paraId="6E24D6FA" w14:textId="16581CE6" w:rsidR="00644A24" w:rsidRPr="00E678CD" w:rsidRDefault="00644A24" w:rsidP="005E05C1">
      <w:pPr>
        <w:pStyle w:val="af4"/>
        <w:rPr>
          <w:rFonts w:ascii="宋体" w:hAnsi="宋体"/>
          <w:color w:val="000000" w:themeColor="text1"/>
          <w:szCs w:val="18"/>
        </w:rPr>
      </w:pPr>
    </w:p>
    <w:p w14:paraId="4D596292" w14:textId="77777777" w:rsidR="00644A24" w:rsidRPr="00E678CD" w:rsidRDefault="00644A24" w:rsidP="005E05C1">
      <w:pPr>
        <w:pStyle w:val="af4"/>
        <w:rPr>
          <w:rFonts w:ascii="宋体" w:hAnsi="宋体" w:hint="eastAsia"/>
          <w:color w:val="000000" w:themeColor="text1"/>
          <w:szCs w:val="18"/>
        </w:rPr>
      </w:pPr>
    </w:p>
    <w:p w14:paraId="015ED5AE" w14:textId="34352FBE" w:rsidR="00975DE1" w:rsidRPr="00E678CD" w:rsidRDefault="00975DE1" w:rsidP="00975DE1">
      <w:pPr>
        <w:pStyle w:val="2"/>
        <w:rPr>
          <w:color w:val="000000" w:themeColor="text1"/>
        </w:rPr>
      </w:pPr>
      <w:r w:rsidRPr="00E678CD">
        <w:rPr>
          <w:rFonts w:hint="eastAsia"/>
          <w:color w:val="000000" w:themeColor="text1"/>
        </w:rPr>
        <w:lastRenderedPageBreak/>
        <w:t>3</w:t>
      </w:r>
      <w:r w:rsidRPr="00E678CD">
        <w:rPr>
          <w:color w:val="000000" w:themeColor="text1"/>
        </w:rPr>
        <w:t>.4</w:t>
      </w:r>
      <w:r w:rsidRPr="00E678CD">
        <w:rPr>
          <w:rFonts w:hint="eastAsia"/>
          <w:color w:val="000000" w:themeColor="text1"/>
        </w:rPr>
        <w:t>自尊的调节作用</w:t>
      </w:r>
    </w:p>
    <w:p w14:paraId="5D288C42" w14:textId="7A424645" w:rsidR="005E05C1" w:rsidRPr="00F23EE9" w:rsidRDefault="006F0E6B" w:rsidP="00040E12">
      <w:pPr>
        <w:rPr>
          <w:rFonts w:hint="eastAsia"/>
          <w:color w:val="000000" w:themeColor="text1"/>
          <w:sz w:val="21"/>
          <w:szCs w:val="21"/>
        </w:rPr>
      </w:pPr>
      <w:r w:rsidRPr="00F23EE9">
        <w:rPr>
          <w:rFonts w:hint="eastAsia"/>
          <w:color w:val="000000" w:themeColor="text1"/>
          <w:sz w:val="21"/>
          <w:szCs w:val="21"/>
        </w:rPr>
        <w:t>通过</w:t>
      </w:r>
      <w:r w:rsidR="00765A5F" w:rsidRPr="00F23EE9">
        <w:rPr>
          <w:rFonts w:hint="eastAsia"/>
          <w:color w:val="000000" w:themeColor="text1"/>
          <w:sz w:val="21"/>
          <w:szCs w:val="21"/>
        </w:rPr>
        <w:t>R包</w:t>
      </w:r>
      <w:proofErr w:type="spellStart"/>
      <w:r w:rsidR="00765A5F" w:rsidRPr="00F23EE9">
        <w:rPr>
          <w:rFonts w:hint="eastAsia"/>
          <w:color w:val="000000" w:themeColor="text1"/>
          <w:sz w:val="21"/>
          <w:szCs w:val="21"/>
        </w:rPr>
        <w:t>lavaan</w:t>
      </w:r>
      <w:proofErr w:type="spellEnd"/>
      <w:r w:rsidR="00765A5F" w:rsidRPr="00F23EE9">
        <w:rPr>
          <w:rFonts w:hint="eastAsia"/>
          <w:color w:val="000000" w:themeColor="text1"/>
          <w:sz w:val="21"/>
          <w:szCs w:val="21"/>
        </w:rPr>
        <w:t>检验自尊的调节作用</w:t>
      </w:r>
      <w:r w:rsidR="00644A24" w:rsidRPr="00F23EE9">
        <w:rPr>
          <w:rFonts w:hint="eastAsia"/>
          <w:color w:val="000000" w:themeColor="text1"/>
          <w:sz w:val="21"/>
          <w:szCs w:val="21"/>
        </w:rPr>
        <w:t>，</w:t>
      </w:r>
      <w:r w:rsidR="00765A5F" w:rsidRPr="00F23EE9">
        <w:rPr>
          <w:rFonts w:hint="eastAsia"/>
          <w:color w:val="000000" w:themeColor="text1"/>
          <w:sz w:val="21"/>
          <w:szCs w:val="21"/>
        </w:rPr>
        <w:t>进入方程前先将自尊变量做中心化处理。</w:t>
      </w:r>
      <w:r w:rsidR="00644A24" w:rsidRPr="00F23EE9">
        <w:rPr>
          <w:rFonts w:hint="eastAsia"/>
          <w:color w:val="000000" w:themeColor="text1"/>
          <w:sz w:val="21"/>
          <w:szCs w:val="21"/>
        </w:rPr>
        <w:t>结果表明（3），社交网站使用强度能显著正向预测创新自我效能（</w:t>
      </w:r>
      <w:r w:rsidR="00644A24" w:rsidRPr="00F23EE9">
        <w:rPr>
          <w:color w:val="000000" w:themeColor="text1"/>
          <w:sz w:val="21"/>
          <w:szCs w:val="21"/>
        </w:rPr>
        <w:sym w:font="Symbol" w:char="F062"/>
      </w:r>
      <w:r w:rsidR="00644A24" w:rsidRPr="00F23EE9">
        <w:rPr>
          <w:color w:val="000000" w:themeColor="text1"/>
          <w:sz w:val="21"/>
          <w:szCs w:val="21"/>
        </w:rPr>
        <w:t>=</w:t>
      </w:r>
      <w:r w:rsidR="00916A10" w:rsidRPr="00F23EE9">
        <w:rPr>
          <w:color w:val="000000" w:themeColor="text1"/>
          <w:sz w:val="21"/>
          <w:szCs w:val="21"/>
        </w:rPr>
        <w:t>0.286</w:t>
      </w:r>
      <w:r w:rsidR="00916A10" w:rsidRPr="00F23EE9">
        <w:rPr>
          <w:rFonts w:hint="eastAsia"/>
          <w:color w:val="000000" w:themeColor="text1"/>
          <w:sz w:val="21"/>
          <w:szCs w:val="21"/>
        </w:rPr>
        <w:t>，p</w:t>
      </w:r>
      <w:r w:rsidR="00916A10" w:rsidRPr="00F23EE9">
        <w:rPr>
          <w:color w:val="000000" w:themeColor="text1"/>
          <w:sz w:val="21"/>
          <w:szCs w:val="21"/>
        </w:rPr>
        <w:t>&lt;0.001</w:t>
      </w:r>
      <w:r w:rsidR="00644A24" w:rsidRPr="00F23EE9">
        <w:rPr>
          <w:rFonts w:hint="eastAsia"/>
          <w:color w:val="000000" w:themeColor="text1"/>
          <w:sz w:val="21"/>
          <w:szCs w:val="21"/>
        </w:rPr>
        <w:t>）</w:t>
      </w:r>
      <w:r w:rsidR="00916A10" w:rsidRPr="00F23EE9">
        <w:rPr>
          <w:rFonts w:hint="eastAsia"/>
          <w:color w:val="000000" w:themeColor="text1"/>
          <w:sz w:val="21"/>
          <w:szCs w:val="21"/>
        </w:rPr>
        <w:t>,自尊能显著正向预测创新自我效能</w:t>
      </w:r>
      <w:r w:rsidR="00916A10" w:rsidRPr="00F23EE9">
        <w:rPr>
          <w:rFonts w:hint="eastAsia"/>
          <w:color w:val="000000" w:themeColor="text1"/>
          <w:sz w:val="21"/>
          <w:szCs w:val="21"/>
        </w:rPr>
        <w:t>（</w:t>
      </w:r>
      <w:r w:rsidR="00916A10" w:rsidRPr="00F23EE9">
        <w:rPr>
          <w:color w:val="000000" w:themeColor="text1"/>
          <w:sz w:val="21"/>
          <w:szCs w:val="21"/>
        </w:rPr>
        <w:sym w:font="Symbol" w:char="F062"/>
      </w:r>
      <w:r w:rsidR="00916A10" w:rsidRPr="00F23EE9">
        <w:rPr>
          <w:color w:val="000000" w:themeColor="text1"/>
          <w:sz w:val="21"/>
          <w:szCs w:val="21"/>
        </w:rPr>
        <w:t>=0.</w:t>
      </w:r>
      <w:r w:rsidR="00916A10" w:rsidRPr="00F23EE9">
        <w:rPr>
          <w:color w:val="000000" w:themeColor="text1"/>
          <w:sz w:val="21"/>
          <w:szCs w:val="21"/>
        </w:rPr>
        <w:t>451</w:t>
      </w:r>
      <w:r w:rsidR="00916A10" w:rsidRPr="00F23EE9">
        <w:rPr>
          <w:rFonts w:hint="eastAsia"/>
          <w:color w:val="000000" w:themeColor="text1"/>
          <w:sz w:val="21"/>
          <w:szCs w:val="21"/>
        </w:rPr>
        <w:t>，p</w:t>
      </w:r>
      <w:r w:rsidR="00916A10" w:rsidRPr="00F23EE9">
        <w:rPr>
          <w:color w:val="000000" w:themeColor="text1"/>
          <w:sz w:val="21"/>
          <w:szCs w:val="21"/>
        </w:rPr>
        <w:t>&lt;0.001</w:t>
      </w:r>
      <w:r w:rsidR="00916A10" w:rsidRPr="00F23EE9">
        <w:rPr>
          <w:rFonts w:hint="eastAsia"/>
          <w:color w:val="000000" w:themeColor="text1"/>
          <w:sz w:val="21"/>
          <w:szCs w:val="21"/>
        </w:rPr>
        <w:t>）</w:t>
      </w:r>
      <w:r w:rsidR="00916A10" w:rsidRPr="00F23EE9">
        <w:rPr>
          <w:rFonts w:hint="eastAsia"/>
          <w:color w:val="000000" w:themeColor="text1"/>
          <w:sz w:val="21"/>
          <w:szCs w:val="21"/>
        </w:rPr>
        <w:t>，社交网站使用强度与中心化后自尊变量的交互项能显著负向预测创新自我效能</w:t>
      </w:r>
      <w:r w:rsidR="00916A10" w:rsidRPr="00F23EE9">
        <w:rPr>
          <w:rFonts w:hint="eastAsia"/>
          <w:color w:val="000000" w:themeColor="text1"/>
          <w:sz w:val="21"/>
          <w:szCs w:val="21"/>
        </w:rPr>
        <w:t>（</w:t>
      </w:r>
      <w:r w:rsidR="00916A10" w:rsidRPr="00F23EE9">
        <w:rPr>
          <w:color w:val="000000" w:themeColor="text1"/>
          <w:sz w:val="21"/>
          <w:szCs w:val="21"/>
        </w:rPr>
        <w:sym w:font="Symbol" w:char="F062"/>
      </w:r>
      <w:r w:rsidR="00916A10" w:rsidRPr="00F23EE9">
        <w:rPr>
          <w:color w:val="000000" w:themeColor="text1"/>
          <w:sz w:val="21"/>
          <w:szCs w:val="21"/>
        </w:rPr>
        <w:t>=</w:t>
      </w:r>
      <w:r w:rsidR="00916A10" w:rsidRPr="00F23EE9">
        <w:rPr>
          <w:color w:val="000000" w:themeColor="text1"/>
          <w:sz w:val="21"/>
          <w:szCs w:val="21"/>
        </w:rPr>
        <w:t>-0.064</w:t>
      </w:r>
      <w:r w:rsidR="00916A10" w:rsidRPr="00F23EE9">
        <w:rPr>
          <w:rFonts w:hint="eastAsia"/>
          <w:color w:val="000000" w:themeColor="text1"/>
          <w:sz w:val="21"/>
          <w:szCs w:val="21"/>
        </w:rPr>
        <w:t>，p</w:t>
      </w:r>
      <w:r w:rsidR="00916A10" w:rsidRPr="00F23EE9">
        <w:rPr>
          <w:color w:val="000000" w:themeColor="text1"/>
          <w:sz w:val="21"/>
          <w:szCs w:val="21"/>
        </w:rPr>
        <w:t>&lt;0.0</w:t>
      </w:r>
      <w:r w:rsidR="00916A10" w:rsidRPr="00F23EE9">
        <w:rPr>
          <w:color w:val="000000" w:themeColor="text1"/>
          <w:sz w:val="21"/>
          <w:szCs w:val="21"/>
        </w:rPr>
        <w:t>5</w:t>
      </w:r>
      <w:r w:rsidR="00916A10" w:rsidRPr="00F23EE9">
        <w:rPr>
          <w:rFonts w:hint="eastAsia"/>
          <w:color w:val="000000" w:themeColor="text1"/>
          <w:sz w:val="21"/>
          <w:szCs w:val="21"/>
        </w:rPr>
        <w:t>）</w:t>
      </w:r>
      <w:r w:rsidR="00916A10" w:rsidRPr="00F23EE9">
        <w:rPr>
          <w:rFonts w:hint="eastAsia"/>
          <w:color w:val="000000" w:themeColor="text1"/>
          <w:sz w:val="21"/>
          <w:szCs w:val="21"/>
        </w:rPr>
        <w:t>;社交网站使用强度能显著正向预测创新行为</w:t>
      </w:r>
      <w:r w:rsidR="00BE1C32" w:rsidRPr="00F23EE9">
        <w:rPr>
          <w:rFonts w:hint="eastAsia"/>
          <w:color w:val="000000" w:themeColor="text1"/>
          <w:sz w:val="21"/>
          <w:szCs w:val="21"/>
        </w:rPr>
        <w:t>（</w:t>
      </w:r>
      <w:r w:rsidR="00BE1C32" w:rsidRPr="00F23EE9">
        <w:rPr>
          <w:color w:val="000000" w:themeColor="text1"/>
          <w:sz w:val="21"/>
          <w:szCs w:val="21"/>
        </w:rPr>
        <w:sym w:font="Symbol" w:char="F062"/>
      </w:r>
      <w:r w:rsidR="00BE1C32" w:rsidRPr="00F23EE9">
        <w:rPr>
          <w:color w:val="000000" w:themeColor="text1"/>
          <w:sz w:val="21"/>
          <w:szCs w:val="21"/>
        </w:rPr>
        <w:t>=0.0</w:t>
      </w:r>
      <w:r w:rsidR="00BE1C32" w:rsidRPr="00F23EE9">
        <w:rPr>
          <w:color w:val="000000" w:themeColor="text1"/>
          <w:sz w:val="21"/>
          <w:szCs w:val="21"/>
        </w:rPr>
        <w:t>49</w:t>
      </w:r>
      <w:r w:rsidR="00BE1C32" w:rsidRPr="00F23EE9">
        <w:rPr>
          <w:rFonts w:hint="eastAsia"/>
          <w:color w:val="000000" w:themeColor="text1"/>
          <w:sz w:val="21"/>
          <w:szCs w:val="21"/>
        </w:rPr>
        <w:t>，p</w:t>
      </w:r>
      <w:r w:rsidR="00BE1C32" w:rsidRPr="00F23EE9">
        <w:rPr>
          <w:color w:val="000000" w:themeColor="text1"/>
          <w:sz w:val="21"/>
          <w:szCs w:val="21"/>
        </w:rPr>
        <w:t>&lt;0.05</w:t>
      </w:r>
      <w:r w:rsidR="00BE1C32" w:rsidRPr="00F23EE9">
        <w:rPr>
          <w:rFonts w:hint="eastAsia"/>
          <w:color w:val="000000" w:themeColor="text1"/>
          <w:sz w:val="21"/>
          <w:szCs w:val="21"/>
        </w:rPr>
        <w:t>），创新自我效能显著预测创新行为（</w:t>
      </w:r>
      <w:r w:rsidR="00BE1C32" w:rsidRPr="00F23EE9">
        <w:rPr>
          <w:color w:val="000000" w:themeColor="text1"/>
          <w:sz w:val="21"/>
          <w:szCs w:val="21"/>
        </w:rPr>
        <w:sym w:font="Symbol" w:char="F062"/>
      </w:r>
      <w:r w:rsidR="00BE1C32" w:rsidRPr="00F23EE9">
        <w:rPr>
          <w:color w:val="000000" w:themeColor="text1"/>
          <w:sz w:val="21"/>
          <w:szCs w:val="21"/>
        </w:rPr>
        <w:t>=</w:t>
      </w:r>
      <w:r w:rsidR="00BE1C32" w:rsidRPr="00F23EE9">
        <w:rPr>
          <w:color w:val="000000" w:themeColor="text1"/>
          <w:sz w:val="21"/>
          <w:szCs w:val="21"/>
        </w:rPr>
        <w:t>0775</w:t>
      </w:r>
      <w:r w:rsidR="00BE1C32" w:rsidRPr="00F23EE9">
        <w:rPr>
          <w:rFonts w:hint="eastAsia"/>
          <w:color w:val="000000" w:themeColor="text1"/>
          <w:sz w:val="21"/>
          <w:szCs w:val="21"/>
        </w:rPr>
        <w:t>，p</w:t>
      </w:r>
      <w:r w:rsidR="00BE1C32" w:rsidRPr="00F23EE9">
        <w:rPr>
          <w:color w:val="000000" w:themeColor="text1"/>
          <w:sz w:val="21"/>
          <w:szCs w:val="21"/>
        </w:rPr>
        <w:t>&lt;0.0</w:t>
      </w:r>
      <w:r w:rsidR="00BE1C32" w:rsidRPr="00F23EE9">
        <w:rPr>
          <w:color w:val="000000" w:themeColor="text1"/>
          <w:sz w:val="21"/>
          <w:szCs w:val="21"/>
        </w:rPr>
        <w:t>01</w:t>
      </w:r>
      <w:r w:rsidR="00BE1C32" w:rsidRPr="00F23EE9">
        <w:rPr>
          <w:rFonts w:hint="eastAsia"/>
          <w:color w:val="000000" w:themeColor="text1"/>
          <w:sz w:val="21"/>
          <w:szCs w:val="21"/>
        </w:rPr>
        <w:t>）。以上结果验证了社交网站使用强度对创新行为的影响为有调节的中介。</w:t>
      </w:r>
    </w:p>
    <w:p w14:paraId="5D63796E" w14:textId="4C364EB2" w:rsidR="005E05C1" w:rsidRPr="00E678CD" w:rsidRDefault="005E05C1" w:rsidP="005E05C1">
      <w:pPr>
        <w:pStyle w:val="af4"/>
        <w:rPr>
          <w:color w:val="000000" w:themeColor="text1"/>
          <w:sz w:val="21"/>
        </w:rPr>
      </w:pPr>
    </w:p>
    <w:p w14:paraId="59BABCE2" w14:textId="740824E2" w:rsidR="00974389" w:rsidRPr="00E678CD" w:rsidRDefault="00974389" w:rsidP="00974389">
      <w:pPr>
        <w:pStyle w:val="aa"/>
        <w:keepNext/>
        <w:rPr>
          <w:color w:val="000000" w:themeColor="text1"/>
        </w:rPr>
      </w:pPr>
      <w:r w:rsidRPr="00E678CD">
        <w:rPr>
          <w:color w:val="000000" w:themeColor="text1"/>
        </w:rPr>
        <w:t>表</w:t>
      </w:r>
      <w:r w:rsidRPr="00E678CD">
        <w:rPr>
          <w:rFonts w:hint="eastAsia"/>
          <w:color w:val="000000" w:themeColor="text1"/>
        </w:rPr>
        <w:t>3</w:t>
      </w:r>
      <w:r w:rsidRPr="00E678CD">
        <w:rPr>
          <w:color w:val="000000" w:themeColor="text1"/>
        </w:rPr>
        <w:t xml:space="preserve"> </w:t>
      </w:r>
      <w:r w:rsidRPr="00E678CD">
        <w:rPr>
          <w:rFonts w:hint="eastAsia"/>
          <w:color w:val="000000" w:themeColor="text1"/>
        </w:rPr>
        <w:t>有调节的中介模型检验</w:t>
      </w:r>
    </w:p>
    <w:tbl>
      <w:tblPr>
        <w:tblW w:w="10120" w:type="dxa"/>
        <w:jc w:val="center"/>
        <w:tblLook w:val="04A0" w:firstRow="1" w:lastRow="0" w:firstColumn="1" w:lastColumn="0" w:noHBand="0" w:noVBand="1"/>
      </w:tblPr>
      <w:tblGrid>
        <w:gridCol w:w="3080"/>
        <w:gridCol w:w="936"/>
        <w:gridCol w:w="940"/>
        <w:gridCol w:w="1881"/>
        <w:gridCol w:w="1040"/>
        <w:gridCol w:w="706"/>
        <w:gridCol w:w="1666"/>
      </w:tblGrid>
      <w:tr w:rsidR="00E678CD" w:rsidRPr="00E678CD" w14:paraId="3EF7BFFD" w14:textId="77777777" w:rsidTr="006F0E6B">
        <w:trPr>
          <w:trHeight w:val="108"/>
          <w:jc w:val="center"/>
        </w:trPr>
        <w:tc>
          <w:tcPr>
            <w:tcW w:w="30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5D7C46A" w14:textId="1929F243" w:rsidR="003830C4" w:rsidRPr="00E678CD" w:rsidRDefault="003830C4" w:rsidP="006E3F47">
            <w:pPr>
              <w:jc w:val="center"/>
              <w:rPr>
                <w:color w:val="000000" w:themeColor="text1"/>
                <w:sz w:val="18"/>
                <w:szCs w:val="18"/>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196D4C6"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方程1</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26D879A"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方程2</w:t>
            </w:r>
          </w:p>
        </w:tc>
      </w:tr>
      <w:tr w:rsidR="00E678CD" w:rsidRPr="00E678CD" w14:paraId="41B29488" w14:textId="77777777" w:rsidTr="006F0E6B">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hideMark/>
          </w:tcPr>
          <w:p w14:paraId="418D2AB9" w14:textId="77777777" w:rsidR="003830C4" w:rsidRPr="00E678CD" w:rsidRDefault="003830C4" w:rsidP="006E3F47">
            <w:pPr>
              <w:jc w:val="center"/>
              <w:rPr>
                <w:color w:val="000000" w:themeColor="text1"/>
                <w:sz w:val="18"/>
                <w:szCs w:val="18"/>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FACD592" w14:textId="463F5228" w:rsidR="003830C4" w:rsidRPr="00E678CD" w:rsidRDefault="003830C4" w:rsidP="006E3F47">
            <w:pPr>
              <w:jc w:val="center"/>
              <w:rPr>
                <w:color w:val="000000" w:themeColor="text1"/>
                <w:sz w:val="18"/>
                <w:szCs w:val="18"/>
              </w:rPr>
            </w:pPr>
            <w:r w:rsidRPr="00E678CD">
              <w:rPr>
                <w:rFonts w:hint="eastAsia"/>
                <w:color w:val="000000" w:themeColor="text1"/>
                <w:sz w:val="18"/>
                <w:szCs w:val="18"/>
              </w:rPr>
              <w:t>创新</w:t>
            </w:r>
            <w:r w:rsidR="00687E13" w:rsidRPr="00E678CD">
              <w:rPr>
                <w:rFonts w:hint="eastAsia"/>
                <w:color w:val="000000" w:themeColor="text1"/>
                <w:sz w:val="18"/>
                <w:szCs w:val="18"/>
              </w:rPr>
              <w:t>行为</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48A1E21" w14:textId="02EE25E6" w:rsidR="003830C4" w:rsidRPr="00E678CD" w:rsidRDefault="003830C4" w:rsidP="006E3F47">
            <w:pPr>
              <w:jc w:val="center"/>
              <w:rPr>
                <w:color w:val="000000" w:themeColor="text1"/>
                <w:sz w:val="18"/>
                <w:szCs w:val="18"/>
              </w:rPr>
            </w:pPr>
            <w:r w:rsidRPr="00E678CD">
              <w:rPr>
                <w:rFonts w:hint="eastAsia"/>
                <w:color w:val="000000" w:themeColor="text1"/>
                <w:sz w:val="18"/>
                <w:szCs w:val="18"/>
              </w:rPr>
              <w:t>创新</w:t>
            </w:r>
            <w:r w:rsidR="00687E13" w:rsidRPr="00E678CD">
              <w:rPr>
                <w:rFonts w:hint="eastAsia"/>
                <w:color w:val="000000" w:themeColor="text1"/>
                <w:sz w:val="18"/>
                <w:szCs w:val="18"/>
              </w:rPr>
              <w:t>自我效能</w:t>
            </w:r>
          </w:p>
        </w:tc>
      </w:tr>
      <w:tr w:rsidR="00E678CD" w:rsidRPr="00E678CD" w14:paraId="5F15059D" w14:textId="77777777" w:rsidTr="006F0E6B">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hideMark/>
          </w:tcPr>
          <w:p w14:paraId="7AF8F640" w14:textId="77777777" w:rsidR="003830C4" w:rsidRPr="00E678CD" w:rsidRDefault="003830C4" w:rsidP="006E3F47">
            <w:pPr>
              <w:jc w:val="center"/>
              <w:rPr>
                <w:color w:val="000000" w:themeColor="text1"/>
                <w:sz w:val="18"/>
                <w:szCs w:val="18"/>
              </w:rPr>
            </w:pPr>
          </w:p>
        </w:tc>
        <w:tc>
          <w:tcPr>
            <w:tcW w:w="806" w:type="dxa"/>
            <w:tcBorders>
              <w:top w:val="nil"/>
              <w:left w:val="nil"/>
              <w:bottom w:val="single" w:sz="4" w:space="0" w:color="auto"/>
              <w:right w:val="single" w:sz="4" w:space="0" w:color="auto"/>
            </w:tcBorders>
            <w:shd w:val="clear" w:color="auto" w:fill="auto"/>
            <w:noWrap/>
            <w:vAlign w:val="center"/>
            <w:hideMark/>
          </w:tcPr>
          <w:p w14:paraId="25CDE618"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3C0BF514" w14:textId="2A19408B" w:rsidR="003830C4" w:rsidRPr="00E678CD" w:rsidRDefault="003830C4" w:rsidP="006E3F47">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hideMark/>
          </w:tcPr>
          <w:p w14:paraId="31C5D59C"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Boot SE</w:t>
            </w:r>
          </w:p>
        </w:tc>
        <w:tc>
          <w:tcPr>
            <w:tcW w:w="1881" w:type="dxa"/>
            <w:tcBorders>
              <w:top w:val="nil"/>
              <w:left w:val="nil"/>
              <w:bottom w:val="single" w:sz="4" w:space="0" w:color="auto"/>
              <w:right w:val="single" w:sz="4" w:space="0" w:color="auto"/>
            </w:tcBorders>
            <w:shd w:val="clear" w:color="auto" w:fill="auto"/>
            <w:noWrap/>
            <w:vAlign w:val="center"/>
            <w:hideMark/>
          </w:tcPr>
          <w:p w14:paraId="0DA0973E" w14:textId="77777777" w:rsidR="003830C4" w:rsidRPr="00E678CD" w:rsidRDefault="003830C4" w:rsidP="006F0E6B">
            <w:pPr>
              <w:jc w:val="center"/>
              <w:rPr>
                <w:color w:val="000000" w:themeColor="text1"/>
                <w:sz w:val="18"/>
                <w:szCs w:val="18"/>
              </w:rPr>
            </w:pPr>
            <w:r w:rsidRPr="00E678CD">
              <w:rPr>
                <w:rFonts w:hint="eastAsia"/>
                <w:color w:val="000000" w:themeColor="text1"/>
                <w:sz w:val="18"/>
                <w:szCs w:val="18"/>
              </w:rPr>
              <w:t>95%CI</w:t>
            </w:r>
          </w:p>
        </w:tc>
        <w:tc>
          <w:tcPr>
            <w:tcW w:w="1040" w:type="dxa"/>
            <w:tcBorders>
              <w:top w:val="nil"/>
              <w:left w:val="nil"/>
              <w:bottom w:val="single" w:sz="4" w:space="0" w:color="auto"/>
              <w:right w:val="single" w:sz="4" w:space="0" w:color="auto"/>
            </w:tcBorders>
            <w:shd w:val="clear" w:color="auto" w:fill="auto"/>
            <w:noWrap/>
            <w:vAlign w:val="center"/>
            <w:hideMark/>
          </w:tcPr>
          <w:p w14:paraId="24EEE860"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64D6E9A2" w14:textId="43A17AC0" w:rsidR="003830C4" w:rsidRPr="00E678CD" w:rsidRDefault="003830C4" w:rsidP="006F0E6B">
            <w:pPr>
              <w:jc w:val="center"/>
              <w:rPr>
                <w:color w:val="000000" w:themeColor="text1"/>
                <w:sz w:val="18"/>
                <w:szCs w:val="18"/>
              </w:rPr>
            </w:pPr>
          </w:p>
        </w:tc>
        <w:tc>
          <w:tcPr>
            <w:tcW w:w="706" w:type="dxa"/>
            <w:tcBorders>
              <w:top w:val="nil"/>
              <w:left w:val="nil"/>
              <w:bottom w:val="single" w:sz="4" w:space="0" w:color="auto"/>
              <w:right w:val="single" w:sz="4" w:space="0" w:color="auto"/>
            </w:tcBorders>
            <w:shd w:val="clear" w:color="auto" w:fill="auto"/>
            <w:noWrap/>
            <w:vAlign w:val="center"/>
            <w:hideMark/>
          </w:tcPr>
          <w:p w14:paraId="23CDC9F7"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Boot SE</w:t>
            </w:r>
          </w:p>
        </w:tc>
        <w:tc>
          <w:tcPr>
            <w:tcW w:w="1666" w:type="dxa"/>
            <w:tcBorders>
              <w:top w:val="nil"/>
              <w:left w:val="nil"/>
              <w:bottom w:val="single" w:sz="4" w:space="0" w:color="auto"/>
              <w:right w:val="single" w:sz="4" w:space="0" w:color="auto"/>
            </w:tcBorders>
            <w:shd w:val="clear" w:color="auto" w:fill="auto"/>
            <w:noWrap/>
            <w:vAlign w:val="center"/>
            <w:hideMark/>
          </w:tcPr>
          <w:p w14:paraId="28C9C19A"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95%CI</w:t>
            </w:r>
          </w:p>
        </w:tc>
      </w:tr>
      <w:tr w:rsidR="00E678CD" w:rsidRPr="00E678CD" w14:paraId="013734CA"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53B9D"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社交网站使用强度</w:t>
            </w:r>
          </w:p>
        </w:tc>
        <w:tc>
          <w:tcPr>
            <w:tcW w:w="806" w:type="dxa"/>
            <w:tcBorders>
              <w:top w:val="nil"/>
              <w:left w:val="nil"/>
              <w:bottom w:val="single" w:sz="4" w:space="0" w:color="auto"/>
              <w:right w:val="single" w:sz="4" w:space="0" w:color="auto"/>
            </w:tcBorders>
            <w:shd w:val="clear" w:color="auto" w:fill="auto"/>
            <w:noWrap/>
            <w:vAlign w:val="center"/>
            <w:hideMark/>
          </w:tcPr>
          <w:p w14:paraId="464CDF3C" w14:textId="2F601613" w:rsidR="003830C4" w:rsidRPr="00E678CD" w:rsidRDefault="00916A10" w:rsidP="006E3F47">
            <w:pPr>
              <w:jc w:val="center"/>
              <w:rPr>
                <w:color w:val="000000" w:themeColor="text1"/>
                <w:sz w:val="18"/>
                <w:szCs w:val="18"/>
              </w:rPr>
            </w:pPr>
            <w:r w:rsidRPr="00E678CD">
              <w:rPr>
                <w:color w:val="000000" w:themeColor="text1"/>
                <w:sz w:val="18"/>
                <w:szCs w:val="18"/>
              </w:rPr>
              <w:t>0.049</w:t>
            </w:r>
            <w:r w:rsidRPr="00E678CD">
              <w:rPr>
                <w:color w:val="000000" w:themeColor="text1"/>
                <w:sz w:val="18"/>
                <w:szCs w:val="18"/>
              </w:rPr>
              <w:t>*</w:t>
            </w:r>
          </w:p>
        </w:tc>
        <w:tc>
          <w:tcPr>
            <w:tcW w:w="940" w:type="dxa"/>
            <w:tcBorders>
              <w:top w:val="nil"/>
              <w:left w:val="nil"/>
              <w:bottom w:val="single" w:sz="4" w:space="0" w:color="auto"/>
              <w:right w:val="single" w:sz="4" w:space="0" w:color="auto"/>
            </w:tcBorders>
            <w:shd w:val="clear" w:color="auto" w:fill="auto"/>
            <w:noWrap/>
            <w:vAlign w:val="center"/>
            <w:hideMark/>
          </w:tcPr>
          <w:p w14:paraId="0E1CDB8A" w14:textId="4B1B0A9A" w:rsidR="003830C4" w:rsidRPr="00E678CD" w:rsidRDefault="003830C4" w:rsidP="006E3F47">
            <w:pPr>
              <w:jc w:val="center"/>
              <w:rPr>
                <w:color w:val="000000" w:themeColor="text1"/>
                <w:sz w:val="18"/>
                <w:szCs w:val="18"/>
              </w:rPr>
            </w:pPr>
            <w:r w:rsidRPr="00E678CD">
              <w:rPr>
                <w:rFonts w:hint="eastAsia"/>
                <w:color w:val="000000" w:themeColor="text1"/>
                <w:sz w:val="18"/>
                <w:szCs w:val="18"/>
              </w:rPr>
              <w:t>0.</w:t>
            </w:r>
            <w:r w:rsidR="00687E13" w:rsidRPr="00E678CD">
              <w:rPr>
                <w:color w:val="000000" w:themeColor="text1"/>
                <w:sz w:val="18"/>
                <w:szCs w:val="18"/>
              </w:rPr>
              <w:t>166</w:t>
            </w:r>
          </w:p>
        </w:tc>
        <w:tc>
          <w:tcPr>
            <w:tcW w:w="1881" w:type="dxa"/>
            <w:tcBorders>
              <w:top w:val="nil"/>
              <w:left w:val="nil"/>
              <w:bottom w:val="single" w:sz="4" w:space="0" w:color="auto"/>
              <w:right w:val="single" w:sz="4" w:space="0" w:color="auto"/>
            </w:tcBorders>
            <w:shd w:val="clear" w:color="auto" w:fill="auto"/>
            <w:noWrap/>
            <w:vAlign w:val="center"/>
            <w:hideMark/>
          </w:tcPr>
          <w:p w14:paraId="041EEF57" w14:textId="304225B7" w:rsidR="003830C4" w:rsidRPr="00E678CD" w:rsidRDefault="00687E13" w:rsidP="006E3F47">
            <w:pPr>
              <w:jc w:val="center"/>
              <w:rPr>
                <w:color w:val="000000" w:themeColor="text1"/>
                <w:sz w:val="18"/>
                <w:szCs w:val="18"/>
              </w:rPr>
            </w:pPr>
            <w:r w:rsidRPr="00E678CD">
              <w:rPr>
                <w:color w:val="000000" w:themeColor="text1"/>
                <w:sz w:val="18"/>
                <w:szCs w:val="18"/>
              </w:rPr>
              <w:t>[0.037,</w:t>
            </w:r>
            <w:r w:rsidR="006E3F47" w:rsidRPr="00E678CD">
              <w:rPr>
                <w:color w:val="000000" w:themeColor="text1"/>
                <w:sz w:val="18"/>
                <w:szCs w:val="18"/>
              </w:rPr>
              <w:t xml:space="preserve"> </w:t>
            </w:r>
            <w:r w:rsidRPr="00E678CD">
              <w:rPr>
                <w:color w:val="000000" w:themeColor="text1"/>
                <w:sz w:val="18"/>
                <w:szCs w:val="18"/>
              </w:rPr>
              <w:t>0.</w:t>
            </w:r>
            <w:r w:rsidR="006E3F47" w:rsidRPr="00E678CD">
              <w:rPr>
                <w:color w:val="000000" w:themeColor="text1"/>
                <w:sz w:val="18"/>
                <w:szCs w:val="18"/>
              </w:rPr>
              <w:t>685</w:t>
            </w:r>
            <w:r w:rsidRPr="00E678CD">
              <w:rPr>
                <w:color w:val="000000" w:themeColor="text1"/>
                <w:sz w:val="18"/>
                <w:szCs w:val="18"/>
              </w:rPr>
              <w:t>]</w:t>
            </w:r>
          </w:p>
        </w:tc>
        <w:tc>
          <w:tcPr>
            <w:tcW w:w="1040" w:type="dxa"/>
            <w:tcBorders>
              <w:top w:val="nil"/>
              <w:left w:val="nil"/>
              <w:bottom w:val="single" w:sz="4" w:space="0" w:color="auto"/>
              <w:right w:val="single" w:sz="4" w:space="0" w:color="auto"/>
            </w:tcBorders>
            <w:shd w:val="clear" w:color="auto" w:fill="auto"/>
            <w:noWrap/>
            <w:vAlign w:val="center"/>
            <w:hideMark/>
          </w:tcPr>
          <w:p w14:paraId="31D0848B" w14:textId="5B17CCDF" w:rsidR="003830C4" w:rsidRPr="00E678CD" w:rsidRDefault="006E3F47" w:rsidP="006E3F47">
            <w:pPr>
              <w:jc w:val="center"/>
              <w:rPr>
                <w:color w:val="000000" w:themeColor="text1"/>
                <w:sz w:val="18"/>
                <w:szCs w:val="18"/>
              </w:rPr>
            </w:pPr>
            <w:r w:rsidRPr="00E678CD">
              <w:rPr>
                <w:color w:val="000000" w:themeColor="text1"/>
                <w:sz w:val="18"/>
                <w:szCs w:val="18"/>
              </w:rPr>
              <w:t>0.286</w:t>
            </w:r>
            <w:r w:rsidR="00916A10" w:rsidRPr="00E678CD">
              <w:rPr>
                <w:color w:val="000000" w:themeColor="text1"/>
                <w:sz w:val="18"/>
                <w:szCs w:val="18"/>
              </w:rPr>
              <w:t>***</w:t>
            </w:r>
          </w:p>
        </w:tc>
        <w:tc>
          <w:tcPr>
            <w:tcW w:w="706" w:type="dxa"/>
            <w:tcBorders>
              <w:top w:val="nil"/>
              <w:left w:val="nil"/>
              <w:bottom w:val="single" w:sz="4" w:space="0" w:color="auto"/>
              <w:right w:val="single" w:sz="4" w:space="0" w:color="auto"/>
            </w:tcBorders>
            <w:shd w:val="clear" w:color="auto" w:fill="auto"/>
            <w:noWrap/>
            <w:vAlign w:val="center"/>
            <w:hideMark/>
          </w:tcPr>
          <w:p w14:paraId="27799B38" w14:textId="40A621EA" w:rsidR="003830C4" w:rsidRPr="00E678CD" w:rsidRDefault="006E3F47" w:rsidP="006E3F47">
            <w:pPr>
              <w:jc w:val="center"/>
              <w:rPr>
                <w:color w:val="000000" w:themeColor="text1"/>
                <w:sz w:val="18"/>
                <w:szCs w:val="18"/>
              </w:rPr>
            </w:pPr>
            <w:r w:rsidRPr="00E678CD">
              <w:rPr>
                <w:color w:val="000000" w:themeColor="text1"/>
                <w:sz w:val="18"/>
                <w:szCs w:val="18"/>
              </w:rPr>
              <w:t>0.172</w:t>
            </w:r>
          </w:p>
        </w:tc>
        <w:tc>
          <w:tcPr>
            <w:tcW w:w="1666" w:type="dxa"/>
            <w:tcBorders>
              <w:top w:val="nil"/>
              <w:left w:val="nil"/>
              <w:bottom w:val="single" w:sz="4" w:space="0" w:color="auto"/>
              <w:right w:val="single" w:sz="4" w:space="0" w:color="auto"/>
            </w:tcBorders>
            <w:shd w:val="clear" w:color="auto" w:fill="auto"/>
            <w:noWrap/>
            <w:vAlign w:val="center"/>
            <w:hideMark/>
          </w:tcPr>
          <w:p w14:paraId="7F447B32" w14:textId="70E4A2F9" w:rsidR="003830C4" w:rsidRPr="00E678CD" w:rsidRDefault="003830C4" w:rsidP="006E3F47">
            <w:pPr>
              <w:jc w:val="center"/>
              <w:rPr>
                <w:color w:val="000000" w:themeColor="text1"/>
                <w:sz w:val="18"/>
                <w:szCs w:val="18"/>
              </w:rPr>
            </w:pPr>
            <w:r w:rsidRPr="00E678CD">
              <w:rPr>
                <w:rFonts w:hint="eastAsia"/>
                <w:color w:val="000000" w:themeColor="text1"/>
                <w:sz w:val="18"/>
                <w:szCs w:val="18"/>
              </w:rPr>
              <w:t>[</w:t>
            </w:r>
            <w:r w:rsidR="006E3F47" w:rsidRPr="00E678CD">
              <w:rPr>
                <w:color w:val="000000" w:themeColor="text1"/>
                <w:sz w:val="18"/>
                <w:szCs w:val="18"/>
              </w:rPr>
              <w:t>1.352, 2.016</w:t>
            </w:r>
            <w:r w:rsidRPr="00E678CD">
              <w:rPr>
                <w:rFonts w:hint="eastAsia"/>
                <w:color w:val="000000" w:themeColor="text1"/>
                <w:sz w:val="18"/>
                <w:szCs w:val="18"/>
              </w:rPr>
              <w:t>]</w:t>
            </w:r>
          </w:p>
        </w:tc>
      </w:tr>
      <w:tr w:rsidR="00E678CD" w:rsidRPr="00E678CD" w14:paraId="2EDDD10F"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0D42B"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创新自我效能</w:t>
            </w:r>
          </w:p>
        </w:tc>
        <w:tc>
          <w:tcPr>
            <w:tcW w:w="806" w:type="dxa"/>
            <w:tcBorders>
              <w:top w:val="nil"/>
              <w:left w:val="nil"/>
              <w:bottom w:val="single" w:sz="4" w:space="0" w:color="auto"/>
              <w:right w:val="single" w:sz="4" w:space="0" w:color="auto"/>
            </w:tcBorders>
            <w:shd w:val="clear" w:color="auto" w:fill="auto"/>
            <w:noWrap/>
            <w:vAlign w:val="center"/>
            <w:hideMark/>
          </w:tcPr>
          <w:p w14:paraId="5B084498" w14:textId="32E794AE" w:rsidR="003830C4" w:rsidRPr="00E678CD" w:rsidRDefault="00687E13" w:rsidP="006E3F47">
            <w:pPr>
              <w:jc w:val="center"/>
              <w:rPr>
                <w:color w:val="000000" w:themeColor="text1"/>
                <w:sz w:val="18"/>
                <w:szCs w:val="18"/>
              </w:rPr>
            </w:pPr>
            <w:r w:rsidRPr="00E678CD">
              <w:rPr>
                <w:color w:val="000000" w:themeColor="text1"/>
                <w:sz w:val="18"/>
                <w:szCs w:val="18"/>
              </w:rPr>
              <w:t>0.</w:t>
            </w:r>
            <w:r w:rsidR="00916A10" w:rsidRPr="00E678CD">
              <w:rPr>
                <w:color w:val="000000" w:themeColor="text1"/>
                <w:sz w:val="18"/>
                <w:szCs w:val="18"/>
              </w:rPr>
              <w:t>775***</w:t>
            </w:r>
          </w:p>
        </w:tc>
        <w:tc>
          <w:tcPr>
            <w:tcW w:w="940" w:type="dxa"/>
            <w:tcBorders>
              <w:top w:val="nil"/>
              <w:left w:val="nil"/>
              <w:bottom w:val="single" w:sz="4" w:space="0" w:color="auto"/>
              <w:right w:val="single" w:sz="4" w:space="0" w:color="auto"/>
            </w:tcBorders>
            <w:shd w:val="clear" w:color="auto" w:fill="auto"/>
            <w:noWrap/>
            <w:vAlign w:val="center"/>
            <w:hideMark/>
          </w:tcPr>
          <w:p w14:paraId="673C71C1" w14:textId="1A8309B0" w:rsidR="003830C4" w:rsidRPr="00E678CD" w:rsidRDefault="00687E13" w:rsidP="006E3F47">
            <w:pPr>
              <w:jc w:val="center"/>
              <w:rPr>
                <w:color w:val="000000" w:themeColor="text1"/>
                <w:sz w:val="18"/>
                <w:szCs w:val="18"/>
              </w:rPr>
            </w:pPr>
            <w:r w:rsidRPr="00E678CD">
              <w:rPr>
                <w:rFonts w:hint="eastAsia"/>
                <w:color w:val="000000" w:themeColor="text1"/>
                <w:sz w:val="18"/>
                <w:szCs w:val="18"/>
              </w:rPr>
              <w:t>0</w:t>
            </w:r>
            <w:r w:rsidRPr="00E678CD">
              <w:rPr>
                <w:color w:val="000000" w:themeColor="text1"/>
                <w:sz w:val="18"/>
                <w:szCs w:val="18"/>
              </w:rPr>
              <w:t>.029</w:t>
            </w:r>
          </w:p>
        </w:tc>
        <w:tc>
          <w:tcPr>
            <w:tcW w:w="1881" w:type="dxa"/>
            <w:tcBorders>
              <w:top w:val="nil"/>
              <w:left w:val="nil"/>
              <w:bottom w:val="single" w:sz="4" w:space="0" w:color="auto"/>
              <w:right w:val="single" w:sz="4" w:space="0" w:color="auto"/>
            </w:tcBorders>
            <w:shd w:val="clear" w:color="auto" w:fill="auto"/>
            <w:noWrap/>
            <w:vAlign w:val="center"/>
            <w:hideMark/>
          </w:tcPr>
          <w:p w14:paraId="14E4E098" w14:textId="301754D1" w:rsidR="003830C4" w:rsidRPr="00E678CD" w:rsidRDefault="00687E13" w:rsidP="006E3F47">
            <w:pPr>
              <w:jc w:val="center"/>
              <w:rPr>
                <w:color w:val="000000" w:themeColor="text1"/>
                <w:sz w:val="18"/>
                <w:szCs w:val="18"/>
              </w:rPr>
            </w:pPr>
            <w:r w:rsidRPr="00E678CD">
              <w:rPr>
                <w:color w:val="000000" w:themeColor="text1"/>
                <w:sz w:val="18"/>
                <w:szCs w:val="18"/>
              </w:rPr>
              <w:t>[0.918,</w:t>
            </w:r>
            <w:r w:rsidR="006E3F47" w:rsidRPr="00E678CD">
              <w:rPr>
                <w:color w:val="000000" w:themeColor="text1"/>
                <w:sz w:val="18"/>
                <w:szCs w:val="18"/>
              </w:rPr>
              <w:t xml:space="preserve"> 1.033</w:t>
            </w:r>
            <w:r w:rsidRPr="00E678CD">
              <w:rPr>
                <w:color w:val="000000" w:themeColor="text1"/>
                <w:sz w:val="18"/>
                <w:szCs w:val="18"/>
              </w:rPr>
              <w:t>]</w:t>
            </w:r>
          </w:p>
        </w:tc>
        <w:tc>
          <w:tcPr>
            <w:tcW w:w="1040" w:type="dxa"/>
            <w:tcBorders>
              <w:top w:val="nil"/>
              <w:left w:val="nil"/>
              <w:bottom w:val="single" w:sz="4" w:space="0" w:color="auto"/>
              <w:right w:val="single" w:sz="4" w:space="0" w:color="auto"/>
            </w:tcBorders>
            <w:shd w:val="clear" w:color="auto" w:fill="auto"/>
            <w:noWrap/>
            <w:vAlign w:val="center"/>
            <w:hideMark/>
          </w:tcPr>
          <w:p w14:paraId="2B88D4C7" w14:textId="7A794C75" w:rsidR="003830C4" w:rsidRPr="00E678CD" w:rsidRDefault="003830C4" w:rsidP="006E3F47">
            <w:pPr>
              <w:jc w:val="center"/>
              <w:rPr>
                <w:color w:val="000000" w:themeColor="text1"/>
                <w:sz w:val="18"/>
                <w:szCs w:val="18"/>
              </w:rPr>
            </w:pPr>
          </w:p>
        </w:tc>
        <w:tc>
          <w:tcPr>
            <w:tcW w:w="706" w:type="dxa"/>
            <w:tcBorders>
              <w:top w:val="nil"/>
              <w:left w:val="nil"/>
              <w:bottom w:val="single" w:sz="4" w:space="0" w:color="auto"/>
              <w:right w:val="single" w:sz="4" w:space="0" w:color="auto"/>
            </w:tcBorders>
            <w:shd w:val="clear" w:color="auto" w:fill="auto"/>
            <w:noWrap/>
            <w:vAlign w:val="center"/>
            <w:hideMark/>
          </w:tcPr>
          <w:p w14:paraId="3B579A8E" w14:textId="055E8908" w:rsidR="003830C4" w:rsidRPr="00E678CD" w:rsidRDefault="003830C4" w:rsidP="006E3F47">
            <w:pPr>
              <w:jc w:val="center"/>
              <w:rPr>
                <w:color w:val="000000" w:themeColor="text1"/>
                <w:sz w:val="18"/>
                <w:szCs w:val="18"/>
              </w:rPr>
            </w:pPr>
          </w:p>
        </w:tc>
        <w:tc>
          <w:tcPr>
            <w:tcW w:w="1666" w:type="dxa"/>
            <w:tcBorders>
              <w:top w:val="nil"/>
              <w:left w:val="nil"/>
              <w:bottom w:val="single" w:sz="4" w:space="0" w:color="auto"/>
              <w:right w:val="single" w:sz="4" w:space="0" w:color="auto"/>
            </w:tcBorders>
            <w:shd w:val="clear" w:color="auto" w:fill="auto"/>
            <w:noWrap/>
            <w:vAlign w:val="center"/>
            <w:hideMark/>
          </w:tcPr>
          <w:p w14:paraId="2AD0FF45" w14:textId="6C5E3375" w:rsidR="003830C4" w:rsidRPr="00E678CD" w:rsidRDefault="003830C4" w:rsidP="006E3F47">
            <w:pPr>
              <w:jc w:val="center"/>
              <w:rPr>
                <w:color w:val="000000" w:themeColor="text1"/>
                <w:sz w:val="18"/>
                <w:szCs w:val="18"/>
              </w:rPr>
            </w:pPr>
          </w:p>
        </w:tc>
      </w:tr>
      <w:tr w:rsidR="00E678CD" w:rsidRPr="00E678CD" w14:paraId="3836AD04"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A01DF"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自尊</w:t>
            </w:r>
          </w:p>
        </w:tc>
        <w:tc>
          <w:tcPr>
            <w:tcW w:w="806" w:type="dxa"/>
            <w:tcBorders>
              <w:top w:val="nil"/>
              <w:left w:val="nil"/>
              <w:bottom w:val="single" w:sz="4" w:space="0" w:color="auto"/>
              <w:right w:val="single" w:sz="4" w:space="0" w:color="auto"/>
            </w:tcBorders>
            <w:shd w:val="clear" w:color="auto" w:fill="auto"/>
            <w:noWrap/>
            <w:vAlign w:val="center"/>
            <w:hideMark/>
          </w:tcPr>
          <w:p w14:paraId="2B167E30" w14:textId="10EA11DB" w:rsidR="003830C4" w:rsidRPr="00E678CD" w:rsidRDefault="003830C4" w:rsidP="006E3F47">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hideMark/>
          </w:tcPr>
          <w:p w14:paraId="18F3B76E" w14:textId="1BB9BDEE" w:rsidR="003830C4" w:rsidRPr="00E678CD" w:rsidRDefault="003830C4" w:rsidP="006E3F47">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hideMark/>
          </w:tcPr>
          <w:p w14:paraId="58D0AF15" w14:textId="5B30133F" w:rsidR="003830C4" w:rsidRPr="00E678CD" w:rsidRDefault="003830C4" w:rsidP="006E3F47">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hideMark/>
          </w:tcPr>
          <w:p w14:paraId="58D99457" w14:textId="2E0E663C" w:rsidR="003830C4" w:rsidRPr="00E678CD" w:rsidRDefault="006E3F47" w:rsidP="006E3F47">
            <w:pPr>
              <w:jc w:val="center"/>
              <w:rPr>
                <w:color w:val="000000" w:themeColor="text1"/>
                <w:sz w:val="18"/>
                <w:szCs w:val="18"/>
              </w:rPr>
            </w:pPr>
            <w:r w:rsidRPr="00E678CD">
              <w:rPr>
                <w:color w:val="000000" w:themeColor="text1"/>
                <w:sz w:val="18"/>
                <w:szCs w:val="18"/>
              </w:rPr>
              <w:t>0.451</w:t>
            </w:r>
            <w:r w:rsidR="00916A10" w:rsidRPr="00E678CD">
              <w:rPr>
                <w:color w:val="000000" w:themeColor="text1"/>
                <w:sz w:val="18"/>
                <w:szCs w:val="18"/>
              </w:rPr>
              <w:t>***</w:t>
            </w:r>
          </w:p>
        </w:tc>
        <w:tc>
          <w:tcPr>
            <w:tcW w:w="706" w:type="dxa"/>
            <w:tcBorders>
              <w:top w:val="nil"/>
              <w:left w:val="nil"/>
              <w:bottom w:val="single" w:sz="4" w:space="0" w:color="auto"/>
              <w:right w:val="single" w:sz="4" w:space="0" w:color="auto"/>
            </w:tcBorders>
            <w:shd w:val="clear" w:color="auto" w:fill="auto"/>
            <w:noWrap/>
            <w:vAlign w:val="center"/>
            <w:hideMark/>
          </w:tcPr>
          <w:p w14:paraId="2E1CB409" w14:textId="30515F5A" w:rsidR="003830C4" w:rsidRPr="00E678CD" w:rsidRDefault="006E3F47" w:rsidP="006E3F47">
            <w:pPr>
              <w:jc w:val="center"/>
              <w:rPr>
                <w:color w:val="000000" w:themeColor="text1"/>
                <w:sz w:val="18"/>
                <w:szCs w:val="18"/>
              </w:rPr>
            </w:pPr>
            <w:r w:rsidRPr="00E678CD">
              <w:rPr>
                <w:color w:val="000000" w:themeColor="text1"/>
                <w:sz w:val="18"/>
                <w:szCs w:val="18"/>
              </w:rPr>
              <w:t>0.030</w:t>
            </w:r>
          </w:p>
        </w:tc>
        <w:tc>
          <w:tcPr>
            <w:tcW w:w="1666" w:type="dxa"/>
            <w:tcBorders>
              <w:top w:val="nil"/>
              <w:left w:val="nil"/>
              <w:bottom w:val="single" w:sz="4" w:space="0" w:color="auto"/>
              <w:right w:val="single" w:sz="4" w:space="0" w:color="auto"/>
            </w:tcBorders>
            <w:shd w:val="clear" w:color="auto" w:fill="auto"/>
            <w:noWrap/>
            <w:vAlign w:val="center"/>
            <w:hideMark/>
          </w:tcPr>
          <w:p w14:paraId="1E337C5D" w14:textId="3CC3BBF0" w:rsidR="003830C4" w:rsidRPr="00E678CD" w:rsidRDefault="006E3F47" w:rsidP="006E3F47">
            <w:pPr>
              <w:jc w:val="center"/>
              <w:rPr>
                <w:color w:val="000000" w:themeColor="text1"/>
                <w:sz w:val="18"/>
                <w:szCs w:val="18"/>
              </w:rPr>
            </w:pPr>
            <w:r w:rsidRPr="00E678CD">
              <w:rPr>
                <w:rFonts w:hint="eastAsia"/>
                <w:color w:val="000000" w:themeColor="text1"/>
                <w:sz w:val="18"/>
                <w:szCs w:val="18"/>
              </w:rPr>
              <w:t>[</w:t>
            </w:r>
            <w:r w:rsidRPr="00E678CD">
              <w:rPr>
                <w:color w:val="000000" w:themeColor="text1"/>
                <w:sz w:val="18"/>
                <w:szCs w:val="18"/>
              </w:rPr>
              <w:t>0.415, 0.532]</w:t>
            </w:r>
          </w:p>
        </w:tc>
      </w:tr>
      <w:tr w:rsidR="00E678CD" w:rsidRPr="00E678CD" w14:paraId="29F9465E"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832E5"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社交网站使用强度X自尊</w:t>
            </w:r>
          </w:p>
        </w:tc>
        <w:tc>
          <w:tcPr>
            <w:tcW w:w="806" w:type="dxa"/>
            <w:tcBorders>
              <w:top w:val="nil"/>
              <w:left w:val="nil"/>
              <w:bottom w:val="single" w:sz="4" w:space="0" w:color="auto"/>
              <w:right w:val="single" w:sz="4" w:space="0" w:color="auto"/>
            </w:tcBorders>
            <w:shd w:val="clear" w:color="auto" w:fill="auto"/>
            <w:noWrap/>
            <w:vAlign w:val="center"/>
            <w:hideMark/>
          </w:tcPr>
          <w:p w14:paraId="7DE536C2" w14:textId="567F4595" w:rsidR="003830C4" w:rsidRPr="00E678CD" w:rsidRDefault="003830C4" w:rsidP="006E3F47">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hideMark/>
          </w:tcPr>
          <w:p w14:paraId="5D7299D3" w14:textId="3140820C" w:rsidR="003830C4" w:rsidRPr="00E678CD" w:rsidRDefault="003830C4" w:rsidP="006E3F47">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hideMark/>
          </w:tcPr>
          <w:p w14:paraId="10841C7B" w14:textId="2666B872" w:rsidR="003830C4" w:rsidRPr="00E678CD" w:rsidRDefault="003830C4" w:rsidP="006E3F47">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hideMark/>
          </w:tcPr>
          <w:p w14:paraId="37455295" w14:textId="792E6C70" w:rsidR="003830C4" w:rsidRPr="00E678CD" w:rsidRDefault="006E3F47" w:rsidP="006E3F47">
            <w:pPr>
              <w:jc w:val="center"/>
              <w:rPr>
                <w:color w:val="000000" w:themeColor="text1"/>
                <w:sz w:val="18"/>
                <w:szCs w:val="18"/>
              </w:rPr>
            </w:pPr>
            <w:r w:rsidRPr="00E678CD">
              <w:rPr>
                <w:color w:val="000000" w:themeColor="text1"/>
                <w:sz w:val="18"/>
                <w:szCs w:val="18"/>
              </w:rPr>
              <w:t>-0.064</w:t>
            </w:r>
            <w:r w:rsidR="00916A10" w:rsidRPr="00E678CD">
              <w:rPr>
                <w:color w:val="000000" w:themeColor="text1"/>
                <w:sz w:val="18"/>
                <w:szCs w:val="18"/>
              </w:rPr>
              <w:t>*</w:t>
            </w:r>
          </w:p>
        </w:tc>
        <w:tc>
          <w:tcPr>
            <w:tcW w:w="706" w:type="dxa"/>
            <w:tcBorders>
              <w:top w:val="nil"/>
              <w:left w:val="nil"/>
              <w:bottom w:val="single" w:sz="4" w:space="0" w:color="auto"/>
              <w:right w:val="single" w:sz="4" w:space="0" w:color="auto"/>
            </w:tcBorders>
            <w:shd w:val="clear" w:color="auto" w:fill="auto"/>
            <w:noWrap/>
            <w:vAlign w:val="center"/>
            <w:hideMark/>
          </w:tcPr>
          <w:p w14:paraId="797DE4EF" w14:textId="0C8F5A29" w:rsidR="003830C4" w:rsidRPr="00E678CD" w:rsidRDefault="006E3F47" w:rsidP="006E3F47">
            <w:pPr>
              <w:jc w:val="center"/>
              <w:rPr>
                <w:color w:val="000000" w:themeColor="text1"/>
                <w:sz w:val="18"/>
                <w:szCs w:val="18"/>
              </w:rPr>
            </w:pPr>
            <w:r w:rsidRPr="00E678CD">
              <w:rPr>
                <w:color w:val="000000" w:themeColor="text1"/>
                <w:sz w:val="18"/>
                <w:szCs w:val="18"/>
              </w:rPr>
              <w:t>0.036</w:t>
            </w:r>
          </w:p>
        </w:tc>
        <w:tc>
          <w:tcPr>
            <w:tcW w:w="1666" w:type="dxa"/>
            <w:tcBorders>
              <w:top w:val="nil"/>
              <w:left w:val="nil"/>
              <w:bottom w:val="single" w:sz="4" w:space="0" w:color="auto"/>
              <w:right w:val="single" w:sz="4" w:space="0" w:color="auto"/>
            </w:tcBorders>
            <w:shd w:val="clear" w:color="auto" w:fill="auto"/>
            <w:noWrap/>
            <w:vAlign w:val="center"/>
            <w:hideMark/>
          </w:tcPr>
          <w:p w14:paraId="6DC4979D" w14:textId="76C61BA0" w:rsidR="003830C4" w:rsidRPr="00E678CD" w:rsidRDefault="006E3F47" w:rsidP="006E3F47">
            <w:pPr>
              <w:jc w:val="center"/>
              <w:rPr>
                <w:color w:val="000000" w:themeColor="text1"/>
                <w:sz w:val="18"/>
                <w:szCs w:val="18"/>
              </w:rPr>
            </w:pPr>
            <w:r w:rsidRPr="00E678CD">
              <w:rPr>
                <w:color w:val="000000" w:themeColor="text1"/>
                <w:sz w:val="18"/>
                <w:szCs w:val="18"/>
              </w:rPr>
              <w:t>[-0.147, -0.008]</w:t>
            </w:r>
          </w:p>
        </w:tc>
      </w:tr>
      <w:tr w:rsidR="00E678CD" w:rsidRPr="00E678CD" w14:paraId="3B276870"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D4004"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R^2</w:t>
            </w: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265DB850" w14:textId="78B23256" w:rsidR="003830C4" w:rsidRPr="00E678CD" w:rsidRDefault="003830C4" w:rsidP="006E3F47">
            <w:pPr>
              <w:jc w:val="center"/>
              <w:rPr>
                <w:color w:val="000000" w:themeColor="text1"/>
                <w:sz w:val="18"/>
                <w:szCs w:val="18"/>
              </w:rPr>
            </w:pPr>
            <w:r w:rsidRPr="00E678CD">
              <w:rPr>
                <w:rFonts w:hint="eastAsia"/>
                <w:color w:val="000000" w:themeColor="text1"/>
                <w:sz w:val="18"/>
                <w:szCs w:val="18"/>
              </w:rPr>
              <w:t>0.</w:t>
            </w:r>
            <w:r w:rsidR="006E3F47" w:rsidRPr="00E678CD">
              <w:rPr>
                <w:color w:val="000000" w:themeColor="text1"/>
                <w:sz w:val="18"/>
                <w:szCs w:val="18"/>
              </w:rPr>
              <w:t>63</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74AD40" w14:textId="40063EF4" w:rsidR="003830C4" w:rsidRPr="00E678CD" w:rsidRDefault="003830C4" w:rsidP="006E3F47">
            <w:pPr>
              <w:jc w:val="center"/>
              <w:rPr>
                <w:color w:val="000000" w:themeColor="text1"/>
                <w:sz w:val="18"/>
                <w:szCs w:val="18"/>
              </w:rPr>
            </w:pPr>
            <w:r w:rsidRPr="00E678CD">
              <w:rPr>
                <w:rFonts w:hint="eastAsia"/>
                <w:color w:val="000000" w:themeColor="text1"/>
                <w:sz w:val="18"/>
                <w:szCs w:val="18"/>
              </w:rPr>
              <w:t>0.</w:t>
            </w:r>
            <w:r w:rsidR="006E3F47" w:rsidRPr="00E678CD">
              <w:rPr>
                <w:color w:val="000000" w:themeColor="text1"/>
                <w:sz w:val="18"/>
                <w:szCs w:val="18"/>
              </w:rPr>
              <w:t>329</w:t>
            </w:r>
          </w:p>
        </w:tc>
      </w:tr>
      <w:tr w:rsidR="00E678CD" w:rsidRPr="00E678CD" w14:paraId="2D1184BC" w14:textId="77777777" w:rsidTr="006F0E6B">
        <w:trPr>
          <w:trHeight w:val="64"/>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E51A6"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F</w:t>
            </w: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EF39A6" w14:textId="75C93104" w:rsidR="003830C4" w:rsidRPr="00E678CD" w:rsidRDefault="006E3F47" w:rsidP="006E3F47">
            <w:pPr>
              <w:jc w:val="center"/>
              <w:rPr>
                <w:color w:val="000000" w:themeColor="text1"/>
                <w:sz w:val="18"/>
                <w:szCs w:val="18"/>
              </w:rPr>
            </w:pPr>
            <w:r w:rsidRPr="00E678CD">
              <w:rPr>
                <w:color w:val="000000" w:themeColor="text1"/>
                <w:sz w:val="18"/>
                <w:szCs w:val="18"/>
              </w:rPr>
              <w:t>861.295</w:t>
            </w:r>
            <w:r w:rsidR="003830C4" w:rsidRPr="00E678CD">
              <w:rPr>
                <w:rFonts w:hint="eastAsia"/>
                <w:color w:val="000000" w:themeColor="text1"/>
                <w:sz w:val="18"/>
                <w:szCs w:val="18"/>
              </w:rPr>
              <w:t>***</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C838853" w14:textId="059EEE9E" w:rsidR="003830C4" w:rsidRPr="00E678CD" w:rsidRDefault="006E3F47" w:rsidP="006E3F47">
            <w:pPr>
              <w:jc w:val="center"/>
              <w:rPr>
                <w:color w:val="000000" w:themeColor="text1"/>
                <w:sz w:val="18"/>
                <w:szCs w:val="18"/>
              </w:rPr>
            </w:pPr>
            <w:r w:rsidRPr="00E678CD">
              <w:rPr>
                <w:color w:val="000000" w:themeColor="text1"/>
                <w:sz w:val="18"/>
                <w:szCs w:val="18"/>
              </w:rPr>
              <w:t>165.185</w:t>
            </w:r>
            <w:r w:rsidR="003830C4" w:rsidRPr="00E678CD">
              <w:rPr>
                <w:rFonts w:hint="eastAsia"/>
                <w:color w:val="000000" w:themeColor="text1"/>
                <w:sz w:val="18"/>
                <w:szCs w:val="18"/>
              </w:rPr>
              <w:t>***</w:t>
            </w:r>
          </w:p>
        </w:tc>
      </w:tr>
    </w:tbl>
    <w:p w14:paraId="2C242426" w14:textId="0336CCC0" w:rsidR="005E05C1" w:rsidRPr="00E678CD" w:rsidRDefault="006E3F47" w:rsidP="005E05C1">
      <w:pPr>
        <w:pStyle w:val="af4"/>
        <w:rPr>
          <w:color w:val="000000" w:themeColor="text1"/>
        </w:rPr>
      </w:pPr>
      <w:r w:rsidRPr="00E678CD">
        <w:rPr>
          <w:color w:val="000000" w:themeColor="text1"/>
        </w:rPr>
        <w:t>注</w:t>
      </w:r>
      <w:r w:rsidRPr="00E678CD">
        <w:rPr>
          <w:rFonts w:hint="eastAsia"/>
          <w:color w:val="000000" w:themeColor="text1"/>
        </w:rPr>
        <w:t>：</w:t>
      </w:r>
      <w:r w:rsidRPr="00E678CD">
        <w:rPr>
          <w:color w:val="000000" w:themeColor="text1"/>
          <w:vertAlign w:val="superscript"/>
        </w:rPr>
        <w:t>*</w:t>
      </w:r>
      <w:r w:rsidRPr="00E678CD">
        <w:rPr>
          <w:rFonts w:hint="eastAsia"/>
          <w:color w:val="000000" w:themeColor="text1"/>
        </w:rPr>
        <w:t>P</w:t>
      </w:r>
      <w:r w:rsidRPr="00E678CD">
        <w:rPr>
          <w:color w:val="000000" w:themeColor="text1"/>
        </w:rPr>
        <w:t>&lt;0.05</w:t>
      </w:r>
      <w:r w:rsidRPr="00E678CD">
        <w:rPr>
          <w:rFonts w:hint="eastAsia"/>
          <w:color w:val="000000" w:themeColor="text1"/>
        </w:rPr>
        <w:t>，</w:t>
      </w:r>
      <w:r w:rsidRPr="00E678CD">
        <w:rPr>
          <w:rFonts w:hint="eastAsia"/>
          <w:color w:val="000000" w:themeColor="text1"/>
        </w:rPr>
        <w:t>*</w:t>
      </w:r>
      <w:r w:rsidRPr="00E678CD">
        <w:rPr>
          <w:color w:val="000000" w:themeColor="text1"/>
        </w:rPr>
        <w:t>*</w:t>
      </w:r>
      <w:r w:rsidRPr="00E678CD">
        <w:rPr>
          <w:rFonts w:hint="eastAsia"/>
          <w:color w:val="000000" w:themeColor="text1"/>
        </w:rPr>
        <w:t>P</w:t>
      </w:r>
      <w:r w:rsidRPr="00E678CD">
        <w:rPr>
          <w:color w:val="000000" w:themeColor="text1"/>
        </w:rPr>
        <w:t>&lt;</w:t>
      </w:r>
      <w:r w:rsidRPr="00E678CD">
        <w:rPr>
          <w:rFonts w:hint="eastAsia"/>
          <w:color w:val="000000" w:themeColor="text1"/>
        </w:rPr>
        <w:t>0</w:t>
      </w:r>
      <w:r w:rsidRPr="00E678CD">
        <w:rPr>
          <w:color w:val="000000" w:themeColor="text1"/>
        </w:rPr>
        <w:t>.01</w:t>
      </w:r>
      <w:r w:rsidRPr="00E678CD">
        <w:rPr>
          <w:rFonts w:hint="eastAsia"/>
          <w:color w:val="000000" w:themeColor="text1"/>
        </w:rPr>
        <w:t>，</w:t>
      </w:r>
      <w:r w:rsidRPr="00E678CD">
        <w:rPr>
          <w:rFonts w:hint="eastAsia"/>
          <w:color w:val="000000" w:themeColor="text1"/>
        </w:rPr>
        <w:t>*</w:t>
      </w:r>
      <w:r w:rsidRPr="00E678CD">
        <w:rPr>
          <w:color w:val="000000" w:themeColor="text1"/>
        </w:rPr>
        <w:t>*P&lt;0.001</w:t>
      </w:r>
      <w:r w:rsidRPr="00E678CD">
        <w:rPr>
          <w:rFonts w:hint="eastAsia"/>
          <w:color w:val="000000" w:themeColor="text1"/>
        </w:rPr>
        <w:t>，模型中自尊变量为中心</w:t>
      </w:r>
      <w:r w:rsidR="00974389" w:rsidRPr="00E678CD">
        <w:rPr>
          <w:rFonts w:hint="eastAsia"/>
          <w:color w:val="000000" w:themeColor="text1"/>
        </w:rPr>
        <w:t>化后带入回归方程</w:t>
      </w:r>
      <w:r w:rsidR="00F720E7" w:rsidRPr="00E678CD">
        <w:rPr>
          <w:rFonts w:hint="eastAsia"/>
          <w:color w:val="000000" w:themeColor="text1"/>
        </w:rPr>
        <w:t>，</w:t>
      </w:r>
    </w:p>
    <w:p w14:paraId="63A957EC" w14:textId="729EEE4C" w:rsidR="005E05C1" w:rsidRPr="00E678CD" w:rsidRDefault="005E05C1" w:rsidP="005E05C1">
      <w:pPr>
        <w:pStyle w:val="af4"/>
        <w:rPr>
          <w:color w:val="000000" w:themeColor="text1"/>
        </w:rPr>
      </w:pPr>
    </w:p>
    <w:p w14:paraId="5628BEB0" w14:textId="7428411F" w:rsidR="005E05C1" w:rsidRPr="00E678CD" w:rsidRDefault="005E05C1" w:rsidP="005E05C1">
      <w:pPr>
        <w:pStyle w:val="af4"/>
        <w:rPr>
          <w:color w:val="000000" w:themeColor="text1"/>
        </w:rPr>
      </w:pPr>
    </w:p>
    <w:p w14:paraId="5B8ECF75" w14:textId="77777777" w:rsidR="00040E12" w:rsidRPr="00F23EE9" w:rsidRDefault="00040E12" w:rsidP="00040E12">
      <w:pPr>
        <w:rPr>
          <w:color w:val="000000" w:themeColor="text1"/>
          <w:sz w:val="21"/>
          <w:szCs w:val="21"/>
        </w:rPr>
      </w:pPr>
      <w:r w:rsidRPr="00F23EE9">
        <w:rPr>
          <w:rFonts w:hint="eastAsia"/>
          <w:color w:val="000000" w:themeColor="text1"/>
          <w:sz w:val="21"/>
          <w:szCs w:val="21"/>
        </w:rPr>
        <w:t>为了更清晰地揭示自尊如何调节社交网站使用强度对创新自我效能的影响，根据自尊平均分和平均分上下一个标准差将被试分为低自尊组、中自尊组和高自尊组，进行简单斜率分析。结果表明，对于低自尊组，社交网站使用强度对创新自我效能的正向预测作用显著（</w:t>
      </w:r>
      <w:proofErr w:type="spellStart"/>
      <w:r w:rsidRPr="00F23EE9">
        <w:rPr>
          <w:rFonts w:hint="eastAsia"/>
          <w:color w:val="000000" w:themeColor="text1"/>
          <w:sz w:val="21"/>
          <w:szCs w:val="21"/>
        </w:rPr>
        <w:t>Bsimple</w:t>
      </w:r>
      <w:proofErr w:type="spellEnd"/>
      <w:r w:rsidRPr="00F23EE9">
        <w:rPr>
          <w:color w:val="000000" w:themeColor="text1"/>
          <w:sz w:val="21"/>
          <w:szCs w:val="21"/>
        </w:rPr>
        <w:t>=2.03,SE=0.20,</w:t>
      </w:r>
      <w:r w:rsidRPr="00F23EE9">
        <w:rPr>
          <w:rFonts w:hint="eastAsia"/>
          <w:color w:val="000000" w:themeColor="text1"/>
          <w:sz w:val="21"/>
          <w:szCs w:val="21"/>
        </w:rPr>
        <w:t>p</w:t>
      </w:r>
      <w:r w:rsidRPr="00F23EE9">
        <w:rPr>
          <w:color w:val="000000" w:themeColor="text1"/>
          <w:sz w:val="21"/>
          <w:szCs w:val="21"/>
        </w:rPr>
        <w:t>&lt;0.001</w:t>
      </w:r>
      <w:r w:rsidRPr="00F23EE9">
        <w:rPr>
          <w:rFonts w:hint="eastAsia"/>
          <w:color w:val="000000" w:themeColor="text1"/>
          <w:sz w:val="21"/>
          <w:szCs w:val="21"/>
        </w:rPr>
        <w:t>）。对于中自尊组，社交网站使用强度能显著正向预测创新自我效能（</w:t>
      </w:r>
      <w:proofErr w:type="spellStart"/>
      <w:r w:rsidRPr="00F23EE9">
        <w:rPr>
          <w:rFonts w:hint="eastAsia"/>
          <w:color w:val="000000" w:themeColor="text1"/>
          <w:sz w:val="21"/>
          <w:szCs w:val="21"/>
        </w:rPr>
        <w:t>Bsimple</w:t>
      </w:r>
      <w:proofErr w:type="spellEnd"/>
      <w:r w:rsidRPr="00F23EE9">
        <w:rPr>
          <w:color w:val="000000" w:themeColor="text1"/>
          <w:sz w:val="21"/>
          <w:szCs w:val="21"/>
        </w:rPr>
        <w:t>=1.69,SE=0.15,</w:t>
      </w:r>
      <w:r w:rsidRPr="00F23EE9">
        <w:rPr>
          <w:rFonts w:hint="eastAsia"/>
          <w:color w:val="000000" w:themeColor="text1"/>
          <w:sz w:val="21"/>
          <w:szCs w:val="21"/>
        </w:rPr>
        <w:t>p</w:t>
      </w:r>
      <w:r w:rsidRPr="00F23EE9">
        <w:rPr>
          <w:color w:val="000000" w:themeColor="text1"/>
          <w:sz w:val="21"/>
          <w:szCs w:val="21"/>
        </w:rPr>
        <w:t>&lt;0.001</w:t>
      </w:r>
      <w:r w:rsidRPr="00F23EE9">
        <w:rPr>
          <w:rFonts w:hint="eastAsia"/>
          <w:color w:val="000000" w:themeColor="text1"/>
          <w:sz w:val="21"/>
          <w:szCs w:val="21"/>
        </w:rPr>
        <w:t>）。对于高自尊组，社交网站使用强度对创新自我效能的预测作用为1</w:t>
      </w:r>
      <w:r w:rsidRPr="00F23EE9">
        <w:rPr>
          <w:color w:val="000000" w:themeColor="text1"/>
          <w:sz w:val="21"/>
          <w:szCs w:val="21"/>
        </w:rPr>
        <w:t>.35</w:t>
      </w:r>
      <w:r w:rsidRPr="00F23EE9">
        <w:rPr>
          <w:rFonts w:hint="eastAsia"/>
          <w:color w:val="000000" w:themeColor="text1"/>
          <w:sz w:val="21"/>
          <w:szCs w:val="21"/>
        </w:rPr>
        <w:t>（</w:t>
      </w:r>
      <w:r w:rsidRPr="00F23EE9">
        <w:rPr>
          <w:color w:val="000000" w:themeColor="text1"/>
          <w:sz w:val="21"/>
          <w:szCs w:val="21"/>
        </w:rPr>
        <w:t>SE=0.21,</w:t>
      </w:r>
      <w:r w:rsidRPr="00F23EE9">
        <w:rPr>
          <w:rFonts w:hint="eastAsia"/>
          <w:color w:val="000000" w:themeColor="text1"/>
          <w:sz w:val="21"/>
          <w:szCs w:val="21"/>
        </w:rPr>
        <w:t>p</w:t>
      </w:r>
      <w:r w:rsidRPr="00F23EE9">
        <w:rPr>
          <w:color w:val="000000" w:themeColor="text1"/>
          <w:sz w:val="21"/>
          <w:szCs w:val="21"/>
        </w:rPr>
        <w:t>&lt;0.001</w:t>
      </w:r>
      <w:r w:rsidRPr="00F23EE9">
        <w:rPr>
          <w:rFonts w:hint="eastAsia"/>
          <w:color w:val="000000" w:themeColor="text1"/>
          <w:sz w:val="21"/>
          <w:szCs w:val="21"/>
        </w:rPr>
        <w:t>）。随着自尊水平增高，社交网站使用强度对创新自我效能的预测作用减弱（见图</w:t>
      </w:r>
      <w:r w:rsidRPr="00F23EE9">
        <w:rPr>
          <w:color w:val="000000" w:themeColor="text1"/>
          <w:sz w:val="21"/>
          <w:szCs w:val="21"/>
        </w:rPr>
        <w:t>2</w:t>
      </w:r>
      <w:r w:rsidRPr="00F23EE9">
        <w:rPr>
          <w:rFonts w:hint="eastAsia"/>
          <w:color w:val="000000" w:themeColor="text1"/>
          <w:sz w:val="21"/>
          <w:szCs w:val="21"/>
        </w:rPr>
        <w:t>）。</w:t>
      </w:r>
    </w:p>
    <w:p w14:paraId="10B9A83A" w14:textId="6F5265F8" w:rsidR="00040E12" w:rsidRPr="00F23EE9" w:rsidRDefault="00040E12" w:rsidP="00040E12">
      <w:pPr>
        <w:rPr>
          <w:rFonts w:hint="eastAsia"/>
          <w:color w:val="000000" w:themeColor="text1"/>
          <w:sz w:val="21"/>
          <w:szCs w:val="21"/>
        </w:rPr>
      </w:pPr>
      <w:r w:rsidRPr="00F23EE9">
        <w:rPr>
          <w:rFonts w:hint="eastAsia"/>
          <w:color w:val="000000" w:themeColor="text1"/>
          <w:sz w:val="21"/>
          <w:szCs w:val="21"/>
        </w:rPr>
        <w:t>总之，社交网站使用强度</w:t>
      </w:r>
      <w:r w:rsidR="00E678CD" w:rsidRPr="00F23EE9">
        <w:rPr>
          <w:rFonts w:hint="eastAsia"/>
          <w:color w:val="000000" w:themeColor="text1"/>
          <w:sz w:val="21"/>
          <w:szCs w:val="21"/>
        </w:rPr>
        <w:t>通过创新自我效能这一中介影响创新行为的传导过程受到自尊的调节。而且，社交网站使用强度对创新行为影响的间接效应和总效应随着自尊的增高，而呈现减小的趋势（见表4）。</w:t>
      </w:r>
    </w:p>
    <w:p w14:paraId="475744A3" w14:textId="79F0FD26" w:rsidR="005E05C1" w:rsidRPr="00F23EE9" w:rsidRDefault="005E05C1" w:rsidP="005E05C1">
      <w:pPr>
        <w:pStyle w:val="af4"/>
        <w:rPr>
          <w:color w:val="000000" w:themeColor="text1"/>
          <w:sz w:val="21"/>
        </w:rPr>
      </w:pPr>
    </w:p>
    <w:p w14:paraId="2D2C9623" w14:textId="228895F5" w:rsidR="005E05C1" w:rsidRPr="00E678CD" w:rsidRDefault="005E05C1" w:rsidP="005E05C1">
      <w:pPr>
        <w:pStyle w:val="af4"/>
        <w:rPr>
          <w:color w:val="000000" w:themeColor="text1"/>
        </w:rPr>
      </w:pPr>
    </w:p>
    <w:p w14:paraId="6CED984A" w14:textId="71F8493D" w:rsidR="005E05C1" w:rsidRPr="00E678CD" w:rsidRDefault="005E05C1" w:rsidP="005E05C1">
      <w:pPr>
        <w:pStyle w:val="af4"/>
        <w:rPr>
          <w:color w:val="000000" w:themeColor="text1"/>
        </w:rPr>
      </w:pPr>
    </w:p>
    <w:p w14:paraId="5CD6A834" w14:textId="31FFB353" w:rsidR="005E05C1" w:rsidRPr="00E678CD" w:rsidRDefault="005E05C1" w:rsidP="005E05C1">
      <w:pPr>
        <w:pStyle w:val="af4"/>
        <w:rPr>
          <w:rFonts w:hint="eastAsia"/>
          <w:color w:val="000000" w:themeColor="text1"/>
        </w:rPr>
      </w:pPr>
    </w:p>
    <w:p w14:paraId="40BD9BF1" w14:textId="694B94F6" w:rsidR="004C2C17" w:rsidRPr="00E678CD" w:rsidRDefault="004C2C17" w:rsidP="004C2C17">
      <w:pPr>
        <w:pStyle w:val="aa"/>
        <w:keepNext/>
        <w:rPr>
          <w:color w:val="000000" w:themeColor="text1"/>
        </w:rPr>
      </w:pPr>
      <w:r w:rsidRPr="00E678CD">
        <w:rPr>
          <w:color w:val="000000" w:themeColor="text1"/>
        </w:rPr>
        <w:t>表</w:t>
      </w:r>
      <w:r w:rsidRPr="00E678CD">
        <w:rPr>
          <w:rFonts w:hint="eastAsia"/>
          <w:color w:val="000000" w:themeColor="text1"/>
        </w:rPr>
        <w:t>4</w:t>
      </w:r>
      <w:r w:rsidRPr="00E678CD">
        <w:rPr>
          <w:color w:val="000000" w:themeColor="text1"/>
        </w:rPr>
        <w:t xml:space="preserve"> </w:t>
      </w:r>
      <w:r w:rsidRPr="00E678CD">
        <w:rPr>
          <w:color w:val="000000" w:themeColor="text1"/>
        </w:rPr>
        <w:t>直接效应、</w:t>
      </w:r>
      <w:r w:rsidRPr="00E678CD">
        <w:rPr>
          <w:rFonts w:hint="eastAsia"/>
          <w:color w:val="000000" w:themeColor="text1"/>
        </w:rPr>
        <w:t>创新自我效能</w:t>
      </w:r>
      <w:r w:rsidRPr="00E678CD">
        <w:rPr>
          <w:color w:val="000000" w:themeColor="text1"/>
        </w:rPr>
        <w:t>的中介效应及自尊的调节效应</w:t>
      </w:r>
    </w:p>
    <w:tbl>
      <w:tblPr>
        <w:tblW w:w="9280" w:type="dxa"/>
        <w:tblLook w:val="04A0" w:firstRow="1" w:lastRow="0" w:firstColumn="1" w:lastColumn="0" w:noHBand="0" w:noVBand="1"/>
      </w:tblPr>
      <w:tblGrid>
        <w:gridCol w:w="1496"/>
        <w:gridCol w:w="2157"/>
        <w:gridCol w:w="1826"/>
        <w:gridCol w:w="1826"/>
        <w:gridCol w:w="1975"/>
      </w:tblGrid>
      <w:tr w:rsidR="00E678CD" w:rsidRPr="00E678CD" w14:paraId="0A4CD855" w14:textId="77777777" w:rsidTr="00AC6A05">
        <w:trPr>
          <w:trHeight w:val="234"/>
        </w:trPr>
        <w:tc>
          <w:tcPr>
            <w:tcW w:w="365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8C0F44"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自尊水平</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57327DEA"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效应值</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47156E85" w14:textId="77777777" w:rsidR="003830C4" w:rsidRPr="00E678CD" w:rsidRDefault="003830C4">
            <w:pPr>
              <w:jc w:val="center"/>
              <w:rPr>
                <w:color w:val="000000" w:themeColor="text1"/>
                <w:sz w:val="18"/>
                <w:szCs w:val="18"/>
              </w:rPr>
            </w:pPr>
            <w:proofErr w:type="spellStart"/>
            <w:r w:rsidRPr="00E678CD">
              <w:rPr>
                <w:rFonts w:hint="eastAsia"/>
                <w:color w:val="000000" w:themeColor="text1"/>
                <w:sz w:val="18"/>
                <w:szCs w:val="18"/>
              </w:rPr>
              <w:t>BootSE</w:t>
            </w:r>
            <w:proofErr w:type="spellEnd"/>
          </w:p>
        </w:tc>
        <w:tc>
          <w:tcPr>
            <w:tcW w:w="1975" w:type="dxa"/>
            <w:tcBorders>
              <w:top w:val="single" w:sz="4" w:space="0" w:color="auto"/>
              <w:left w:val="nil"/>
              <w:bottom w:val="single" w:sz="4" w:space="0" w:color="auto"/>
              <w:right w:val="single" w:sz="4" w:space="0" w:color="auto"/>
            </w:tcBorders>
            <w:shd w:val="clear" w:color="auto" w:fill="auto"/>
            <w:noWrap/>
            <w:vAlign w:val="center"/>
            <w:hideMark/>
          </w:tcPr>
          <w:p w14:paraId="1C3DCF77" w14:textId="77777777" w:rsidR="003830C4" w:rsidRPr="00E678CD" w:rsidRDefault="003830C4">
            <w:pPr>
              <w:jc w:val="center"/>
              <w:rPr>
                <w:rFonts w:cs="Times New Roman"/>
                <w:color w:val="000000" w:themeColor="text1"/>
                <w:sz w:val="18"/>
                <w:szCs w:val="18"/>
              </w:rPr>
            </w:pPr>
            <w:r w:rsidRPr="00E678CD">
              <w:rPr>
                <w:rFonts w:cs="Times New Roman"/>
                <w:color w:val="000000" w:themeColor="text1"/>
                <w:sz w:val="18"/>
                <w:szCs w:val="18"/>
              </w:rPr>
              <w:t>95%CI</w:t>
            </w:r>
          </w:p>
        </w:tc>
      </w:tr>
      <w:tr w:rsidR="00E678CD" w:rsidRPr="00E678CD" w14:paraId="6FD427EC" w14:textId="77777777" w:rsidTr="004C2C1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3EF06"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hideMark/>
          </w:tcPr>
          <w:p w14:paraId="34C59139"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hideMark/>
          </w:tcPr>
          <w:p w14:paraId="1A60FB98" w14:textId="20AF2F8F" w:rsidR="003830C4" w:rsidRPr="00E678CD" w:rsidRDefault="00F720E7">
            <w:pPr>
              <w:jc w:val="center"/>
              <w:rPr>
                <w:color w:val="000000" w:themeColor="text1"/>
                <w:sz w:val="18"/>
                <w:szCs w:val="18"/>
              </w:rPr>
            </w:pPr>
            <w:r w:rsidRPr="00E678CD">
              <w:rPr>
                <w:color w:val="000000" w:themeColor="text1"/>
                <w:sz w:val="18"/>
                <w:szCs w:val="18"/>
              </w:rPr>
              <w:t>1.981</w:t>
            </w:r>
          </w:p>
        </w:tc>
        <w:tc>
          <w:tcPr>
            <w:tcW w:w="1826" w:type="dxa"/>
            <w:tcBorders>
              <w:top w:val="nil"/>
              <w:left w:val="nil"/>
              <w:bottom w:val="single" w:sz="4" w:space="0" w:color="auto"/>
              <w:right w:val="single" w:sz="4" w:space="0" w:color="auto"/>
            </w:tcBorders>
            <w:shd w:val="clear" w:color="auto" w:fill="auto"/>
            <w:noWrap/>
            <w:vAlign w:val="center"/>
            <w:hideMark/>
          </w:tcPr>
          <w:p w14:paraId="15A0BF6D" w14:textId="27323865" w:rsidR="003830C4" w:rsidRPr="00E678CD" w:rsidRDefault="00F720E7">
            <w:pPr>
              <w:jc w:val="center"/>
              <w:rPr>
                <w:color w:val="000000" w:themeColor="text1"/>
                <w:sz w:val="18"/>
                <w:szCs w:val="18"/>
              </w:rPr>
            </w:pPr>
            <w:r w:rsidRPr="00E678CD">
              <w:rPr>
                <w:color w:val="000000" w:themeColor="text1"/>
                <w:sz w:val="18"/>
                <w:szCs w:val="18"/>
              </w:rPr>
              <w:t>0.258</w:t>
            </w:r>
          </w:p>
        </w:tc>
        <w:tc>
          <w:tcPr>
            <w:tcW w:w="1975" w:type="dxa"/>
            <w:tcBorders>
              <w:top w:val="nil"/>
              <w:left w:val="nil"/>
              <w:bottom w:val="single" w:sz="4" w:space="0" w:color="auto"/>
              <w:right w:val="single" w:sz="4" w:space="0" w:color="auto"/>
            </w:tcBorders>
            <w:shd w:val="clear" w:color="auto" w:fill="auto"/>
            <w:noWrap/>
            <w:vAlign w:val="center"/>
            <w:hideMark/>
          </w:tcPr>
          <w:p w14:paraId="52DC7DD5" w14:textId="52A3F149"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1.473</w:t>
            </w:r>
            <w:r w:rsidRPr="00E678CD">
              <w:rPr>
                <w:rFonts w:hint="eastAsia"/>
                <w:color w:val="000000" w:themeColor="text1"/>
                <w:sz w:val="18"/>
                <w:szCs w:val="18"/>
              </w:rPr>
              <w:t xml:space="preserve">, </w:t>
            </w:r>
            <w:r w:rsidR="00F720E7" w:rsidRPr="00E678CD">
              <w:rPr>
                <w:color w:val="000000" w:themeColor="text1"/>
                <w:sz w:val="18"/>
                <w:szCs w:val="18"/>
              </w:rPr>
              <w:t>2.499</w:t>
            </w:r>
            <w:r w:rsidRPr="00E678CD">
              <w:rPr>
                <w:rFonts w:hint="eastAsia"/>
                <w:color w:val="000000" w:themeColor="text1"/>
                <w:sz w:val="18"/>
                <w:szCs w:val="18"/>
              </w:rPr>
              <w:t>]</w:t>
            </w:r>
          </w:p>
        </w:tc>
      </w:tr>
      <w:tr w:rsidR="00E678CD" w:rsidRPr="00E678CD" w14:paraId="4AA68D59" w14:textId="77777777" w:rsidTr="004C2C17">
        <w:trPr>
          <w:trHeight w:val="234"/>
        </w:trPr>
        <w:tc>
          <w:tcPr>
            <w:tcW w:w="1496" w:type="dxa"/>
            <w:vMerge/>
            <w:tcBorders>
              <w:top w:val="nil"/>
              <w:left w:val="single" w:sz="4" w:space="0" w:color="auto"/>
              <w:bottom w:val="single" w:sz="4" w:space="0" w:color="auto"/>
              <w:right w:val="single" w:sz="4" w:space="0" w:color="auto"/>
            </w:tcBorders>
            <w:vAlign w:val="center"/>
            <w:hideMark/>
          </w:tcPr>
          <w:p w14:paraId="390C76E1" w14:textId="77777777" w:rsidR="003830C4" w:rsidRPr="00E678CD" w:rsidRDefault="003830C4">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hideMark/>
          </w:tcPr>
          <w:p w14:paraId="2E39702E"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hideMark/>
          </w:tcPr>
          <w:p w14:paraId="6C915167" w14:textId="11BF7D85" w:rsidR="003830C4" w:rsidRPr="00E678CD" w:rsidRDefault="00F720E7">
            <w:pPr>
              <w:jc w:val="center"/>
              <w:rPr>
                <w:color w:val="000000" w:themeColor="text1"/>
                <w:sz w:val="18"/>
                <w:szCs w:val="18"/>
              </w:rPr>
            </w:pPr>
            <w:r w:rsidRPr="00E678CD">
              <w:rPr>
                <w:color w:val="000000" w:themeColor="text1"/>
                <w:sz w:val="18"/>
                <w:szCs w:val="18"/>
              </w:rPr>
              <w:t>2.343</w:t>
            </w:r>
          </w:p>
        </w:tc>
        <w:tc>
          <w:tcPr>
            <w:tcW w:w="1826" w:type="dxa"/>
            <w:tcBorders>
              <w:top w:val="nil"/>
              <w:left w:val="nil"/>
              <w:bottom w:val="single" w:sz="4" w:space="0" w:color="auto"/>
              <w:right w:val="single" w:sz="4" w:space="0" w:color="auto"/>
            </w:tcBorders>
            <w:shd w:val="clear" w:color="auto" w:fill="auto"/>
            <w:noWrap/>
            <w:vAlign w:val="center"/>
            <w:hideMark/>
          </w:tcPr>
          <w:p w14:paraId="1DECBB34" w14:textId="72E9FBF2" w:rsidR="003830C4" w:rsidRPr="00E678CD" w:rsidRDefault="00F720E7">
            <w:pPr>
              <w:jc w:val="center"/>
              <w:rPr>
                <w:color w:val="000000" w:themeColor="text1"/>
                <w:sz w:val="18"/>
                <w:szCs w:val="18"/>
              </w:rPr>
            </w:pPr>
            <w:r w:rsidRPr="00E678CD">
              <w:rPr>
                <w:color w:val="000000" w:themeColor="text1"/>
                <w:sz w:val="18"/>
                <w:szCs w:val="18"/>
              </w:rPr>
              <w:t>0.305</w:t>
            </w:r>
          </w:p>
        </w:tc>
        <w:tc>
          <w:tcPr>
            <w:tcW w:w="1975" w:type="dxa"/>
            <w:tcBorders>
              <w:top w:val="nil"/>
              <w:left w:val="nil"/>
              <w:bottom w:val="single" w:sz="4" w:space="0" w:color="auto"/>
              <w:right w:val="single" w:sz="4" w:space="0" w:color="auto"/>
            </w:tcBorders>
            <w:shd w:val="clear" w:color="auto" w:fill="auto"/>
            <w:noWrap/>
            <w:vAlign w:val="center"/>
            <w:hideMark/>
          </w:tcPr>
          <w:p w14:paraId="1DD68B31" w14:textId="2E304C20"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1.740</w:t>
            </w:r>
            <w:r w:rsidRPr="00E678CD">
              <w:rPr>
                <w:rFonts w:hint="eastAsia"/>
                <w:color w:val="000000" w:themeColor="text1"/>
                <w:sz w:val="18"/>
                <w:szCs w:val="18"/>
              </w:rPr>
              <w:t xml:space="preserve">, </w:t>
            </w:r>
            <w:r w:rsidR="00F720E7" w:rsidRPr="00E678CD">
              <w:rPr>
                <w:color w:val="000000" w:themeColor="text1"/>
                <w:sz w:val="18"/>
                <w:szCs w:val="18"/>
              </w:rPr>
              <w:t>2.939</w:t>
            </w:r>
            <w:r w:rsidRPr="00E678CD">
              <w:rPr>
                <w:rFonts w:hint="eastAsia"/>
                <w:color w:val="000000" w:themeColor="text1"/>
                <w:sz w:val="18"/>
                <w:szCs w:val="18"/>
              </w:rPr>
              <w:t>]</w:t>
            </w:r>
          </w:p>
        </w:tc>
      </w:tr>
      <w:tr w:rsidR="00E678CD" w:rsidRPr="00E678CD" w14:paraId="6E3E9FEA" w14:textId="77777777" w:rsidTr="004C2C1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97229"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M</w:t>
            </w:r>
          </w:p>
        </w:tc>
        <w:tc>
          <w:tcPr>
            <w:tcW w:w="2157" w:type="dxa"/>
            <w:tcBorders>
              <w:top w:val="nil"/>
              <w:left w:val="nil"/>
              <w:bottom w:val="single" w:sz="4" w:space="0" w:color="auto"/>
              <w:right w:val="single" w:sz="4" w:space="0" w:color="auto"/>
            </w:tcBorders>
            <w:shd w:val="clear" w:color="auto" w:fill="auto"/>
            <w:noWrap/>
            <w:vAlign w:val="center"/>
            <w:hideMark/>
          </w:tcPr>
          <w:p w14:paraId="1DED7F24"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hideMark/>
          </w:tcPr>
          <w:p w14:paraId="3B333F73" w14:textId="3F0999CE" w:rsidR="003830C4" w:rsidRPr="00E678CD" w:rsidRDefault="00F720E7">
            <w:pPr>
              <w:jc w:val="center"/>
              <w:rPr>
                <w:color w:val="000000" w:themeColor="text1"/>
                <w:sz w:val="18"/>
                <w:szCs w:val="18"/>
              </w:rPr>
            </w:pPr>
            <w:r w:rsidRPr="00E678CD">
              <w:rPr>
                <w:color w:val="000000" w:themeColor="text1"/>
                <w:sz w:val="18"/>
                <w:szCs w:val="18"/>
              </w:rPr>
              <w:t>1.652</w:t>
            </w:r>
          </w:p>
        </w:tc>
        <w:tc>
          <w:tcPr>
            <w:tcW w:w="1826" w:type="dxa"/>
            <w:tcBorders>
              <w:top w:val="nil"/>
              <w:left w:val="nil"/>
              <w:bottom w:val="single" w:sz="4" w:space="0" w:color="auto"/>
              <w:right w:val="single" w:sz="4" w:space="0" w:color="auto"/>
            </w:tcBorders>
            <w:shd w:val="clear" w:color="auto" w:fill="auto"/>
            <w:noWrap/>
            <w:vAlign w:val="center"/>
            <w:hideMark/>
          </w:tcPr>
          <w:p w14:paraId="38160189" w14:textId="418A374F" w:rsidR="003830C4" w:rsidRPr="00E678CD" w:rsidRDefault="00F720E7">
            <w:pPr>
              <w:jc w:val="center"/>
              <w:rPr>
                <w:color w:val="000000" w:themeColor="text1"/>
                <w:sz w:val="18"/>
                <w:szCs w:val="18"/>
              </w:rPr>
            </w:pPr>
            <w:r w:rsidRPr="00E678CD">
              <w:rPr>
                <w:color w:val="000000" w:themeColor="text1"/>
                <w:sz w:val="18"/>
                <w:szCs w:val="18"/>
              </w:rPr>
              <w:t>0.183</w:t>
            </w:r>
          </w:p>
        </w:tc>
        <w:tc>
          <w:tcPr>
            <w:tcW w:w="1975" w:type="dxa"/>
            <w:tcBorders>
              <w:top w:val="nil"/>
              <w:left w:val="nil"/>
              <w:bottom w:val="single" w:sz="4" w:space="0" w:color="auto"/>
              <w:right w:val="single" w:sz="4" w:space="0" w:color="auto"/>
            </w:tcBorders>
            <w:shd w:val="clear" w:color="auto" w:fill="auto"/>
            <w:noWrap/>
            <w:vAlign w:val="center"/>
            <w:hideMark/>
          </w:tcPr>
          <w:p w14:paraId="3F45A7AE" w14:textId="2DCE0C07"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1.301</w:t>
            </w:r>
            <w:r w:rsidRPr="00E678CD">
              <w:rPr>
                <w:rFonts w:hint="eastAsia"/>
                <w:color w:val="000000" w:themeColor="text1"/>
                <w:sz w:val="18"/>
                <w:szCs w:val="18"/>
              </w:rPr>
              <w:t xml:space="preserve">, </w:t>
            </w:r>
            <w:r w:rsidR="00F720E7" w:rsidRPr="00E678CD">
              <w:rPr>
                <w:color w:val="000000" w:themeColor="text1"/>
                <w:sz w:val="18"/>
                <w:szCs w:val="18"/>
              </w:rPr>
              <w:t>2.016</w:t>
            </w:r>
            <w:r w:rsidRPr="00E678CD">
              <w:rPr>
                <w:rFonts w:hint="eastAsia"/>
                <w:color w:val="000000" w:themeColor="text1"/>
                <w:sz w:val="18"/>
                <w:szCs w:val="18"/>
              </w:rPr>
              <w:t>]</w:t>
            </w:r>
          </w:p>
        </w:tc>
      </w:tr>
      <w:tr w:rsidR="00E678CD" w:rsidRPr="00E678CD" w14:paraId="2BAB694E" w14:textId="77777777" w:rsidTr="004C2C17">
        <w:trPr>
          <w:trHeight w:val="234"/>
        </w:trPr>
        <w:tc>
          <w:tcPr>
            <w:tcW w:w="1496" w:type="dxa"/>
            <w:vMerge/>
            <w:tcBorders>
              <w:top w:val="nil"/>
              <w:left w:val="single" w:sz="4" w:space="0" w:color="auto"/>
              <w:bottom w:val="single" w:sz="4" w:space="0" w:color="auto"/>
              <w:right w:val="single" w:sz="4" w:space="0" w:color="auto"/>
            </w:tcBorders>
            <w:vAlign w:val="center"/>
            <w:hideMark/>
          </w:tcPr>
          <w:p w14:paraId="7389CED0" w14:textId="77777777" w:rsidR="003830C4" w:rsidRPr="00E678CD" w:rsidRDefault="003830C4">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hideMark/>
          </w:tcPr>
          <w:p w14:paraId="08CFF6AE"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hideMark/>
          </w:tcPr>
          <w:p w14:paraId="2D372117" w14:textId="3A9B496F" w:rsidR="003830C4" w:rsidRPr="00E678CD" w:rsidRDefault="00F720E7">
            <w:pPr>
              <w:jc w:val="center"/>
              <w:rPr>
                <w:color w:val="000000" w:themeColor="text1"/>
                <w:sz w:val="18"/>
                <w:szCs w:val="18"/>
              </w:rPr>
            </w:pPr>
            <w:r w:rsidRPr="00E678CD">
              <w:rPr>
                <w:color w:val="000000" w:themeColor="text1"/>
                <w:sz w:val="18"/>
                <w:szCs w:val="18"/>
              </w:rPr>
              <w:t>2.014</w:t>
            </w:r>
          </w:p>
        </w:tc>
        <w:tc>
          <w:tcPr>
            <w:tcW w:w="1826" w:type="dxa"/>
            <w:tcBorders>
              <w:top w:val="nil"/>
              <w:left w:val="nil"/>
              <w:bottom w:val="single" w:sz="4" w:space="0" w:color="auto"/>
              <w:right w:val="single" w:sz="4" w:space="0" w:color="auto"/>
            </w:tcBorders>
            <w:shd w:val="clear" w:color="auto" w:fill="auto"/>
            <w:noWrap/>
            <w:vAlign w:val="center"/>
            <w:hideMark/>
          </w:tcPr>
          <w:p w14:paraId="36FD4BD1" w14:textId="4B0435BD" w:rsidR="003830C4" w:rsidRPr="00E678CD" w:rsidRDefault="00F720E7">
            <w:pPr>
              <w:jc w:val="center"/>
              <w:rPr>
                <w:color w:val="000000" w:themeColor="text1"/>
                <w:sz w:val="18"/>
                <w:szCs w:val="18"/>
              </w:rPr>
            </w:pPr>
            <w:r w:rsidRPr="00E678CD">
              <w:rPr>
                <w:color w:val="000000" w:themeColor="text1"/>
                <w:sz w:val="18"/>
                <w:szCs w:val="18"/>
              </w:rPr>
              <w:t>0.232</w:t>
            </w:r>
          </w:p>
        </w:tc>
        <w:tc>
          <w:tcPr>
            <w:tcW w:w="1975" w:type="dxa"/>
            <w:tcBorders>
              <w:top w:val="nil"/>
              <w:left w:val="nil"/>
              <w:bottom w:val="single" w:sz="4" w:space="0" w:color="auto"/>
              <w:right w:val="single" w:sz="4" w:space="0" w:color="auto"/>
            </w:tcBorders>
            <w:shd w:val="clear" w:color="auto" w:fill="auto"/>
            <w:noWrap/>
            <w:vAlign w:val="center"/>
            <w:hideMark/>
          </w:tcPr>
          <w:p w14:paraId="2E527050" w14:textId="19CE2B83"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1.549</w:t>
            </w:r>
            <w:r w:rsidRPr="00E678CD">
              <w:rPr>
                <w:rFonts w:hint="eastAsia"/>
                <w:color w:val="000000" w:themeColor="text1"/>
                <w:sz w:val="18"/>
                <w:szCs w:val="18"/>
              </w:rPr>
              <w:t xml:space="preserve">, </w:t>
            </w:r>
            <w:r w:rsidR="00F720E7" w:rsidRPr="00E678CD">
              <w:rPr>
                <w:color w:val="000000" w:themeColor="text1"/>
                <w:sz w:val="18"/>
                <w:szCs w:val="18"/>
              </w:rPr>
              <w:t>2.461</w:t>
            </w:r>
            <w:r w:rsidRPr="00E678CD">
              <w:rPr>
                <w:rFonts w:hint="eastAsia"/>
                <w:color w:val="000000" w:themeColor="text1"/>
                <w:sz w:val="18"/>
                <w:szCs w:val="18"/>
              </w:rPr>
              <w:t>]</w:t>
            </w:r>
          </w:p>
        </w:tc>
      </w:tr>
      <w:tr w:rsidR="00E678CD" w:rsidRPr="00E678CD" w14:paraId="0E2D67CC" w14:textId="77777777" w:rsidTr="004C2C1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F3B0AC"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hideMark/>
          </w:tcPr>
          <w:p w14:paraId="44CDA06F"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hideMark/>
          </w:tcPr>
          <w:p w14:paraId="1F909605"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1.031</w:t>
            </w:r>
          </w:p>
        </w:tc>
        <w:tc>
          <w:tcPr>
            <w:tcW w:w="1826" w:type="dxa"/>
            <w:tcBorders>
              <w:top w:val="nil"/>
              <w:left w:val="nil"/>
              <w:bottom w:val="single" w:sz="4" w:space="0" w:color="auto"/>
              <w:right w:val="single" w:sz="4" w:space="0" w:color="auto"/>
            </w:tcBorders>
            <w:shd w:val="clear" w:color="auto" w:fill="auto"/>
            <w:noWrap/>
            <w:vAlign w:val="center"/>
            <w:hideMark/>
          </w:tcPr>
          <w:p w14:paraId="08D8138A" w14:textId="6AB09AB6" w:rsidR="003830C4" w:rsidRPr="00E678CD" w:rsidRDefault="00F720E7">
            <w:pPr>
              <w:jc w:val="center"/>
              <w:rPr>
                <w:color w:val="000000" w:themeColor="text1"/>
                <w:sz w:val="18"/>
                <w:szCs w:val="18"/>
              </w:rPr>
            </w:pPr>
            <w:r w:rsidRPr="00E678CD">
              <w:rPr>
                <w:color w:val="000000" w:themeColor="text1"/>
                <w:sz w:val="18"/>
                <w:szCs w:val="18"/>
              </w:rPr>
              <w:t>0.221</w:t>
            </w:r>
          </w:p>
        </w:tc>
        <w:tc>
          <w:tcPr>
            <w:tcW w:w="1975" w:type="dxa"/>
            <w:tcBorders>
              <w:top w:val="nil"/>
              <w:left w:val="nil"/>
              <w:bottom w:val="single" w:sz="4" w:space="0" w:color="auto"/>
              <w:right w:val="single" w:sz="4" w:space="0" w:color="auto"/>
            </w:tcBorders>
            <w:shd w:val="clear" w:color="auto" w:fill="auto"/>
            <w:noWrap/>
            <w:vAlign w:val="center"/>
            <w:hideMark/>
          </w:tcPr>
          <w:p w14:paraId="647240D0" w14:textId="4C3FE4B6"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0.884</w:t>
            </w:r>
            <w:r w:rsidRPr="00E678CD">
              <w:rPr>
                <w:rFonts w:hint="eastAsia"/>
                <w:color w:val="000000" w:themeColor="text1"/>
                <w:sz w:val="18"/>
                <w:szCs w:val="18"/>
              </w:rPr>
              <w:t xml:space="preserve">, </w:t>
            </w:r>
            <w:r w:rsidR="00F720E7" w:rsidRPr="00E678CD">
              <w:rPr>
                <w:color w:val="000000" w:themeColor="text1"/>
                <w:sz w:val="18"/>
                <w:szCs w:val="18"/>
              </w:rPr>
              <w:t>1.757</w:t>
            </w:r>
            <w:r w:rsidRPr="00E678CD">
              <w:rPr>
                <w:rFonts w:hint="eastAsia"/>
                <w:color w:val="000000" w:themeColor="text1"/>
                <w:sz w:val="18"/>
                <w:szCs w:val="18"/>
              </w:rPr>
              <w:t>]</w:t>
            </w:r>
          </w:p>
        </w:tc>
      </w:tr>
      <w:tr w:rsidR="00E678CD" w:rsidRPr="00E678CD" w14:paraId="275FC5F1" w14:textId="77777777" w:rsidTr="004C2C17">
        <w:trPr>
          <w:trHeight w:val="234"/>
        </w:trPr>
        <w:tc>
          <w:tcPr>
            <w:tcW w:w="1496" w:type="dxa"/>
            <w:vMerge/>
            <w:tcBorders>
              <w:top w:val="nil"/>
              <w:left w:val="single" w:sz="4" w:space="0" w:color="auto"/>
              <w:bottom w:val="single" w:sz="4" w:space="0" w:color="auto"/>
              <w:right w:val="single" w:sz="4" w:space="0" w:color="auto"/>
            </w:tcBorders>
            <w:vAlign w:val="center"/>
            <w:hideMark/>
          </w:tcPr>
          <w:p w14:paraId="7EF3B6BA" w14:textId="77777777" w:rsidR="003830C4" w:rsidRPr="00E678CD" w:rsidRDefault="003830C4">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hideMark/>
          </w:tcPr>
          <w:p w14:paraId="66B5F18F"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hideMark/>
          </w:tcPr>
          <w:p w14:paraId="6D00DBAE" w14:textId="1F225720" w:rsidR="003830C4" w:rsidRPr="00E678CD" w:rsidRDefault="00F720E7">
            <w:pPr>
              <w:jc w:val="center"/>
              <w:rPr>
                <w:color w:val="000000" w:themeColor="text1"/>
                <w:sz w:val="18"/>
                <w:szCs w:val="18"/>
              </w:rPr>
            </w:pPr>
            <w:r w:rsidRPr="00E678CD">
              <w:rPr>
                <w:color w:val="000000" w:themeColor="text1"/>
                <w:sz w:val="18"/>
                <w:szCs w:val="18"/>
              </w:rPr>
              <w:t>1.685</w:t>
            </w:r>
          </w:p>
        </w:tc>
        <w:tc>
          <w:tcPr>
            <w:tcW w:w="1826" w:type="dxa"/>
            <w:tcBorders>
              <w:top w:val="nil"/>
              <w:left w:val="nil"/>
              <w:bottom w:val="single" w:sz="4" w:space="0" w:color="auto"/>
              <w:right w:val="single" w:sz="4" w:space="0" w:color="auto"/>
            </w:tcBorders>
            <w:shd w:val="clear" w:color="auto" w:fill="auto"/>
            <w:noWrap/>
            <w:vAlign w:val="center"/>
            <w:hideMark/>
          </w:tcPr>
          <w:p w14:paraId="54F88F28" w14:textId="04AE32D4" w:rsidR="003830C4" w:rsidRPr="00E678CD" w:rsidRDefault="00F720E7">
            <w:pPr>
              <w:jc w:val="center"/>
              <w:rPr>
                <w:color w:val="000000" w:themeColor="text1"/>
                <w:sz w:val="18"/>
                <w:szCs w:val="18"/>
              </w:rPr>
            </w:pPr>
            <w:r w:rsidRPr="00E678CD">
              <w:rPr>
                <w:color w:val="000000" w:themeColor="text1"/>
                <w:sz w:val="18"/>
                <w:szCs w:val="18"/>
              </w:rPr>
              <w:t>0.251</w:t>
            </w:r>
          </w:p>
        </w:tc>
        <w:tc>
          <w:tcPr>
            <w:tcW w:w="1975" w:type="dxa"/>
            <w:tcBorders>
              <w:top w:val="nil"/>
              <w:left w:val="nil"/>
              <w:bottom w:val="single" w:sz="4" w:space="0" w:color="auto"/>
              <w:right w:val="single" w:sz="4" w:space="0" w:color="auto"/>
            </w:tcBorders>
            <w:shd w:val="clear" w:color="auto" w:fill="auto"/>
            <w:noWrap/>
            <w:vAlign w:val="center"/>
            <w:hideMark/>
          </w:tcPr>
          <w:p w14:paraId="5E98CF91" w14:textId="006126BB"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1.195</w:t>
            </w:r>
            <w:r w:rsidR="00F720E7" w:rsidRPr="00E678CD">
              <w:rPr>
                <w:rFonts w:hint="eastAsia"/>
                <w:color w:val="000000" w:themeColor="text1"/>
                <w:sz w:val="18"/>
                <w:szCs w:val="18"/>
              </w:rPr>
              <w:t>,</w:t>
            </w:r>
            <w:r w:rsidR="00F720E7" w:rsidRPr="00E678CD">
              <w:rPr>
                <w:color w:val="000000" w:themeColor="text1"/>
                <w:sz w:val="18"/>
                <w:szCs w:val="18"/>
              </w:rPr>
              <w:t xml:space="preserve"> 2.168</w:t>
            </w:r>
            <w:r w:rsidRPr="00E678CD">
              <w:rPr>
                <w:rFonts w:hint="eastAsia"/>
                <w:color w:val="000000" w:themeColor="text1"/>
                <w:sz w:val="18"/>
                <w:szCs w:val="18"/>
              </w:rPr>
              <w:t>]</w:t>
            </w:r>
          </w:p>
        </w:tc>
      </w:tr>
    </w:tbl>
    <w:p w14:paraId="6BD8280F" w14:textId="3788CF10" w:rsidR="00040E12" w:rsidRPr="00E678CD" w:rsidRDefault="00040E12" w:rsidP="005E05C1">
      <w:pPr>
        <w:pStyle w:val="af4"/>
        <w:rPr>
          <w:color w:val="000000" w:themeColor="text1"/>
        </w:rPr>
      </w:pPr>
    </w:p>
    <w:p w14:paraId="167C5BCD" w14:textId="77777777" w:rsidR="00040E12" w:rsidRPr="00E678CD" w:rsidRDefault="00040E12" w:rsidP="005E05C1">
      <w:pPr>
        <w:pStyle w:val="af4"/>
        <w:rPr>
          <w:rFonts w:hint="eastAsia"/>
          <w:color w:val="000000" w:themeColor="text1"/>
        </w:rPr>
      </w:pPr>
    </w:p>
    <w:p w14:paraId="26683BA8" w14:textId="77777777" w:rsidR="00040E12" w:rsidRPr="00E678CD" w:rsidRDefault="00040E12" w:rsidP="00040E12">
      <w:pPr>
        <w:pStyle w:val="af4"/>
        <w:keepNext/>
        <w:rPr>
          <w:color w:val="000000" w:themeColor="text1"/>
        </w:rPr>
      </w:pPr>
      <w:r w:rsidRPr="00E678CD">
        <w:rPr>
          <w:noProof/>
          <w:color w:val="000000" w:themeColor="text1"/>
        </w:rPr>
        <w:lastRenderedPageBreak/>
        <w:drawing>
          <wp:inline distT="0" distB="0" distL="0" distR="0" wp14:anchorId="47D01FAC" wp14:editId="165BD9F6">
            <wp:extent cx="2831976" cy="1982446"/>
            <wp:effectExtent l="0" t="0" r="635"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8758" cy="1994194"/>
                    </a:xfrm>
                    <a:prstGeom prst="rect">
                      <a:avLst/>
                    </a:prstGeom>
                  </pic:spPr>
                </pic:pic>
              </a:graphicData>
            </a:graphic>
          </wp:inline>
        </w:drawing>
      </w:r>
    </w:p>
    <w:p w14:paraId="4B497A6F" w14:textId="03D804EB" w:rsidR="00040E12" w:rsidRPr="00E678CD" w:rsidRDefault="00040E12" w:rsidP="00040E12">
      <w:pPr>
        <w:pStyle w:val="aa"/>
        <w:jc w:val="both"/>
        <w:rPr>
          <w:color w:val="000000" w:themeColor="text1"/>
        </w:rPr>
      </w:pPr>
      <w:r w:rsidRPr="00E678CD">
        <w:rPr>
          <w:rFonts w:hint="eastAsia"/>
          <w:color w:val="000000" w:themeColor="text1"/>
        </w:rPr>
        <w:t>图</w:t>
      </w:r>
      <w:r w:rsidRPr="00E678CD">
        <w:rPr>
          <w:rFonts w:hint="eastAsia"/>
          <w:color w:val="000000" w:themeColor="text1"/>
        </w:rPr>
        <w:t>2</w:t>
      </w:r>
      <w:r w:rsidRPr="00E678CD">
        <w:rPr>
          <w:color w:val="000000" w:themeColor="text1"/>
        </w:rPr>
        <w:t xml:space="preserve"> </w:t>
      </w:r>
      <w:r w:rsidRPr="00E678CD">
        <w:rPr>
          <w:color w:val="000000" w:themeColor="text1"/>
        </w:rPr>
        <w:t>自尊调节社交网站使用强度对创新行为的影响</w:t>
      </w:r>
    </w:p>
    <w:p w14:paraId="2749FCC0" w14:textId="5C7216D5" w:rsidR="003830C4" w:rsidRPr="00E678CD" w:rsidRDefault="003830C4" w:rsidP="005E05C1">
      <w:pPr>
        <w:pStyle w:val="af4"/>
        <w:rPr>
          <w:color w:val="000000" w:themeColor="text1"/>
        </w:rPr>
      </w:pPr>
    </w:p>
    <w:p w14:paraId="1FE2D55A" w14:textId="5C1FADB8" w:rsidR="003830C4" w:rsidRPr="00E678CD" w:rsidRDefault="003830C4" w:rsidP="005E05C1">
      <w:pPr>
        <w:pStyle w:val="af4"/>
        <w:rPr>
          <w:color w:val="000000" w:themeColor="text1"/>
        </w:rPr>
      </w:pPr>
    </w:p>
    <w:p w14:paraId="46584562" w14:textId="3E4A7785" w:rsidR="003830C4" w:rsidRPr="00E678CD" w:rsidRDefault="003830C4" w:rsidP="005E05C1">
      <w:pPr>
        <w:pStyle w:val="af4"/>
        <w:rPr>
          <w:color w:val="000000" w:themeColor="text1"/>
        </w:rPr>
      </w:pPr>
    </w:p>
    <w:p w14:paraId="49D7F225" w14:textId="7C71648F" w:rsidR="00EA2CC0" w:rsidRPr="00E678CD" w:rsidRDefault="00EA2CC0" w:rsidP="005E05C1">
      <w:pPr>
        <w:pStyle w:val="af4"/>
        <w:rPr>
          <w:color w:val="000000" w:themeColor="text1"/>
        </w:rPr>
      </w:pPr>
    </w:p>
    <w:p w14:paraId="252BAA1A" w14:textId="17296D82" w:rsidR="00EA2CC0" w:rsidRPr="00E678CD" w:rsidRDefault="00EA2CC0" w:rsidP="005E05C1">
      <w:pPr>
        <w:pStyle w:val="af4"/>
        <w:rPr>
          <w:color w:val="000000" w:themeColor="text1"/>
        </w:rPr>
      </w:pPr>
    </w:p>
    <w:p w14:paraId="2B5AC156" w14:textId="53B7C10E" w:rsidR="00EA2CC0" w:rsidRPr="00E678CD" w:rsidRDefault="00EA2CC0" w:rsidP="005E05C1">
      <w:pPr>
        <w:pStyle w:val="af4"/>
        <w:rPr>
          <w:color w:val="000000" w:themeColor="text1"/>
        </w:rPr>
      </w:pPr>
    </w:p>
    <w:p w14:paraId="4B76147F" w14:textId="0BFD20E2" w:rsidR="00EA2CC0" w:rsidRPr="00E678CD" w:rsidRDefault="00EA2CC0" w:rsidP="005E05C1">
      <w:pPr>
        <w:pStyle w:val="af4"/>
        <w:rPr>
          <w:color w:val="000000" w:themeColor="text1"/>
        </w:rPr>
      </w:pPr>
    </w:p>
    <w:p w14:paraId="08E3424A" w14:textId="1172CF9A" w:rsidR="00EA2CC0" w:rsidRPr="00E678CD" w:rsidRDefault="00EA2CC0" w:rsidP="005E05C1">
      <w:pPr>
        <w:pStyle w:val="af4"/>
        <w:rPr>
          <w:color w:val="000000" w:themeColor="text1"/>
        </w:rPr>
      </w:pPr>
    </w:p>
    <w:p w14:paraId="7C92FBB1" w14:textId="2DCEB0B6" w:rsidR="00EA2CC0" w:rsidRPr="00E678CD" w:rsidRDefault="00EA2CC0" w:rsidP="005E05C1">
      <w:pPr>
        <w:pStyle w:val="af4"/>
        <w:rPr>
          <w:color w:val="000000" w:themeColor="text1"/>
        </w:rPr>
      </w:pPr>
    </w:p>
    <w:p w14:paraId="6D5DEFE2" w14:textId="47C8B307" w:rsidR="00EA2CC0" w:rsidRPr="00E678CD" w:rsidRDefault="00EA2CC0" w:rsidP="005E05C1">
      <w:pPr>
        <w:pStyle w:val="af4"/>
        <w:rPr>
          <w:color w:val="000000" w:themeColor="text1"/>
        </w:rPr>
      </w:pPr>
    </w:p>
    <w:p w14:paraId="7988EC2E" w14:textId="14D99C58" w:rsidR="00EA2CC0" w:rsidRPr="00E678CD" w:rsidRDefault="00EA2CC0" w:rsidP="005E05C1">
      <w:pPr>
        <w:pStyle w:val="af4"/>
        <w:rPr>
          <w:color w:val="000000" w:themeColor="text1"/>
        </w:rPr>
      </w:pPr>
    </w:p>
    <w:p w14:paraId="7B4FAAB7" w14:textId="3A552B03" w:rsidR="00EA2CC0" w:rsidRPr="00E678CD" w:rsidRDefault="00EA2CC0" w:rsidP="005E05C1">
      <w:pPr>
        <w:pStyle w:val="af4"/>
        <w:rPr>
          <w:color w:val="000000" w:themeColor="text1"/>
        </w:rPr>
      </w:pPr>
    </w:p>
    <w:p w14:paraId="705FE7BB" w14:textId="2A49E260" w:rsidR="00EA2CC0" w:rsidRPr="00E678CD" w:rsidRDefault="00EA2CC0" w:rsidP="005E05C1">
      <w:pPr>
        <w:pStyle w:val="af4"/>
        <w:rPr>
          <w:color w:val="000000" w:themeColor="text1"/>
        </w:rPr>
      </w:pPr>
    </w:p>
    <w:p w14:paraId="6F7E5703" w14:textId="5CDCFBA2" w:rsidR="00EA2CC0" w:rsidRPr="00E678CD" w:rsidRDefault="00EA2CC0" w:rsidP="005E05C1">
      <w:pPr>
        <w:pStyle w:val="af4"/>
        <w:rPr>
          <w:color w:val="000000" w:themeColor="text1"/>
        </w:rPr>
      </w:pPr>
    </w:p>
    <w:p w14:paraId="24AE6546" w14:textId="516FE5BA" w:rsidR="00EA2CC0" w:rsidRPr="00E678CD" w:rsidRDefault="00EA2CC0" w:rsidP="005E05C1">
      <w:pPr>
        <w:pStyle w:val="af4"/>
        <w:rPr>
          <w:color w:val="000000" w:themeColor="text1"/>
        </w:rPr>
      </w:pPr>
    </w:p>
    <w:p w14:paraId="4CCCEC5B" w14:textId="6C944C74" w:rsidR="00EA2CC0" w:rsidRPr="00E678CD" w:rsidRDefault="00EA2CC0" w:rsidP="005E05C1">
      <w:pPr>
        <w:pStyle w:val="af4"/>
        <w:rPr>
          <w:color w:val="000000" w:themeColor="text1"/>
        </w:rPr>
      </w:pPr>
    </w:p>
    <w:p w14:paraId="1045DF7A" w14:textId="639AFCFF" w:rsidR="00EA2CC0" w:rsidRPr="00E678CD" w:rsidRDefault="00EA2CC0" w:rsidP="005E05C1">
      <w:pPr>
        <w:pStyle w:val="af4"/>
        <w:rPr>
          <w:color w:val="000000" w:themeColor="text1"/>
        </w:rPr>
      </w:pPr>
    </w:p>
    <w:p w14:paraId="4BE8ACE2" w14:textId="383D49AC" w:rsidR="00EA2CC0" w:rsidRPr="00E678CD" w:rsidRDefault="00EA2CC0" w:rsidP="005E05C1">
      <w:pPr>
        <w:pStyle w:val="af4"/>
        <w:rPr>
          <w:color w:val="000000" w:themeColor="text1"/>
        </w:rPr>
      </w:pPr>
    </w:p>
    <w:p w14:paraId="224010B8" w14:textId="0ECE3664" w:rsidR="00EA2CC0" w:rsidRPr="00E678CD" w:rsidRDefault="00EA2CC0" w:rsidP="005E05C1">
      <w:pPr>
        <w:pStyle w:val="af4"/>
        <w:rPr>
          <w:color w:val="000000" w:themeColor="text1"/>
        </w:rPr>
      </w:pPr>
    </w:p>
    <w:p w14:paraId="1809621D" w14:textId="3B05A676" w:rsidR="00EA2CC0" w:rsidRPr="00E678CD" w:rsidRDefault="00EA2CC0" w:rsidP="005E05C1">
      <w:pPr>
        <w:pStyle w:val="af4"/>
        <w:rPr>
          <w:color w:val="000000" w:themeColor="text1"/>
        </w:rPr>
      </w:pPr>
    </w:p>
    <w:p w14:paraId="62CFD1FC" w14:textId="59B79792" w:rsidR="00EA2CC0" w:rsidRPr="00E678CD" w:rsidRDefault="00EA2CC0" w:rsidP="005E05C1">
      <w:pPr>
        <w:pStyle w:val="af4"/>
        <w:rPr>
          <w:color w:val="000000" w:themeColor="text1"/>
        </w:rPr>
      </w:pPr>
    </w:p>
    <w:p w14:paraId="733EB2DF" w14:textId="4761185C" w:rsidR="00EA2CC0" w:rsidRPr="00E678CD" w:rsidRDefault="00EA2CC0" w:rsidP="005E05C1">
      <w:pPr>
        <w:pStyle w:val="af4"/>
        <w:rPr>
          <w:color w:val="000000" w:themeColor="text1"/>
        </w:rPr>
      </w:pPr>
    </w:p>
    <w:p w14:paraId="72F06B4B" w14:textId="0C510F57" w:rsidR="00EA2CC0" w:rsidRPr="00E678CD" w:rsidRDefault="00EA2CC0" w:rsidP="005E05C1">
      <w:pPr>
        <w:pStyle w:val="af4"/>
        <w:rPr>
          <w:color w:val="000000" w:themeColor="text1"/>
        </w:rPr>
      </w:pPr>
    </w:p>
    <w:p w14:paraId="1CC63015" w14:textId="7A2F674C" w:rsidR="00EA2CC0" w:rsidRPr="00E678CD" w:rsidRDefault="00EA2CC0" w:rsidP="005E05C1">
      <w:pPr>
        <w:pStyle w:val="af4"/>
        <w:rPr>
          <w:color w:val="000000" w:themeColor="text1"/>
        </w:rPr>
      </w:pPr>
    </w:p>
    <w:p w14:paraId="079ACE5E" w14:textId="58EB9416" w:rsidR="00EA2CC0" w:rsidRPr="00E678CD" w:rsidRDefault="00EA2CC0" w:rsidP="005E05C1">
      <w:pPr>
        <w:pStyle w:val="af4"/>
        <w:rPr>
          <w:color w:val="000000" w:themeColor="text1"/>
        </w:rPr>
      </w:pPr>
    </w:p>
    <w:p w14:paraId="609CE2B6" w14:textId="7DB24E55" w:rsidR="00EA2CC0" w:rsidRPr="00E678CD" w:rsidRDefault="00EA2CC0" w:rsidP="005E05C1">
      <w:pPr>
        <w:pStyle w:val="af4"/>
        <w:rPr>
          <w:color w:val="000000" w:themeColor="text1"/>
        </w:rPr>
      </w:pPr>
    </w:p>
    <w:p w14:paraId="3C741A80" w14:textId="4D2971A6" w:rsidR="00EA2CC0" w:rsidRPr="00E678CD" w:rsidRDefault="00EA2CC0" w:rsidP="005E05C1">
      <w:pPr>
        <w:pStyle w:val="af4"/>
        <w:rPr>
          <w:color w:val="000000" w:themeColor="text1"/>
        </w:rPr>
      </w:pPr>
    </w:p>
    <w:p w14:paraId="49F9BC47" w14:textId="0CB8DADE" w:rsidR="00EA2CC0" w:rsidRPr="00E678CD" w:rsidRDefault="00EA2CC0" w:rsidP="005E05C1">
      <w:pPr>
        <w:pStyle w:val="af4"/>
        <w:rPr>
          <w:color w:val="000000" w:themeColor="text1"/>
        </w:rPr>
      </w:pPr>
    </w:p>
    <w:p w14:paraId="2AB13FC8" w14:textId="6CE899EB" w:rsidR="00EA2CC0" w:rsidRPr="00E678CD" w:rsidRDefault="00EA2CC0" w:rsidP="005E05C1">
      <w:pPr>
        <w:pStyle w:val="af4"/>
        <w:rPr>
          <w:color w:val="000000" w:themeColor="text1"/>
        </w:rPr>
      </w:pPr>
    </w:p>
    <w:p w14:paraId="3265CA67" w14:textId="061298FA" w:rsidR="00EA2CC0" w:rsidRPr="00E678CD" w:rsidRDefault="00EA2CC0" w:rsidP="005E05C1">
      <w:pPr>
        <w:pStyle w:val="af4"/>
        <w:rPr>
          <w:color w:val="000000" w:themeColor="text1"/>
        </w:rPr>
      </w:pPr>
    </w:p>
    <w:p w14:paraId="12837435" w14:textId="580DD05F" w:rsidR="00EA2CC0" w:rsidRPr="00E678CD" w:rsidRDefault="00EA2CC0" w:rsidP="005E05C1">
      <w:pPr>
        <w:pStyle w:val="af4"/>
        <w:rPr>
          <w:color w:val="000000" w:themeColor="text1"/>
        </w:rPr>
      </w:pPr>
    </w:p>
    <w:p w14:paraId="24FFB26B" w14:textId="006C678D" w:rsidR="00EA2CC0" w:rsidRPr="00E678CD" w:rsidRDefault="00EA2CC0" w:rsidP="005E05C1">
      <w:pPr>
        <w:pStyle w:val="af4"/>
        <w:rPr>
          <w:color w:val="000000" w:themeColor="text1"/>
        </w:rPr>
      </w:pPr>
    </w:p>
    <w:p w14:paraId="59CD33EF" w14:textId="304E3C01" w:rsidR="00EA2CC0" w:rsidRPr="00E678CD" w:rsidRDefault="00EA2CC0" w:rsidP="005E05C1">
      <w:pPr>
        <w:pStyle w:val="af4"/>
        <w:rPr>
          <w:color w:val="000000" w:themeColor="text1"/>
        </w:rPr>
      </w:pPr>
    </w:p>
    <w:p w14:paraId="4460D20C" w14:textId="77777777" w:rsidR="00EA2CC0" w:rsidRPr="00E678CD" w:rsidRDefault="00EA2CC0" w:rsidP="005E05C1">
      <w:pPr>
        <w:pStyle w:val="af4"/>
        <w:rPr>
          <w:color w:val="000000" w:themeColor="text1"/>
        </w:rPr>
      </w:pPr>
    </w:p>
    <w:p w14:paraId="6C0CCEB6" w14:textId="42630F35" w:rsidR="003830C4" w:rsidRPr="00E678CD" w:rsidRDefault="003830C4" w:rsidP="005E05C1">
      <w:pPr>
        <w:pStyle w:val="af4"/>
        <w:rPr>
          <w:color w:val="000000" w:themeColor="text1"/>
        </w:rPr>
      </w:pPr>
    </w:p>
    <w:p w14:paraId="6D4B3E17" w14:textId="77777777" w:rsidR="003830C4" w:rsidRPr="00E678CD" w:rsidRDefault="003830C4" w:rsidP="005E05C1">
      <w:pPr>
        <w:pStyle w:val="af4"/>
        <w:rPr>
          <w:color w:val="000000" w:themeColor="text1"/>
        </w:rPr>
      </w:pPr>
    </w:p>
    <w:p w14:paraId="750DF387" w14:textId="60EE98B3" w:rsidR="004C6851" w:rsidRPr="00E678CD" w:rsidRDefault="004C6851" w:rsidP="00D10C42">
      <w:pPr>
        <w:pStyle w:val="1"/>
        <w:rPr>
          <w:color w:val="000000" w:themeColor="text1"/>
        </w:rPr>
      </w:pPr>
      <w:r w:rsidRPr="00E678CD">
        <w:rPr>
          <w:rFonts w:hint="eastAsia"/>
          <w:color w:val="000000" w:themeColor="text1"/>
        </w:rPr>
        <w:t>参考文献</w:t>
      </w:r>
    </w:p>
    <w:p w14:paraId="2D971ECE" w14:textId="77777777" w:rsidR="00EA3440" w:rsidRPr="00E678CD" w:rsidRDefault="009C3DC4" w:rsidP="00EA3440">
      <w:pPr>
        <w:autoSpaceDE w:val="0"/>
        <w:autoSpaceDN w:val="0"/>
        <w:adjustRightInd w:val="0"/>
        <w:rPr>
          <w:rFonts w:ascii="Times New Roman" w:hAnsi="Times New Roman" w:cs="Times New Roman"/>
          <w:color w:val="000000" w:themeColor="text1"/>
          <w:sz w:val="18"/>
        </w:rPr>
      </w:pPr>
      <w:r w:rsidRPr="00E678CD">
        <w:rPr>
          <w:color w:val="000000" w:themeColor="text1"/>
          <w:sz w:val="21"/>
        </w:rPr>
        <w:fldChar w:fldCharType="begin"/>
      </w:r>
      <w:r w:rsidR="00EA3440" w:rsidRPr="00E678CD">
        <w:rPr>
          <w:color w:val="000000" w:themeColor="text1"/>
        </w:rPr>
        <w:instrText xml:space="preserve"> ADDIN ZOTERO_BIBL {"uncited":[],"omitted":[],"custom":[]} CSL_BIBLIOGRAPHY </w:instrText>
      </w:r>
      <w:r w:rsidRPr="00E678CD">
        <w:rPr>
          <w:color w:val="000000" w:themeColor="text1"/>
          <w:sz w:val="21"/>
        </w:rPr>
        <w:fldChar w:fldCharType="separate"/>
      </w:r>
      <w:r w:rsidR="00EA3440" w:rsidRPr="00E678CD">
        <w:rPr>
          <w:rFonts w:ascii="Times New Roman" w:hAnsi="Times New Roman" w:cs="Times New Roman"/>
          <w:color w:val="000000" w:themeColor="text1"/>
          <w:sz w:val="18"/>
        </w:rPr>
        <w:t xml:space="preserve">boyd,  danah m., &amp; Ellison, N. B. (2007). Social Network Sites: Definition, History, and Scholarship. </w:t>
      </w:r>
      <w:r w:rsidR="00EA3440" w:rsidRPr="00E678CD">
        <w:rPr>
          <w:rFonts w:ascii="Times New Roman" w:hAnsi="Times New Roman" w:cs="Times New Roman"/>
          <w:i/>
          <w:iCs/>
          <w:color w:val="000000" w:themeColor="text1"/>
          <w:sz w:val="18"/>
        </w:rPr>
        <w:t>Journal of Computer-Mediated Communication</w:t>
      </w:r>
      <w:r w:rsidR="00EA3440" w:rsidRPr="00E678CD">
        <w:rPr>
          <w:rFonts w:ascii="Times New Roman" w:hAnsi="Times New Roman" w:cs="Times New Roman"/>
          <w:color w:val="000000" w:themeColor="text1"/>
          <w:sz w:val="18"/>
        </w:rPr>
        <w:t xml:space="preserve">, </w:t>
      </w:r>
      <w:r w:rsidR="00EA3440" w:rsidRPr="00E678CD">
        <w:rPr>
          <w:rFonts w:ascii="Times New Roman" w:hAnsi="Times New Roman" w:cs="Times New Roman"/>
          <w:i/>
          <w:iCs/>
          <w:color w:val="000000" w:themeColor="text1"/>
          <w:sz w:val="18"/>
        </w:rPr>
        <w:t>13</w:t>
      </w:r>
      <w:r w:rsidR="00EA3440" w:rsidRPr="00E678CD">
        <w:rPr>
          <w:rFonts w:ascii="Times New Roman" w:hAnsi="Times New Roman" w:cs="Times New Roman"/>
          <w:color w:val="000000" w:themeColor="text1"/>
          <w:sz w:val="18"/>
        </w:rPr>
        <w:t>(1), 210–230. https://doi.org/10.1111/j.1083-6101.2007.00393.x</w:t>
      </w:r>
    </w:p>
    <w:p w14:paraId="19859875"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Niu G., Sun X., Zhou Z., Kong F., &amp; Tian Y. (2016). The impact of social network site (Qzone) on adolescents’ depression: The serial mediation of upward social comparison and self-esteem. </w:t>
      </w:r>
      <w:r w:rsidRPr="00E678CD">
        <w:rPr>
          <w:rFonts w:ascii="Times New Roman" w:hAnsi="Times New Roman" w:cs="Times New Roman"/>
          <w:i/>
          <w:iCs/>
          <w:color w:val="000000" w:themeColor="text1"/>
          <w:sz w:val="18"/>
        </w:rPr>
        <w:t>Acta Psychologica Sinica</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48</w:t>
      </w:r>
      <w:r w:rsidRPr="00E678CD">
        <w:rPr>
          <w:rFonts w:ascii="Times New Roman" w:hAnsi="Times New Roman" w:cs="Times New Roman"/>
          <w:color w:val="000000" w:themeColor="text1"/>
          <w:sz w:val="18"/>
        </w:rPr>
        <w:t>(10), 1282. https://doi.org/10.3724/SP.J.1041.2016.01282</w:t>
      </w:r>
    </w:p>
    <w:p w14:paraId="35368F41"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Rosseel, Y. (2012). lavaan: An R Package for Structural Equation Modeling. </w:t>
      </w:r>
      <w:r w:rsidRPr="00E678CD">
        <w:rPr>
          <w:rFonts w:ascii="Times New Roman" w:hAnsi="Times New Roman" w:cs="Times New Roman"/>
          <w:i/>
          <w:iCs/>
          <w:color w:val="000000" w:themeColor="text1"/>
          <w:sz w:val="18"/>
        </w:rPr>
        <w:t>Journal of Statistical Software</w:t>
      </w:r>
      <w:r w:rsidRPr="00E678CD">
        <w:rPr>
          <w:rFonts w:ascii="Times New Roman" w:hAnsi="Times New Roman" w:cs="Times New Roman"/>
          <w:color w:val="000000" w:themeColor="text1"/>
          <w:sz w:val="18"/>
        </w:rPr>
        <w:t>, 36.</w:t>
      </w:r>
    </w:p>
    <w:p w14:paraId="092286C9"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Tierney, P., &amp; Farmer, S. M. (2002). CREATIVE SELF-EFFICACY: ITS POTENTIAL ANTECEDENTS AND RELATIONSHIP TO CREATIVE PERFORMANCE. </w:t>
      </w:r>
      <w:r w:rsidRPr="00E678CD">
        <w:rPr>
          <w:rFonts w:ascii="Times New Roman" w:hAnsi="Times New Roman" w:cs="Times New Roman"/>
          <w:i/>
          <w:iCs/>
          <w:color w:val="000000" w:themeColor="text1"/>
          <w:sz w:val="18"/>
        </w:rPr>
        <w:t>Academy of Management Journal</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45</w:t>
      </w:r>
      <w:r w:rsidRPr="00E678CD">
        <w:rPr>
          <w:rFonts w:ascii="Times New Roman" w:hAnsi="Times New Roman" w:cs="Times New Roman"/>
          <w:color w:val="000000" w:themeColor="text1"/>
          <w:sz w:val="18"/>
        </w:rPr>
        <w:t>(6), 1137–1148. https://doi.org/10.2307/3069429</w:t>
      </w:r>
    </w:p>
    <w:p w14:paraId="0C997C27"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Wickham, H., Averick, M., Bryan, J., Chang, W., McGowan, L., François, R., Grolemund, G., Hayes, A., Henry, L., Hester, J., Kuhn, M., Pedersen, T., Miller, E., Bache, S., Müller, K., Ooms, J., Robinson, D., Seidel, D., Spinu, V., … Yutani, H. (2019). Welcome to the Tidyverse. </w:t>
      </w:r>
      <w:r w:rsidRPr="00E678CD">
        <w:rPr>
          <w:rFonts w:ascii="Times New Roman" w:hAnsi="Times New Roman" w:cs="Times New Roman"/>
          <w:i/>
          <w:iCs/>
          <w:color w:val="000000" w:themeColor="text1"/>
          <w:sz w:val="18"/>
        </w:rPr>
        <w:t>Journal of Open Source Software</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w:t>
      </w:r>
      <w:r w:rsidRPr="00E678CD">
        <w:rPr>
          <w:rFonts w:ascii="Times New Roman" w:hAnsi="Times New Roman" w:cs="Times New Roman"/>
          <w:color w:val="000000" w:themeColor="text1"/>
          <w:sz w:val="18"/>
        </w:rPr>
        <w:t>(43), 1686. https://doi.org/10.21105/joss.01686</w:t>
      </w:r>
    </w:p>
    <w:p w14:paraId="773CA14E"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安容瑾</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姜永志</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白晓丽</w:t>
      </w:r>
      <w:r w:rsidRPr="00E678CD">
        <w:rPr>
          <w:rFonts w:ascii="Times New Roman" w:hAnsi="Times New Roman" w:cs="Times New Roman"/>
          <w:color w:val="000000" w:themeColor="text1"/>
          <w:sz w:val="18"/>
        </w:rPr>
        <w:t xml:space="preserve">. (2020). </w:t>
      </w:r>
      <w:r w:rsidRPr="00E678CD">
        <w:rPr>
          <w:rFonts w:ascii="Times New Roman" w:hAnsi="Times New Roman" w:cs="Times New Roman"/>
          <w:color w:val="000000" w:themeColor="text1"/>
          <w:sz w:val="18"/>
        </w:rPr>
        <w:t>青少年社交网络使用与孤独感的关系：在线积极反馈与积极情绪的多重中介</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中国临床心理学杂志</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28</w:t>
      </w:r>
      <w:r w:rsidRPr="00E678CD">
        <w:rPr>
          <w:rFonts w:ascii="Times New Roman" w:hAnsi="Times New Roman" w:cs="Times New Roman"/>
          <w:color w:val="000000" w:themeColor="text1"/>
          <w:sz w:val="18"/>
        </w:rPr>
        <w:t>(04), 824-828+833.</w:t>
      </w:r>
    </w:p>
    <w:p w14:paraId="6C0535EE"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张振刚</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余传鹏</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李云健</w:t>
      </w:r>
      <w:r w:rsidRPr="00E678CD">
        <w:rPr>
          <w:rFonts w:ascii="Times New Roman" w:hAnsi="Times New Roman" w:cs="Times New Roman"/>
          <w:color w:val="000000" w:themeColor="text1"/>
          <w:sz w:val="18"/>
        </w:rPr>
        <w:t xml:space="preserve">. (2016). </w:t>
      </w:r>
      <w:r w:rsidRPr="00E678CD">
        <w:rPr>
          <w:rFonts w:ascii="Times New Roman" w:hAnsi="Times New Roman" w:cs="Times New Roman"/>
          <w:color w:val="000000" w:themeColor="text1"/>
          <w:sz w:val="18"/>
        </w:rPr>
        <w:t>主动性人格、知识分享与员工创新行为关系研究</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管理评论</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28</w:t>
      </w:r>
      <w:r w:rsidRPr="00E678CD">
        <w:rPr>
          <w:rFonts w:ascii="Times New Roman" w:hAnsi="Times New Roman" w:cs="Times New Roman"/>
          <w:color w:val="000000" w:themeColor="text1"/>
          <w:sz w:val="18"/>
        </w:rPr>
        <w:t>(04), 123–133.</w:t>
      </w:r>
    </w:p>
    <w:p w14:paraId="1EF2CA66"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lastRenderedPageBreak/>
        <w:t>张钰</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刘海燕</w:t>
      </w:r>
      <w:r w:rsidRPr="00E678CD">
        <w:rPr>
          <w:rFonts w:ascii="Times New Roman" w:hAnsi="Times New Roman" w:cs="Times New Roman"/>
          <w:color w:val="000000" w:themeColor="text1"/>
          <w:sz w:val="18"/>
        </w:rPr>
        <w:t xml:space="preserve">. (n.d.). </w:t>
      </w:r>
      <w:r w:rsidRPr="00E678CD">
        <w:rPr>
          <w:rFonts w:ascii="Times New Roman" w:hAnsi="Times New Roman" w:cs="Times New Roman"/>
          <w:color w:val="000000" w:themeColor="text1"/>
          <w:sz w:val="18"/>
        </w:rPr>
        <w:t>大、中学生社交网站使用强度、自尊和抑郁的关系：好友数量的中介作用和性别的调节作用</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中国健康心理学杂志</w:t>
      </w:r>
      <w:r w:rsidRPr="00E678CD">
        <w:rPr>
          <w:rFonts w:ascii="Times New Roman" w:hAnsi="Times New Roman" w:cs="Times New Roman"/>
          <w:color w:val="000000" w:themeColor="text1"/>
          <w:sz w:val="18"/>
        </w:rPr>
        <w:t>, 1–16.</w:t>
      </w:r>
    </w:p>
    <w:p w14:paraId="634B63EC"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汤丹丹</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温忠麟</w:t>
      </w:r>
      <w:r w:rsidRPr="00E678CD">
        <w:rPr>
          <w:rFonts w:ascii="Times New Roman" w:hAnsi="Times New Roman" w:cs="Times New Roman"/>
          <w:color w:val="000000" w:themeColor="text1"/>
          <w:sz w:val="18"/>
        </w:rPr>
        <w:t xml:space="preserve">. (2020). </w:t>
      </w:r>
      <w:r w:rsidRPr="00E678CD">
        <w:rPr>
          <w:rFonts w:ascii="Times New Roman" w:hAnsi="Times New Roman" w:cs="Times New Roman"/>
          <w:color w:val="000000" w:themeColor="text1"/>
          <w:sz w:val="18"/>
        </w:rPr>
        <w:t>共同方法偏差检验：问题与建议</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心理科学</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43</w:t>
      </w:r>
      <w:r w:rsidRPr="00E678CD">
        <w:rPr>
          <w:rFonts w:ascii="Times New Roman" w:hAnsi="Times New Roman" w:cs="Times New Roman"/>
          <w:color w:val="000000" w:themeColor="text1"/>
          <w:sz w:val="18"/>
        </w:rPr>
        <w:t>(01), 215–223.</w:t>
      </w:r>
    </w:p>
    <w:p w14:paraId="5E454FC4"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温忠麟</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黄彬彬</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汤丹丹</w:t>
      </w:r>
      <w:r w:rsidRPr="00E678CD">
        <w:rPr>
          <w:rFonts w:ascii="Times New Roman" w:hAnsi="Times New Roman" w:cs="Times New Roman"/>
          <w:color w:val="000000" w:themeColor="text1"/>
          <w:sz w:val="18"/>
        </w:rPr>
        <w:t xml:space="preserve">. (2018). </w:t>
      </w:r>
      <w:r w:rsidRPr="00E678CD">
        <w:rPr>
          <w:rFonts w:ascii="Times New Roman" w:hAnsi="Times New Roman" w:cs="Times New Roman"/>
          <w:color w:val="000000" w:themeColor="text1"/>
          <w:sz w:val="18"/>
        </w:rPr>
        <w:t>问卷数据建模前传</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心理科学</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41</w:t>
      </w:r>
      <w:r w:rsidRPr="00E678CD">
        <w:rPr>
          <w:rFonts w:ascii="Times New Roman" w:hAnsi="Times New Roman" w:cs="Times New Roman"/>
          <w:color w:val="000000" w:themeColor="text1"/>
          <w:sz w:val="18"/>
        </w:rPr>
        <w:t>(01), 204–210.</w:t>
      </w:r>
    </w:p>
    <w:p w14:paraId="2411F5C9"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韩向前</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江波</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汤家彦</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王益荣</w:t>
      </w:r>
      <w:r w:rsidRPr="00E678CD">
        <w:rPr>
          <w:rFonts w:ascii="Times New Roman" w:hAnsi="Times New Roman" w:cs="Times New Roman"/>
          <w:color w:val="000000" w:themeColor="text1"/>
          <w:sz w:val="18"/>
        </w:rPr>
        <w:t xml:space="preserve">. (2005). </w:t>
      </w:r>
      <w:r w:rsidRPr="00E678CD">
        <w:rPr>
          <w:rFonts w:ascii="Times New Roman" w:hAnsi="Times New Roman" w:cs="Times New Roman"/>
          <w:color w:val="000000" w:themeColor="text1"/>
          <w:sz w:val="18"/>
        </w:rPr>
        <w:t>自尊量表使用过程中的问题及建议</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中国行为医学科学</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08</w:t>
      </w:r>
      <w:r w:rsidRPr="00E678CD">
        <w:rPr>
          <w:rFonts w:ascii="Times New Roman" w:hAnsi="Times New Roman" w:cs="Times New Roman"/>
          <w:color w:val="000000" w:themeColor="text1"/>
          <w:sz w:val="18"/>
        </w:rPr>
        <w:t>, 763.</w:t>
      </w:r>
    </w:p>
    <w:p w14:paraId="6279E858" w14:textId="279C9967" w:rsidR="004C6851" w:rsidRPr="00E678CD" w:rsidRDefault="009C3DC4" w:rsidP="000D3472">
      <w:pPr>
        <w:pStyle w:val="af6"/>
        <w:ind w:left="360" w:hanging="360"/>
        <w:rPr>
          <w:color w:val="000000" w:themeColor="text1"/>
        </w:rPr>
      </w:pPr>
      <w:r w:rsidRPr="00E678CD">
        <w:rPr>
          <w:color w:val="000000" w:themeColor="text1"/>
        </w:rPr>
        <w:fldChar w:fldCharType="end"/>
      </w:r>
    </w:p>
    <w:p w14:paraId="261B3B82" w14:textId="7DC6B5C0" w:rsidR="004611C5" w:rsidRPr="00E678CD" w:rsidRDefault="004611C5" w:rsidP="004611C5">
      <w:pPr>
        <w:pStyle w:val="12"/>
        <w:ind w:firstLine="420"/>
        <w:rPr>
          <w:color w:val="000000" w:themeColor="text1"/>
        </w:rPr>
      </w:pPr>
    </w:p>
    <w:p w14:paraId="2CCB0A2E" w14:textId="4F7722B7" w:rsidR="004611C5" w:rsidRPr="00E678CD" w:rsidRDefault="004611C5" w:rsidP="004611C5">
      <w:pPr>
        <w:spacing w:line="360" w:lineRule="auto"/>
        <w:jc w:val="center"/>
        <w:rPr>
          <w:rFonts w:eastAsia="黑体" w:cs="Times New Roman"/>
          <w:color w:val="000000" w:themeColor="text1"/>
          <w:sz w:val="28"/>
          <w:szCs w:val="28"/>
        </w:rPr>
      </w:pPr>
      <w:r w:rsidRPr="00E678CD">
        <w:rPr>
          <w:rFonts w:eastAsia="黑体" w:cs="Times New Roman"/>
          <w:color w:val="000000" w:themeColor="text1"/>
          <w:sz w:val="28"/>
          <w:szCs w:val="28"/>
        </w:rPr>
        <w:t>English Title</w:t>
      </w:r>
    </w:p>
    <w:p w14:paraId="04526114" w14:textId="77777777" w:rsidR="004611C5" w:rsidRPr="00E678CD" w:rsidRDefault="004611C5" w:rsidP="004611C5">
      <w:pPr>
        <w:spacing w:line="360" w:lineRule="auto"/>
        <w:jc w:val="center"/>
        <w:rPr>
          <w:rFonts w:eastAsia="仿宋"/>
          <w:color w:val="000000" w:themeColor="text1"/>
        </w:rPr>
      </w:pPr>
      <w:r w:rsidRPr="00E678CD">
        <w:rPr>
          <w:rFonts w:eastAsia="仿宋" w:hint="eastAsia"/>
          <w:color w:val="000000" w:themeColor="text1"/>
        </w:rPr>
        <w:t>郑元瑞</w:t>
      </w:r>
      <w:r w:rsidRPr="00E678CD">
        <w:rPr>
          <w:rFonts w:eastAsia="仿宋" w:hint="eastAsia"/>
          <w:color w:val="000000" w:themeColor="text1"/>
          <w:vertAlign w:val="superscript"/>
        </w:rPr>
        <w:t>1</w:t>
      </w:r>
      <w:r w:rsidRPr="00E678CD">
        <w:rPr>
          <w:rFonts w:eastAsia="仿宋" w:hint="eastAsia"/>
          <w:color w:val="000000" w:themeColor="text1"/>
        </w:rPr>
        <w:t>，谢嘉敏</w:t>
      </w:r>
      <w:r w:rsidRPr="00E678CD">
        <w:rPr>
          <w:rFonts w:eastAsia="仿宋" w:hint="eastAsia"/>
          <w:color w:val="000000" w:themeColor="text1"/>
          <w:vertAlign w:val="superscript"/>
        </w:rPr>
        <w:t>2</w:t>
      </w:r>
    </w:p>
    <w:p w14:paraId="6762F1FD" w14:textId="77777777" w:rsidR="004611C5" w:rsidRPr="00E678CD" w:rsidRDefault="004611C5" w:rsidP="004611C5">
      <w:pPr>
        <w:spacing w:line="360" w:lineRule="auto"/>
        <w:jc w:val="center"/>
        <w:rPr>
          <w:color w:val="000000" w:themeColor="text1"/>
          <w:sz w:val="15"/>
          <w:szCs w:val="15"/>
        </w:rPr>
      </w:pPr>
      <w:r w:rsidRPr="00E678CD">
        <w:rPr>
          <w:rFonts w:hint="eastAsia"/>
          <w:color w:val="000000" w:themeColor="text1"/>
          <w:sz w:val="15"/>
          <w:szCs w:val="15"/>
        </w:rPr>
        <w:t>1</w:t>
      </w:r>
      <w:r w:rsidRPr="00E678CD">
        <w:rPr>
          <w:color w:val="000000" w:themeColor="text1"/>
          <w:sz w:val="15"/>
          <w:szCs w:val="15"/>
        </w:rPr>
        <w:t>.</w:t>
      </w:r>
      <w:r w:rsidRPr="00E678CD">
        <w:rPr>
          <w:rFonts w:hint="eastAsia"/>
          <w:color w:val="000000" w:themeColor="text1"/>
          <w:sz w:val="18"/>
          <w:szCs w:val="18"/>
        </w:rPr>
        <w:t xml:space="preserve"> </w:t>
      </w:r>
      <w:hyperlink r:id="rId6" w:history="1">
        <w:r w:rsidRPr="00E678CD">
          <w:rPr>
            <w:rStyle w:val="ab"/>
            <w:rFonts w:hint="eastAsia"/>
            <w:color w:val="000000" w:themeColor="text1"/>
            <w:sz w:val="15"/>
            <w:szCs w:val="15"/>
            <w:u w:val="none"/>
          </w:rPr>
          <w:t>云南师范大学商学院aaronzheng87@163.com</w:t>
        </w:r>
      </w:hyperlink>
      <w:r w:rsidRPr="00E678CD">
        <w:rPr>
          <w:rFonts w:hint="eastAsia"/>
          <w:color w:val="000000" w:themeColor="text1"/>
          <w:sz w:val="15"/>
          <w:szCs w:val="15"/>
        </w:rPr>
        <w:t>，2</w:t>
      </w:r>
      <w:r w:rsidRPr="00E678CD">
        <w:rPr>
          <w:color w:val="000000" w:themeColor="text1"/>
          <w:sz w:val="15"/>
          <w:szCs w:val="15"/>
        </w:rPr>
        <w:t>.</w:t>
      </w:r>
      <w:r w:rsidRPr="00E678CD">
        <w:rPr>
          <w:rFonts w:hint="eastAsia"/>
          <w:color w:val="000000" w:themeColor="text1"/>
          <w:sz w:val="18"/>
          <w:szCs w:val="18"/>
        </w:rPr>
        <w:t xml:space="preserve"> </w:t>
      </w:r>
      <w:r w:rsidRPr="00E678CD">
        <w:rPr>
          <w:rFonts w:hint="eastAsia"/>
          <w:color w:val="000000" w:themeColor="text1"/>
          <w:sz w:val="15"/>
          <w:szCs w:val="15"/>
        </w:rPr>
        <w:t>广州大学</w:t>
      </w:r>
    </w:p>
    <w:p w14:paraId="59EA59D0" w14:textId="3FFE6CBD" w:rsidR="004611C5" w:rsidRPr="00E678CD" w:rsidRDefault="00606D65" w:rsidP="004611C5">
      <w:pPr>
        <w:pStyle w:val="12"/>
        <w:ind w:firstLine="420"/>
        <w:rPr>
          <w:color w:val="000000" w:themeColor="text1"/>
        </w:rPr>
      </w:pPr>
      <w:r w:rsidRPr="00E678CD">
        <w:rPr>
          <w:rFonts w:hint="eastAsia"/>
          <w:color w:val="000000" w:themeColor="text1"/>
        </w:rPr>
        <w:t>A</w:t>
      </w:r>
      <w:r w:rsidRPr="00E678CD">
        <w:rPr>
          <w:color w:val="000000" w:themeColor="text1"/>
        </w:rPr>
        <w:t xml:space="preserve">bstract: </w:t>
      </w:r>
    </w:p>
    <w:p w14:paraId="0E8477C7" w14:textId="15E5E900" w:rsidR="004611C5" w:rsidRPr="00E678CD" w:rsidRDefault="00CA7875" w:rsidP="004611C5">
      <w:pPr>
        <w:pStyle w:val="12"/>
        <w:ind w:firstLine="420"/>
        <w:rPr>
          <w:color w:val="000000" w:themeColor="text1"/>
        </w:rPr>
      </w:pPr>
      <w:r w:rsidRPr="00E678CD">
        <w:rPr>
          <w:rFonts w:hint="eastAsia"/>
          <w:color w:val="000000" w:themeColor="text1"/>
        </w:rPr>
        <w:t>K</w:t>
      </w:r>
      <w:r w:rsidRPr="00E678CD">
        <w:rPr>
          <w:color w:val="000000" w:themeColor="text1"/>
        </w:rPr>
        <w:t xml:space="preserve">eywords:   </w:t>
      </w:r>
      <w:proofErr w:type="gramStart"/>
      <w:r w:rsidRPr="00E678CD">
        <w:rPr>
          <w:color w:val="000000" w:themeColor="text1"/>
        </w:rPr>
        <w:t xml:space="preserve">  ;</w:t>
      </w:r>
      <w:proofErr w:type="gramEnd"/>
      <w:r w:rsidRPr="00E678CD">
        <w:rPr>
          <w:color w:val="000000" w:themeColor="text1"/>
        </w:rPr>
        <w:t xml:space="preserve">     ;      ;</w:t>
      </w:r>
    </w:p>
    <w:p w14:paraId="4B378A8C" w14:textId="77777777" w:rsidR="004611C5" w:rsidRPr="00E678CD" w:rsidRDefault="004611C5" w:rsidP="004611C5">
      <w:pPr>
        <w:pStyle w:val="12"/>
        <w:ind w:firstLine="420"/>
        <w:rPr>
          <w:color w:val="000000" w:themeColor="text1"/>
        </w:rPr>
      </w:pPr>
    </w:p>
    <w:sectPr w:rsidR="004611C5" w:rsidRPr="00E678CD" w:rsidSect="004923CE">
      <w:pgSz w:w="11900" w:h="16840" w:code="9"/>
      <w:pgMar w:top="1134" w:right="1418" w:bottom="1134"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45C"/>
    <w:multiLevelType w:val="multilevel"/>
    <w:tmpl w:val="86305C74"/>
    <w:lvl w:ilvl="0">
      <w:start w:val="4"/>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002"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928" w:hanging="1800"/>
      </w:pPr>
      <w:rPr>
        <w:rFonts w:hint="default"/>
      </w:rPr>
    </w:lvl>
  </w:abstractNum>
  <w:abstractNum w:abstractNumId="1" w15:restartNumberingAfterBreak="0">
    <w:nsid w:val="69DE39CA"/>
    <w:multiLevelType w:val="multilevel"/>
    <w:tmpl w:val="685605FE"/>
    <w:lvl w:ilvl="0">
      <w:start w:val="4"/>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 w15:restartNumberingAfterBreak="0">
    <w:nsid w:val="79C961E0"/>
    <w:multiLevelType w:val="multilevel"/>
    <w:tmpl w:val="1696D1FA"/>
    <w:lvl w:ilvl="0">
      <w:start w:val="1"/>
      <w:numFmt w:val="decimal"/>
      <w:lvlText w:val="%1"/>
      <w:lvlJc w:val="left"/>
      <w:pPr>
        <w:ind w:left="380" w:hanging="380"/>
      </w:pPr>
      <w:rPr>
        <w:rFonts w:hint="default"/>
      </w:rPr>
    </w:lvl>
    <w:lvl w:ilvl="1">
      <w:start w:val="1"/>
      <w:numFmt w:val="decimal"/>
      <w:lvlText w:val="%1.%2"/>
      <w:lvlJc w:val="left"/>
      <w:pPr>
        <w:ind w:left="521"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AA"/>
    <w:rsid w:val="00013499"/>
    <w:rsid w:val="000302C9"/>
    <w:rsid w:val="00040E12"/>
    <w:rsid w:val="000604B0"/>
    <w:rsid w:val="0006279A"/>
    <w:rsid w:val="000655D1"/>
    <w:rsid w:val="00066992"/>
    <w:rsid w:val="000807FC"/>
    <w:rsid w:val="00094C0F"/>
    <w:rsid w:val="000957D7"/>
    <w:rsid w:val="000D3472"/>
    <w:rsid w:val="000E5883"/>
    <w:rsid w:val="000F357F"/>
    <w:rsid w:val="00106E1E"/>
    <w:rsid w:val="00130261"/>
    <w:rsid w:val="001512F9"/>
    <w:rsid w:val="00156C02"/>
    <w:rsid w:val="0018502C"/>
    <w:rsid w:val="001B32F6"/>
    <w:rsid w:val="001C19EE"/>
    <w:rsid w:val="001D6DDC"/>
    <w:rsid w:val="001E0F10"/>
    <w:rsid w:val="001F0078"/>
    <w:rsid w:val="001F35DC"/>
    <w:rsid w:val="001F732B"/>
    <w:rsid w:val="00203D7B"/>
    <w:rsid w:val="0020702E"/>
    <w:rsid w:val="002134AA"/>
    <w:rsid w:val="00220BDD"/>
    <w:rsid w:val="002262BC"/>
    <w:rsid w:val="00237343"/>
    <w:rsid w:val="00244BAC"/>
    <w:rsid w:val="0027219D"/>
    <w:rsid w:val="002B71FB"/>
    <w:rsid w:val="002C0995"/>
    <w:rsid w:val="002E3651"/>
    <w:rsid w:val="002F0944"/>
    <w:rsid w:val="002F3415"/>
    <w:rsid w:val="003025B9"/>
    <w:rsid w:val="00303F18"/>
    <w:rsid w:val="003232D9"/>
    <w:rsid w:val="00330253"/>
    <w:rsid w:val="003432F8"/>
    <w:rsid w:val="00343356"/>
    <w:rsid w:val="00355AAE"/>
    <w:rsid w:val="00355F45"/>
    <w:rsid w:val="00356330"/>
    <w:rsid w:val="003609A9"/>
    <w:rsid w:val="00367091"/>
    <w:rsid w:val="00377016"/>
    <w:rsid w:val="003830C4"/>
    <w:rsid w:val="00385563"/>
    <w:rsid w:val="00385D75"/>
    <w:rsid w:val="0038772A"/>
    <w:rsid w:val="003959B0"/>
    <w:rsid w:val="00395EA7"/>
    <w:rsid w:val="003A4671"/>
    <w:rsid w:val="003B56FF"/>
    <w:rsid w:val="003E328F"/>
    <w:rsid w:val="003E390A"/>
    <w:rsid w:val="003F6ABB"/>
    <w:rsid w:val="00413504"/>
    <w:rsid w:val="00440AD5"/>
    <w:rsid w:val="004442BF"/>
    <w:rsid w:val="00450C34"/>
    <w:rsid w:val="004611C5"/>
    <w:rsid w:val="00470695"/>
    <w:rsid w:val="00477E5A"/>
    <w:rsid w:val="0048041A"/>
    <w:rsid w:val="00485377"/>
    <w:rsid w:val="004923CE"/>
    <w:rsid w:val="004A3B89"/>
    <w:rsid w:val="004A716C"/>
    <w:rsid w:val="004B0645"/>
    <w:rsid w:val="004C2C17"/>
    <w:rsid w:val="004C6851"/>
    <w:rsid w:val="004E3BE0"/>
    <w:rsid w:val="004F29BC"/>
    <w:rsid w:val="00513F4F"/>
    <w:rsid w:val="00520D22"/>
    <w:rsid w:val="005326FE"/>
    <w:rsid w:val="0053349B"/>
    <w:rsid w:val="0054598D"/>
    <w:rsid w:val="00551D44"/>
    <w:rsid w:val="00571570"/>
    <w:rsid w:val="005768D4"/>
    <w:rsid w:val="00592C67"/>
    <w:rsid w:val="00597B92"/>
    <w:rsid w:val="005A75D9"/>
    <w:rsid w:val="005B16A6"/>
    <w:rsid w:val="005D553A"/>
    <w:rsid w:val="005D5716"/>
    <w:rsid w:val="005E05C1"/>
    <w:rsid w:val="005E59E3"/>
    <w:rsid w:val="005E6815"/>
    <w:rsid w:val="005E7683"/>
    <w:rsid w:val="00606D65"/>
    <w:rsid w:val="006273F6"/>
    <w:rsid w:val="00644A24"/>
    <w:rsid w:val="0065582A"/>
    <w:rsid w:val="00687E13"/>
    <w:rsid w:val="00691839"/>
    <w:rsid w:val="006918FB"/>
    <w:rsid w:val="006A220A"/>
    <w:rsid w:val="006B012F"/>
    <w:rsid w:val="006B3F93"/>
    <w:rsid w:val="006C3717"/>
    <w:rsid w:val="006E3F47"/>
    <w:rsid w:val="006F0E6B"/>
    <w:rsid w:val="00745AEA"/>
    <w:rsid w:val="00751F36"/>
    <w:rsid w:val="00755D40"/>
    <w:rsid w:val="007654ED"/>
    <w:rsid w:val="00765A5F"/>
    <w:rsid w:val="0077235B"/>
    <w:rsid w:val="0077693B"/>
    <w:rsid w:val="007A2847"/>
    <w:rsid w:val="007A7D55"/>
    <w:rsid w:val="007B0D57"/>
    <w:rsid w:val="007B4F0A"/>
    <w:rsid w:val="007B792F"/>
    <w:rsid w:val="007E2FB7"/>
    <w:rsid w:val="00814992"/>
    <w:rsid w:val="00830279"/>
    <w:rsid w:val="00831F87"/>
    <w:rsid w:val="00832BCD"/>
    <w:rsid w:val="00841DCC"/>
    <w:rsid w:val="00844231"/>
    <w:rsid w:val="00845BE6"/>
    <w:rsid w:val="0084792F"/>
    <w:rsid w:val="00850C0F"/>
    <w:rsid w:val="008567B1"/>
    <w:rsid w:val="0087279E"/>
    <w:rsid w:val="00886F6A"/>
    <w:rsid w:val="0088732F"/>
    <w:rsid w:val="00893867"/>
    <w:rsid w:val="008956B2"/>
    <w:rsid w:val="0089570C"/>
    <w:rsid w:val="008A1EA0"/>
    <w:rsid w:val="008A2E18"/>
    <w:rsid w:val="008A6C15"/>
    <w:rsid w:val="008B4A92"/>
    <w:rsid w:val="008E0D6D"/>
    <w:rsid w:val="00906C8D"/>
    <w:rsid w:val="009137B7"/>
    <w:rsid w:val="0091629F"/>
    <w:rsid w:val="00916A10"/>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4657"/>
    <w:rsid w:val="00A04359"/>
    <w:rsid w:val="00A10EC1"/>
    <w:rsid w:val="00A16DDC"/>
    <w:rsid w:val="00A20610"/>
    <w:rsid w:val="00A35A41"/>
    <w:rsid w:val="00A73DA2"/>
    <w:rsid w:val="00A7773C"/>
    <w:rsid w:val="00A82A2F"/>
    <w:rsid w:val="00AB4625"/>
    <w:rsid w:val="00AC6A05"/>
    <w:rsid w:val="00AD68FA"/>
    <w:rsid w:val="00AE0CF4"/>
    <w:rsid w:val="00AE0F91"/>
    <w:rsid w:val="00B02E3F"/>
    <w:rsid w:val="00B02F54"/>
    <w:rsid w:val="00B10D51"/>
    <w:rsid w:val="00B23144"/>
    <w:rsid w:val="00B27A40"/>
    <w:rsid w:val="00B35B91"/>
    <w:rsid w:val="00B40147"/>
    <w:rsid w:val="00B43CDF"/>
    <w:rsid w:val="00B4671D"/>
    <w:rsid w:val="00B534D1"/>
    <w:rsid w:val="00B66B04"/>
    <w:rsid w:val="00B85773"/>
    <w:rsid w:val="00B93F19"/>
    <w:rsid w:val="00BB2790"/>
    <w:rsid w:val="00BB66E1"/>
    <w:rsid w:val="00BB6D64"/>
    <w:rsid w:val="00BC0CB4"/>
    <w:rsid w:val="00BC0E1B"/>
    <w:rsid w:val="00BD0520"/>
    <w:rsid w:val="00BE0DA8"/>
    <w:rsid w:val="00BE1C32"/>
    <w:rsid w:val="00BE3985"/>
    <w:rsid w:val="00BF7909"/>
    <w:rsid w:val="00C110E1"/>
    <w:rsid w:val="00C11385"/>
    <w:rsid w:val="00C1157D"/>
    <w:rsid w:val="00C17D23"/>
    <w:rsid w:val="00C27065"/>
    <w:rsid w:val="00C335A0"/>
    <w:rsid w:val="00C36A21"/>
    <w:rsid w:val="00C85E4E"/>
    <w:rsid w:val="00CA18D2"/>
    <w:rsid w:val="00CA338D"/>
    <w:rsid w:val="00CA4C76"/>
    <w:rsid w:val="00CA5F5D"/>
    <w:rsid w:val="00CA7875"/>
    <w:rsid w:val="00CB6CF7"/>
    <w:rsid w:val="00CD0B40"/>
    <w:rsid w:val="00CE6D58"/>
    <w:rsid w:val="00CF4B8E"/>
    <w:rsid w:val="00D03073"/>
    <w:rsid w:val="00D0413C"/>
    <w:rsid w:val="00D10C42"/>
    <w:rsid w:val="00D177AA"/>
    <w:rsid w:val="00D3203B"/>
    <w:rsid w:val="00D35421"/>
    <w:rsid w:val="00D46914"/>
    <w:rsid w:val="00D4712B"/>
    <w:rsid w:val="00D53760"/>
    <w:rsid w:val="00D5428A"/>
    <w:rsid w:val="00D578B9"/>
    <w:rsid w:val="00D677BA"/>
    <w:rsid w:val="00D85F3E"/>
    <w:rsid w:val="00D94772"/>
    <w:rsid w:val="00DA2404"/>
    <w:rsid w:val="00DA7E5F"/>
    <w:rsid w:val="00DC4113"/>
    <w:rsid w:val="00DC5485"/>
    <w:rsid w:val="00DC7DE7"/>
    <w:rsid w:val="00E048C4"/>
    <w:rsid w:val="00E21A28"/>
    <w:rsid w:val="00E23C16"/>
    <w:rsid w:val="00E32AA4"/>
    <w:rsid w:val="00E3697B"/>
    <w:rsid w:val="00E56D6D"/>
    <w:rsid w:val="00E678CD"/>
    <w:rsid w:val="00E722DE"/>
    <w:rsid w:val="00E7747D"/>
    <w:rsid w:val="00E861AE"/>
    <w:rsid w:val="00E96C49"/>
    <w:rsid w:val="00EA2CC0"/>
    <w:rsid w:val="00EA3440"/>
    <w:rsid w:val="00EC57C7"/>
    <w:rsid w:val="00EC729F"/>
    <w:rsid w:val="00EE5ECE"/>
    <w:rsid w:val="00F00CD5"/>
    <w:rsid w:val="00F02F8C"/>
    <w:rsid w:val="00F13646"/>
    <w:rsid w:val="00F23EE9"/>
    <w:rsid w:val="00F246BD"/>
    <w:rsid w:val="00F27CCA"/>
    <w:rsid w:val="00F408E4"/>
    <w:rsid w:val="00F46D8C"/>
    <w:rsid w:val="00F6094A"/>
    <w:rsid w:val="00F639B8"/>
    <w:rsid w:val="00F702A9"/>
    <w:rsid w:val="00F720E7"/>
    <w:rsid w:val="00F81039"/>
    <w:rsid w:val="00F958ED"/>
    <w:rsid w:val="00FA2589"/>
    <w:rsid w:val="00FB274C"/>
    <w:rsid w:val="00FC1713"/>
    <w:rsid w:val="00FC4206"/>
    <w:rsid w:val="00FC70BF"/>
    <w:rsid w:val="00FC75B4"/>
    <w:rsid w:val="00FD0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7B0F"/>
  <w15:chartTrackingRefBased/>
  <w15:docId w15:val="{A788510F-FEC2-DC4B-9C4C-F7C85A98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2F8"/>
    <w:rPr>
      <w:rFonts w:ascii="宋体" w:eastAsia="宋体" w:hAnsi="宋体" w:cs="宋体"/>
      <w:kern w:val="0"/>
      <w:sz w:val="24"/>
      <w:szCs w:val="24"/>
    </w:rPr>
  </w:style>
  <w:style w:type="paragraph" w:styleId="1">
    <w:name w:val="heading 1"/>
    <w:basedOn w:val="a"/>
    <w:next w:val="a"/>
    <w:link w:val="10"/>
    <w:uiPriority w:val="9"/>
    <w:qFormat/>
    <w:rsid w:val="00D10C42"/>
    <w:pPr>
      <w:keepNext/>
      <w:keepLines/>
      <w:widowControl w:val="0"/>
      <w:spacing w:line="360" w:lineRule="auto"/>
      <w:jc w:val="both"/>
      <w:outlineLvl w:val="0"/>
    </w:pPr>
    <w:rPr>
      <w:rFonts w:ascii="Times New Roman" w:hAnsi="Times New Roman" w:cstheme="minorBidi"/>
      <w:bCs/>
      <w:kern w:val="44"/>
      <w:sz w:val="28"/>
      <w:szCs w:val="44"/>
    </w:rPr>
  </w:style>
  <w:style w:type="paragraph" w:styleId="2">
    <w:name w:val="heading 2"/>
    <w:basedOn w:val="a"/>
    <w:next w:val="a"/>
    <w:link w:val="20"/>
    <w:autoRedefine/>
    <w:uiPriority w:val="9"/>
    <w:qFormat/>
    <w:rsid w:val="00D10C42"/>
    <w:pPr>
      <w:keepNext/>
      <w:keepLines/>
      <w:widowControl w:val="0"/>
      <w:spacing w:line="360" w:lineRule="auto"/>
      <w:jc w:val="both"/>
      <w:outlineLvl w:val="1"/>
    </w:pPr>
    <w:rPr>
      <w:rFonts w:ascii="Times New Roman" w:eastAsia="黑体" w:hAnsi="Times New Roman" w:cstheme="minorBidi"/>
      <w:bCs/>
      <w:kern w:val="2"/>
      <w:sz w:val="21"/>
      <w:szCs w:val="32"/>
    </w:rPr>
  </w:style>
  <w:style w:type="paragraph" w:styleId="3">
    <w:name w:val="heading 3"/>
    <w:basedOn w:val="a"/>
    <w:next w:val="a"/>
    <w:link w:val="30"/>
    <w:uiPriority w:val="9"/>
    <w:qFormat/>
    <w:rsid w:val="00D10C42"/>
    <w:pPr>
      <w:keepNext/>
      <w:keepLines/>
      <w:widowControl w:val="0"/>
      <w:spacing w:line="360" w:lineRule="auto"/>
      <w:jc w:val="both"/>
      <w:outlineLvl w:val="2"/>
    </w:pPr>
    <w:rPr>
      <w:rFonts w:ascii="Times New Roman" w:eastAsia="黑体" w:hAnsi="Times New Roman" w:cstheme="minorBidi"/>
      <w:bCs/>
      <w:kern w:val="2"/>
      <w:sz w:val="21"/>
      <w:szCs w:val="32"/>
    </w:rPr>
  </w:style>
  <w:style w:type="paragraph" w:styleId="4">
    <w:name w:val="heading 4"/>
    <w:basedOn w:val="a"/>
    <w:next w:val="a"/>
    <w:link w:val="40"/>
    <w:uiPriority w:val="9"/>
    <w:qFormat/>
    <w:rsid w:val="00356330"/>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5">
    <w:name w:val="heading 5"/>
    <w:basedOn w:val="a"/>
    <w:next w:val="a"/>
    <w:link w:val="50"/>
    <w:uiPriority w:val="9"/>
    <w:qFormat/>
    <w:rsid w:val="00356330"/>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6">
    <w:name w:val="heading 6"/>
    <w:basedOn w:val="a"/>
    <w:next w:val="a"/>
    <w:link w:val="60"/>
    <w:uiPriority w:val="9"/>
    <w:semiHidden/>
    <w:unhideWhenUsed/>
    <w:qFormat/>
    <w:rsid w:val="00356330"/>
    <w:pPr>
      <w:keepNext/>
      <w:keepLines/>
      <w:widowControl w:val="0"/>
      <w:spacing w:before="240" w:after="64" w:line="320" w:lineRule="auto"/>
      <w:jc w:val="both"/>
      <w:outlineLvl w:val="5"/>
    </w:pPr>
    <w:rPr>
      <w:rFonts w:ascii="Cambria" w:hAnsi="Cambria" w:cs="Times New Roman"/>
      <w:b/>
      <w:bCs/>
      <w:kern w:val="2"/>
      <w:sz w:val="21"/>
    </w:rPr>
  </w:style>
  <w:style w:type="paragraph" w:styleId="7">
    <w:name w:val="heading 7"/>
    <w:basedOn w:val="a"/>
    <w:next w:val="a"/>
    <w:link w:val="70"/>
    <w:uiPriority w:val="9"/>
    <w:semiHidden/>
    <w:unhideWhenUsed/>
    <w:qFormat/>
    <w:rsid w:val="00356330"/>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8">
    <w:name w:val="heading 8"/>
    <w:basedOn w:val="a"/>
    <w:next w:val="a"/>
    <w:link w:val="80"/>
    <w:uiPriority w:val="9"/>
    <w:semiHidden/>
    <w:unhideWhenUsed/>
    <w:qFormat/>
    <w:rsid w:val="00356330"/>
    <w:pPr>
      <w:keepNext/>
      <w:keepLines/>
      <w:widowControl w:val="0"/>
      <w:spacing w:before="240" w:after="64" w:line="320" w:lineRule="auto"/>
      <w:jc w:val="both"/>
      <w:outlineLvl w:val="7"/>
    </w:pPr>
    <w:rPr>
      <w:rFonts w:ascii="Cambria" w:hAnsi="Cambria" w:cs="Times New Roman"/>
      <w:kern w:val="2"/>
      <w:sz w:val="21"/>
    </w:rPr>
  </w:style>
  <w:style w:type="paragraph" w:styleId="9">
    <w:name w:val="heading 9"/>
    <w:basedOn w:val="a"/>
    <w:next w:val="a"/>
    <w:link w:val="90"/>
    <w:uiPriority w:val="9"/>
    <w:semiHidden/>
    <w:unhideWhenUsed/>
    <w:qFormat/>
    <w:rsid w:val="00356330"/>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330"/>
    <w:pPr>
      <w:widowControl w:val="0"/>
      <w:ind w:firstLineChars="200" w:firstLine="420"/>
      <w:jc w:val="both"/>
    </w:pPr>
    <w:rPr>
      <w:rFonts w:ascii="Times New Roman" w:hAnsi="Times New Roman" w:cstheme="minorBidi"/>
      <w:kern w:val="2"/>
      <w:sz w:val="21"/>
      <w:szCs w:val="21"/>
    </w:rPr>
  </w:style>
  <w:style w:type="table" w:styleId="a4">
    <w:name w:val="Table Grid"/>
    <w:basedOn w:val="a1"/>
    <w:uiPriority w:val="39"/>
    <w:rsid w:val="000F3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F357F"/>
    <w:rPr>
      <w:sz w:val="21"/>
      <w:szCs w:val="21"/>
    </w:rPr>
  </w:style>
  <w:style w:type="paragraph" w:styleId="a6">
    <w:name w:val="annotation text"/>
    <w:basedOn w:val="a"/>
    <w:link w:val="a7"/>
    <w:uiPriority w:val="99"/>
    <w:semiHidden/>
    <w:unhideWhenUsed/>
    <w:rsid w:val="000F357F"/>
    <w:pPr>
      <w:widowControl w:val="0"/>
    </w:pPr>
    <w:rPr>
      <w:rFonts w:ascii="Times New Roman" w:hAnsi="Times New Roman" w:cstheme="minorBidi"/>
      <w:kern w:val="2"/>
      <w:sz w:val="21"/>
      <w:szCs w:val="21"/>
    </w:rPr>
  </w:style>
  <w:style w:type="character" w:customStyle="1" w:styleId="a7">
    <w:name w:val="批注文字 字符"/>
    <w:basedOn w:val="a0"/>
    <w:link w:val="a6"/>
    <w:uiPriority w:val="99"/>
    <w:semiHidden/>
    <w:rsid w:val="000F357F"/>
  </w:style>
  <w:style w:type="paragraph" w:styleId="a8">
    <w:name w:val="annotation subject"/>
    <w:basedOn w:val="a6"/>
    <w:next w:val="a6"/>
    <w:link w:val="a9"/>
    <w:uiPriority w:val="99"/>
    <w:semiHidden/>
    <w:unhideWhenUsed/>
    <w:rsid w:val="000F357F"/>
    <w:rPr>
      <w:b/>
      <w:bCs/>
    </w:rPr>
  </w:style>
  <w:style w:type="character" w:customStyle="1" w:styleId="a9">
    <w:name w:val="批注主题 字符"/>
    <w:basedOn w:val="a7"/>
    <w:link w:val="a8"/>
    <w:uiPriority w:val="99"/>
    <w:semiHidden/>
    <w:rsid w:val="000F357F"/>
    <w:rPr>
      <w:b/>
      <w:bCs/>
    </w:rPr>
  </w:style>
  <w:style w:type="paragraph" w:styleId="aa">
    <w:name w:val="caption"/>
    <w:basedOn w:val="a"/>
    <w:next w:val="a"/>
    <w:uiPriority w:val="35"/>
    <w:qFormat/>
    <w:rsid w:val="009E4657"/>
    <w:pPr>
      <w:widowControl w:val="0"/>
      <w:jc w:val="center"/>
    </w:pPr>
    <w:rPr>
      <w:rFonts w:ascii="Times New Roman" w:hAnsi="Times New Roman" w:cstheme="minorBidi"/>
      <w:kern w:val="2"/>
      <w:sz w:val="18"/>
      <w:szCs w:val="20"/>
    </w:rPr>
  </w:style>
  <w:style w:type="paragraph" w:customStyle="1" w:styleId="11">
    <w:name w:val="书目1"/>
    <w:basedOn w:val="a"/>
    <w:link w:val="Bibliography"/>
    <w:rsid w:val="004C6851"/>
    <w:pPr>
      <w:widowControl w:val="0"/>
      <w:spacing w:line="480" w:lineRule="auto"/>
      <w:ind w:left="720" w:hanging="720"/>
      <w:jc w:val="both"/>
    </w:pPr>
    <w:rPr>
      <w:rFonts w:ascii="Times New Roman" w:hAnsi="Times New Roman" w:cstheme="minorBidi"/>
      <w:kern w:val="2"/>
      <w:sz w:val="21"/>
      <w:szCs w:val="21"/>
    </w:rPr>
  </w:style>
  <w:style w:type="character" w:customStyle="1" w:styleId="Bibliography">
    <w:name w:val="Bibliography 字符"/>
    <w:basedOn w:val="a0"/>
    <w:link w:val="11"/>
    <w:rsid w:val="004C6851"/>
  </w:style>
  <w:style w:type="paragraph" w:customStyle="1" w:styleId="21">
    <w:name w:val="书目2"/>
    <w:basedOn w:val="a"/>
    <w:link w:val="Bibliography1"/>
    <w:rsid w:val="00F13646"/>
    <w:pPr>
      <w:widowControl w:val="0"/>
      <w:tabs>
        <w:tab w:val="left" w:pos="500"/>
      </w:tabs>
      <w:autoSpaceDE w:val="0"/>
      <w:autoSpaceDN w:val="0"/>
      <w:adjustRightInd w:val="0"/>
      <w:ind w:left="504" w:hanging="504"/>
    </w:pPr>
    <w:rPr>
      <w:rFonts w:cs="Times New Roman"/>
      <w:sz w:val="21"/>
      <w:szCs w:val="21"/>
    </w:rPr>
  </w:style>
  <w:style w:type="character" w:customStyle="1" w:styleId="Bibliography1">
    <w:name w:val="Bibliography 字符1"/>
    <w:basedOn w:val="a0"/>
    <w:link w:val="21"/>
    <w:rsid w:val="00F13646"/>
    <w:rPr>
      <w:rFonts w:ascii="宋体" w:eastAsia="宋体" w:hAnsi="宋体" w:cs="Times New Roman"/>
      <w:kern w:val="0"/>
    </w:rPr>
  </w:style>
  <w:style w:type="paragraph" w:customStyle="1" w:styleId="31">
    <w:name w:val="书目3"/>
    <w:basedOn w:val="a"/>
    <w:link w:val="Bibliography2"/>
    <w:rsid w:val="00BF7909"/>
    <w:pPr>
      <w:widowControl w:val="0"/>
      <w:spacing w:line="480" w:lineRule="auto"/>
      <w:ind w:left="720" w:hanging="720"/>
      <w:jc w:val="both"/>
    </w:pPr>
    <w:rPr>
      <w:rFonts w:cstheme="minorBidi"/>
      <w:kern w:val="2"/>
      <w:szCs w:val="21"/>
    </w:rPr>
  </w:style>
  <w:style w:type="character" w:customStyle="1" w:styleId="Bibliography2">
    <w:name w:val="Bibliography 字符2"/>
    <w:basedOn w:val="a0"/>
    <w:link w:val="31"/>
    <w:rsid w:val="00BF7909"/>
    <w:rPr>
      <w:rFonts w:ascii="宋体" w:eastAsia="宋体" w:hAnsi="宋体"/>
      <w:sz w:val="24"/>
    </w:rPr>
  </w:style>
  <w:style w:type="character" w:styleId="ab">
    <w:name w:val="Hyperlink"/>
    <w:basedOn w:val="a0"/>
    <w:uiPriority w:val="99"/>
    <w:unhideWhenUsed/>
    <w:rsid w:val="00BC0E1B"/>
    <w:rPr>
      <w:color w:val="0563C1" w:themeColor="hyperlink"/>
      <w:u w:val="single"/>
    </w:rPr>
  </w:style>
  <w:style w:type="character" w:customStyle="1" w:styleId="10">
    <w:name w:val="标题 1 字符"/>
    <w:link w:val="1"/>
    <w:uiPriority w:val="9"/>
    <w:rsid w:val="00D10C42"/>
    <w:rPr>
      <w:rFonts w:ascii="Times New Roman" w:eastAsia="宋体" w:hAnsi="Times New Roman"/>
      <w:bCs/>
      <w:kern w:val="44"/>
      <w:sz w:val="28"/>
      <w:szCs w:val="44"/>
    </w:rPr>
  </w:style>
  <w:style w:type="character" w:customStyle="1" w:styleId="20">
    <w:name w:val="标题 2 字符"/>
    <w:link w:val="2"/>
    <w:uiPriority w:val="9"/>
    <w:rsid w:val="00D10C42"/>
    <w:rPr>
      <w:rFonts w:ascii="Times New Roman" w:eastAsia="黑体" w:hAnsi="Times New Roman"/>
      <w:bCs/>
      <w:szCs w:val="32"/>
    </w:rPr>
  </w:style>
  <w:style w:type="paragraph" w:customStyle="1" w:styleId="12">
    <w:name w:val="正文+1"/>
    <w:basedOn w:val="a"/>
    <w:link w:val="13"/>
    <w:qFormat/>
    <w:rsid w:val="00F46D8C"/>
    <w:pPr>
      <w:widowControl w:val="0"/>
      <w:spacing w:line="360" w:lineRule="auto"/>
      <w:ind w:firstLineChars="200" w:firstLine="200"/>
      <w:jc w:val="both"/>
    </w:pPr>
    <w:rPr>
      <w:rFonts w:ascii="Times New Roman" w:hAnsi="Times New Roman" w:cstheme="minorBidi"/>
      <w:kern w:val="2"/>
      <w:sz w:val="21"/>
      <w:szCs w:val="21"/>
    </w:rPr>
  </w:style>
  <w:style w:type="character" w:customStyle="1" w:styleId="13">
    <w:name w:val="正文+1 字符"/>
    <w:link w:val="12"/>
    <w:qFormat/>
    <w:rsid w:val="00F46D8C"/>
    <w:rPr>
      <w:rFonts w:ascii="Times New Roman" w:eastAsia="宋体" w:hAnsi="Times New Roman"/>
    </w:rPr>
  </w:style>
  <w:style w:type="paragraph" w:customStyle="1" w:styleId="22">
    <w:name w:val="正文+2"/>
    <w:basedOn w:val="12"/>
    <w:link w:val="23"/>
    <w:qFormat/>
    <w:rsid w:val="00356330"/>
    <w:pPr>
      <w:ind w:firstLineChars="0" w:firstLine="0"/>
      <w:textAlignment w:val="center"/>
    </w:pPr>
    <w:rPr>
      <w:color w:val="FF0000"/>
    </w:rPr>
  </w:style>
  <w:style w:type="character" w:customStyle="1" w:styleId="23">
    <w:name w:val="正文+2 字符"/>
    <w:link w:val="22"/>
    <w:rsid w:val="00356330"/>
    <w:rPr>
      <w:rFonts w:ascii="Times New Roman" w:eastAsia="宋体" w:hAnsi="Times New Roman"/>
      <w:color w:val="FF0000"/>
      <w:sz w:val="24"/>
    </w:rPr>
  </w:style>
  <w:style w:type="paragraph" w:customStyle="1" w:styleId="ac">
    <w:name w:val="表注"/>
    <w:basedOn w:val="a"/>
    <w:next w:val="aa"/>
    <w:link w:val="ad"/>
    <w:qFormat/>
    <w:rsid w:val="00D10C42"/>
    <w:pPr>
      <w:keepNext/>
      <w:widowControl w:val="0"/>
      <w:jc w:val="center"/>
      <w:textAlignment w:val="center"/>
    </w:pPr>
    <w:rPr>
      <w:rFonts w:ascii="Times New Roman" w:hAnsi="Times New Roman" w:cstheme="minorBidi"/>
      <w:kern w:val="2"/>
      <w:sz w:val="18"/>
      <w:szCs w:val="21"/>
    </w:rPr>
  </w:style>
  <w:style w:type="character" w:customStyle="1" w:styleId="ad">
    <w:name w:val="表注 字符"/>
    <w:link w:val="ac"/>
    <w:rsid w:val="00D10C42"/>
    <w:rPr>
      <w:rFonts w:ascii="Times New Roman" w:eastAsia="宋体" w:hAnsi="Times New Roman"/>
      <w:sz w:val="18"/>
    </w:rPr>
  </w:style>
  <w:style w:type="paragraph" w:customStyle="1" w:styleId="ae">
    <w:name w:val="图"/>
    <w:basedOn w:val="a"/>
    <w:link w:val="af"/>
    <w:qFormat/>
    <w:rsid w:val="00356330"/>
    <w:pPr>
      <w:keepNext/>
      <w:widowControl w:val="0"/>
      <w:jc w:val="center"/>
      <w:textAlignment w:val="center"/>
    </w:pPr>
    <w:rPr>
      <w:rFonts w:ascii="Times New Roman" w:hAnsi="Times New Roman" w:cstheme="minorBidi"/>
      <w:kern w:val="2"/>
      <w:sz w:val="21"/>
      <w:szCs w:val="21"/>
    </w:rPr>
  </w:style>
  <w:style w:type="character" w:customStyle="1" w:styleId="af">
    <w:name w:val="图 字符"/>
    <w:link w:val="ae"/>
    <w:rsid w:val="00356330"/>
    <w:rPr>
      <w:rFonts w:ascii="Times New Roman" w:eastAsia="宋体" w:hAnsi="Times New Roman"/>
    </w:rPr>
  </w:style>
  <w:style w:type="paragraph" w:customStyle="1" w:styleId="af0">
    <w:name w:val="表"/>
    <w:basedOn w:val="a"/>
    <w:link w:val="af1"/>
    <w:qFormat/>
    <w:rsid w:val="00D10C42"/>
    <w:pPr>
      <w:widowControl w:val="0"/>
      <w:jc w:val="center"/>
    </w:pPr>
    <w:rPr>
      <w:rFonts w:ascii="Times New Roman" w:hAnsi="Times New Roman" w:cstheme="minorBidi"/>
      <w:kern w:val="2"/>
      <w:sz w:val="18"/>
      <w:szCs w:val="21"/>
    </w:rPr>
  </w:style>
  <w:style w:type="character" w:customStyle="1" w:styleId="af1">
    <w:name w:val="表 字符"/>
    <w:link w:val="af0"/>
    <w:rsid w:val="00D10C42"/>
    <w:rPr>
      <w:rFonts w:ascii="Times New Roman" w:eastAsia="宋体" w:hAnsi="Times New Roman"/>
      <w:sz w:val="18"/>
    </w:rPr>
  </w:style>
  <w:style w:type="paragraph" w:customStyle="1" w:styleId="af2">
    <w:name w:val="公式"/>
    <w:basedOn w:val="a"/>
    <w:link w:val="af3"/>
    <w:qFormat/>
    <w:rsid w:val="00356330"/>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af3">
    <w:name w:val="公式 字符"/>
    <w:link w:val="af2"/>
    <w:rsid w:val="00356330"/>
    <w:rPr>
      <w:rFonts w:ascii="Times New Roman" w:eastAsia="宋体" w:hAnsi="Times New Roman"/>
    </w:rPr>
  </w:style>
  <w:style w:type="paragraph" w:customStyle="1" w:styleId="af4">
    <w:name w:val="资料来源"/>
    <w:basedOn w:val="a"/>
    <w:link w:val="af5"/>
    <w:qFormat/>
    <w:rsid w:val="00D10C42"/>
    <w:pPr>
      <w:widowControl w:val="0"/>
      <w:jc w:val="both"/>
    </w:pPr>
    <w:rPr>
      <w:rFonts w:ascii="Times New Roman" w:hAnsi="Times New Roman" w:cstheme="minorBidi"/>
      <w:kern w:val="2"/>
      <w:sz w:val="18"/>
      <w:szCs w:val="21"/>
    </w:rPr>
  </w:style>
  <w:style w:type="character" w:customStyle="1" w:styleId="af5">
    <w:name w:val="资料来源 字符"/>
    <w:link w:val="af4"/>
    <w:rsid w:val="00D10C42"/>
    <w:rPr>
      <w:rFonts w:ascii="Times New Roman" w:eastAsia="宋体" w:hAnsi="Times New Roman"/>
      <w:sz w:val="18"/>
    </w:rPr>
  </w:style>
  <w:style w:type="paragraph" w:customStyle="1" w:styleId="af6">
    <w:name w:val="参考文献"/>
    <w:basedOn w:val="12"/>
    <w:link w:val="af7"/>
    <w:qFormat/>
    <w:rsid w:val="00755D40"/>
    <w:pPr>
      <w:ind w:left="200" w:hangingChars="200" w:hanging="200"/>
    </w:pPr>
    <w:rPr>
      <w:sz w:val="18"/>
    </w:rPr>
  </w:style>
  <w:style w:type="character" w:customStyle="1" w:styleId="af7">
    <w:name w:val="参考文献 字符"/>
    <w:link w:val="af6"/>
    <w:rsid w:val="00755D40"/>
    <w:rPr>
      <w:rFonts w:ascii="Times New Roman" w:eastAsia="宋体" w:hAnsi="Times New Roman"/>
      <w:sz w:val="18"/>
    </w:rPr>
  </w:style>
  <w:style w:type="paragraph" w:customStyle="1" w:styleId="32">
    <w:name w:val="正文+3"/>
    <w:basedOn w:val="22"/>
    <w:link w:val="33"/>
    <w:qFormat/>
    <w:rsid w:val="00356330"/>
    <w:rPr>
      <w:color w:val="auto"/>
    </w:rPr>
  </w:style>
  <w:style w:type="character" w:customStyle="1" w:styleId="33">
    <w:name w:val="正文+3 字符"/>
    <w:link w:val="32"/>
    <w:rsid w:val="00356330"/>
    <w:rPr>
      <w:rFonts w:ascii="Times New Roman" w:eastAsia="宋体" w:hAnsi="Times New Roman"/>
      <w:sz w:val="24"/>
    </w:rPr>
  </w:style>
  <w:style w:type="character" w:customStyle="1" w:styleId="30">
    <w:name w:val="标题 3 字符"/>
    <w:link w:val="3"/>
    <w:uiPriority w:val="9"/>
    <w:rsid w:val="00D10C42"/>
    <w:rPr>
      <w:rFonts w:ascii="Times New Roman" w:eastAsia="黑体" w:hAnsi="Times New Roman"/>
      <w:bCs/>
      <w:szCs w:val="32"/>
    </w:rPr>
  </w:style>
  <w:style w:type="character" w:customStyle="1" w:styleId="40">
    <w:name w:val="标题 4 字符"/>
    <w:link w:val="4"/>
    <w:uiPriority w:val="9"/>
    <w:rsid w:val="00356330"/>
    <w:rPr>
      <w:rFonts w:ascii="Times New Roman" w:eastAsia="宋体" w:hAnsi="Times New Roman"/>
      <w:b/>
      <w:bCs/>
      <w:szCs w:val="28"/>
    </w:rPr>
  </w:style>
  <w:style w:type="character" w:customStyle="1" w:styleId="50">
    <w:name w:val="标题 5 字符"/>
    <w:link w:val="5"/>
    <w:uiPriority w:val="9"/>
    <w:rsid w:val="00356330"/>
    <w:rPr>
      <w:rFonts w:ascii="Times New Roman" w:eastAsia="宋体" w:hAnsi="Times New Roman"/>
      <w:bCs/>
      <w:szCs w:val="28"/>
    </w:rPr>
  </w:style>
  <w:style w:type="character" w:customStyle="1" w:styleId="60">
    <w:name w:val="标题 6 字符"/>
    <w:link w:val="6"/>
    <w:uiPriority w:val="9"/>
    <w:semiHidden/>
    <w:rsid w:val="00356330"/>
    <w:rPr>
      <w:rFonts w:ascii="Cambria" w:eastAsia="宋体" w:hAnsi="Cambria" w:cs="Times New Roman"/>
      <w:b/>
      <w:bCs/>
      <w:szCs w:val="24"/>
    </w:rPr>
  </w:style>
  <w:style w:type="character" w:customStyle="1" w:styleId="70">
    <w:name w:val="标题 7 字符"/>
    <w:link w:val="7"/>
    <w:uiPriority w:val="9"/>
    <w:semiHidden/>
    <w:rsid w:val="00356330"/>
    <w:rPr>
      <w:rFonts w:ascii="Times New Roman" w:eastAsia="宋体" w:hAnsi="Times New Roman"/>
      <w:b/>
      <w:bCs/>
      <w:szCs w:val="24"/>
    </w:rPr>
  </w:style>
  <w:style w:type="character" w:customStyle="1" w:styleId="80">
    <w:name w:val="标题 8 字符"/>
    <w:link w:val="8"/>
    <w:uiPriority w:val="9"/>
    <w:semiHidden/>
    <w:rsid w:val="00356330"/>
    <w:rPr>
      <w:rFonts w:ascii="Cambria" w:eastAsia="宋体" w:hAnsi="Cambria" w:cs="Times New Roman"/>
      <w:szCs w:val="24"/>
    </w:rPr>
  </w:style>
  <w:style w:type="character" w:customStyle="1" w:styleId="90">
    <w:name w:val="标题 9 字符"/>
    <w:link w:val="9"/>
    <w:uiPriority w:val="9"/>
    <w:semiHidden/>
    <w:rsid w:val="00356330"/>
    <w:rPr>
      <w:rFonts w:ascii="Cambria" w:eastAsia="宋体" w:hAnsi="Cambria" w:cs="Times New Roman"/>
    </w:rPr>
  </w:style>
  <w:style w:type="paragraph" w:styleId="af8">
    <w:name w:val="Title"/>
    <w:basedOn w:val="a"/>
    <w:next w:val="a"/>
    <w:link w:val="af9"/>
    <w:uiPriority w:val="10"/>
    <w:qFormat/>
    <w:rsid w:val="00356330"/>
    <w:pPr>
      <w:widowControl w:val="0"/>
      <w:spacing w:line="360" w:lineRule="auto"/>
      <w:jc w:val="center"/>
      <w:textAlignment w:val="center"/>
      <w:outlineLvl w:val="0"/>
    </w:pPr>
    <w:rPr>
      <w:rFonts w:ascii="Times New Roman" w:hAnsi="Times New Roman" w:cstheme="minorBidi"/>
      <w:b/>
      <w:bCs/>
      <w:kern w:val="2"/>
      <w:sz w:val="32"/>
      <w:szCs w:val="32"/>
    </w:rPr>
  </w:style>
  <w:style w:type="character" w:customStyle="1" w:styleId="af9">
    <w:name w:val="标题 字符"/>
    <w:link w:val="af8"/>
    <w:uiPriority w:val="10"/>
    <w:rsid w:val="00356330"/>
    <w:rPr>
      <w:rFonts w:ascii="Times New Roman" w:eastAsia="宋体" w:hAnsi="Times New Roman"/>
      <w:b/>
      <w:bCs/>
      <w:sz w:val="32"/>
      <w:szCs w:val="32"/>
    </w:rPr>
  </w:style>
  <w:style w:type="paragraph" w:styleId="afa">
    <w:name w:val="Subtitle"/>
    <w:basedOn w:val="a"/>
    <w:next w:val="a"/>
    <w:link w:val="afb"/>
    <w:uiPriority w:val="11"/>
    <w:qFormat/>
    <w:rsid w:val="00356330"/>
    <w:pPr>
      <w:widowControl w:val="0"/>
      <w:spacing w:before="240" w:after="60" w:line="312" w:lineRule="auto"/>
      <w:jc w:val="center"/>
    </w:pPr>
    <w:rPr>
      <w:rFonts w:ascii="Times New Roman" w:hAnsi="Times New Roman" w:cstheme="minorBidi"/>
      <w:b/>
      <w:bCs/>
      <w:kern w:val="28"/>
      <w:sz w:val="32"/>
      <w:szCs w:val="32"/>
    </w:rPr>
  </w:style>
  <w:style w:type="character" w:customStyle="1" w:styleId="afb">
    <w:name w:val="副标题 字符"/>
    <w:link w:val="afa"/>
    <w:uiPriority w:val="11"/>
    <w:rsid w:val="00356330"/>
    <w:rPr>
      <w:rFonts w:ascii="Times New Roman" w:eastAsia="宋体" w:hAnsi="Times New Roman"/>
      <w:b/>
      <w:bCs/>
      <w:kern w:val="28"/>
      <w:sz w:val="32"/>
      <w:szCs w:val="32"/>
    </w:rPr>
  </w:style>
  <w:style w:type="character" w:styleId="afc">
    <w:name w:val="Strong"/>
    <w:uiPriority w:val="22"/>
    <w:qFormat/>
    <w:rsid w:val="00356330"/>
    <w:rPr>
      <w:b/>
      <w:bCs/>
    </w:rPr>
  </w:style>
  <w:style w:type="character" w:styleId="afd">
    <w:name w:val="Emphasis"/>
    <w:uiPriority w:val="20"/>
    <w:qFormat/>
    <w:rsid w:val="00356330"/>
    <w:rPr>
      <w:i/>
      <w:iCs/>
    </w:rPr>
  </w:style>
  <w:style w:type="paragraph" w:styleId="afe">
    <w:name w:val="No Spacing"/>
    <w:uiPriority w:val="1"/>
    <w:qFormat/>
    <w:rsid w:val="00356330"/>
    <w:pPr>
      <w:widowControl w:val="0"/>
      <w:jc w:val="both"/>
    </w:pPr>
  </w:style>
  <w:style w:type="character" w:styleId="aff">
    <w:name w:val="Unresolved Mention"/>
    <w:basedOn w:val="a0"/>
    <w:uiPriority w:val="99"/>
    <w:semiHidden/>
    <w:unhideWhenUsed/>
    <w:rsid w:val="00A35A41"/>
    <w:rPr>
      <w:color w:val="605E5C"/>
      <w:shd w:val="clear" w:color="auto" w:fill="E1DFDD"/>
    </w:rPr>
  </w:style>
  <w:style w:type="character" w:styleId="aff0">
    <w:name w:val="FollowedHyperlink"/>
    <w:basedOn w:val="a0"/>
    <w:uiPriority w:val="99"/>
    <w:semiHidden/>
    <w:unhideWhenUsed/>
    <w:rsid w:val="00387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
      <w:bodyDiv w:val="1"/>
      <w:marLeft w:val="0"/>
      <w:marRight w:val="0"/>
      <w:marTop w:val="0"/>
      <w:marBottom w:val="0"/>
      <w:divBdr>
        <w:top w:val="none" w:sz="0" w:space="0" w:color="auto"/>
        <w:left w:val="none" w:sz="0" w:space="0" w:color="auto"/>
        <w:bottom w:val="none" w:sz="0" w:space="0" w:color="auto"/>
        <w:right w:val="none" w:sz="0" w:space="0" w:color="auto"/>
      </w:divBdr>
    </w:div>
    <w:div w:id="10225812">
      <w:bodyDiv w:val="1"/>
      <w:marLeft w:val="0"/>
      <w:marRight w:val="0"/>
      <w:marTop w:val="0"/>
      <w:marBottom w:val="0"/>
      <w:divBdr>
        <w:top w:val="none" w:sz="0" w:space="0" w:color="auto"/>
        <w:left w:val="none" w:sz="0" w:space="0" w:color="auto"/>
        <w:bottom w:val="none" w:sz="0" w:space="0" w:color="auto"/>
        <w:right w:val="none" w:sz="0" w:space="0" w:color="auto"/>
      </w:divBdr>
    </w:div>
    <w:div w:id="39869485">
      <w:bodyDiv w:val="1"/>
      <w:marLeft w:val="0"/>
      <w:marRight w:val="0"/>
      <w:marTop w:val="0"/>
      <w:marBottom w:val="0"/>
      <w:divBdr>
        <w:top w:val="none" w:sz="0" w:space="0" w:color="auto"/>
        <w:left w:val="none" w:sz="0" w:space="0" w:color="auto"/>
        <w:bottom w:val="none" w:sz="0" w:space="0" w:color="auto"/>
        <w:right w:val="none" w:sz="0" w:space="0" w:color="auto"/>
      </w:divBdr>
    </w:div>
    <w:div w:id="83579020">
      <w:bodyDiv w:val="1"/>
      <w:marLeft w:val="0"/>
      <w:marRight w:val="0"/>
      <w:marTop w:val="0"/>
      <w:marBottom w:val="0"/>
      <w:divBdr>
        <w:top w:val="none" w:sz="0" w:space="0" w:color="auto"/>
        <w:left w:val="none" w:sz="0" w:space="0" w:color="auto"/>
        <w:bottom w:val="none" w:sz="0" w:space="0" w:color="auto"/>
        <w:right w:val="none" w:sz="0" w:space="0" w:color="auto"/>
      </w:divBdr>
    </w:div>
    <w:div w:id="94450767">
      <w:bodyDiv w:val="1"/>
      <w:marLeft w:val="0"/>
      <w:marRight w:val="0"/>
      <w:marTop w:val="0"/>
      <w:marBottom w:val="0"/>
      <w:divBdr>
        <w:top w:val="none" w:sz="0" w:space="0" w:color="auto"/>
        <w:left w:val="none" w:sz="0" w:space="0" w:color="auto"/>
        <w:bottom w:val="none" w:sz="0" w:space="0" w:color="auto"/>
        <w:right w:val="none" w:sz="0" w:space="0" w:color="auto"/>
      </w:divBdr>
    </w:div>
    <w:div w:id="149297718">
      <w:bodyDiv w:val="1"/>
      <w:marLeft w:val="0"/>
      <w:marRight w:val="0"/>
      <w:marTop w:val="0"/>
      <w:marBottom w:val="0"/>
      <w:divBdr>
        <w:top w:val="none" w:sz="0" w:space="0" w:color="auto"/>
        <w:left w:val="none" w:sz="0" w:space="0" w:color="auto"/>
        <w:bottom w:val="none" w:sz="0" w:space="0" w:color="auto"/>
        <w:right w:val="none" w:sz="0" w:space="0" w:color="auto"/>
      </w:divBdr>
    </w:div>
    <w:div w:id="203098975">
      <w:bodyDiv w:val="1"/>
      <w:marLeft w:val="0"/>
      <w:marRight w:val="0"/>
      <w:marTop w:val="0"/>
      <w:marBottom w:val="0"/>
      <w:divBdr>
        <w:top w:val="none" w:sz="0" w:space="0" w:color="auto"/>
        <w:left w:val="none" w:sz="0" w:space="0" w:color="auto"/>
        <w:bottom w:val="none" w:sz="0" w:space="0" w:color="auto"/>
        <w:right w:val="none" w:sz="0" w:space="0" w:color="auto"/>
      </w:divBdr>
    </w:div>
    <w:div w:id="350835548">
      <w:bodyDiv w:val="1"/>
      <w:marLeft w:val="0"/>
      <w:marRight w:val="0"/>
      <w:marTop w:val="0"/>
      <w:marBottom w:val="0"/>
      <w:divBdr>
        <w:top w:val="none" w:sz="0" w:space="0" w:color="auto"/>
        <w:left w:val="none" w:sz="0" w:space="0" w:color="auto"/>
        <w:bottom w:val="none" w:sz="0" w:space="0" w:color="auto"/>
        <w:right w:val="none" w:sz="0" w:space="0" w:color="auto"/>
      </w:divBdr>
    </w:div>
    <w:div w:id="428043851">
      <w:bodyDiv w:val="1"/>
      <w:marLeft w:val="0"/>
      <w:marRight w:val="0"/>
      <w:marTop w:val="0"/>
      <w:marBottom w:val="0"/>
      <w:divBdr>
        <w:top w:val="none" w:sz="0" w:space="0" w:color="auto"/>
        <w:left w:val="none" w:sz="0" w:space="0" w:color="auto"/>
        <w:bottom w:val="none" w:sz="0" w:space="0" w:color="auto"/>
        <w:right w:val="none" w:sz="0" w:space="0" w:color="auto"/>
      </w:divBdr>
    </w:div>
    <w:div w:id="526023793">
      <w:bodyDiv w:val="1"/>
      <w:marLeft w:val="0"/>
      <w:marRight w:val="0"/>
      <w:marTop w:val="0"/>
      <w:marBottom w:val="0"/>
      <w:divBdr>
        <w:top w:val="none" w:sz="0" w:space="0" w:color="auto"/>
        <w:left w:val="none" w:sz="0" w:space="0" w:color="auto"/>
        <w:bottom w:val="none" w:sz="0" w:space="0" w:color="auto"/>
        <w:right w:val="none" w:sz="0" w:space="0" w:color="auto"/>
      </w:divBdr>
    </w:div>
    <w:div w:id="579560909">
      <w:bodyDiv w:val="1"/>
      <w:marLeft w:val="0"/>
      <w:marRight w:val="0"/>
      <w:marTop w:val="0"/>
      <w:marBottom w:val="0"/>
      <w:divBdr>
        <w:top w:val="none" w:sz="0" w:space="0" w:color="auto"/>
        <w:left w:val="none" w:sz="0" w:space="0" w:color="auto"/>
        <w:bottom w:val="none" w:sz="0" w:space="0" w:color="auto"/>
        <w:right w:val="none" w:sz="0" w:space="0" w:color="auto"/>
      </w:divBdr>
    </w:div>
    <w:div w:id="599340994">
      <w:bodyDiv w:val="1"/>
      <w:marLeft w:val="0"/>
      <w:marRight w:val="0"/>
      <w:marTop w:val="0"/>
      <w:marBottom w:val="0"/>
      <w:divBdr>
        <w:top w:val="none" w:sz="0" w:space="0" w:color="auto"/>
        <w:left w:val="none" w:sz="0" w:space="0" w:color="auto"/>
        <w:bottom w:val="none" w:sz="0" w:space="0" w:color="auto"/>
        <w:right w:val="none" w:sz="0" w:space="0" w:color="auto"/>
      </w:divBdr>
    </w:div>
    <w:div w:id="649746820">
      <w:bodyDiv w:val="1"/>
      <w:marLeft w:val="0"/>
      <w:marRight w:val="0"/>
      <w:marTop w:val="0"/>
      <w:marBottom w:val="0"/>
      <w:divBdr>
        <w:top w:val="none" w:sz="0" w:space="0" w:color="auto"/>
        <w:left w:val="none" w:sz="0" w:space="0" w:color="auto"/>
        <w:bottom w:val="none" w:sz="0" w:space="0" w:color="auto"/>
        <w:right w:val="none" w:sz="0" w:space="0" w:color="auto"/>
      </w:divBdr>
    </w:div>
    <w:div w:id="732580342">
      <w:bodyDiv w:val="1"/>
      <w:marLeft w:val="0"/>
      <w:marRight w:val="0"/>
      <w:marTop w:val="0"/>
      <w:marBottom w:val="0"/>
      <w:divBdr>
        <w:top w:val="none" w:sz="0" w:space="0" w:color="auto"/>
        <w:left w:val="none" w:sz="0" w:space="0" w:color="auto"/>
        <w:bottom w:val="none" w:sz="0" w:space="0" w:color="auto"/>
        <w:right w:val="none" w:sz="0" w:space="0" w:color="auto"/>
      </w:divBdr>
    </w:div>
    <w:div w:id="795757972">
      <w:bodyDiv w:val="1"/>
      <w:marLeft w:val="0"/>
      <w:marRight w:val="0"/>
      <w:marTop w:val="0"/>
      <w:marBottom w:val="0"/>
      <w:divBdr>
        <w:top w:val="none" w:sz="0" w:space="0" w:color="auto"/>
        <w:left w:val="none" w:sz="0" w:space="0" w:color="auto"/>
        <w:bottom w:val="none" w:sz="0" w:space="0" w:color="auto"/>
        <w:right w:val="none" w:sz="0" w:space="0" w:color="auto"/>
      </w:divBdr>
    </w:div>
    <w:div w:id="798456554">
      <w:bodyDiv w:val="1"/>
      <w:marLeft w:val="0"/>
      <w:marRight w:val="0"/>
      <w:marTop w:val="0"/>
      <w:marBottom w:val="0"/>
      <w:divBdr>
        <w:top w:val="none" w:sz="0" w:space="0" w:color="auto"/>
        <w:left w:val="none" w:sz="0" w:space="0" w:color="auto"/>
        <w:bottom w:val="none" w:sz="0" w:space="0" w:color="auto"/>
        <w:right w:val="none" w:sz="0" w:space="0" w:color="auto"/>
      </w:divBdr>
    </w:div>
    <w:div w:id="971253146">
      <w:bodyDiv w:val="1"/>
      <w:marLeft w:val="0"/>
      <w:marRight w:val="0"/>
      <w:marTop w:val="0"/>
      <w:marBottom w:val="0"/>
      <w:divBdr>
        <w:top w:val="none" w:sz="0" w:space="0" w:color="auto"/>
        <w:left w:val="none" w:sz="0" w:space="0" w:color="auto"/>
        <w:bottom w:val="none" w:sz="0" w:space="0" w:color="auto"/>
        <w:right w:val="none" w:sz="0" w:space="0" w:color="auto"/>
      </w:divBdr>
    </w:div>
    <w:div w:id="1115245919">
      <w:bodyDiv w:val="1"/>
      <w:marLeft w:val="0"/>
      <w:marRight w:val="0"/>
      <w:marTop w:val="0"/>
      <w:marBottom w:val="0"/>
      <w:divBdr>
        <w:top w:val="none" w:sz="0" w:space="0" w:color="auto"/>
        <w:left w:val="none" w:sz="0" w:space="0" w:color="auto"/>
        <w:bottom w:val="none" w:sz="0" w:space="0" w:color="auto"/>
        <w:right w:val="none" w:sz="0" w:space="0" w:color="auto"/>
      </w:divBdr>
    </w:div>
    <w:div w:id="1160347136">
      <w:bodyDiv w:val="1"/>
      <w:marLeft w:val="0"/>
      <w:marRight w:val="0"/>
      <w:marTop w:val="0"/>
      <w:marBottom w:val="0"/>
      <w:divBdr>
        <w:top w:val="none" w:sz="0" w:space="0" w:color="auto"/>
        <w:left w:val="none" w:sz="0" w:space="0" w:color="auto"/>
        <w:bottom w:val="none" w:sz="0" w:space="0" w:color="auto"/>
        <w:right w:val="none" w:sz="0" w:space="0" w:color="auto"/>
      </w:divBdr>
    </w:div>
    <w:div w:id="1190609554">
      <w:bodyDiv w:val="1"/>
      <w:marLeft w:val="0"/>
      <w:marRight w:val="0"/>
      <w:marTop w:val="0"/>
      <w:marBottom w:val="0"/>
      <w:divBdr>
        <w:top w:val="none" w:sz="0" w:space="0" w:color="auto"/>
        <w:left w:val="none" w:sz="0" w:space="0" w:color="auto"/>
        <w:bottom w:val="none" w:sz="0" w:space="0" w:color="auto"/>
        <w:right w:val="none" w:sz="0" w:space="0" w:color="auto"/>
      </w:divBdr>
    </w:div>
    <w:div w:id="1366323341">
      <w:bodyDiv w:val="1"/>
      <w:marLeft w:val="0"/>
      <w:marRight w:val="0"/>
      <w:marTop w:val="0"/>
      <w:marBottom w:val="0"/>
      <w:divBdr>
        <w:top w:val="none" w:sz="0" w:space="0" w:color="auto"/>
        <w:left w:val="none" w:sz="0" w:space="0" w:color="auto"/>
        <w:bottom w:val="none" w:sz="0" w:space="0" w:color="auto"/>
        <w:right w:val="none" w:sz="0" w:space="0" w:color="auto"/>
      </w:divBdr>
    </w:div>
    <w:div w:id="1377270807">
      <w:bodyDiv w:val="1"/>
      <w:marLeft w:val="0"/>
      <w:marRight w:val="0"/>
      <w:marTop w:val="0"/>
      <w:marBottom w:val="0"/>
      <w:divBdr>
        <w:top w:val="none" w:sz="0" w:space="0" w:color="auto"/>
        <w:left w:val="none" w:sz="0" w:space="0" w:color="auto"/>
        <w:bottom w:val="none" w:sz="0" w:space="0" w:color="auto"/>
        <w:right w:val="none" w:sz="0" w:space="0" w:color="auto"/>
      </w:divBdr>
    </w:div>
    <w:div w:id="1413549047">
      <w:bodyDiv w:val="1"/>
      <w:marLeft w:val="0"/>
      <w:marRight w:val="0"/>
      <w:marTop w:val="0"/>
      <w:marBottom w:val="0"/>
      <w:divBdr>
        <w:top w:val="none" w:sz="0" w:space="0" w:color="auto"/>
        <w:left w:val="none" w:sz="0" w:space="0" w:color="auto"/>
        <w:bottom w:val="none" w:sz="0" w:space="0" w:color="auto"/>
        <w:right w:val="none" w:sz="0" w:space="0" w:color="auto"/>
      </w:divBdr>
    </w:div>
    <w:div w:id="1476874963">
      <w:bodyDiv w:val="1"/>
      <w:marLeft w:val="0"/>
      <w:marRight w:val="0"/>
      <w:marTop w:val="0"/>
      <w:marBottom w:val="0"/>
      <w:divBdr>
        <w:top w:val="none" w:sz="0" w:space="0" w:color="auto"/>
        <w:left w:val="none" w:sz="0" w:space="0" w:color="auto"/>
        <w:bottom w:val="none" w:sz="0" w:space="0" w:color="auto"/>
        <w:right w:val="none" w:sz="0" w:space="0" w:color="auto"/>
      </w:divBdr>
    </w:div>
    <w:div w:id="1548252272">
      <w:bodyDiv w:val="1"/>
      <w:marLeft w:val="0"/>
      <w:marRight w:val="0"/>
      <w:marTop w:val="0"/>
      <w:marBottom w:val="0"/>
      <w:divBdr>
        <w:top w:val="none" w:sz="0" w:space="0" w:color="auto"/>
        <w:left w:val="none" w:sz="0" w:space="0" w:color="auto"/>
        <w:bottom w:val="none" w:sz="0" w:space="0" w:color="auto"/>
        <w:right w:val="none" w:sz="0" w:space="0" w:color="auto"/>
      </w:divBdr>
    </w:div>
    <w:div w:id="1575815857">
      <w:bodyDiv w:val="1"/>
      <w:marLeft w:val="0"/>
      <w:marRight w:val="0"/>
      <w:marTop w:val="0"/>
      <w:marBottom w:val="0"/>
      <w:divBdr>
        <w:top w:val="none" w:sz="0" w:space="0" w:color="auto"/>
        <w:left w:val="none" w:sz="0" w:space="0" w:color="auto"/>
        <w:bottom w:val="none" w:sz="0" w:space="0" w:color="auto"/>
        <w:right w:val="none" w:sz="0" w:space="0" w:color="auto"/>
      </w:divBdr>
    </w:div>
    <w:div w:id="1589315195">
      <w:bodyDiv w:val="1"/>
      <w:marLeft w:val="0"/>
      <w:marRight w:val="0"/>
      <w:marTop w:val="0"/>
      <w:marBottom w:val="0"/>
      <w:divBdr>
        <w:top w:val="none" w:sz="0" w:space="0" w:color="auto"/>
        <w:left w:val="none" w:sz="0" w:space="0" w:color="auto"/>
        <w:bottom w:val="none" w:sz="0" w:space="0" w:color="auto"/>
        <w:right w:val="none" w:sz="0" w:space="0" w:color="auto"/>
      </w:divBdr>
    </w:div>
    <w:div w:id="1607349931">
      <w:bodyDiv w:val="1"/>
      <w:marLeft w:val="0"/>
      <w:marRight w:val="0"/>
      <w:marTop w:val="0"/>
      <w:marBottom w:val="0"/>
      <w:divBdr>
        <w:top w:val="none" w:sz="0" w:space="0" w:color="auto"/>
        <w:left w:val="none" w:sz="0" w:space="0" w:color="auto"/>
        <w:bottom w:val="none" w:sz="0" w:space="0" w:color="auto"/>
        <w:right w:val="none" w:sz="0" w:space="0" w:color="auto"/>
      </w:divBdr>
    </w:div>
    <w:div w:id="1614676906">
      <w:bodyDiv w:val="1"/>
      <w:marLeft w:val="0"/>
      <w:marRight w:val="0"/>
      <w:marTop w:val="0"/>
      <w:marBottom w:val="0"/>
      <w:divBdr>
        <w:top w:val="none" w:sz="0" w:space="0" w:color="auto"/>
        <w:left w:val="none" w:sz="0" w:space="0" w:color="auto"/>
        <w:bottom w:val="none" w:sz="0" w:space="0" w:color="auto"/>
        <w:right w:val="none" w:sz="0" w:space="0" w:color="auto"/>
      </w:divBdr>
    </w:div>
    <w:div w:id="1752119997">
      <w:bodyDiv w:val="1"/>
      <w:marLeft w:val="0"/>
      <w:marRight w:val="0"/>
      <w:marTop w:val="0"/>
      <w:marBottom w:val="0"/>
      <w:divBdr>
        <w:top w:val="none" w:sz="0" w:space="0" w:color="auto"/>
        <w:left w:val="none" w:sz="0" w:space="0" w:color="auto"/>
        <w:bottom w:val="none" w:sz="0" w:space="0" w:color="auto"/>
        <w:right w:val="none" w:sz="0" w:space="0" w:color="auto"/>
      </w:divBdr>
    </w:div>
    <w:div w:id="1812750226">
      <w:bodyDiv w:val="1"/>
      <w:marLeft w:val="0"/>
      <w:marRight w:val="0"/>
      <w:marTop w:val="0"/>
      <w:marBottom w:val="0"/>
      <w:divBdr>
        <w:top w:val="none" w:sz="0" w:space="0" w:color="auto"/>
        <w:left w:val="none" w:sz="0" w:space="0" w:color="auto"/>
        <w:bottom w:val="none" w:sz="0" w:space="0" w:color="auto"/>
        <w:right w:val="none" w:sz="0" w:space="0" w:color="auto"/>
      </w:divBdr>
    </w:div>
    <w:div w:id="2082751563">
      <w:bodyDiv w:val="1"/>
      <w:marLeft w:val="0"/>
      <w:marRight w:val="0"/>
      <w:marTop w:val="0"/>
      <w:marBottom w:val="0"/>
      <w:divBdr>
        <w:top w:val="none" w:sz="0" w:space="0" w:color="auto"/>
        <w:left w:val="none" w:sz="0" w:space="0" w:color="auto"/>
        <w:bottom w:val="none" w:sz="0" w:space="0" w:color="auto"/>
        <w:right w:val="none" w:sz="0" w:space="0" w:color="auto"/>
      </w:divBdr>
    </w:div>
    <w:div w:id="213536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13;&#21335;&#24072;&#33539;&#22823;&#23398;&#21830;&#23398;&#38498;aaronzheng87@163.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84</cp:revision>
  <cp:lastPrinted>2021-10-16T08:23:00Z</cp:lastPrinted>
  <dcterms:created xsi:type="dcterms:W3CDTF">2021-04-01T14:14:00Z</dcterms:created>
  <dcterms:modified xsi:type="dcterms:W3CDTF">2021-11-19T13:28:00Z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id="LzHzP99t"/&gt;&lt;style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ies>
</file>