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5E15" w14:textId="77777777" w:rsidR="00DD4EFB" w:rsidRPr="00B270C2" w:rsidRDefault="00DD4EFB" w:rsidP="00DD4EFB">
      <w:pPr>
        <w:pStyle w:val="titre6"/>
        <w:outlineLvl w:val="0"/>
        <w:rPr>
          <w:sz w:val="17"/>
          <w:szCs w:val="17"/>
        </w:rPr>
      </w:pPr>
      <w:r w:rsidRPr="00B270C2">
        <w:rPr>
          <w:sz w:val="17"/>
          <w:szCs w:val="17"/>
        </w:rPr>
        <w:t xml:space="preserve">I. </w:t>
      </w:r>
      <w:r w:rsidRPr="00B270C2">
        <w:t>project Identification</w:t>
      </w:r>
    </w:p>
    <w:p w14:paraId="73190ACA" w14:textId="77777777" w:rsidR="00DD4EFB" w:rsidRPr="00B270C2" w:rsidRDefault="00DD4EFB" w:rsidP="00DD4EFB">
      <w:pPr>
        <w:spacing w:line="260" w:lineRule="atLeast"/>
        <w:rPr>
          <w:rFonts w:ascii="Verdana" w:hAnsi="Verdana"/>
          <w:sz w:val="17"/>
          <w:szCs w:val="17"/>
          <w:lang w:val="en-GB"/>
        </w:rPr>
      </w:pPr>
    </w:p>
    <w:p w14:paraId="22BFEC4F" w14:textId="77777777" w:rsidR="00DD4EFB" w:rsidRPr="00B270C2" w:rsidRDefault="00DD4EFB" w:rsidP="00DD4EFB">
      <w:pPr>
        <w:spacing w:line="260" w:lineRule="atLeast"/>
        <w:rPr>
          <w:rFonts w:ascii="Verdana" w:hAnsi="Verdana"/>
          <w:sz w:val="17"/>
          <w:szCs w:val="17"/>
          <w:lang w:val="en-GB"/>
        </w:rPr>
      </w:pPr>
      <w:r w:rsidRPr="00B270C2">
        <w:rPr>
          <w:rFonts w:ascii="Verdana" w:hAnsi="Verdana"/>
          <w:sz w:val="17"/>
          <w:szCs w:val="17"/>
          <w:lang w:val="en-GB"/>
        </w:rPr>
        <w:t>Project Acronym:</w:t>
      </w:r>
      <w:r>
        <w:rPr>
          <w:rFonts w:ascii="Verdana" w:hAnsi="Verdana"/>
          <w:sz w:val="17"/>
          <w:szCs w:val="17"/>
          <w:lang w:val="en-GB"/>
        </w:rPr>
        <w:t xml:space="preserve"> </w:t>
      </w:r>
    </w:p>
    <w:p w14:paraId="37D94F2B" w14:textId="01D21B02" w:rsidR="00DD4EFB" w:rsidRDefault="00DD4EFB" w:rsidP="00DD4EFB">
      <w:pPr>
        <w:rPr>
          <w:rFonts w:ascii="Verdana" w:hAnsi="Verdana"/>
          <w:sz w:val="17"/>
          <w:szCs w:val="17"/>
          <w:lang w:val="en-GB"/>
        </w:rPr>
      </w:pPr>
      <w:r w:rsidRPr="00B270C2">
        <w:rPr>
          <w:rFonts w:ascii="Verdana" w:hAnsi="Verdana"/>
          <w:sz w:val="17"/>
          <w:szCs w:val="17"/>
          <w:lang w:val="en-GB"/>
        </w:rPr>
        <w:t xml:space="preserve">Project </w:t>
      </w:r>
      <w:r>
        <w:rPr>
          <w:rFonts w:ascii="Verdana" w:hAnsi="Verdana"/>
          <w:sz w:val="17"/>
          <w:szCs w:val="17"/>
          <w:lang w:val="en-GB"/>
        </w:rPr>
        <w:t>T</w:t>
      </w:r>
      <w:r w:rsidRPr="00B270C2">
        <w:rPr>
          <w:rFonts w:ascii="Verdana" w:hAnsi="Verdana"/>
          <w:sz w:val="17"/>
          <w:szCs w:val="17"/>
          <w:lang w:val="en-GB"/>
        </w:rPr>
        <w:t xml:space="preserve">itle: </w:t>
      </w:r>
      <w:r w:rsidR="00F51190" w:rsidRPr="00F51190">
        <w:rPr>
          <w:rFonts w:ascii="Verdana" w:hAnsi="Verdana"/>
          <w:sz w:val="17"/>
          <w:szCs w:val="17"/>
          <w:lang w:val="en-GB"/>
        </w:rPr>
        <w:t>No Effect or Distractor Suppression: Can Self-Related Stimuli Capture Attention?</w:t>
      </w:r>
    </w:p>
    <w:p w14:paraId="26BEEE81" w14:textId="3CC0D5B3" w:rsidR="00C967B0" w:rsidRDefault="00DD4EFB" w:rsidP="00C967B0">
      <w:pPr>
        <w:rPr>
          <w:rFonts w:ascii="Verdana" w:hAnsi="Verdana"/>
          <w:sz w:val="17"/>
          <w:szCs w:val="17"/>
          <w:lang w:val="en-GB"/>
        </w:rPr>
      </w:pPr>
      <w:r w:rsidRPr="00B270C2">
        <w:rPr>
          <w:rFonts w:ascii="Verdana" w:hAnsi="Verdana"/>
          <w:sz w:val="17"/>
          <w:szCs w:val="17"/>
          <w:lang w:val="en-GB"/>
        </w:rPr>
        <w:t>Applicant:</w:t>
      </w:r>
      <w:r>
        <w:rPr>
          <w:rFonts w:ascii="Verdana" w:hAnsi="Verdana"/>
          <w:sz w:val="17"/>
          <w:szCs w:val="17"/>
          <w:lang w:val="en-GB"/>
        </w:rPr>
        <w:t xml:space="preserve"> </w:t>
      </w:r>
      <w:proofErr w:type="spellStart"/>
      <w:r w:rsidR="00841FC0">
        <w:rPr>
          <w:rFonts w:ascii="Verdana" w:hAnsi="Verdana"/>
          <w:sz w:val="17"/>
          <w:szCs w:val="17"/>
          <w:lang w:val="en-GB"/>
        </w:rPr>
        <w:t>Yuanrui</w:t>
      </w:r>
      <w:proofErr w:type="spellEnd"/>
      <w:r w:rsidR="00841FC0">
        <w:rPr>
          <w:rFonts w:ascii="Verdana" w:hAnsi="Verdana"/>
          <w:sz w:val="17"/>
          <w:szCs w:val="17"/>
          <w:lang w:val="en-GB"/>
        </w:rPr>
        <w:t xml:space="preserve"> Zheng</w:t>
      </w:r>
    </w:p>
    <w:p w14:paraId="05D08217" w14:textId="611F31EF" w:rsidR="00DD4EFB" w:rsidRDefault="00C967B0" w:rsidP="00C967B0">
      <w:pPr>
        <w:rPr>
          <w:rFonts w:ascii="Verdana" w:hAnsi="Verdana"/>
          <w:sz w:val="17"/>
          <w:szCs w:val="17"/>
          <w:lang w:val="en-GB"/>
        </w:rPr>
      </w:pPr>
      <w:r>
        <w:rPr>
          <w:rFonts w:ascii="Verdana" w:hAnsi="Verdana"/>
          <w:sz w:val="17"/>
          <w:szCs w:val="17"/>
          <w:lang w:val="en-GB"/>
        </w:rPr>
        <w:t xml:space="preserve">Student number: </w:t>
      </w:r>
      <w:r w:rsidR="00841FC0">
        <w:rPr>
          <w:rFonts w:ascii="Verdana" w:hAnsi="Verdana"/>
          <w:sz w:val="17"/>
          <w:szCs w:val="17"/>
          <w:lang w:val="en-GB"/>
        </w:rPr>
        <w:t>2799587</w:t>
      </w:r>
    </w:p>
    <w:p w14:paraId="2B1B5AD0" w14:textId="77777777" w:rsidR="00C967B0" w:rsidRPr="00B270C2" w:rsidRDefault="00C967B0" w:rsidP="00DD4EFB">
      <w:pPr>
        <w:spacing w:line="260" w:lineRule="atLeast"/>
        <w:rPr>
          <w:rFonts w:ascii="Verdana" w:hAnsi="Verdana"/>
          <w:sz w:val="17"/>
          <w:szCs w:val="17"/>
          <w:lang w:val="en-GB"/>
        </w:rPr>
      </w:pPr>
    </w:p>
    <w:p w14:paraId="5377A8B7" w14:textId="77777777" w:rsidR="00DD4EFB" w:rsidRPr="00B270C2" w:rsidRDefault="00DD4EFB" w:rsidP="00DD4EFB">
      <w:pPr>
        <w:spacing w:after="40" w:line="260" w:lineRule="atLeast"/>
        <w:rPr>
          <w:rFonts w:ascii="Verdana" w:hAnsi="Verdana"/>
          <w:sz w:val="17"/>
          <w:szCs w:val="17"/>
          <w:lang w:val="en-GB"/>
        </w:rPr>
      </w:pPr>
      <w:r w:rsidRPr="00B270C2">
        <w:rPr>
          <w:rFonts w:ascii="Verdana" w:hAnsi="Verdana"/>
          <w:sz w:val="17"/>
          <w:szCs w:val="17"/>
          <w:lang w:val="en-GB"/>
        </w:rPr>
        <w:t>Main discipline for this proposal and other contributory disciplines, if applicable: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tblGrid>
      <w:tr w:rsidR="00DD4EFB" w:rsidRPr="00B270C2" w14:paraId="2C2A852D" w14:textId="77777777" w:rsidTr="00A86EE7">
        <w:tc>
          <w:tcPr>
            <w:tcW w:w="8505" w:type="dxa"/>
          </w:tcPr>
          <w:p w14:paraId="30905570" w14:textId="77777777" w:rsidR="00DD4EFB" w:rsidRPr="00B270C2" w:rsidRDefault="00DD4EFB" w:rsidP="00A86EE7">
            <w:pPr>
              <w:spacing w:line="260" w:lineRule="atLeast"/>
              <w:rPr>
                <w:rFonts w:ascii="Verdana" w:hAnsi="Verdana"/>
                <w:sz w:val="17"/>
                <w:szCs w:val="17"/>
                <w:lang w:val="en-GB"/>
              </w:rPr>
            </w:pPr>
            <w:r>
              <w:rPr>
                <w:rFonts w:ascii="Verdana" w:hAnsi="Verdana"/>
                <w:sz w:val="17"/>
                <w:szCs w:val="17"/>
                <w:lang w:val="en-GB"/>
              </w:rPr>
              <w:t>Experimental psychology, cognitive neuroscience</w:t>
            </w:r>
          </w:p>
        </w:tc>
      </w:tr>
    </w:tbl>
    <w:p w14:paraId="7643E0DE" w14:textId="77777777" w:rsidR="00DD4EFB" w:rsidRPr="00B270C2" w:rsidRDefault="00DD4EFB" w:rsidP="00DD4EFB">
      <w:pPr>
        <w:spacing w:line="260" w:lineRule="atLeast"/>
        <w:rPr>
          <w:rFonts w:ascii="Verdana" w:hAnsi="Verdana"/>
          <w:sz w:val="17"/>
          <w:szCs w:val="17"/>
          <w:lang w:val="en-GB"/>
        </w:rPr>
      </w:pPr>
    </w:p>
    <w:p w14:paraId="25169677" w14:textId="77777777" w:rsidR="00DD4EFB" w:rsidRPr="00B270C2" w:rsidRDefault="00DD4EFB" w:rsidP="00DD4EFB">
      <w:pPr>
        <w:spacing w:line="260" w:lineRule="atLeast"/>
        <w:rPr>
          <w:rFonts w:ascii="Verdana" w:hAnsi="Verdana"/>
          <w:sz w:val="17"/>
          <w:szCs w:val="17"/>
          <w:lang w:val="en-GB"/>
        </w:rPr>
      </w:pPr>
      <w:r w:rsidRPr="00B270C2">
        <w:rPr>
          <w:rFonts w:ascii="Verdana" w:hAnsi="Verdana"/>
          <w:sz w:val="17"/>
          <w:szCs w:val="17"/>
          <w:lang w:val="en-GB"/>
        </w:rPr>
        <w:t>Keywords (max. 8 separated by a semicolon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tblGrid>
      <w:tr w:rsidR="00DD4EFB" w:rsidRPr="009A6EC3" w14:paraId="382A62E7" w14:textId="77777777" w:rsidTr="00A86EE7">
        <w:tc>
          <w:tcPr>
            <w:tcW w:w="8505" w:type="dxa"/>
          </w:tcPr>
          <w:p w14:paraId="6E9729C5" w14:textId="0CD1647D" w:rsidR="00DD4EFB" w:rsidRPr="00B270C2" w:rsidRDefault="005A010A" w:rsidP="00A86EE7">
            <w:pPr>
              <w:spacing w:line="260" w:lineRule="atLeast"/>
              <w:rPr>
                <w:rFonts w:ascii="Verdana" w:hAnsi="Verdana"/>
                <w:sz w:val="17"/>
                <w:szCs w:val="17"/>
                <w:lang w:val="en-GB"/>
              </w:rPr>
            </w:pPr>
            <w:r>
              <w:rPr>
                <w:rFonts w:ascii="Verdana" w:hAnsi="Verdana" w:hint="eastAsia"/>
                <w:sz w:val="17"/>
                <w:szCs w:val="17"/>
                <w:lang w:val="en-GB"/>
              </w:rPr>
              <w:t>S</w:t>
            </w:r>
            <w:r>
              <w:rPr>
                <w:rFonts w:ascii="Verdana" w:hAnsi="Verdana"/>
                <w:sz w:val="17"/>
                <w:szCs w:val="17"/>
                <w:lang w:val="en-GB"/>
              </w:rPr>
              <w:t xml:space="preserve">elf-related; </w:t>
            </w:r>
            <w:r w:rsidR="00151C86">
              <w:rPr>
                <w:rFonts w:ascii="Verdana" w:hAnsi="Verdana"/>
                <w:sz w:val="17"/>
                <w:szCs w:val="17"/>
                <w:lang w:val="en-GB"/>
              </w:rPr>
              <w:t>S</w:t>
            </w:r>
            <w:r w:rsidR="001429F2">
              <w:rPr>
                <w:rFonts w:ascii="Verdana" w:hAnsi="Verdana"/>
                <w:sz w:val="17"/>
                <w:szCs w:val="17"/>
                <w:lang w:val="en-GB"/>
              </w:rPr>
              <w:t xml:space="preserve">uppression; </w:t>
            </w:r>
            <w:r w:rsidR="00151C86">
              <w:rPr>
                <w:rFonts w:ascii="Verdana" w:hAnsi="Verdana"/>
                <w:sz w:val="17"/>
                <w:szCs w:val="17"/>
                <w:lang w:val="en-GB"/>
              </w:rPr>
              <w:t>A</w:t>
            </w:r>
            <w:r w:rsidR="001429F2">
              <w:rPr>
                <w:rFonts w:ascii="Verdana" w:hAnsi="Verdana"/>
                <w:sz w:val="17"/>
                <w:szCs w:val="17"/>
                <w:lang w:val="en-GB"/>
              </w:rPr>
              <w:t>ttention capture</w:t>
            </w:r>
          </w:p>
        </w:tc>
      </w:tr>
    </w:tbl>
    <w:p w14:paraId="4D2106F8" w14:textId="77777777" w:rsidR="00DD4EFB" w:rsidRPr="00B270C2" w:rsidRDefault="00DD4EFB" w:rsidP="00DD4EFB">
      <w:pPr>
        <w:spacing w:line="260" w:lineRule="atLeast"/>
        <w:rPr>
          <w:rFonts w:ascii="Verdana" w:hAnsi="Verdana"/>
          <w:i/>
          <w:sz w:val="17"/>
          <w:szCs w:val="17"/>
          <w:lang w:val="en-GB"/>
        </w:rPr>
      </w:pPr>
    </w:p>
    <w:p w14:paraId="071523C6" w14:textId="77777777" w:rsidR="00DD4EFB" w:rsidRPr="00B270C2" w:rsidRDefault="00DD4EFB" w:rsidP="00DD4EFB">
      <w:pPr>
        <w:spacing w:line="260" w:lineRule="atLeast"/>
        <w:rPr>
          <w:rFonts w:ascii="Verdana" w:hAnsi="Verdana"/>
          <w:sz w:val="17"/>
          <w:szCs w:val="17"/>
          <w:lang w:val="en-GB"/>
        </w:rPr>
      </w:pPr>
      <w:r w:rsidRPr="00B270C2">
        <w:rPr>
          <w:rFonts w:ascii="Verdana" w:hAnsi="Verdana"/>
          <w:b/>
          <w:sz w:val="17"/>
          <w:szCs w:val="17"/>
          <w:lang w:val="en-GB"/>
        </w:rPr>
        <w:t>Abstract</w:t>
      </w:r>
      <w:r w:rsidRPr="00B270C2">
        <w:rPr>
          <w:rFonts w:ascii="Verdana" w:hAnsi="Verdana"/>
          <w:sz w:val="17"/>
          <w:szCs w:val="17"/>
          <w:lang w:val="en-GB"/>
        </w:rPr>
        <w:t xml:space="preserve"> (</w:t>
      </w:r>
      <w:r w:rsidRPr="00B270C2">
        <w:rPr>
          <w:rFonts w:ascii="Verdana" w:hAnsi="Verdana"/>
          <w:sz w:val="17"/>
          <w:szCs w:val="17"/>
          <w:u w:val="single"/>
          <w:lang w:val="en-GB"/>
        </w:rPr>
        <w:t>up to 1,500 characters, spaces included</w:t>
      </w:r>
      <w:r w:rsidRPr="00B270C2">
        <w:rPr>
          <w:rFonts w:ascii="Verdana" w:hAnsi="Verdana"/>
          <w:sz w:val="17"/>
          <w:szCs w:val="17"/>
          <w:lang w:val="en-GB"/>
        </w:rPr>
        <w:t>):</w:t>
      </w:r>
    </w:p>
    <w:p w14:paraId="510A27F0" w14:textId="77777777" w:rsidR="00DD4EFB" w:rsidRPr="00B270C2" w:rsidRDefault="00DD4EFB" w:rsidP="00DD4EFB">
      <w:pPr>
        <w:spacing w:line="260" w:lineRule="atLeast"/>
        <w:rPr>
          <w:rFonts w:ascii="Verdana" w:hAnsi="Verdana"/>
          <w:sz w:val="17"/>
          <w:szCs w:val="17"/>
          <w:lang w:val="en-GB"/>
        </w:rPr>
      </w:pPr>
    </w:p>
    <w:p w14:paraId="0DAB0732" w14:textId="77777777" w:rsidR="00DD4EFB" w:rsidRPr="00B270C2" w:rsidRDefault="00DD4EFB" w:rsidP="00DD4EFB">
      <w:pPr>
        <w:spacing w:line="260" w:lineRule="atLeast"/>
        <w:rPr>
          <w:rFonts w:ascii="Verdana" w:hAnsi="Verdana"/>
          <w:sz w:val="17"/>
          <w:szCs w:val="17"/>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DD4EFB" w:rsidRPr="009A6EC3" w14:paraId="01867285" w14:textId="77777777" w:rsidTr="00A86EE7">
        <w:tc>
          <w:tcPr>
            <w:tcW w:w="9288" w:type="dxa"/>
          </w:tcPr>
          <w:p w14:paraId="7329F3E0" w14:textId="376517ED" w:rsidR="00DD4EFB" w:rsidRPr="00263DAE" w:rsidRDefault="000F241B" w:rsidP="00A86EE7">
            <w:pPr>
              <w:spacing w:line="260" w:lineRule="atLeast"/>
              <w:rPr>
                <w:rFonts w:ascii="宋体" w:eastAsia="宋体" w:hAnsi="宋体" w:cs="宋体" w:hint="eastAsia"/>
                <w:sz w:val="17"/>
                <w:szCs w:val="17"/>
                <w:lang w:val="en-US" w:eastAsia="zh-CN"/>
              </w:rPr>
            </w:pPr>
            <w:r w:rsidRPr="000F241B">
              <w:rPr>
                <w:rFonts w:ascii="Verdana" w:hAnsi="Verdana"/>
                <w:sz w:val="17"/>
                <w:szCs w:val="17"/>
                <w:lang w:val="en-GB"/>
              </w:rPr>
              <w:t>It is widely accepted and well-established that individuals are inherently inclined to be more attracted to self-rel</w:t>
            </w:r>
            <w:r w:rsidR="00276BF3">
              <w:rPr>
                <w:rFonts w:ascii="Verdana" w:hAnsi="Verdana" w:hint="eastAsia"/>
                <w:sz w:val="17"/>
                <w:szCs w:val="17"/>
                <w:lang w:val="en-GB" w:eastAsia="zh-CN"/>
              </w:rPr>
              <w:t>ated</w:t>
            </w:r>
            <w:r w:rsidRPr="000F241B">
              <w:rPr>
                <w:rFonts w:ascii="Verdana" w:hAnsi="Verdana"/>
                <w:sz w:val="17"/>
                <w:szCs w:val="17"/>
                <w:lang w:val="en-GB"/>
              </w:rPr>
              <w:t xml:space="preserve"> stimuli when compared to other stimuli. Nevertheless, previous studies have demonstrated that the distinct distraction caused by self-related stimuli versus other stimuli diminishes when self-related stimuli are presented more frequently. However, there are still two key questions regarding this elimination that need to be addressed.</w:t>
            </w:r>
            <w:r w:rsidR="00E62DC5">
              <w:rPr>
                <w:rFonts w:ascii="Verdana" w:hAnsi="Verdana"/>
                <w:sz w:val="17"/>
                <w:szCs w:val="17"/>
                <w:lang w:val="en-GB"/>
              </w:rPr>
              <w:t xml:space="preserve"> </w:t>
            </w:r>
            <w:r w:rsidR="00BC3FC6">
              <w:rPr>
                <w:rFonts w:ascii="Verdana" w:hAnsi="Verdana" w:hint="eastAsia"/>
                <w:sz w:val="17"/>
                <w:szCs w:val="17"/>
                <w:lang w:val="en-GB" w:eastAsia="zh-CN"/>
              </w:rPr>
              <w:t>First</w:t>
            </w:r>
            <w:r w:rsidR="00FB176E">
              <w:rPr>
                <w:rFonts w:ascii="Verdana" w:hAnsi="Verdana"/>
                <w:sz w:val="17"/>
                <w:szCs w:val="17"/>
                <w:lang w:val="en-US" w:eastAsia="zh-CN"/>
              </w:rPr>
              <w:t xml:space="preserve">, </w:t>
            </w:r>
            <w:r w:rsidR="00CD2BB5">
              <w:rPr>
                <w:rFonts w:ascii="Verdana" w:hAnsi="Verdana"/>
                <w:sz w:val="17"/>
                <w:szCs w:val="17"/>
                <w:lang w:val="en-US" w:eastAsia="zh-CN"/>
              </w:rPr>
              <w:t>D</w:t>
            </w:r>
            <w:r w:rsidR="00CD2BB5">
              <w:rPr>
                <w:rFonts w:ascii="Verdana" w:hAnsi="Verdana"/>
                <w:sz w:val="17"/>
                <w:szCs w:val="17"/>
                <w:lang w:val="en-US" w:eastAsia="zh-CN"/>
              </w:rPr>
              <w:t>oes the non-significant difference of the previous studies</w:t>
            </w:r>
            <w:r w:rsidR="00F62C10">
              <w:rPr>
                <w:rFonts w:ascii="Verdana" w:hAnsi="Verdana"/>
                <w:sz w:val="17"/>
                <w:szCs w:val="17"/>
                <w:lang w:val="en-US" w:eastAsia="zh-CN"/>
              </w:rPr>
              <w:t xml:space="preserve"> </w:t>
            </w:r>
            <w:r w:rsidR="00F62C10" w:rsidRPr="00F62C10">
              <w:rPr>
                <w:rFonts w:ascii="Verdana" w:hAnsi="Verdana"/>
                <w:sz w:val="17"/>
                <w:szCs w:val="17"/>
                <w:lang w:val="en-US" w:eastAsia="zh-CN"/>
              </w:rPr>
              <w:t>attributable to implicit learning</w:t>
            </w:r>
            <w:r w:rsidR="00613E75">
              <w:rPr>
                <w:rFonts w:ascii="Verdana" w:hAnsi="Verdana"/>
                <w:sz w:val="17"/>
                <w:szCs w:val="17"/>
                <w:lang w:val="en-US" w:eastAsia="zh-CN"/>
              </w:rPr>
              <w:t>?</w:t>
            </w:r>
            <w:r w:rsidR="00E30C03">
              <w:rPr>
                <w:rFonts w:ascii="Verdana" w:hAnsi="Verdana"/>
                <w:sz w:val="17"/>
                <w:szCs w:val="17"/>
                <w:lang w:val="en-US" w:eastAsia="zh-CN"/>
              </w:rPr>
              <w:t xml:space="preserve"> </w:t>
            </w:r>
            <w:r w:rsidR="001C4587">
              <w:rPr>
                <w:rFonts w:ascii="Verdana" w:hAnsi="Verdana"/>
                <w:sz w:val="17"/>
                <w:szCs w:val="17"/>
                <w:lang w:val="en-US" w:eastAsia="zh-CN"/>
              </w:rPr>
              <w:t xml:space="preserve">Second, </w:t>
            </w:r>
            <w:r w:rsidR="00B05992" w:rsidRPr="00B05992">
              <w:rPr>
                <w:rFonts w:ascii="Verdana" w:hAnsi="Verdana"/>
                <w:sz w:val="17"/>
                <w:szCs w:val="17"/>
                <w:lang w:val="en-US" w:eastAsia="zh-CN"/>
              </w:rPr>
              <w:t>is the attention capture by self-related stimuli a result of their familiarity</w:t>
            </w:r>
            <w:r w:rsidR="00613E75">
              <w:rPr>
                <w:rFonts w:ascii="Verdana" w:hAnsi="Verdana" w:hint="eastAsia"/>
                <w:sz w:val="17"/>
                <w:szCs w:val="17"/>
                <w:lang w:val="en-US" w:eastAsia="zh-CN"/>
              </w:rPr>
              <w:t>?</w:t>
            </w:r>
            <w:r w:rsidR="004E0488">
              <w:rPr>
                <w:rFonts w:ascii="Verdana" w:hAnsi="Verdana"/>
                <w:sz w:val="17"/>
                <w:szCs w:val="17"/>
                <w:lang w:val="en-US" w:eastAsia="zh-CN"/>
              </w:rPr>
              <w:t xml:space="preserve"> </w:t>
            </w:r>
            <w:r w:rsidR="0066291B">
              <w:rPr>
                <w:rFonts w:ascii="Verdana" w:hAnsi="Verdana"/>
                <w:sz w:val="17"/>
                <w:szCs w:val="17"/>
                <w:lang w:val="en-US"/>
              </w:rPr>
              <w:t xml:space="preserve">Two cognitive experiments which </w:t>
            </w:r>
            <w:r w:rsidR="00643D38">
              <w:rPr>
                <w:rFonts w:ascii="Verdana" w:hAnsi="Verdana"/>
                <w:sz w:val="17"/>
                <w:szCs w:val="17"/>
                <w:lang w:val="en-US"/>
              </w:rPr>
              <w:t xml:space="preserve">combine perceptual matching task and additional singleton task </w:t>
            </w:r>
            <w:r w:rsidR="0066291B">
              <w:rPr>
                <w:rFonts w:ascii="Verdana" w:hAnsi="Verdana"/>
                <w:sz w:val="17"/>
                <w:szCs w:val="17"/>
                <w:lang w:val="en-US"/>
              </w:rPr>
              <w:t>will be conducted to examine the two questions</w:t>
            </w:r>
            <w:r w:rsidR="00643D38">
              <w:rPr>
                <w:rFonts w:ascii="Verdana" w:hAnsi="Verdana"/>
                <w:sz w:val="17"/>
                <w:szCs w:val="17"/>
                <w:lang w:val="en-US"/>
              </w:rPr>
              <w:t xml:space="preserve"> in th</w:t>
            </w:r>
            <w:r w:rsidR="00263DAE">
              <w:rPr>
                <w:rFonts w:ascii="Verdana" w:hAnsi="Verdana"/>
                <w:sz w:val="17"/>
                <w:szCs w:val="17"/>
                <w:lang w:val="en-US"/>
              </w:rPr>
              <w:t>is study.</w:t>
            </w:r>
            <w:r w:rsidR="00825388">
              <w:rPr>
                <w:rFonts w:ascii="Verdana" w:hAnsi="Verdana"/>
                <w:sz w:val="17"/>
                <w:szCs w:val="17"/>
                <w:lang w:val="en-US"/>
              </w:rPr>
              <w:t xml:space="preserve"> </w:t>
            </w:r>
            <w:r w:rsidR="00E41C2A">
              <w:rPr>
                <w:rFonts w:ascii="Verdana" w:hAnsi="Verdana"/>
                <w:sz w:val="17"/>
                <w:szCs w:val="17"/>
                <w:lang w:val="en-US"/>
              </w:rPr>
              <w:t xml:space="preserve">To examine the </w:t>
            </w:r>
            <w:r w:rsidR="00F5456F">
              <w:rPr>
                <w:rFonts w:ascii="Verdana" w:hAnsi="Verdana"/>
                <w:sz w:val="17"/>
                <w:szCs w:val="17"/>
                <w:lang w:val="en-US"/>
              </w:rPr>
              <w:t>latter, participants</w:t>
            </w:r>
            <w:r w:rsidR="000611E9">
              <w:rPr>
                <w:rFonts w:ascii="Verdana" w:hAnsi="Verdana"/>
                <w:sz w:val="17"/>
                <w:szCs w:val="17"/>
                <w:lang w:val="en-US"/>
              </w:rPr>
              <w:t xml:space="preserve"> will be</w:t>
            </w:r>
            <w:r w:rsidR="00ED35FA">
              <w:rPr>
                <w:rFonts w:ascii="Verdana" w:hAnsi="Verdana"/>
                <w:sz w:val="17"/>
                <w:szCs w:val="17"/>
                <w:lang w:val="en-US"/>
              </w:rPr>
              <w:t xml:space="preserve"> </w:t>
            </w:r>
            <w:r w:rsidR="00CD3B96">
              <w:rPr>
                <w:rFonts w:ascii="Verdana" w:hAnsi="Verdana"/>
                <w:sz w:val="17"/>
                <w:szCs w:val="17"/>
                <w:lang w:val="en-US"/>
              </w:rPr>
              <w:t>instruct</w:t>
            </w:r>
            <w:r w:rsidR="000611E9">
              <w:rPr>
                <w:rFonts w:ascii="Verdana" w:hAnsi="Verdana"/>
                <w:sz w:val="17"/>
                <w:szCs w:val="17"/>
                <w:lang w:val="en-US"/>
              </w:rPr>
              <w:t>ed</w:t>
            </w:r>
            <w:r w:rsidR="00CD3B96">
              <w:rPr>
                <w:rFonts w:ascii="Verdana" w:hAnsi="Verdana"/>
                <w:sz w:val="17"/>
                <w:szCs w:val="17"/>
                <w:lang w:val="en-US" w:eastAsia="zh-CN"/>
              </w:rPr>
              <w:t xml:space="preserve"> to </w:t>
            </w:r>
            <w:r w:rsidR="00D02E76">
              <w:rPr>
                <w:rFonts w:ascii="Verdana" w:hAnsi="Verdana"/>
                <w:sz w:val="17"/>
                <w:szCs w:val="17"/>
                <w:lang w:val="en-US" w:eastAsia="zh-CN"/>
              </w:rPr>
              <w:t xml:space="preserve">indicate the </w:t>
            </w:r>
            <w:r w:rsidR="00F77055">
              <w:rPr>
                <w:rFonts w:ascii="Verdana" w:hAnsi="Verdana"/>
                <w:sz w:val="17"/>
                <w:szCs w:val="17"/>
                <w:lang w:val="en-US" w:eastAsia="zh-CN"/>
              </w:rPr>
              <w:t xml:space="preserve">orientation of singleton in the target which </w:t>
            </w:r>
            <w:r w:rsidR="00DB2314">
              <w:rPr>
                <w:rFonts w:ascii="Verdana" w:hAnsi="Verdana"/>
                <w:sz w:val="17"/>
                <w:szCs w:val="17"/>
                <w:lang w:val="en-US" w:eastAsia="zh-CN"/>
              </w:rPr>
              <w:t xml:space="preserve">is in a circle with </w:t>
            </w:r>
            <w:r w:rsidR="00DE4258">
              <w:rPr>
                <w:rFonts w:ascii="Verdana" w:hAnsi="Verdana"/>
                <w:sz w:val="17"/>
                <w:szCs w:val="17"/>
                <w:lang w:val="en-US" w:eastAsia="zh-CN"/>
              </w:rPr>
              <w:t xml:space="preserve">another kind of shape and a </w:t>
            </w:r>
            <w:r w:rsidR="007B6B64">
              <w:rPr>
                <w:rFonts w:ascii="Verdana" w:hAnsi="Verdana"/>
                <w:sz w:val="17"/>
                <w:szCs w:val="17"/>
                <w:lang w:val="en-US" w:eastAsia="zh-CN"/>
              </w:rPr>
              <w:t>learned self or other-related stimulus</w:t>
            </w:r>
            <w:r w:rsidR="00F5456F">
              <w:rPr>
                <w:rFonts w:ascii="Verdana" w:hAnsi="Verdana"/>
                <w:sz w:val="17"/>
                <w:szCs w:val="17"/>
                <w:lang w:val="en-US" w:eastAsia="zh-CN"/>
              </w:rPr>
              <w:t xml:space="preserve">. The former, by </w:t>
            </w:r>
            <w:r w:rsidR="00534521">
              <w:rPr>
                <w:rFonts w:ascii="Verdana" w:hAnsi="Verdana"/>
                <w:sz w:val="17"/>
                <w:szCs w:val="17"/>
                <w:lang w:val="en-US" w:eastAsia="zh-CN"/>
              </w:rPr>
              <w:t>investigating</w:t>
            </w:r>
            <w:r w:rsidR="00F5456F">
              <w:rPr>
                <w:rFonts w:ascii="Verdana" w:hAnsi="Verdana"/>
                <w:sz w:val="17"/>
                <w:szCs w:val="17"/>
                <w:lang w:val="en-US" w:eastAsia="zh-CN"/>
              </w:rPr>
              <w:t xml:space="preserve"> </w:t>
            </w:r>
            <w:r w:rsidR="00534521">
              <w:rPr>
                <w:rFonts w:ascii="Verdana" w:hAnsi="Verdana"/>
                <w:sz w:val="17"/>
                <w:szCs w:val="17"/>
                <w:lang w:val="en-US" w:eastAsia="zh-CN"/>
              </w:rPr>
              <w:t xml:space="preserve">whether there will be </w:t>
            </w:r>
            <w:proofErr w:type="gramStart"/>
            <w:r w:rsidR="00534521">
              <w:rPr>
                <w:rFonts w:ascii="Verdana" w:hAnsi="Verdana"/>
                <w:sz w:val="17"/>
                <w:szCs w:val="17"/>
                <w:lang w:val="en-US" w:eastAsia="zh-CN"/>
              </w:rPr>
              <w:t>a</w:t>
            </w:r>
            <w:proofErr w:type="gramEnd"/>
            <w:r w:rsidR="00534521">
              <w:rPr>
                <w:rFonts w:ascii="Verdana" w:hAnsi="Verdana"/>
                <w:sz w:val="17"/>
                <w:szCs w:val="17"/>
                <w:lang w:val="en-US" w:eastAsia="zh-CN"/>
              </w:rPr>
              <w:t xml:space="preserve"> interaction between </w:t>
            </w:r>
            <w:r w:rsidR="00BE27D4" w:rsidRPr="00BE27D4">
              <w:rPr>
                <w:rFonts w:ascii="Verdana" w:hAnsi="Verdana"/>
                <w:sz w:val="17"/>
                <w:szCs w:val="17"/>
                <w:lang w:val="en-US" w:eastAsia="zh-CN"/>
              </w:rPr>
              <w:t>self-relevance</w:t>
            </w:r>
            <w:r w:rsidR="00BE27D4">
              <w:rPr>
                <w:rFonts w:ascii="Verdana" w:hAnsi="Verdana"/>
                <w:sz w:val="17"/>
                <w:szCs w:val="17"/>
                <w:lang w:val="en-US" w:eastAsia="zh-CN"/>
              </w:rPr>
              <w:t xml:space="preserve"> and </w:t>
            </w:r>
            <w:r w:rsidR="00E00476">
              <w:rPr>
                <w:rFonts w:ascii="Verdana" w:hAnsi="Verdana"/>
                <w:sz w:val="17"/>
                <w:szCs w:val="17"/>
                <w:lang w:val="en-US" w:eastAsia="zh-CN"/>
              </w:rPr>
              <w:t xml:space="preserve">probability </w:t>
            </w:r>
            <w:r w:rsidR="00133AE8">
              <w:rPr>
                <w:rFonts w:ascii="Verdana" w:hAnsi="Verdana"/>
                <w:sz w:val="17"/>
                <w:szCs w:val="17"/>
                <w:lang w:val="en-US" w:eastAsia="zh-CN"/>
              </w:rPr>
              <w:t>position</w:t>
            </w:r>
            <w:r w:rsidR="0007731A">
              <w:rPr>
                <w:rFonts w:ascii="Verdana" w:hAnsi="Verdana"/>
                <w:sz w:val="17"/>
                <w:szCs w:val="17"/>
                <w:lang w:val="en-US" w:eastAsia="zh-CN"/>
              </w:rPr>
              <w:t xml:space="preserve"> of distractor. </w:t>
            </w:r>
          </w:p>
          <w:p w14:paraId="1C9E5743" w14:textId="77777777" w:rsidR="000F241B" w:rsidRPr="00E00476" w:rsidRDefault="000F241B" w:rsidP="00A86EE7">
            <w:pPr>
              <w:spacing w:line="260" w:lineRule="atLeast"/>
              <w:rPr>
                <w:rFonts w:ascii="Verdana" w:hAnsi="Verdana"/>
                <w:sz w:val="17"/>
                <w:szCs w:val="17"/>
                <w:lang w:val="en-US"/>
              </w:rPr>
            </w:pPr>
          </w:p>
        </w:tc>
      </w:tr>
    </w:tbl>
    <w:p w14:paraId="1DE40F3E" w14:textId="77777777" w:rsidR="00DD4EFB" w:rsidRPr="00B270C2" w:rsidRDefault="00DD4EFB" w:rsidP="00DD4EFB">
      <w:pPr>
        <w:spacing w:line="260" w:lineRule="atLeast"/>
        <w:rPr>
          <w:rFonts w:ascii="Verdana" w:hAnsi="Verdana"/>
          <w:sz w:val="17"/>
          <w:szCs w:val="17"/>
          <w:lang w:val="en-GB"/>
        </w:rPr>
      </w:pPr>
    </w:p>
    <w:p w14:paraId="51297678" w14:textId="77777777" w:rsidR="00DD4EFB" w:rsidRPr="00B270C2" w:rsidRDefault="00DD4EFB" w:rsidP="00DD4EFB">
      <w:pPr>
        <w:spacing w:line="260" w:lineRule="atLeast"/>
        <w:rPr>
          <w:rFonts w:ascii="Verdana" w:hAnsi="Verdana"/>
          <w:sz w:val="17"/>
          <w:szCs w:val="17"/>
          <w:lang w:val="en-GB"/>
        </w:rPr>
      </w:pPr>
    </w:p>
    <w:p w14:paraId="3EB2C0BC" w14:textId="77777777" w:rsidR="00DD4EFB" w:rsidRDefault="00DD4EFB" w:rsidP="00DD4EFB">
      <w:pPr>
        <w:spacing w:line="260" w:lineRule="atLeast"/>
        <w:rPr>
          <w:rFonts w:ascii="Verdana" w:hAnsi="Verdana"/>
          <w:b/>
          <w:lang w:val="en-GB"/>
        </w:rPr>
      </w:pPr>
    </w:p>
    <w:p w14:paraId="6A98B413" w14:textId="77777777" w:rsidR="00DD4EFB" w:rsidRDefault="00DD4EFB" w:rsidP="00DD4EFB">
      <w:pPr>
        <w:spacing w:line="260" w:lineRule="atLeast"/>
        <w:rPr>
          <w:rFonts w:ascii="Verdana" w:hAnsi="Verdana"/>
          <w:b/>
          <w:lang w:val="en-GB"/>
        </w:rPr>
      </w:pPr>
    </w:p>
    <w:p w14:paraId="7F413D8D" w14:textId="77777777" w:rsidR="00DD4EFB" w:rsidRDefault="00DD4EFB" w:rsidP="00DD4EFB">
      <w:pPr>
        <w:spacing w:line="260" w:lineRule="atLeast"/>
        <w:rPr>
          <w:rFonts w:ascii="Verdana" w:hAnsi="Verdana"/>
          <w:b/>
          <w:lang w:val="en-GB"/>
        </w:rPr>
      </w:pPr>
    </w:p>
    <w:p w14:paraId="04E345B5" w14:textId="77777777" w:rsidR="00DD4EFB" w:rsidRDefault="00DD4EFB" w:rsidP="00DD4EFB">
      <w:pPr>
        <w:spacing w:line="260" w:lineRule="atLeast"/>
        <w:rPr>
          <w:rFonts w:ascii="Verdana" w:hAnsi="Verdana"/>
          <w:b/>
          <w:lang w:val="en-GB"/>
        </w:rPr>
      </w:pPr>
    </w:p>
    <w:p w14:paraId="1DF5F16B" w14:textId="47E84926" w:rsidR="00FE16BC" w:rsidRPr="00FE16BC" w:rsidRDefault="00FE16BC" w:rsidP="00EC0C2C">
      <w:pPr>
        <w:pBdr>
          <w:top w:val="single" w:sz="4" w:space="1" w:color="auto"/>
          <w:left w:val="single" w:sz="4" w:space="4" w:color="auto"/>
          <w:bottom w:val="single" w:sz="4" w:space="1" w:color="auto"/>
          <w:right w:val="single" w:sz="4" w:space="4" w:color="auto"/>
        </w:pBdr>
        <w:rPr>
          <w:rFonts w:ascii="Verdana" w:hAnsi="Verdana"/>
          <w:sz w:val="17"/>
          <w:szCs w:val="17"/>
          <w:lang w:val="en-GB"/>
        </w:rPr>
      </w:pPr>
      <w:r w:rsidRPr="00FE16BC">
        <w:rPr>
          <w:rFonts w:ascii="Verdana" w:hAnsi="Verdana"/>
          <w:sz w:val="17"/>
          <w:szCs w:val="17"/>
          <w:lang w:val="en-GB"/>
        </w:rPr>
        <w:t>The research proposal consists of</w:t>
      </w:r>
      <w:r w:rsidR="009A6EC3">
        <w:rPr>
          <w:rFonts w:ascii="Verdana" w:hAnsi="Verdana"/>
          <w:sz w:val="17"/>
          <w:szCs w:val="17"/>
          <w:lang w:val="en-GB"/>
        </w:rPr>
        <w:t xml:space="preserve"> (</w:t>
      </w:r>
      <w:r w:rsidR="009A6EC3" w:rsidRPr="009A6EC3">
        <w:rPr>
          <w:rFonts w:ascii="Verdana" w:hAnsi="Verdana"/>
          <w:sz w:val="17"/>
          <w:szCs w:val="17"/>
          <w:lang w:val="en-GB"/>
        </w:rPr>
        <w:t>word limit is without references</w:t>
      </w:r>
      <w:r w:rsidR="009A6EC3">
        <w:rPr>
          <w:rFonts w:ascii="Verdana" w:hAnsi="Verdana"/>
          <w:sz w:val="17"/>
          <w:szCs w:val="17"/>
          <w:lang w:val="en-GB"/>
        </w:rPr>
        <w:t>)</w:t>
      </w:r>
      <w:r w:rsidRPr="00FE16BC">
        <w:rPr>
          <w:rFonts w:ascii="Verdana" w:hAnsi="Verdana"/>
          <w:sz w:val="17"/>
          <w:szCs w:val="17"/>
          <w:lang w:val="en-GB"/>
        </w:rPr>
        <w:t>:</w:t>
      </w:r>
    </w:p>
    <w:p w14:paraId="7F3B6657" w14:textId="77777777" w:rsidR="00FE16BC" w:rsidRPr="00FE16BC" w:rsidRDefault="00FE16BC" w:rsidP="00EC0C2C">
      <w:pPr>
        <w:pBdr>
          <w:top w:val="single" w:sz="4" w:space="1" w:color="auto"/>
          <w:left w:val="single" w:sz="4" w:space="4" w:color="auto"/>
          <w:bottom w:val="single" w:sz="4" w:space="1" w:color="auto"/>
          <w:right w:val="single" w:sz="4" w:space="4" w:color="auto"/>
        </w:pBdr>
        <w:rPr>
          <w:rFonts w:ascii="Verdana" w:hAnsi="Verdana"/>
          <w:sz w:val="17"/>
          <w:szCs w:val="17"/>
          <w:lang w:val="en-GB"/>
        </w:rPr>
      </w:pPr>
      <w:r w:rsidRPr="00FE16BC">
        <w:rPr>
          <w:rFonts w:ascii="Verdana" w:hAnsi="Verdana"/>
          <w:sz w:val="17"/>
          <w:szCs w:val="17"/>
          <w:lang w:val="en-GB"/>
        </w:rPr>
        <w:t>Abstract (up to 1,500 characters, spaces included):</w:t>
      </w:r>
    </w:p>
    <w:p w14:paraId="24D21AF5" w14:textId="77777777" w:rsidR="00EC0C2C" w:rsidRDefault="00FE16BC" w:rsidP="00EC0C2C">
      <w:pPr>
        <w:pBdr>
          <w:top w:val="single" w:sz="4" w:space="1" w:color="auto"/>
          <w:left w:val="single" w:sz="4" w:space="4" w:color="auto"/>
          <w:bottom w:val="single" w:sz="4" w:space="1" w:color="auto"/>
          <w:right w:val="single" w:sz="4" w:space="4" w:color="auto"/>
        </w:pBdr>
        <w:rPr>
          <w:rFonts w:ascii="Verdana" w:hAnsi="Verdana"/>
          <w:sz w:val="17"/>
          <w:szCs w:val="17"/>
          <w:lang w:val="en-GB"/>
        </w:rPr>
      </w:pPr>
      <w:r w:rsidRPr="00FE16BC">
        <w:rPr>
          <w:rFonts w:ascii="Verdana" w:hAnsi="Verdana"/>
          <w:sz w:val="17"/>
          <w:szCs w:val="17"/>
          <w:lang w:val="en-GB"/>
        </w:rPr>
        <w:t>Section 1 &amp; 2: max 500 words</w:t>
      </w:r>
      <w:r w:rsidR="00EC0C2C">
        <w:rPr>
          <w:rFonts w:ascii="Verdana" w:hAnsi="Verdana"/>
          <w:sz w:val="17"/>
          <w:szCs w:val="17"/>
          <w:lang w:val="en-GB"/>
        </w:rPr>
        <w:tab/>
      </w:r>
      <w:r w:rsidR="00EC0C2C">
        <w:rPr>
          <w:rFonts w:ascii="Verdana" w:hAnsi="Verdana"/>
          <w:sz w:val="17"/>
          <w:szCs w:val="17"/>
          <w:lang w:val="en-GB"/>
        </w:rPr>
        <w:tab/>
      </w:r>
      <w:r w:rsidR="00EC0C2C">
        <w:rPr>
          <w:rFonts w:ascii="Verdana" w:hAnsi="Verdana"/>
          <w:sz w:val="17"/>
          <w:szCs w:val="17"/>
          <w:lang w:val="en-GB"/>
        </w:rPr>
        <w:tab/>
      </w:r>
      <w:r w:rsidR="00EC0C2C">
        <w:rPr>
          <w:rFonts w:ascii="Verdana" w:hAnsi="Verdana"/>
          <w:sz w:val="17"/>
          <w:szCs w:val="17"/>
          <w:lang w:val="en-GB"/>
        </w:rPr>
        <w:tab/>
      </w:r>
      <w:r w:rsidR="00EC0C2C">
        <w:rPr>
          <w:rFonts w:ascii="Verdana" w:hAnsi="Verdana"/>
          <w:sz w:val="17"/>
          <w:szCs w:val="17"/>
          <w:lang w:val="en-GB"/>
        </w:rPr>
        <w:tab/>
        <w:t xml:space="preserve">type here # words:  </w:t>
      </w:r>
    </w:p>
    <w:p w14:paraId="2B60EC84" w14:textId="77777777" w:rsidR="00EC0C2C" w:rsidRPr="00FE16BC" w:rsidRDefault="00EC0C2C" w:rsidP="00EC0C2C">
      <w:pPr>
        <w:pBdr>
          <w:top w:val="single" w:sz="4" w:space="1" w:color="auto"/>
          <w:left w:val="single" w:sz="4" w:space="4" w:color="auto"/>
          <w:bottom w:val="single" w:sz="4" w:space="1" w:color="auto"/>
          <w:right w:val="single" w:sz="4" w:space="4" w:color="auto"/>
        </w:pBdr>
        <w:rPr>
          <w:rFonts w:ascii="Verdana" w:hAnsi="Verdana"/>
          <w:sz w:val="17"/>
          <w:szCs w:val="17"/>
          <w:lang w:val="en-GB"/>
        </w:rPr>
      </w:pPr>
      <w:r>
        <w:rPr>
          <w:rFonts w:ascii="Verdana" w:hAnsi="Verdana"/>
          <w:sz w:val="17"/>
          <w:szCs w:val="17"/>
          <w:lang w:val="en-GB"/>
        </w:rPr>
        <w:t>S</w:t>
      </w:r>
      <w:r w:rsidR="00FE16BC" w:rsidRPr="00FE16BC">
        <w:rPr>
          <w:rFonts w:ascii="Verdana" w:hAnsi="Verdana"/>
          <w:sz w:val="17"/>
          <w:szCs w:val="17"/>
          <w:lang w:val="en-GB"/>
        </w:rPr>
        <w:t>ection 3: max 500 words, plus figure of paradigm</w:t>
      </w:r>
      <w:r>
        <w:rPr>
          <w:rFonts w:ascii="Verdana" w:hAnsi="Verdana"/>
          <w:sz w:val="17"/>
          <w:szCs w:val="17"/>
          <w:lang w:val="en-GB"/>
        </w:rPr>
        <w:tab/>
      </w:r>
      <w:r>
        <w:rPr>
          <w:rFonts w:ascii="Verdana" w:hAnsi="Verdana"/>
          <w:sz w:val="17"/>
          <w:szCs w:val="17"/>
          <w:lang w:val="en-GB"/>
        </w:rPr>
        <w:tab/>
        <w:t xml:space="preserve">type here # words: </w:t>
      </w:r>
    </w:p>
    <w:p w14:paraId="405E50AE" w14:textId="77777777" w:rsidR="00FE16BC" w:rsidRPr="00FE16BC" w:rsidRDefault="00FE16BC" w:rsidP="00EC0C2C">
      <w:pPr>
        <w:pBdr>
          <w:top w:val="single" w:sz="4" w:space="1" w:color="auto"/>
          <w:left w:val="single" w:sz="4" w:space="4" w:color="auto"/>
          <w:bottom w:val="single" w:sz="4" w:space="1" w:color="auto"/>
          <w:right w:val="single" w:sz="4" w:space="4" w:color="auto"/>
        </w:pBdr>
        <w:rPr>
          <w:rFonts w:ascii="Verdana" w:hAnsi="Verdana"/>
          <w:sz w:val="17"/>
          <w:szCs w:val="17"/>
          <w:lang w:val="en-GB"/>
        </w:rPr>
      </w:pPr>
      <w:r w:rsidRPr="00FE16BC">
        <w:rPr>
          <w:rFonts w:ascii="Verdana" w:hAnsi="Verdana"/>
          <w:sz w:val="17"/>
          <w:szCs w:val="17"/>
          <w:lang w:val="en-GB"/>
        </w:rPr>
        <w:t>Section 4: max 500 words, plus figure of expected outcome</w:t>
      </w:r>
      <w:r w:rsidR="00EC0C2C">
        <w:rPr>
          <w:rFonts w:ascii="Verdana" w:hAnsi="Verdana"/>
          <w:sz w:val="17"/>
          <w:szCs w:val="17"/>
          <w:lang w:val="en-GB"/>
        </w:rPr>
        <w:tab/>
        <w:t>type here # words:</w:t>
      </w:r>
    </w:p>
    <w:p w14:paraId="7D49FD0C" w14:textId="77777777" w:rsidR="00FE16BC" w:rsidRPr="00FE16BC" w:rsidRDefault="00FE16BC" w:rsidP="00EC0C2C">
      <w:pPr>
        <w:pBdr>
          <w:top w:val="single" w:sz="4" w:space="1" w:color="auto"/>
          <w:left w:val="single" w:sz="4" w:space="4" w:color="auto"/>
          <w:bottom w:val="single" w:sz="4" w:space="1" w:color="auto"/>
          <w:right w:val="single" w:sz="4" w:space="4" w:color="auto"/>
        </w:pBdr>
        <w:rPr>
          <w:rFonts w:ascii="Verdana" w:hAnsi="Verdana"/>
          <w:sz w:val="17"/>
          <w:szCs w:val="17"/>
          <w:lang w:val="en-GB"/>
        </w:rPr>
      </w:pPr>
      <w:r w:rsidRPr="00FE16BC">
        <w:rPr>
          <w:rFonts w:ascii="Verdana" w:hAnsi="Verdana"/>
          <w:sz w:val="17"/>
          <w:szCs w:val="17"/>
          <w:lang w:val="en-GB"/>
        </w:rPr>
        <w:t>Section 5: max 250 words</w:t>
      </w:r>
      <w:r w:rsidR="00EC0C2C">
        <w:rPr>
          <w:rFonts w:ascii="Verdana" w:hAnsi="Verdana"/>
          <w:sz w:val="17"/>
          <w:szCs w:val="17"/>
          <w:lang w:val="en-GB"/>
        </w:rPr>
        <w:tab/>
      </w:r>
      <w:r w:rsidR="00EC0C2C">
        <w:rPr>
          <w:rFonts w:ascii="Verdana" w:hAnsi="Verdana"/>
          <w:sz w:val="17"/>
          <w:szCs w:val="17"/>
          <w:lang w:val="en-GB"/>
        </w:rPr>
        <w:tab/>
      </w:r>
      <w:r w:rsidR="00EC0C2C">
        <w:rPr>
          <w:rFonts w:ascii="Verdana" w:hAnsi="Verdana"/>
          <w:sz w:val="17"/>
          <w:szCs w:val="17"/>
          <w:lang w:val="en-GB"/>
        </w:rPr>
        <w:tab/>
      </w:r>
      <w:r w:rsidR="00EC0C2C">
        <w:rPr>
          <w:rFonts w:ascii="Verdana" w:hAnsi="Verdana"/>
          <w:sz w:val="17"/>
          <w:szCs w:val="17"/>
          <w:lang w:val="en-GB"/>
        </w:rPr>
        <w:tab/>
      </w:r>
      <w:r w:rsidR="00EC0C2C">
        <w:rPr>
          <w:rFonts w:ascii="Verdana" w:hAnsi="Verdana"/>
          <w:sz w:val="17"/>
          <w:szCs w:val="17"/>
          <w:lang w:val="en-GB"/>
        </w:rPr>
        <w:tab/>
        <w:t>type here # words:</w:t>
      </w:r>
    </w:p>
    <w:p w14:paraId="1A7DAD66" w14:textId="77777777" w:rsidR="00DD4EFB" w:rsidRPr="00FE16BC" w:rsidRDefault="00DD4EFB" w:rsidP="00FE16BC">
      <w:pPr>
        <w:rPr>
          <w:rFonts w:ascii="Verdana" w:hAnsi="Verdana"/>
          <w:sz w:val="17"/>
          <w:szCs w:val="17"/>
          <w:lang w:val="en-GB"/>
        </w:rPr>
      </w:pPr>
    </w:p>
    <w:p w14:paraId="6271D53B" w14:textId="77777777" w:rsidR="00DD4EFB" w:rsidRPr="00FE16BC" w:rsidRDefault="00DD4EFB" w:rsidP="00FE16BC">
      <w:pPr>
        <w:rPr>
          <w:rFonts w:ascii="Verdana" w:hAnsi="Verdana"/>
          <w:sz w:val="17"/>
          <w:szCs w:val="17"/>
          <w:lang w:val="en-GB"/>
        </w:rPr>
      </w:pPr>
    </w:p>
    <w:p w14:paraId="6B38F517" w14:textId="77777777" w:rsidR="00DD4EFB" w:rsidRDefault="00DD4EFB" w:rsidP="00DD4EFB">
      <w:pPr>
        <w:spacing w:line="260" w:lineRule="atLeast"/>
        <w:rPr>
          <w:rFonts w:ascii="Verdana" w:hAnsi="Verdana"/>
          <w:b/>
          <w:lang w:val="en-GB"/>
        </w:rPr>
      </w:pPr>
    </w:p>
    <w:p w14:paraId="031F6673" w14:textId="77777777" w:rsidR="00DD4EFB" w:rsidRDefault="00DD4EFB" w:rsidP="00DD4EFB">
      <w:pPr>
        <w:spacing w:line="260" w:lineRule="atLeast"/>
        <w:rPr>
          <w:rFonts w:ascii="Verdana" w:hAnsi="Verdana"/>
          <w:b/>
          <w:lang w:val="en-GB"/>
        </w:rPr>
      </w:pPr>
    </w:p>
    <w:p w14:paraId="66A9FD40" w14:textId="77777777" w:rsidR="00DD4EFB" w:rsidRDefault="00DD4EFB" w:rsidP="00DD4EFB">
      <w:pPr>
        <w:spacing w:line="260" w:lineRule="atLeast"/>
        <w:rPr>
          <w:rFonts w:ascii="Verdana" w:hAnsi="Verdana"/>
          <w:b/>
          <w:lang w:val="en-GB"/>
        </w:rPr>
      </w:pPr>
    </w:p>
    <w:p w14:paraId="2265784A" w14:textId="354B051B" w:rsidR="00DD4EFB" w:rsidRDefault="00DD4EFB" w:rsidP="00DD4EFB">
      <w:pPr>
        <w:spacing w:line="260" w:lineRule="atLeast"/>
        <w:rPr>
          <w:rFonts w:ascii="Verdana" w:hAnsi="Verdana"/>
          <w:b/>
          <w:lang w:val="en-GB"/>
        </w:rPr>
      </w:pPr>
    </w:p>
    <w:p w14:paraId="1A0FAF88" w14:textId="77777777" w:rsidR="009A6EC3" w:rsidRDefault="009A6EC3" w:rsidP="00DD4EFB">
      <w:pPr>
        <w:spacing w:line="260" w:lineRule="atLeast"/>
        <w:rPr>
          <w:rFonts w:ascii="Verdana" w:hAnsi="Verdana"/>
          <w:b/>
          <w:lang w:val="en-GB"/>
        </w:rPr>
      </w:pPr>
    </w:p>
    <w:p w14:paraId="29C478EA" w14:textId="77777777" w:rsidR="00FE16BC" w:rsidRDefault="00FE16BC" w:rsidP="00DD4EFB">
      <w:pPr>
        <w:spacing w:line="260" w:lineRule="atLeast"/>
        <w:rPr>
          <w:rFonts w:ascii="Verdana" w:hAnsi="Verdana"/>
          <w:b/>
          <w:lang w:val="en-GB"/>
        </w:rPr>
      </w:pPr>
    </w:p>
    <w:p w14:paraId="715F6E2A" w14:textId="77777777" w:rsidR="00FE16BC" w:rsidRDefault="00FE16BC" w:rsidP="00DD4EFB">
      <w:pPr>
        <w:spacing w:line="260" w:lineRule="atLeast"/>
        <w:rPr>
          <w:rFonts w:ascii="Verdana" w:hAnsi="Verdana"/>
          <w:b/>
          <w:lang w:val="en-GB"/>
        </w:rPr>
      </w:pPr>
    </w:p>
    <w:p w14:paraId="75123432" w14:textId="77777777" w:rsidR="00FE16BC" w:rsidRDefault="00FE16BC" w:rsidP="00DD4EFB">
      <w:pPr>
        <w:spacing w:line="260" w:lineRule="atLeast"/>
        <w:rPr>
          <w:rFonts w:ascii="Verdana" w:hAnsi="Verdana"/>
          <w:b/>
          <w:lang w:val="en-GB"/>
        </w:rPr>
      </w:pPr>
    </w:p>
    <w:p w14:paraId="56695494" w14:textId="77777777" w:rsidR="00FE16BC" w:rsidRDefault="00FE16BC" w:rsidP="00DD4EFB">
      <w:pPr>
        <w:spacing w:line="260" w:lineRule="atLeast"/>
        <w:rPr>
          <w:rFonts w:ascii="Verdana" w:hAnsi="Verdana"/>
          <w:b/>
          <w:lang w:val="en-GB"/>
        </w:rPr>
      </w:pPr>
    </w:p>
    <w:p w14:paraId="21DE99B1" w14:textId="77777777" w:rsidR="00FE16BC" w:rsidRDefault="00FE16BC" w:rsidP="00DD4EFB">
      <w:pPr>
        <w:spacing w:line="260" w:lineRule="atLeast"/>
        <w:rPr>
          <w:rFonts w:ascii="Verdana" w:hAnsi="Verdana"/>
          <w:b/>
          <w:lang w:val="en-GB"/>
        </w:rPr>
      </w:pPr>
    </w:p>
    <w:p w14:paraId="73BAF2AA" w14:textId="77777777" w:rsidR="00FE16BC" w:rsidRDefault="00FE16BC" w:rsidP="00DD4EFB">
      <w:pPr>
        <w:spacing w:line="260" w:lineRule="atLeast"/>
        <w:rPr>
          <w:rFonts w:ascii="Verdana" w:hAnsi="Verdana"/>
          <w:b/>
          <w:lang w:val="en-GB"/>
        </w:rPr>
      </w:pPr>
    </w:p>
    <w:p w14:paraId="65FC5C04" w14:textId="77777777" w:rsidR="00DD4EFB" w:rsidRDefault="00DD4EFB" w:rsidP="00DD4EFB">
      <w:pPr>
        <w:spacing w:line="260" w:lineRule="atLeast"/>
        <w:rPr>
          <w:rFonts w:ascii="Verdana" w:hAnsi="Verdana"/>
          <w:b/>
          <w:lang w:val="en-GB"/>
        </w:rPr>
      </w:pPr>
    </w:p>
    <w:p w14:paraId="1D62F3D3" w14:textId="77777777" w:rsidR="00DD4EFB" w:rsidRDefault="00DD4EFB" w:rsidP="00DD4EFB">
      <w:pPr>
        <w:spacing w:line="260" w:lineRule="atLeast"/>
        <w:rPr>
          <w:rFonts w:ascii="Verdana" w:hAnsi="Verdana"/>
          <w:b/>
          <w:lang w:val="en-GB"/>
        </w:rPr>
      </w:pPr>
    </w:p>
    <w:p w14:paraId="7830AE7B" w14:textId="77777777" w:rsidR="00DD4EFB" w:rsidRDefault="00DD4EFB" w:rsidP="00DD4EFB">
      <w:pPr>
        <w:spacing w:line="260" w:lineRule="atLeast"/>
        <w:rPr>
          <w:rFonts w:ascii="Verdana" w:hAnsi="Verdana"/>
          <w:b/>
          <w:lang w:val="en-GB"/>
        </w:rPr>
      </w:pPr>
    </w:p>
    <w:p w14:paraId="7EA293CC" w14:textId="77777777" w:rsidR="00DD4EFB" w:rsidRPr="00B270C2" w:rsidRDefault="00DD4EFB" w:rsidP="00DD4EFB">
      <w:pPr>
        <w:spacing w:line="260" w:lineRule="atLeast"/>
        <w:rPr>
          <w:rFonts w:ascii="Verdana" w:hAnsi="Verdana"/>
          <w:i/>
          <w:lang w:val="en-GB"/>
        </w:rPr>
      </w:pPr>
      <w:r>
        <w:rPr>
          <w:rFonts w:ascii="Verdana" w:hAnsi="Verdana"/>
          <w:b/>
          <w:lang w:val="en-GB"/>
        </w:rPr>
        <w:lastRenderedPageBreak/>
        <w:t>2</w:t>
      </w:r>
      <w:r w:rsidRPr="00B270C2">
        <w:rPr>
          <w:rFonts w:ascii="Verdana" w:hAnsi="Verdana"/>
          <w:b/>
          <w:lang w:val="en-GB"/>
        </w:rPr>
        <w:t xml:space="preserve">. RESEARCH DESCRIPTION </w:t>
      </w:r>
    </w:p>
    <w:p w14:paraId="3E0D07B3" w14:textId="77777777" w:rsidR="00DD4EFB" w:rsidRPr="00B270C2" w:rsidRDefault="00DD4EFB" w:rsidP="00DD4EFB">
      <w:pPr>
        <w:widowControl/>
        <w:overflowPunct/>
        <w:autoSpaceDE/>
        <w:autoSpaceDN/>
        <w:adjustRightInd/>
        <w:spacing w:line="260" w:lineRule="atLeast"/>
        <w:textAlignment w:val="auto"/>
        <w:rPr>
          <w:rFonts w:ascii="Verdana" w:hAnsi="Verdana"/>
          <w:sz w:val="17"/>
          <w:szCs w:val="17"/>
          <w:lang w:val="en-GB"/>
        </w:rPr>
      </w:pPr>
    </w:p>
    <w:p w14:paraId="14ED2AFB" w14:textId="77777777" w:rsidR="00FE16BC" w:rsidRPr="00FE16BC" w:rsidRDefault="00FE16BC" w:rsidP="00FE16BC">
      <w:pPr>
        <w:rPr>
          <w:rFonts w:ascii="Verdana" w:hAnsi="Verdana"/>
          <w:sz w:val="17"/>
          <w:szCs w:val="17"/>
          <w:lang w:val="en-GB"/>
        </w:rPr>
      </w:pPr>
      <w:r w:rsidRPr="00FE16BC">
        <w:rPr>
          <w:rFonts w:ascii="Verdana" w:hAnsi="Verdana"/>
          <w:sz w:val="17"/>
          <w:szCs w:val="17"/>
          <w:lang w:val="en-GB"/>
        </w:rPr>
        <w:t>In these sections you need to discuss the following: </w:t>
      </w:r>
    </w:p>
    <w:p w14:paraId="6996A790" w14:textId="77777777" w:rsidR="00FE16BC" w:rsidRPr="00FE16BC" w:rsidRDefault="00FE16BC" w:rsidP="00FE16BC">
      <w:pPr>
        <w:rPr>
          <w:rFonts w:ascii="Verdana" w:hAnsi="Verdana"/>
          <w:sz w:val="17"/>
          <w:szCs w:val="17"/>
          <w:lang w:val="en-GB"/>
        </w:rPr>
      </w:pPr>
      <w:r w:rsidRPr="00FE16BC">
        <w:rPr>
          <w:rFonts w:ascii="Verdana" w:hAnsi="Verdana"/>
          <w:sz w:val="17"/>
          <w:szCs w:val="17"/>
          <w:lang w:val="en-GB"/>
        </w:rPr>
        <w:t>1. Aims and background of the research proposed</w:t>
      </w:r>
    </w:p>
    <w:p w14:paraId="53A72AFC" w14:textId="77777777" w:rsidR="00FE16BC" w:rsidRPr="00FE16BC" w:rsidRDefault="00FE16BC" w:rsidP="00FE16BC">
      <w:pPr>
        <w:rPr>
          <w:rFonts w:ascii="Verdana" w:hAnsi="Verdana"/>
          <w:sz w:val="17"/>
          <w:szCs w:val="17"/>
          <w:lang w:val="en-GB"/>
        </w:rPr>
      </w:pPr>
      <w:r w:rsidRPr="00FE16BC">
        <w:rPr>
          <w:rFonts w:ascii="Verdana" w:hAnsi="Verdana"/>
          <w:sz w:val="17"/>
          <w:szCs w:val="17"/>
          <w:lang w:val="en-GB"/>
        </w:rPr>
        <w:t>2. Position in the context of existing research</w:t>
      </w:r>
    </w:p>
    <w:p w14:paraId="4F28E00F" w14:textId="77777777" w:rsidR="00FE16BC" w:rsidRPr="00FE16BC" w:rsidRDefault="00FE16BC" w:rsidP="00FE16BC">
      <w:pPr>
        <w:rPr>
          <w:rFonts w:ascii="Verdana" w:hAnsi="Verdana"/>
          <w:sz w:val="17"/>
          <w:szCs w:val="17"/>
          <w:lang w:val="en-GB"/>
        </w:rPr>
      </w:pPr>
      <w:r w:rsidRPr="00FE16BC">
        <w:rPr>
          <w:rFonts w:ascii="Verdana" w:hAnsi="Verdana"/>
          <w:sz w:val="17"/>
          <w:szCs w:val="17"/>
          <w:lang w:val="en-GB"/>
        </w:rPr>
        <w:t>3. Methodology of the research proposed (description of the method, task, number of subjects)</w:t>
      </w:r>
    </w:p>
    <w:p w14:paraId="6E288978" w14:textId="77777777" w:rsidR="00FE16BC" w:rsidRPr="00FE16BC" w:rsidRDefault="00FE16BC" w:rsidP="00FE16BC">
      <w:pPr>
        <w:rPr>
          <w:rFonts w:ascii="Verdana" w:hAnsi="Verdana"/>
          <w:sz w:val="17"/>
          <w:szCs w:val="17"/>
          <w:lang w:val="en-GB"/>
        </w:rPr>
      </w:pPr>
      <w:r w:rsidRPr="00FE16BC">
        <w:rPr>
          <w:rFonts w:ascii="Verdana" w:hAnsi="Verdana"/>
          <w:sz w:val="17"/>
          <w:szCs w:val="17"/>
          <w:lang w:val="en-GB"/>
        </w:rPr>
        <w:t>4. Planned data analysis</w:t>
      </w:r>
    </w:p>
    <w:p w14:paraId="242EC19F" w14:textId="77777777" w:rsidR="00FE16BC" w:rsidRPr="00FE16BC" w:rsidRDefault="00FE16BC" w:rsidP="00FE16BC">
      <w:pPr>
        <w:rPr>
          <w:rFonts w:ascii="Verdana" w:hAnsi="Verdana"/>
          <w:sz w:val="17"/>
          <w:szCs w:val="17"/>
          <w:lang w:val="en-GB"/>
        </w:rPr>
      </w:pPr>
      <w:r w:rsidRPr="00FE16BC">
        <w:rPr>
          <w:rFonts w:ascii="Verdana" w:hAnsi="Verdana"/>
          <w:sz w:val="17"/>
          <w:szCs w:val="17"/>
          <w:lang w:val="en-GB"/>
        </w:rPr>
        <w:t xml:space="preserve">5. </w:t>
      </w:r>
      <w:r>
        <w:rPr>
          <w:rFonts w:ascii="Verdana" w:hAnsi="Verdana"/>
          <w:sz w:val="17"/>
          <w:szCs w:val="17"/>
          <w:lang w:val="en-GB"/>
        </w:rPr>
        <w:t xml:space="preserve">Expected </w:t>
      </w:r>
      <w:r w:rsidRPr="00FE16BC">
        <w:rPr>
          <w:rFonts w:ascii="Verdana" w:hAnsi="Verdana"/>
          <w:sz w:val="17"/>
          <w:szCs w:val="17"/>
          <w:lang w:val="en-GB"/>
        </w:rPr>
        <w:t>Results</w:t>
      </w:r>
      <w:r>
        <w:rPr>
          <w:rFonts w:ascii="Verdana" w:hAnsi="Verdana"/>
          <w:sz w:val="17"/>
          <w:szCs w:val="17"/>
          <w:lang w:val="en-GB"/>
        </w:rPr>
        <w:t xml:space="preserve"> and Conclusions</w:t>
      </w:r>
    </w:p>
    <w:p w14:paraId="30C6C282" w14:textId="77777777" w:rsidR="00AD68CD" w:rsidRDefault="00AD68CD">
      <w:pPr>
        <w:rPr>
          <w:rFonts w:ascii="Verdana" w:hAnsi="Verdana"/>
          <w:sz w:val="17"/>
          <w:szCs w:val="17"/>
          <w:lang w:val="en-GB"/>
        </w:rPr>
      </w:pPr>
    </w:p>
    <w:p w14:paraId="6D3747F4" w14:textId="77777777" w:rsidR="005847E2" w:rsidRDefault="007A2929" w:rsidP="005847E2">
      <w:pPr>
        <w:spacing w:line="360" w:lineRule="auto"/>
        <w:rPr>
          <w:rFonts w:ascii="Verdana" w:hAnsi="Verdana"/>
          <w:b/>
          <w:lang w:val="en-GB"/>
        </w:rPr>
      </w:pPr>
      <w:r w:rsidRPr="00782D88">
        <w:rPr>
          <w:rFonts w:ascii="Verdana" w:hAnsi="Verdana"/>
          <w:b/>
          <w:lang w:val="en-GB"/>
        </w:rPr>
        <w:t>Aims and Background</w:t>
      </w:r>
    </w:p>
    <w:p w14:paraId="4BC7CED7" w14:textId="6F023766" w:rsidR="00ED140D" w:rsidRPr="00ED140D" w:rsidRDefault="00EC6BE4" w:rsidP="005847E2">
      <w:pPr>
        <w:spacing w:line="360" w:lineRule="auto"/>
        <w:rPr>
          <w:rFonts w:ascii="Verdana" w:hAnsi="Verdana" w:hint="eastAsia"/>
          <w:sz w:val="17"/>
          <w:szCs w:val="17"/>
          <w:lang w:val="en-US" w:eastAsia="zh-CN"/>
        </w:rPr>
      </w:pPr>
      <w:r w:rsidRPr="00EC6BE4">
        <w:rPr>
          <w:rFonts w:ascii="Verdana" w:hAnsi="Verdana"/>
          <w:sz w:val="17"/>
          <w:szCs w:val="17"/>
          <w:lang w:val="en-US" w:eastAsia="zh-CN"/>
        </w:rPr>
        <w:t>Self-related stimuli are those that represent or are associated with the self, such as one's own name, self-face, or even geometric shapes that are linked to the self</w:t>
      </w:r>
      <w:r w:rsidR="00AE4404">
        <w:rPr>
          <w:rFonts w:ascii="Verdana" w:hAnsi="Verdana"/>
          <w:sz w:val="17"/>
          <w:szCs w:val="17"/>
          <w:lang w:val="en-US" w:eastAsia="zh-CN"/>
        </w:rPr>
        <w:fldChar w:fldCharType="begin"/>
      </w:r>
      <w:r w:rsidR="00AE4404">
        <w:rPr>
          <w:rFonts w:ascii="Verdana" w:hAnsi="Verdana"/>
          <w:sz w:val="17"/>
          <w:szCs w:val="17"/>
          <w:lang w:val="en-US" w:eastAsia="zh-CN"/>
        </w:rPr>
        <w:instrText xml:space="preserve"> ADDIN ZOTERO_ITEM CSL_CITATION {"citationID":"buStmbwW","properties":{"formattedCitation":"(Humphreys &amp; Sui, 2016)","plainCitation":"(Humphreys &amp; Sui, 2016)","noteIndex":0},"citationItems":[{"id":3741,"uris":["http://zotero.org/users/6721554/items/9CRU72HZ"],"itemData":{"id":3741,"type":"article-journal","abstract":"Although there is strong evidence that human decision-making is frequently self-biased, it remains unclear whether self-biases mediate attention. Here we review evidence on the relations between self-bias effects in decision-making and attention. We ask: Does self-related information capture attention? Do self-biases modulate pre-attentive processes or do they depend on attentional resources being available? We review work on (1) own-name effects, (2) own-face effects, and (3) self-biases in associative matching. We argue that self-related information does have a differential impact on the allocation of attention and that it can alter the saliency of a stimulus in a manner that mimics the effects of perceptual-saliency. However, there is also evidence that self-biases depend on the availability of attentional resources and attentional expectancies for upcoming stimuli. We propose a new processing framework, the Self-Attention Network (SAN), in which neural circuits responding to self-related stimuli interact with circuits supporting attentional control, to determine our emergent behavior. We also discuss how these-bias effects may extend beyond the self to be modulated by the broader social context—for example, by cultural experience, by an in-group as opposed to an out-group stimulus, and by whether we are engaged in joint actions. Self-biases on attention are modulated by social context.","archive_location":"201 </w:instrText>
      </w:r>
      <w:r w:rsidR="00AE4404" w:rsidRPr="00ED140D">
        <w:rPr>
          <w:rFonts w:ascii="Apple Color Emoji" w:hAnsi="Apple Color Emoji" w:cs="Apple Color Emoji"/>
          <w:sz w:val="17"/>
          <w:szCs w:val="17"/>
          <w:lang w:val="en-US" w:eastAsia="zh-CN"/>
        </w:rPr>
        <w:instrText>📊</w:instrText>
      </w:r>
      <w:r w:rsidR="00AE4404">
        <w:rPr>
          <w:rFonts w:ascii="Verdana" w:hAnsi="Verdana"/>
          <w:sz w:val="17"/>
          <w:szCs w:val="17"/>
          <w:lang w:val="en-US" w:eastAsia="zh-CN"/>
        </w:rPr>
        <w:instrText xml:space="preserve">","call-number":"4","container-title":"Cognitive Neuroscience","DOI":"10.1080/17588928.2015.1044427","ISSN":"1758-8928","issue":"1-4","journalAbbreviation":"Cognitive Neuroscience","language":"en","note":"publisher: Routledge\n_eprint: https://doi.org/10.1080/17588928.2015.1044427\nPMID: 25945926","page":"5-17","source":"2 (Q4)","title":"Attentional control and the self: The Self-Attention Network (SAN)","title-short":"Attentional control and the self","volume":"7","author":[{"family":"Humphreys","given":"Glyn W."},{"family":"Sui","given":"Jie"}],"issued":{"date-parts":[["2016",10,1]]}}}],"schema":"https://github.com/citation-style-language/schema/raw/master/csl-citation.json"} </w:instrText>
      </w:r>
      <w:r w:rsidR="00AE4404">
        <w:rPr>
          <w:rFonts w:ascii="Verdana" w:hAnsi="Verdana"/>
          <w:sz w:val="17"/>
          <w:szCs w:val="17"/>
          <w:lang w:val="en-US" w:eastAsia="zh-CN"/>
        </w:rPr>
        <w:fldChar w:fldCharType="separate"/>
      </w:r>
      <w:r w:rsidR="00AE4404">
        <w:rPr>
          <w:rFonts w:ascii="Verdana" w:hAnsi="Verdana"/>
          <w:sz w:val="17"/>
          <w:szCs w:val="17"/>
          <w:lang w:val="en-US" w:eastAsia="zh-CN"/>
        </w:rPr>
        <w:t>(Humphreys &amp; Sui, 2016)</w:t>
      </w:r>
      <w:r w:rsidR="00AE4404">
        <w:rPr>
          <w:rFonts w:ascii="Verdana" w:hAnsi="Verdana"/>
          <w:sz w:val="17"/>
          <w:szCs w:val="17"/>
          <w:lang w:val="en-US" w:eastAsia="zh-CN"/>
        </w:rPr>
        <w:fldChar w:fldCharType="end"/>
      </w:r>
      <w:r w:rsidR="00AE4404">
        <w:rPr>
          <w:rFonts w:ascii="Verdana" w:hAnsi="Verdana"/>
          <w:sz w:val="17"/>
          <w:szCs w:val="17"/>
          <w:lang w:val="en-US" w:eastAsia="zh-CN"/>
        </w:rPr>
        <w:t>.</w:t>
      </w:r>
      <w:r w:rsidR="00D74B09">
        <w:rPr>
          <w:rFonts w:ascii="Verdana" w:hAnsi="Verdana"/>
          <w:sz w:val="17"/>
          <w:szCs w:val="17"/>
          <w:lang w:val="en-US" w:eastAsia="zh-CN"/>
        </w:rPr>
        <w:t xml:space="preserve"> </w:t>
      </w:r>
      <w:r w:rsidR="007A3E12" w:rsidRPr="007A3E12">
        <w:rPr>
          <w:rFonts w:ascii="Verdana" w:hAnsi="Verdana"/>
          <w:sz w:val="17"/>
          <w:szCs w:val="17"/>
          <w:lang w:val="en-US" w:eastAsia="zh-CN"/>
        </w:rPr>
        <w:t xml:space="preserve">A wealth </w:t>
      </w:r>
      <w:r w:rsidRPr="00EC6BE4">
        <w:rPr>
          <w:rFonts w:ascii="Verdana" w:hAnsi="Verdana"/>
          <w:sz w:val="17"/>
          <w:szCs w:val="17"/>
          <w:lang w:val="en-US" w:eastAsia="zh-CN"/>
        </w:rPr>
        <w:t>body</w:t>
      </w:r>
      <w:r w:rsidRPr="007A3E12">
        <w:rPr>
          <w:rFonts w:ascii="Verdana" w:hAnsi="Verdana"/>
          <w:sz w:val="17"/>
          <w:szCs w:val="17"/>
          <w:lang w:val="en-US" w:eastAsia="zh-CN"/>
        </w:rPr>
        <w:t xml:space="preserve"> </w:t>
      </w:r>
      <w:r w:rsidR="007A3E12" w:rsidRPr="007A3E12">
        <w:rPr>
          <w:rFonts w:ascii="Verdana" w:hAnsi="Verdana"/>
          <w:sz w:val="17"/>
          <w:szCs w:val="17"/>
          <w:lang w:val="en-US" w:eastAsia="zh-CN"/>
        </w:rPr>
        <w:t>of</w:t>
      </w:r>
      <w:r>
        <w:rPr>
          <w:rFonts w:ascii="Verdana" w:hAnsi="Verdana"/>
          <w:sz w:val="17"/>
          <w:szCs w:val="17"/>
          <w:lang w:val="en-US" w:eastAsia="zh-CN"/>
        </w:rPr>
        <w:t xml:space="preserve"> </w:t>
      </w:r>
      <w:r w:rsidR="007A3E12" w:rsidRPr="007A3E12">
        <w:rPr>
          <w:rFonts w:ascii="Verdana" w:hAnsi="Verdana"/>
          <w:sz w:val="17"/>
          <w:szCs w:val="17"/>
          <w:lang w:val="en-US" w:eastAsia="zh-CN"/>
        </w:rPr>
        <w:t>evidence suggests that</w:t>
      </w:r>
      <w:r w:rsidR="007A3E12">
        <w:rPr>
          <w:rFonts w:ascii="Verdana" w:hAnsi="Verdana"/>
          <w:sz w:val="17"/>
          <w:szCs w:val="17"/>
          <w:lang w:val="en-US" w:eastAsia="zh-CN"/>
        </w:rPr>
        <w:t xml:space="preserve"> the </w:t>
      </w:r>
      <w:r w:rsidR="00421B2D">
        <w:rPr>
          <w:rFonts w:ascii="Verdana" w:hAnsi="Verdana"/>
          <w:sz w:val="17"/>
          <w:szCs w:val="17"/>
          <w:lang w:val="en-US" w:eastAsia="zh-CN"/>
        </w:rPr>
        <w:t xml:space="preserve">self-related stimuli </w:t>
      </w:r>
      <w:proofErr w:type="gramStart"/>
      <w:r>
        <w:rPr>
          <w:rFonts w:ascii="Verdana" w:hAnsi="Verdana" w:hint="eastAsia"/>
          <w:sz w:val="17"/>
          <w:szCs w:val="17"/>
          <w:lang w:val="en-US" w:eastAsia="zh-CN"/>
        </w:rPr>
        <w:t>have</w:t>
      </w:r>
      <w:r>
        <w:rPr>
          <w:rFonts w:ascii="Verdana" w:hAnsi="Verdana"/>
          <w:sz w:val="17"/>
          <w:szCs w:val="17"/>
          <w:lang w:val="en-US" w:eastAsia="zh-CN"/>
        </w:rPr>
        <w:t xml:space="preserve"> the ability to</w:t>
      </w:r>
      <w:proofErr w:type="gramEnd"/>
      <w:r w:rsidR="0066410D">
        <w:rPr>
          <w:rFonts w:ascii="Verdana" w:hAnsi="Verdana"/>
          <w:sz w:val="17"/>
          <w:szCs w:val="17"/>
          <w:lang w:val="en-US" w:eastAsia="zh-CN"/>
        </w:rPr>
        <w:t xml:space="preserve"> modulate attention</w:t>
      </w:r>
      <w:r w:rsidR="00347BF5">
        <w:rPr>
          <w:rFonts w:ascii="Verdana" w:hAnsi="Verdana"/>
          <w:sz w:val="17"/>
          <w:szCs w:val="17"/>
          <w:lang w:val="en-US" w:eastAsia="zh-CN"/>
        </w:rPr>
        <w:t xml:space="preserve">. </w:t>
      </w:r>
      <w:r w:rsidR="00706F8F" w:rsidRPr="00706F8F">
        <w:rPr>
          <w:rFonts w:ascii="Verdana" w:hAnsi="Verdana"/>
          <w:sz w:val="17"/>
          <w:szCs w:val="17"/>
          <w:lang w:val="en-US" w:eastAsia="zh-CN"/>
        </w:rPr>
        <w:t>For instance, subjects exhibited longer response times when required to respond to a trial that included a distractor related to their last name. Nevertheless, some studies have suggested that the impact of self-related distractors on attention can be attributed to their sudden presentation. Specifically, researchers manipulated the task by increasing the frequency of self-related stimuli and found that the effect disappeared</w:t>
      </w:r>
      <w:r w:rsidR="00184F96">
        <w:rPr>
          <w:rFonts w:ascii="Verdana" w:hAnsi="Verdana"/>
          <w:sz w:val="17"/>
          <w:szCs w:val="17"/>
          <w:lang w:val="en-US" w:eastAsia="zh-CN"/>
        </w:rPr>
        <w:fldChar w:fldCharType="begin"/>
      </w:r>
      <w:r w:rsidR="00B8143C">
        <w:rPr>
          <w:rFonts w:ascii="Verdana" w:hAnsi="Verdana"/>
          <w:sz w:val="17"/>
          <w:szCs w:val="17"/>
          <w:lang w:val="en-US" w:eastAsia="zh-CN"/>
        </w:rPr>
        <w:instrText xml:space="preserve"> ADDIN ZOTERO_ITEM CSL_CITATION {"citationID":"mVPoP2Md","properties":{"formattedCitation":"(Harris &amp; Pashler, 2004)","plainCitation":"(Harris &amp; Pashler, 2004)","noteIndex":0},"citationItems":[{"id":3754,"uris":["http://zotero.org/users/6721554/items/VJH2BYWS"],"itemData":{"id":3754,"type":"article-journal","abstract":"</w:instrText>
      </w:r>
      <w:r w:rsidR="00B8143C" w:rsidRPr="00ED140D">
        <w:rPr>
          <w:rFonts w:ascii="微软雅黑" w:eastAsia="微软雅黑" w:hAnsi="微软雅黑" w:cs="微软雅黑" w:hint="eastAsia"/>
          <w:sz w:val="17"/>
          <w:szCs w:val="17"/>
          <w:lang w:val="en-US" w:eastAsia="zh-CN"/>
        </w:rPr>
        <w:instrText>抽象的</w:instrText>
      </w:r>
      <w:r w:rsidR="00B8143C">
        <w:rPr>
          <w:rFonts w:ascii="Verdana" w:hAnsi="Verdana"/>
          <w:sz w:val="17"/>
          <w:szCs w:val="17"/>
          <w:lang w:val="en-US" w:eastAsia="zh-CN"/>
        </w:rPr>
        <w:instrText>\n</w:instrText>
      </w:r>
      <w:r w:rsidR="00B8143C" w:rsidRPr="00ED140D">
        <w:rPr>
          <w:rFonts w:ascii="微软雅黑" w:eastAsia="微软雅黑" w:hAnsi="微软雅黑" w:cs="微软雅黑" w:hint="eastAsia"/>
          <w:sz w:val="17"/>
          <w:szCs w:val="17"/>
          <w:lang w:val="en-US" w:eastAsia="zh-CN"/>
        </w:rPr>
        <w:instrText>先前的研究表明，一个人自己的名字或充满情绪的刺激会自动</w:instrText>
      </w:r>
      <w:r w:rsidR="00B8143C">
        <w:rPr>
          <w:rFonts w:ascii="Verdana" w:hAnsi="Verdana" w:hint="eastAsia"/>
          <w:sz w:val="17"/>
          <w:szCs w:val="17"/>
          <w:lang w:val="en-US" w:eastAsia="zh-CN"/>
        </w:rPr>
        <w:instrText>“</w:instrText>
      </w:r>
      <w:r w:rsidR="00B8143C" w:rsidRPr="00ED140D">
        <w:rPr>
          <w:rFonts w:ascii="微软雅黑" w:eastAsia="微软雅黑" w:hAnsi="微软雅黑" w:cs="微软雅黑" w:hint="eastAsia"/>
          <w:sz w:val="17"/>
          <w:szCs w:val="17"/>
          <w:lang w:val="en-US" w:eastAsia="zh-CN"/>
        </w:rPr>
        <w:instrText>吸引</w:instrText>
      </w:r>
      <w:r w:rsidR="00B8143C">
        <w:rPr>
          <w:rFonts w:ascii="Verdana" w:hAnsi="Verdana" w:hint="eastAsia"/>
          <w:sz w:val="17"/>
          <w:szCs w:val="17"/>
          <w:lang w:val="en-US" w:eastAsia="zh-CN"/>
        </w:rPr>
        <w:instrText>”</w:instrText>
      </w:r>
      <w:r w:rsidR="00B8143C" w:rsidRPr="00ED140D">
        <w:rPr>
          <w:rFonts w:ascii="微软雅黑" w:eastAsia="微软雅黑" w:hAnsi="微软雅黑" w:cs="微软雅黑" w:hint="eastAsia"/>
          <w:sz w:val="17"/>
          <w:szCs w:val="17"/>
          <w:lang w:val="en-US" w:eastAsia="zh-CN"/>
        </w:rPr>
        <w:instrText>注意力，这可能挑战感知处理的有限能力理论。在这项研究中，受试者看到一个单词周围的两个数字，并要求他们快速判断这两个数字的奇偶性是否匹配。当在一些分散的试验中出现受试者自己的名字时，反应明显变慢（重复之前的研究）。然而，在随后的一组试验中，其中一半的单词是受试者的名字，减速并没有发生。当数字之间出现一个充满情感的单词时，也会出现同样的放缓（但更短暂）。当名字被嵌入多个分散注意力的单词中时，它就不再减慢反应速度。</w:instrText>
      </w:r>
      <w:r w:rsidR="00B8143C">
        <w:rPr>
          <w:rFonts w:ascii="Verdana" w:hAnsi="Verdana"/>
          <w:sz w:val="17"/>
          <w:szCs w:val="17"/>
          <w:lang w:val="en-US" w:eastAsia="zh-CN"/>
        </w:rPr>
        <w:instrText xml:space="preserve">","archive_location":"18 </w:instrText>
      </w:r>
      <w:r w:rsidR="00B8143C" w:rsidRPr="00ED140D">
        <w:rPr>
          <w:rFonts w:ascii="Apple Color Emoji" w:hAnsi="Apple Color Emoji" w:cs="Apple Color Emoji"/>
          <w:sz w:val="17"/>
          <w:szCs w:val="17"/>
          <w:lang w:val="en-US" w:eastAsia="zh-CN"/>
        </w:rPr>
        <w:instrText>📊</w:instrText>
      </w:r>
      <w:r w:rsidR="00B8143C">
        <w:rPr>
          <w:rFonts w:ascii="Verdana" w:hAnsi="Verdana"/>
          <w:sz w:val="17"/>
          <w:szCs w:val="17"/>
          <w:lang w:val="en-US" w:eastAsia="zh-CN"/>
        </w:rPr>
        <w:instrText>","container-title":"Psychological Science","DOI":"10.1111/j.0956-7976.2004.01503005.x","ISSN":"0956-7976","issue":"3","journalAbbreviation":"Psychol Sci","language":"en","note":"</w:instrText>
      </w:r>
      <w:r w:rsidR="00B8143C" w:rsidRPr="00ED140D">
        <w:rPr>
          <w:rFonts w:ascii="Apple Color Emoji" w:hAnsi="Apple Color Emoji" w:cs="Apple Color Emoji"/>
          <w:sz w:val="17"/>
          <w:szCs w:val="17"/>
          <w:lang w:val="en-US" w:eastAsia="zh-CN"/>
        </w:rPr>
        <w:instrText>🏷️</w:instrText>
      </w:r>
      <w:r w:rsidR="00B8143C">
        <w:rPr>
          <w:rFonts w:ascii="Verdana" w:hAnsi="Verdana"/>
          <w:sz w:val="17"/>
          <w:szCs w:val="17"/>
          <w:lang w:val="en-US" w:eastAsia="zh-CN"/>
        </w:rPr>
        <w:instrText xml:space="preserve"> </w:instrText>
      </w:r>
      <w:r w:rsidR="00B8143C" w:rsidRPr="00ED140D">
        <w:rPr>
          <w:rFonts w:ascii="Apple Color Emoji" w:hAnsi="Apple Color Emoji" w:cs="Apple Color Emoji"/>
          <w:sz w:val="17"/>
          <w:szCs w:val="17"/>
          <w:lang w:val="en-US" w:eastAsia="zh-CN"/>
        </w:rPr>
        <w:instrText>📒</w:instrText>
      </w:r>
      <w:r w:rsidR="00B8143C">
        <w:rPr>
          <w:rFonts w:ascii="Verdana" w:hAnsi="Verdana"/>
          <w:sz w:val="17"/>
          <w:szCs w:val="17"/>
          <w:lang w:val="en-US" w:eastAsia="zh-CN"/>
        </w:rPr>
        <w:instrText xml:space="preserve">","page":"171-178","source":"8.2 (Q1)","title":"Attention and the Processing of Emotional Words and Names","title-short":"Attention and the Processing of Emotional Words and Names","volume":"15","author":[{"family":"Harris","given":"Christine R."},{"family":"Pashler","given":"Harold"}],"issued":{"date-parts":[["2004",3]]}}}],"schema":"https://github.com/citation-style-language/schema/raw/master/csl-citation.json"} </w:instrText>
      </w:r>
      <w:r w:rsidR="00184F96">
        <w:rPr>
          <w:rFonts w:ascii="Verdana" w:hAnsi="Verdana"/>
          <w:sz w:val="17"/>
          <w:szCs w:val="17"/>
          <w:lang w:val="en-US" w:eastAsia="zh-CN"/>
        </w:rPr>
        <w:fldChar w:fldCharType="separate"/>
      </w:r>
      <w:r w:rsidR="00B8143C">
        <w:rPr>
          <w:rFonts w:ascii="Verdana" w:hAnsi="Verdana"/>
          <w:sz w:val="17"/>
          <w:szCs w:val="17"/>
          <w:lang w:val="en-US" w:eastAsia="zh-CN"/>
        </w:rPr>
        <w:t>(Harris &amp; Pashler, 2004)</w:t>
      </w:r>
      <w:r w:rsidR="00184F96">
        <w:rPr>
          <w:rFonts w:ascii="Verdana" w:hAnsi="Verdana"/>
          <w:sz w:val="17"/>
          <w:szCs w:val="17"/>
          <w:lang w:val="en-US" w:eastAsia="zh-CN"/>
        </w:rPr>
        <w:fldChar w:fldCharType="end"/>
      </w:r>
      <w:r w:rsidR="00706F8F" w:rsidRPr="00706F8F">
        <w:rPr>
          <w:rFonts w:ascii="Verdana" w:hAnsi="Verdana"/>
          <w:sz w:val="17"/>
          <w:szCs w:val="17"/>
          <w:lang w:val="en-US" w:eastAsia="zh-CN"/>
        </w:rPr>
        <w:t>.</w:t>
      </w:r>
      <w:r w:rsidR="00223F4B">
        <w:rPr>
          <w:rFonts w:ascii="Verdana" w:hAnsi="Verdana"/>
          <w:sz w:val="17"/>
          <w:szCs w:val="17"/>
          <w:lang w:val="en-US" w:eastAsia="zh-CN"/>
        </w:rPr>
        <w:t xml:space="preserve"> </w:t>
      </w:r>
      <w:r w:rsidR="00735F16" w:rsidRPr="00643A21">
        <w:rPr>
          <w:rFonts w:ascii="Verdana" w:hAnsi="Verdana"/>
          <w:sz w:val="17"/>
          <w:szCs w:val="17"/>
          <w:lang w:val="en-US" w:eastAsia="zh-CN"/>
        </w:rPr>
        <w:t xml:space="preserve">While the manipulation and results </w:t>
      </w:r>
      <w:r w:rsidR="00735F16">
        <w:rPr>
          <w:rFonts w:ascii="Verdana" w:hAnsi="Verdana" w:hint="eastAsia"/>
          <w:sz w:val="17"/>
          <w:szCs w:val="17"/>
          <w:lang w:val="en-US" w:eastAsia="zh-CN"/>
        </w:rPr>
        <w:t>were</w:t>
      </w:r>
      <w:r w:rsidR="00735F16">
        <w:rPr>
          <w:rFonts w:ascii="Verdana" w:hAnsi="Verdana"/>
          <w:sz w:val="17"/>
          <w:szCs w:val="17"/>
          <w:lang w:val="en-US" w:eastAsia="zh-CN"/>
        </w:rPr>
        <w:t xml:space="preserve"> involved </w:t>
      </w:r>
      <w:r w:rsidR="00735F16" w:rsidRPr="00643A21">
        <w:rPr>
          <w:rFonts w:ascii="Verdana" w:hAnsi="Verdana"/>
          <w:sz w:val="17"/>
          <w:szCs w:val="17"/>
          <w:lang w:val="en-US" w:eastAsia="zh-CN"/>
        </w:rPr>
        <w:t xml:space="preserve">discussions about the rules of studying distractors </w:t>
      </w:r>
      <w:r w:rsidR="00083F9C">
        <w:rPr>
          <w:rFonts w:ascii="Verdana" w:hAnsi="Verdana"/>
          <w:sz w:val="17"/>
          <w:szCs w:val="17"/>
          <w:lang w:val="en-US" w:eastAsia="zh-CN"/>
        </w:rPr>
        <w:fldChar w:fldCharType="begin"/>
      </w:r>
      <w:r w:rsidR="00083F9C">
        <w:rPr>
          <w:rFonts w:ascii="Verdana" w:hAnsi="Verdana"/>
          <w:sz w:val="17"/>
          <w:szCs w:val="17"/>
          <w:lang w:val="en-US" w:eastAsia="zh-CN"/>
        </w:rPr>
        <w:instrText xml:space="preserve"> ADDIN ZOTERO_ITEM CSL_CITATION {"citationID":"8z8zICnc","properties":{"formattedCitation":"(W\\uc0\\u246{}stmann et al., 2022)","plainCitation":"(Wöstmann et al., 2022)","noteIndex":0},"citationItems":[{"id":3760,"uris":["http://zotero.org/users/6721554/items/D7KMUD54"],"itemData":{"id":3760,"type":"article-journal","abstract":"Distractor suppression refers to the ability to filter out distracting and task-irrelevant information. Distractor suppression is essential for survival and considered a key aspect of selective attention. Despite the recent and rapidly evolving literature on distractor suppression, we still know little about how the brain suppresses distracting information. What limits progress is that we lack mutually agreed upon principles of how to study the neural basis of distractor suppression and its manifestation in behavior. Here, we offer ten simple rules that we believe are fundamental when investigating distractor suppression. We provide guidelines on how to design conclusive experiments on distractor suppression (Rules 1–3), discuss different types of distractor suppression that need to be distinguished (Rules 4–6), and provide an overview of models of distractor suppression and considerations of how to evaluate distractor suppression statistically (Rules 7–10). Together, these rules provide a concise and comprehensive synopsis of promising advances in the field of distractor suppression. Following these rules will propel research on distractor suppression in important ways, not only by highlighting prominent issues to both new and more advanced researchers in the field, but also by facilitating communication between sub-disciplines.","archive_location":"26 </w:instrText>
      </w:r>
      <w:r w:rsidR="00083F9C" w:rsidRPr="00ED140D">
        <w:rPr>
          <w:rFonts w:ascii="Apple Color Emoji" w:hAnsi="Apple Color Emoji" w:cs="Apple Color Emoji"/>
          <w:sz w:val="17"/>
          <w:szCs w:val="17"/>
          <w:lang w:val="en-US" w:eastAsia="zh-CN"/>
        </w:rPr>
        <w:instrText>📊</w:instrText>
      </w:r>
      <w:r w:rsidR="00083F9C">
        <w:rPr>
          <w:rFonts w:ascii="Verdana" w:hAnsi="Verdana"/>
          <w:sz w:val="17"/>
          <w:szCs w:val="17"/>
          <w:lang w:val="en-US" w:eastAsia="zh-CN"/>
        </w:rPr>
        <w:instrText xml:space="preserve">","call-number":"2","container-title":"Progress in Neurobiology","DOI":"10.1016/j.pneurobio.2022.102269","ISSN":"0301-0082","journalAbbreviation":"Progress in Neurobiology","language":"en","page":"102269","source":"6.7 (Q1)","title":"Ten simple rules to study distractor suppression","volume":"213","author":[{"family":"Wöstmann","given":"Malte"},{"family":"Störmer","given":"Viola S."},{"family":"Obleser","given":"Jonas"},{"family":"Addleman","given":"Douglas A."},{"family":"Andersen","given":"Søren K."},{"family":"Gaspelin","given":"Nicholas"},{"family":"Geng","given":"Joy J."},{"family":"Luck","given":"Steven J."},{"family":"Noonan","given":"MaryAnn P."},{"family":"Slagter","given":"Heleen A."},{"family":"Theeuwes","given":"Jan"}],"issued":{"date-parts":[["2022",6]]}}}],"schema":"https://github.com/citation-style-language/schema/raw/master/csl-citation.json"} </w:instrText>
      </w:r>
      <w:r w:rsidR="00083F9C">
        <w:rPr>
          <w:rFonts w:ascii="Verdana" w:hAnsi="Verdana"/>
          <w:sz w:val="17"/>
          <w:szCs w:val="17"/>
          <w:lang w:val="en-US" w:eastAsia="zh-CN"/>
        </w:rPr>
        <w:fldChar w:fldCharType="separate"/>
      </w:r>
      <w:r w:rsidR="00083F9C" w:rsidRPr="00ED140D">
        <w:rPr>
          <w:rFonts w:ascii="Verdana" w:hAnsi="Verdana"/>
          <w:sz w:val="17"/>
          <w:szCs w:val="17"/>
          <w:lang w:val="en-US" w:eastAsia="zh-CN"/>
        </w:rPr>
        <w:t>(</w:t>
      </w:r>
      <w:proofErr w:type="spellStart"/>
      <w:r w:rsidR="00083F9C" w:rsidRPr="00ED140D">
        <w:rPr>
          <w:rFonts w:ascii="Verdana" w:hAnsi="Verdana"/>
          <w:sz w:val="17"/>
          <w:szCs w:val="17"/>
          <w:lang w:val="en-US" w:eastAsia="zh-CN"/>
        </w:rPr>
        <w:t>Wöstmann</w:t>
      </w:r>
      <w:proofErr w:type="spellEnd"/>
      <w:r w:rsidR="00083F9C" w:rsidRPr="00ED140D">
        <w:rPr>
          <w:rFonts w:ascii="Verdana" w:hAnsi="Verdana"/>
          <w:sz w:val="17"/>
          <w:szCs w:val="17"/>
          <w:lang w:val="en-US" w:eastAsia="zh-CN"/>
        </w:rPr>
        <w:t xml:space="preserve"> et al., 2022)</w:t>
      </w:r>
      <w:r w:rsidR="00083F9C">
        <w:rPr>
          <w:rFonts w:ascii="Verdana" w:hAnsi="Verdana"/>
          <w:sz w:val="17"/>
          <w:szCs w:val="17"/>
          <w:lang w:val="en-US" w:eastAsia="zh-CN"/>
        </w:rPr>
        <w:fldChar w:fldCharType="end"/>
      </w:r>
      <w:r w:rsidR="000C6943" w:rsidRPr="00ED140D">
        <w:rPr>
          <w:rFonts w:ascii="Verdana" w:hAnsi="Verdana"/>
          <w:sz w:val="17"/>
          <w:szCs w:val="17"/>
          <w:lang w:val="en-US" w:eastAsia="zh-CN"/>
        </w:rPr>
        <w:t>,</w:t>
      </w:r>
      <w:r w:rsidR="000C6943" w:rsidRPr="00CD698B">
        <w:rPr>
          <w:rFonts w:ascii="Verdana" w:hAnsi="Verdana"/>
          <w:sz w:val="17"/>
          <w:szCs w:val="17"/>
          <w:lang w:val="en-US" w:eastAsia="zh-CN"/>
        </w:rPr>
        <w:t xml:space="preserve"> </w:t>
      </w:r>
      <w:r w:rsidR="00DE1833" w:rsidRPr="00DE1833">
        <w:rPr>
          <w:rFonts w:ascii="Verdana" w:hAnsi="Verdana"/>
          <w:sz w:val="17"/>
          <w:szCs w:val="17"/>
          <w:lang w:val="en-US" w:eastAsia="zh-CN"/>
        </w:rPr>
        <w:t>these findings did not definitively reveal whether the absence of the effect resulted from the specific distractor consistently appearing in a certain position, prompting subjects to exert stronger distractor suppression during the task, or if there genuinely was no effect of the self-related distractor on the task. Furthermore, these findings did not allow for effective control of confounding variables, as both the name and the emotional content might be more familiar to the subjects compared to the other words. The current research aims to investigate whether self-related stimuli capture attention more effectively than other stimuli, and whether distractors are selectively suppressed in a particular location, with the degree of suppression at that location being influenced by different stimulus types.</w:t>
      </w:r>
    </w:p>
    <w:p w14:paraId="7A54F7B0" w14:textId="77777777" w:rsidR="00AD68CD" w:rsidRDefault="00AD68CD" w:rsidP="005847E2">
      <w:pPr>
        <w:spacing w:line="360" w:lineRule="auto"/>
        <w:rPr>
          <w:rFonts w:ascii="Verdana" w:hAnsi="Verdana"/>
          <w:b/>
          <w:lang w:val="en-GB" w:eastAsia="zh-CN"/>
        </w:rPr>
      </w:pPr>
    </w:p>
    <w:p w14:paraId="0DF33370" w14:textId="43143C2A" w:rsidR="005847E2" w:rsidRDefault="00F35EFF" w:rsidP="005847E2">
      <w:pPr>
        <w:spacing w:line="360" w:lineRule="auto"/>
        <w:rPr>
          <w:rFonts w:ascii="Verdana" w:hAnsi="Verdana"/>
          <w:b/>
          <w:lang w:val="en-GB"/>
        </w:rPr>
      </w:pPr>
      <w:r>
        <w:rPr>
          <w:rFonts w:ascii="Verdana" w:hAnsi="Verdana" w:hint="eastAsia"/>
          <w:b/>
          <w:lang w:val="en-GB" w:eastAsia="zh-CN"/>
        </w:rPr>
        <w:t>Introduction</w:t>
      </w:r>
    </w:p>
    <w:p w14:paraId="4608F826" w14:textId="2021AD55" w:rsidR="005847E2" w:rsidRPr="00100FC0" w:rsidRDefault="005847E2" w:rsidP="005847E2">
      <w:pPr>
        <w:spacing w:line="360" w:lineRule="auto"/>
        <w:rPr>
          <w:rFonts w:ascii="Verdana" w:hAnsi="Verdana"/>
          <w:sz w:val="17"/>
          <w:szCs w:val="17"/>
          <w:lang w:val="en-US" w:eastAsia="zh-CN"/>
        </w:rPr>
      </w:pPr>
    </w:p>
    <w:p w14:paraId="60137EF6" w14:textId="6124A6F0" w:rsidR="005847E2" w:rsidRDefault="000F4FB4" w:rsidP="005847E2">
      <w:pPr>
        <w:spacing w:line="360" w:lineRule="auto"/>
        <w:rPr>
          <w:rFonts w:ascii="Verdana" w:hAnsi="Verdana"/>
          <w:b/>
          <w:lang w:val="en-GB"/>
        </w:rPr>
      </w:pPr>
      <w:r w:rsidRPr="00782D88">
        <w:rPr>
          <w:rFonts w:ascii="Verdana" w:hAnsi="Verdana"/>
          <w:b/>
          <w:lang w:val="en-GB"/>
        </w:rPr>
        <w:t>Methodology</w:t>
      </w:r>
    </w:p>
    <w:p w14:paraId="5893DE77" w14:textId="34571845" w:rsidR="007A2929" w:rsidRDefault="007A2929" w:rsidP="005847E2">
      <w:pPr>
        <w:spacing w:line="360" w:lineRule="auto"/>
        <w:rPr>
          <w:rFonts w:ascii="Verdana" w:hAnsi="Verdana"/>
          <w:sz w:val="17"/>
          <w:szCs w:val="17"/>
          <w:lang w:val="en-US" w:eastAsia="zh-CN"/>
        </w:rPr>
      </w:pPr>
    </w:p>
    <w:p w14:paraId="5C445C8E" w14:textId="77777777" w:rsidR="00C019C4" w:rsidRPr="00782D88" w:rsidRDefault="00C019C4" w:rsidP="00C019C4">
      <w:pPr>
        <w:spacing w:line="360" w:lineRule="auto"/>
        <w:rPr>
          <w:rFonts w:ascii="Verdana" w:hAnsi="Verdana"/>
          <w:b/>
          <w:lang w:val="en-GB"/>
        </w:rPr>
      </w:pPr>
      <w:r w:rsidRPr="00782D88">
        <w:rPr>
          <w:rFonts w:ascii="Verdana" w:hAnsi="Verdana"/>
          <w:b/>
          <w:lang w:val="en-GB"/>
        </w:rPr>
        <w:t>Planned Data Analysis</w:t>
      </w:r>
    </w:p>
    <w:p w14:paraId="6C0D6FE0" w14:textId="77777777" w:rsidR="00841E60" w:rsidRPr="00782D88" w:rsidRDefault="00841E60" w:rsidP="00841E60">
      <w:pPr>
        <w:spacing w:line="360" w:lineRule="auto"/>
        <w:rPr>
          <w:rFonts w:ascii="Verdana" w:hAnsi="Verdana"/>
          <w:b/>
          <w:lang w:val="en-GB"/>
        </w:rPr>
      </w:pPr>
    </w:p>
    <w:p w14:paraId="5A89CE9F" w14:textId="77777777" w:rsidR="00841E60" w:rsidRPr="00782D88" w:rsidRDefault="00841E60" w:rsidP="00841E60">
      <w:pPr>
        <w:spacing w:line="360" w:lineRule="auto"/>
        <w:rPr>
          <w:rFonts w:ascii="Verdana" w:hAnsi="Verdana"/>
          <w:b/>
          <w:lang w:val="en-GB"/>
        </w:rPr>
      </w:pPr>
      <w:r w:rsidRPr="00782D88">
        <w:rPr>
          <w:rFonts w:ascii="Verdana" w:hAnsi="Verdana"/>
          <w:b/>
          <w:lang w:val="en-GB"/>
        </w:rPr>
        <w:t>Expected Results and Conclusions</w:t>
      </w:r>
    </w:p>
    <w:p w14:paraId="55669A90" w14:textId="77777777" w:rsidR="00C019C4" w:rsidRDefault="00C019C4" w:rsidP="005847E2">
      <w:pPr>
        <w:spacing w:line="360" w:lineRule="auto"/>
        <w:rPr>
          <w:rFonts w:ascii="Verdana" w:hAnsi="Verdana"/>
          <w:sz w:val="17"/>
          <w:szCs w:val="17"/>
          <w:lang w:val="en-US" w:eastAsia="zh-CN"/>
        </w:rPr>
      </w:pPr>
    </w:p>
    <w:p w14:paraId="4DD27208" w14:textId="77777777" w:rsidR="0020202F" w:rsidRPr="00782D88" w:rsidRDefault="0020202F" w:rsidP="0020202F">
      <w:pPr>
        <w:spacing w:line="360" w:lineRule="auto"/>
        <w:rPr>
          <w:rFonts w:ascii="Verdana" w:hAnsi="Verdana"/>
          <w:b/>
          <w:lang w:val="en-GB"/>
        </w:rPr>
      </w:pPr>
      <w:r>
        <w:rPr>
          <w:rFonts w:ascii="Verdana" w:hAnsi="Verdana"/>
          <w:b/>
          <w:lang w:val="en-GB"/>
        </w:rPr>
        <w:t>References</w:t>
      </w:r>
    </w:p>
    <w:p w14:paraId="12626E1D" w14:textId="77777777" w:rsidR="00460883" w:rsidRPr="00460883" w:rsidRDefault="00460883" w:rsidP="00460883">
      <w:pPr>
        <w:pStyle w:val="Bibliography"/>
      </w:pPr>
      <w:r>
        <w:fldChar w:fldCharType="begin"/>
      </w:r>
      <w:r>
        <w:instrText xml:space="preserve"> ADDIN ZOTERO_BIBL {"uncited":[],"omitted":[],"custom":[]} CSL_BIBLIOGRAPHY </w:instrText>
      </w:r>
      <w:r>
        <w:fldChar w:fldCharType="separate"/>
      </w:r>
      <w:r w:rsidRPr="00460883">
        <w:t xml:space="preserve">Harris, C. R., &amp; </w:t>
      </w:r>
      <w:proofErr w:type="spellStart"/>
      <w:r w:rsidRPr="00460883">
        <w:t>Pashler</w:t>
      </w:r>
      <w:proofErr w:type="spellEnd"/>
      <w:r w:rsidRPr="00460883">
        <w:t xml:space="preserve">, H. (2004). Attention and the Processing of Emotional Words and Names. </w:t>
      </w:r>
      <w:r w:rsidRPr="00460883">
        <w:rPr>
          <w:i/>
          <w:iCs/>
        </w:rPr>
        <w:t>Psychological Science</w:t>
      </w:r>
      <w:r w:rsidRPr="00460883">
        <w:t xml:space="preserve">, </w:t>
      </w:r>
      <w:r w:rsidRPr="00460883">
        <w:rPr>
          <w:i/>
          <w:iCs/>
        </w:rPr>
        <w:t>15</w:t>
      </w:r>
      <w:r w:rsidRPr="00460883">
        <w:t>(3), 171–178. https://doi.org/10.1111/j.0956-7976.2004.01503005.x</w:t>
      </w:r>
    </w:p>
    <w:p w14:paraId="65271232" w14:textId="77777777" w:rsidR="00460883" w:rsidRPr="00460883" w:rsidRDefault="00460883" w:rsidP="00460883">
      <w:pPr>
        <w:pStyle w:val="Bibliography"/>
      </w:pPr>
      <w:r w:rsidRPr="00460883">
        <w:t xml:space="preserve">Humphreys, G. W., &amp; Sui, J. (2016). Attentional control and the self: The Self-Attention Network (SAN). </w:t>
      </w:r>
      <w:r w:rsidRPr="00460883">
        <w:rPr>
          <w:i/>
          <w:iCs/>
        </w:rPr>
        <w:t>Cognitive Neuroscience</w:t>
      </w:r>
      <w:r w:rsidRPr="00460883">
        <w:t xml:space="preserve">, </w:t>
      </w:r>
      <w:r w:rsidRPr="00460883">
        <w:rPr>
          <w:i/>
          <w:iCs/>
        </w:rPr>
        <w:t>7</w:t>
      </w:r>
      <w:r w:rsidRPr="00460883">
        <w:t>(1–4), 5–17. https://doi.org/10.1080/17588928.2015.1044427</w:t>
      </w:r>
    </w:p>
    <w:p w14:paraId="26F1E2D4" w14:textId="77777777" w:rsidR="00460883" w:rsidRPr="00460883" w:rsidRDefault="00460883" w:rsidP="00460883">
      <w:pPr>
        <w:pStyle w:val="Bibliography"/>
      </w:pPr>
      <w:proofErr w:type="spellStart"/>
      <w:r w:rsidRPr="00460883">
        <w:t>Wöstmann</w:t>
      </w:r>
      <w:proofErr w:type="spellEnd"/>
      <w:r w:rsidRPr="00460883">
        <w:t xml:space="preserve">, M., </w:t>
      </w:r>
      <w:proofErr w:type="spellStart"/>
      <w:r w:rsidRPr="00460883">
        <w:t>Störmer</w:t>
      </w:r>
      <w:proofErr w:type="spellEnd"/>
      <w:r w:rsidRPr="00460883">
        <w:t xml:space="preserve">, V. S., </w:t>
      </w:r>
      <w:proofErr w:type="spellStart"/>
      <w:r w:rsidRPr="00460883">
        <w:t>Obleser</w:t>
      </w:r>
      <w:proofErr w:type="spellEnd"/>
      <w:r w:rsidRPr="00460883">
        <w:t xml:space="preserve">, J., </w:t>
      </w:r>
      <w:proofErr w:type="spellStart"/>
      <w:r w:rsidRPr="00460883">
        <w:t>Addleman</w:t>
      </w:r>
      <w:proofErr w:type="spellEnd"/>
      <w:r w:rsidRPr="00460883">
        <w:t xml:space="preserve">, D. A., Andersen, S. K., </w:t>
      </w:r>
      <w:proofErr w:type="spellStart"/>
      <w:r w:rsidRPr="00460883">
        <w:t>Gaspelin</w:t>
      </w:r>
      <w:proofErr w:type="spellEnd"/>
      <w:r w:rsidRPr="00460883">
        <w:t xml:space="preserve">, N., </w:t>
      </w:r>
      <w:proofErr w:type="spellStart"/>
      <w:r w:rsidRPr="00460883">
        <w:t>Geng</w:t>
      </w:r>
      <w:proofErr w:type="spellEnd"/>
      <w:r w:rsidRPr="00460883">
        <w:t xml:space="preserve">, J. J., Luck, S. J., Noonan, M. P., </w:t>
      </w:r>
      <w:proofErr w:type="spellStart"/>
      <w:r w:rsidRPr="00460883">
        <w:t>Slagter</w:t>
      </w:r>
      <w:proofErr w:type="spellEnd"/>
      <w:r w:rsidRPr="00460883">
        <w:t xml:space="preserve">, H. A., &amp; </w:t>
      </w:r>
      <w:proofErr w:type="spellStart"/>
      <w:r w:rsidRPr="00460883">
        <w:t>Theeuwes</w:t>
      </w:r>
      <w:proofErr w:type="spellEnd"/>
      <w:r w:rsidRPr="00460883">
        <w:t xml:space="preserve">, J. (2022). Ten simple rules to study distractor suppression. </w:t>
      </w:r>
      <w:r w:rsidRPr="00460883">
        <w:rPr>
          <w:i/>
          <w:iCs/>
        </w:rPr>
        <w:t>Progress in Neurobiology</w:t>
      </w:r>
      <w:r w:rsidRPr="00460883">
        <w:t xml:space="preserve">, </w:t>
      </w:r>
      <w:r w:rsidRPr="00460883">
        <w:rPr>
          <w:i/>
          <w:iCs/>
        </w:rPr>
        <w:t>213</w:t>
      </w:r>
      <w:r w:rsidRPr="00460883">
        <w:t>, 102269. https://doi.org/10.1016/j.pneurobio.2022.102269</w:t>
      </w:r>
    </w:p>
    <w:p w14:paraId="5B51024F" w14:textId="07E5FF81" w:rsidR="0020202F" w:rsidRPr="00100FC0" w:rsidRDefault="00460883" w:rsidP="005847E2">
      <w:pPr>
        <w:spacing w:line="360" w:lineRule="auto"/>
        <w:rPr>
          <w:rFonts w:ascii="Verdana" w:hAnsi="Verdana" w:hint="eastAsia"/>
          <w:sz w:val="17"/>
          <w:szCs w:val="17"/>
          <w:lang w:val="en-US" w:eastAsia="zh-CN"/>
        </w:rPr>
      </w:pPr>
      <w:r>
        <w:rPr>
          <w:rFonts w:ascii="Verdana" w:hAnsi="Verdana"/>
          <w:sz w:val="17"/>
          <w:szCs w:val="17"/>
          <w:lang w:val="en-US" w:eastAsia="zh-CN"/>
        </w:rPr>
        <w:fldChar w:fldCharType="end"/>
      </w:r>
    </w:p>
    <w:sectPr w:rsidR="0020202F" w:rsidRPr="00100F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1330" w14:textId="77777777" w:rsidR="001129E8" w:rsidRDefault="001129E8" w:rsidP="00DD4EFB">
      <w:r>
        <w:separator/>
      </w:r>
    </w:p>
  </w:endnote>
  <w:endnote w:type="continuationSeparator" w:id="0">
    <w:p w14:paraId="60977013" w14:textId="77777777" w:rsidR="001129E8" w:rsidRDefault="001129E8" w:rsidP="00DD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ADF5C" w14:textId="77777777" w:rsidR="001129E8" w:rsidRDefault="001129E8" w:rsidP="00DD4EFB">
      <w:r>
        <w:separator/>
      </w:r>
    </w:p>
  </w:footnote>
  <w:footnote w:type="continuationSeparator" w:id="0">
    <w:p w14:paraId="71C7C27E" w14:textId="77777777" w:rsidR="001129E8" w:rsidRDefault="001129E8" w:rsidP="00DD4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16455"/>
    <w:multiLevelType w:val="multilevel"/>
    <w:tmpl w:val="B4C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04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FB"/>
    <w:rsid w:val="00004F47"/>
    <w:rsid w:val="00024BB6"/>
    <w:rsid w:val="000611E9"/>
    <w:rsid w:val="0007731A"/>
    <w:rsid w:val="00083F9C"/>
    <w:rsid w:val="000A24E8"/>
    <w:rsid w:val="000B20C6"/>
    <w:rsid w:val="000C6943"/>
    <w:rsid w:val="000E70DC"/>
    <w:rsid w:val="000F241B"/>
    <w:rsid w:val="000F4FB4"/>
    <w:rsid w:val="001009AD"/>
    <w:rsid w:val="00100FC0"/>
    <w:rsid w:val="001129E8"/>
    <w:rsid w:val="001253EF"/>
    <w:rsid w:val="0012606E"/>
    <w:rsid w:val="00133AE8"/>
    <w:rsid w:val="001429F2"/>
    <w:rsid w:val="00151C86"/>
    <w:rsid w:val="00154FB0"/>
    <w:rsid w:val="00162444"/>
    <w:rsid w:val="00165454"/>
    <w:rsid w:val="001829D2"/>
    <w:rsid w:val="00183292"/>
    <w:rsid w:val="00184F96"/>
    <w:rsid w:val="001B0D1A"/>
    <w:rsid w:val="001C4587"/>
    <w:rsid w:val="0020202F"/>
    <w:rsid w:val="00223F4B"/>
    <w:rsid w:val="00263DAE"/>
    <w:rsid w:val="00276BF3"/>
    <w:rsid w:val="002A1401"/>
    <w:rsid w:val="002B4EB0"/>
    <w:rsid w:val="002F170C"/>
    <w:rsid w:val="002F2002"/>
    <w:rsid w:val="002F6477"/>
    <w:rsid w:val="0031668A"/>
    <w:rsid w:val="0032664A"/>
    <w:rsid w:val="00347BF5"/>
    <w:rsid w:val="00371A1C"/>
    <w:rsid w:val="00377F35"/>
    <w:rsid w:val="003B7FAE"/>
    <w:rsid w:val="003C38E3"/>
    <w:rsid w:val="0041294D"/>
    <w:rsid w:val="00413ED1"/>
    <w:rsid w:val="00421B2D"/>
    <w:rsid w:val="004366E8"/>
    <w:rsid w:val="00460883"/>
    <w:rsid w:val="00485209"/>
    <w:rsid w:val="004B7157"/>
    <w:rsid w:val="004E0488"/>
    <w:rsid w:val="00513D87"/>
    <w:rsid w:val="0052676B"/>
    <w:rsid w:val="00534521"/>
    <w:rsid w:val="00557542"/>
    <w:rsid w:val="00557A30"/>
    <w:rsid w:val="005847E2"/>
    <w:rsid w:val="005A010A"/>
    <w:rsid w:val="005D32A4"/>
    <w:rsid w:val="00613E75"/>
    <w:rsid w:val="00643A21"/>
    <w:rsid w:val="00643D38"/>
    <w:rsid w:val="0066291B"/>
    <w:rsid w:val="00662E25"/>
    <w:rsid w:val="0066410D"/>
    <w:rsid w:val="00664C55"/>
    <w:rsid w:val="006855BA"/>
    <w:rsid w:val="00687469"/>
    <w:rsid w:val="006A1A01"/>
    <w:rsid w:val="006A25FD"/>
    <w:rsid w:val="00706F8F"/>
    <w:rsid w:val="00716122"/>
    <w:rsid w:val="00733263"/>
    <w:rsid w:val="00735F16"/>
    <w:rsid w:val="007547B1"/>
    <w:rsid w:val="007939C7"/>
    <w:rsid w:val="007A2929"/>
    <w:rsid w:val="007A3E12"/>
    <w:rsid w:val="007A4248"/>
    <w:rsid w:val="007B6B64"/>
    <w:rsid w:val="007C0F96"/>
    <w:rsid w:val="007C460F"/>
    <w:rsid w:val="007D15E1"/>
    <w:rsid w:val="007F0C72"/>
    <w:rsid w:val="00825388"/>
    <w:rsid w:val="00841E60"/>
    <w:rsid w:val="00841FC0"/>
    <w:rsid w:val="008737A5"/>
    <w:rsid w:val="00877CB6"/>
    <w:rsid w:val="008E487B"/>
    <w:rsid w:val="0095326F"/>
    <w:rsid w:val="0098645C"/>
    <w:rsid w:val="009A6EC3"/>
    <w:rsid w:val="009A7337"/>
    <w:rsid w:val="009F5A09"/>
    <w:rsid w:val="00AC3D6D"/>
    <w:rsid w:val="00AD68CD"/>
    <w:rsid w:val="00AE4404"/>
    <w:rsid w:val="00B01492"/>
    <w:rsid w:val="00B01532"/>
    <w:rsid w:val="00B05992"/>
    <w:rsid w:val="00B373B8"/>
    <w:rsid w:val="00B46C40"/>
    <w:rsid w:val="00B8143C"/>
    <w:rsid w:val="00BC3FC6"/>
    <w:rsid w:val="00BC64C0"/>
    <w:rsid w:val="00BE27D4"/>
    <w:rsid w:val="00C019C4"/>
    <w:rsid w:val="00C10C4A"/>
    <w:rsid w:val="00C150E6"/>
    <w:rsid w:val="00C724BC"/>
    <w:rsid w:val="00C967B0"/>
    <w:rsid w:val="00CD20C1"/>
    <w:rsid w:val="00CD2BB5"/>
    <w:rsid w:val="00CD3B96"/>
    <w:rsid w:val="00CD698B"/>
    <w:rsid w:val="00CE602E"/>
    <w:rsid w:val="00CF6DE1"/>
    <w:rsid w:val="00D02E76"/>
    <w:rsid w:val="00D31217"/>
    <w:rsid w:val="00D43C12"/>
    <w:rsid w:val="00D43C2F"/>
    <w:rsid w:val="00D74B09"/>
    <w:rsid w:val="00D7616A"/>
    <w:rsid w:val="00DB1404"/>
    <w:rsid w:val="00DB2314"/>
    <w:rsid w:val="00DC7C2D"/>
    <w:rsid w:val="00DD1758"/>
    <w:rsid w:val="00DD4EFB"/>
    <w:rsid w:val="00DE122C"/>
    <w:rsid w:val="00DE1833"/>
    <w:rsid w:val="00DE21FC"/>
    <w:rsid w:val="00DE4258"/>
    <w:rsid w:val="00E00476"/>
    <w:rsid w:val="00E07212"/>
    <w:rsid w:val="00E30C03"/>
    <w:rsid w:val="00E41C2A"/>
    <w:rsid w:val="00E62DC5"/>
    <w:rsid w:val="00E642F3"/>
    <w:rsid w:val="00EC0C2C"/>
    <w:rsid w:val="00EC32B3"/>
    <w:rsid w:val="00EC6BE4"/>
    <w:rsid w:val="00ED140D"/>
    <w:rsid w:val="00ED35FA"/>
    <w:rsid w:val="00F17678"/>
    <w:rsid w:val="00F32929"/>
    <w:rsid w:val="00F35EFF"/>
    <w:rsid w:val="00F3604E"/>
    <w:rsid w:val="00F423F9"/>
    <w:rsid w:val="00F51190"/>
    <w:rsid w:val="00F5456F"/>
    <w:rsid w:val="00F54B05"/>
    <w:rsid w:val="00F62C10"/>
    <w:rsid w:val="00F74D15"/>
    <w:rsid w:val="00F77055"/>
    <w:rsid w:val="00F85846"/>
    <w:rsid w:val="00F93812"/>
    <w:rsid w:val="00F967EF"/>
    <w:rsid w:val="00FA7189"/>
    <w:rsid w:val="00FB176E"/>
    <w:rsid w:val="00FB6F44"/>
    <w:rsid w:val="00FE1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B866"/>
  <w15:docId w15:val="{29A33FE3-C540-4B0C-B529-F9D39EA1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7E2"/>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nl-NL" w:eastAsia="nl-NL"/>
    </w:rPr>
  </w:style>
  <w:style w:type="paragraph" w:styleId="1">
    <w:name w:val="heading 1"/>
    <w:basedOn w:val="a"/>
    <w:next w:val="a"/>
    <w:link w:val="10"/>
    <w:uiPriority w:val="9"/>
    <w:qFormat/>
    <w:rsid w:val="00DD4EFB"/>
    <w:pPr>
      <w:keepNext/>
      <w:widowControl/>
      <w:outlineLvl w:val="0"/>
    </w:pPr>
    <w:rPr>
      <w:b/>
      <w:bCs/>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4EFB"/>
    <w:rPr>
      <w:rFonts w:ascii="Times New Roman" w:eastAsia="Times New Roman" w:hAnsi="Times New Roman" w:cs="Times New Roman"/>
      <w:b/>
      <w:bCs/>
      <w:sz w:val="20"/>
      <w:szCs w:val="20"/>
      <w:lang w:val="en-GB" w:eastAsia="nl-NL"/>
    </w:rPr>
  </w:style>
  <w:style w:type="paragraph" w:styleId="a3">
    <w:name w:val="footnote text"/>
    <w:basedOn w:val="a"/>
    <w:link w:val="a4"/>
    <w:uiPriority w:val="99"/>
    <w:semiHidden/>
    <w:rsid w:val="00DD4EFB"/>
  </w:style>
  <w:style w:type="character" w:customStyle="1" w:styleId="a4">
    <w:name w:val="脚注文本 字符"/>
    <w:basedOn w:val="a0"/>
    <w:link w:val="a3"/>
    <w:uiPriority w:val="99"/>
    <w:semiHidden/>
    <w:rsid w:val="00DD4EFB"/>
    <w:rPr>
      <w:rFonts w:ascii="Times New Roman" w:eastAsia="Times New Roman" w:hAnsi="Times New Roman" w:cs="Times New Roman"/>
      <w:sz w:val="20"/>
      <w:szCs w:val="20"/>
      <w:lang w:val="nl-NL" w:eastAsia="nl-NL"/>
    </w:rPr>
  </w:style>
  <w:style w:type="character" w:styleId="a5">
    <w:name w:val="footnote reference"/>
    <w:basedOn w:val="a0"/>
    <w:uiPriority w:val="99"/>
    <w:semiHidden/>
    <w:rsid w:val="00DD4EFB"/>
    <w:rPr>
      <w:rFonts w:cs="Times New Roman"/>
      <w:vertAlign w:val="superscript"/>
    </w:rPr>
  </w:style>
  <w:style w:type="paragraph" w:styleId="a6">
    <w:name w:val="List Paragraph"/>
    <w:basedOn w:val="a"/>
    <w:uiPriority w:val="34"/>
    <w:qFormat/>
    <w:rsid w:val="00DD4EFB"/>
    <w:pPr>
      <w:widowControl/>
      <w:overflowPunct/>
      <w:autoSpaceDE/>
      <w:autoSpaceDN/>
      <w:adjustRightInd/>
      <w:spacing w:line="260" w:lineRule="atLeast"/>
      <w:ind w:left="720"/>
      <w:contextualSpacing/>
      <w:textAlignment w:val="auto"/>
    </w:pPr>
    <w:rPr>
      <w:rFonts w:ascii="Verdana" w:hAnsi="Verdana" w:cs="Verdana"/>
      <w:sz w:val="17"/>
      <w:szCs w:val="17"/>
      <w:lang w:eastAsia="en-US"/>
    </w:rPr>
  </w:style>
  <w:style w:type="paragraph" w:customStyle="1" w:styleId="titre6">
    <w:name w:val="titre 6"/>
    <w:basedOn w:val="a"/>
    <w:link w:val="titre6Car"/>
    <w:qFormat/>
    <w:rsid w:val="00DD4EFB"/>
    <w:pPr>
      <w:widowControl/>
      <w:overflowPunct/>
      <w:autoSpaceDE/>
      <w:autoSpaceDN/>
      <w:adjustRightInd/>
      <w:spacing w:line="260" w:lineRule="atLeast"/>
      <w:textAlignment w:val="auto"/>
    </w:pPr>
    <w:rPr>
      <w:rFonts w:ascii="Verdana" w:eastAsia="宋体" w:hAnsi="Verdana" w:cs="Arial"/>
      <w:b/>
      <w:caps/>
      <w:lang w:val="en-GB" w:eastAsia="de-DE"/>
    </w:rPr>
  </w:style>
  <w:style w:type="character" w:customStyle="1" w:styleId="titre6Car">
    <w:name w:val="titre 6 Car"/>
    <w:link w:val="titre6"/>
    <w:locked/>
    <w:rsid w:val="00DD4EFB"/>
    <w:rPr>
      <w:rFonts w:ascii="Verdana" w:eastAsia="宋体" w:hAnsi="Verdana" w:cs="Arial"/>
      <w:b/>
      <w:caps/>
      <w:sz w:val="20"/>
      <w:szCs w:val="20"/>
      <w:lang w:val="en-GB" w:eastAsia="de-DE"/>
    </w:rPr>
  </w:style>
  <w:style w:type="paragraph" w:styleId="a7">
    <w:name w:val="Normal (Web)"/>
    <w:basedOn w:val="a"/>
    <w:uiPriority w:val="99"/>
    <w:semiHidden/>
    <w:unhideWhenUsed/>
    <w:rsid w:val="00FE16BC"/>
    <w:pPr>
      <w:widowControl/>
      <w:overflowPunct/>
      <w:autoSpaceDE/>
      <w:autoSpaceDN/>
      <w:adjustRightInd/>
      <w:spacing w:before="180" w:after="180"/>
      <w:textAlignment w:val="auto"/>
    </w:pPr>
    <w:rPr>
      <w:sz w:val="24"/>
      <w:szCs w:val="24"/>
      <w:lang w:val="en-US" w:eastAsia="en-US"/>
    </w:rPr>
  </w:style>
  <w:style w:type="character" w:styleId="a8">
    <w:name w:val="Hyperlink"/>
    <w:basedOn w:val="a0"/>
    <w:uiPriority w:val="99"/>
    <w:semiHidden/>
    <w:unhideWhenUsed/>
    <w:rsid w:val="00CD698B"/>
    <w:rPr>
      <w:color w:val="0000FF"/>
      <w:u w:val="single"/>
    </w:rPr>
  </w:style>
  <w:style w:type="paragraph" w:customStyle="1" w:styleId="Bibliography">
    <w:name w:val="Bibliography"/>
    <w:basedOn w:val="a"/>
    <w:link w:val="Bibliography0"/>
    <w:rsid w:val="00460883"/>
    <w:pPr>
      <w:spacing w:line="480" w:lineRule="auto"/>
      <w:ind w:left="720" w:hanging="720"/>
    </w:pPr>
    <w:rPr>
      <w:rFonts w:ascii="Verdana" w:hAnsi="Verdana"/>
      <w:sz w:val="17"/>
      <w:szCs w:val="17"/>
      <w:lang w:val="en-US" w:eastAsia="zh-CN"/>
    </w:rPr>
  </w:style>
  <w:style w:type="character" w:customStyle="1" w:styleId="Bibliography0">
    <w:name w:val="Bibliography 字符"/>
    <w:basedOn w:val="a0"/>
    <w:link w:val="Bibliography"/>
    <w:rsid w:val="00460883"/>
    <w:rPr>
      <w:rFonts w:ascii="Verdana" w:eastAsia="Times New Roman" w:hAnsi="Verdana" w:cs="Times New Roman"/>
      <w:sz w:val="17"/>
      <w:szCs w:val="1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473345">
      <w:bodyDiv w:val="1"/>
      <w:marLeft w:val="0"/>
      <w:marRight w:val="0"/>
      <w:marTop w:val="0"/>
      <w:marBottom w:val="0"/>
      <w:divBdr>
        <w:top w:val="none" w:sz="0" w:space="0" w:color="auto"/>
        <w:left w:val="none" w:sz="0" w:space="0" w:color="auto"/>
        <w:bottom w:val="none" w:sz="0" w:space="0" w:color="auto"/>
        <w:right w:val="none" w:sz="0" w:space="0" w:color="auto"/>
      </w:divBdr>
      <w:divsChild>
        <w:div w:id="664435655">
          <w:marLeft w:val="0"/>
          <w:marRight w:val="0"/>
          <w:marTop w:val="0"/>
          <w:marBottom w:val="0"/>
          <w:divBdr>
            <w:top w:val="none" w:sz="0" w:space="0" w:color="auto"/>
            <w:left w:val="none" w:sz="0" w:space="0" w:color="auto"/>
            <w:bottom w:val="none" w:sz="0" w:space="0" w:color="auto"/>
            <w:right w:val="none" w:sz="0" w:space="0" w:color="auto"/>
          </w:divBdr>
          <w:divsChild>
            <w:div w:id="1737050912">
              <w:marLeft w:val="0"/>
              <w:marRight w:val="0"/>
              <w:marTop w:val="0"/>
              <w:marBottom w:val="0"/>
              <w:divBdr>
                <w:top w:val="none" w:sz="0" w:space="0" w:color="auto"/>
                <w:left w:val="none" w:sz="0" w:space="0" w:color="auto"/>
                <w:bottom w:val="none" w:sz="0" w:space="0" w:color="auto"/>
                <w:right w:val="none" w:sz="0" w:space="0" w:color="auto"/>
              </w:divBdr>
              <w:divsChild>
                <w:div w:id="2145462034">
                  <w:marLeft w:val="0"/>
                  <w:marRight w:val="0"/>
                  <w:marTop w:val="0"/>
                  <w:marBottom w:val="0"/>
                  <w:divBdr>
                    <w:top w:val="none" w:sz="0" w:space="0" w:color="auto"/>
                    <w:left w:val="none" w:sz="0" w:space="0" w:color="auto"/>
                    <w:bottom w:val="none" w:sz="0" w:space="0" w:color="auto"/>
                    <w:right w:val="none" w:sz="0" w:space="0" w:color="auto"/>
                  </w:divBdr>
                  <w:divsChild>
                    <w:div w:id="1886670913">
                      <w:marLeft w:val="0"/>
                      <w:marRight w:val="0"/>
                      <w:marTop w:val="0"/>
                      <w:marBottom w:val="0"/>
                      <w:divBdr>
                        <w:top w:val="none" w:sz="0" w:space="0" w:color="auto"/>
                        <w:left w:val="none" w:sz="0" w:space="0" w:color="auto"/>
                        <w:bottom w:val="none" w:sz="0" w:space="0" w:color="auto"/>
                        <w:right w:val="none" w:sz="0" w:space="0" w:color="auto"/>
                      </w:divBdr>
                      <w:divsChild>
                        <w:div w:id="1812165476">
                          <w:marLeft w:val="0"/>
                          <w:marRight w:val="0"/>
                          <w:marTop w:val="0"/>
                          <w:marBottom w:val="0"/>
                          <w:divBdr>
                            <w:top w:val="none" w:sz="0" w:space="0" w:color="auto"/>
                            <w:left w:val="none" w:sz="0" w:space="0" w:color="auto"/>
                            <w:bottom w:val="none" w:sz="0" w:space="0" w:color="auto"/>
                            <w:right w:val="none" w:sz="0" w:space="0" w:color="auto"/>
                          </w:divBdr>
                          <w:divsChild>
                            <w:div w:id="938367545">
                              <w:marLeft w:val="0"/>
                              <w:marRight w:val="0"/>
                              <w:marTop w:val="0"/>
                              <w:marBottom w:val="0"/>
                              <w:divBdr>
                                <w:top w:val="none" w:sz="0" w:space="0" w:color="auto"/>
                                <w:left w:val="none" w:sz="0" w:space="0" w:color="auto"/>
                                <w:bottom w:val="none" w:sz="0" w:space="0" w:color="auto"/>
                                <w:right w:val="none" w:sz="0" w:space="0" w:color="auto"/>
                              </w:divBdr>
                              <w:divsChild>
                                <w:div w:id="242760533">
                                  <w:marLeft w:val="0"/>
                                  <w:marRight w:val="0"/>
                                  <w:marTop w:val="0"/>
                                  <w:marBottom w:val="0"/>
                                  <w:divBdr>
                                    <w:top w:val="none" w:sz="0" w:space="0" w:color="auto"/>
                                    <w:left w:val="none" w:sz="0" w:space="0" w:color="auto"/>
                                    <w:bottom w:val="none" w:sz="0" w:space="0" w:color="auto"/>
                                    <w:right w:val="none" w:sz="0" w:space="0" w:color="auto"/>
                                  </w:divBdr>
                                  <w:divsChild>
                                    <w:div w:id="1817261824">
                                      <w:marLeft w:val="0"/>
                                      <w:marRight w:val="0"/>
                                      <w:marTop w:val="0"/>
                                      <w:marBottom w:val="0"/>
                                      <w:divBdr>
                                        <w:top w:val="none" w:sz="0" w:space="0" w:color="auto"/>
                                        <w:left w:val="none" w:sz="0" w:space="0" w:color="auto"/>
                                        <w:bottom w:val="none" w:sz="0" w:space="0" w:color="auto"/>
                                        <w:right w:val="none" w:sz="0" w:space="0" w:color="auto"/>
                                      </w:divBdr>
                                      <w:divsChild>
                                        <w:div w:id="19772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167580">
      <w:bodyDiv w:val="1"/>
      <w:marLeft w:val="0"/>
      <w:marRight w:val="0"/>
      <w:marTop w:val="0"/>
      <w:marBottom w:val="0"/>
      <w:divBdr>
        <w:top w:val="none" w:sz="0" w:space="0" w:color="auto"/>
        <w:left w:val="none" w:sz="0" w:space="0" w:color="auto"/>
        <w:bottom w:val="none" w:sz="0" w:space="0" w:color="auto"/>
        <w:right w:val="none" w:sz="0" w:space="0" w:color="auto"/>
      </w:divBdr>
    </w:div>
    <w:div w:id="151283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Theeuwes, J.L.</dc:creator>
  <cp:lastModifiedBy>Zheng, Y. (Yuanrui)</cp:lastModifiedBy>
  <cp:revision>152</cp:revision>
  <dcterms:created xsi:type="dcterms:W3CDTF">2023-10-14T12:23:00Z</dcterms:created>
  <dcterms:modified xsi:type="dcterms:W3CDTF">2023-10-14T16:36:00Z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id="Gq9zS88S"/&gt;&lt;style id="http://www.zotero.org/styles/apa" locale="en-US" hasBibliography="1" bibliographyStyleHasBeenSet="1"/&gt;&lt;prefs&gt;&lt;pref name="fieldType" value="Field"/&gt;&lt;/prefs&gt;&lt;/data&gt;</vt:lpwstr>
  </property>
</Properties>
</file>