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general</w:t>
      </w:r>
    </w:p>
    <w:p>
      <w:pPr>
        <w:pStyle w:val="Subtitle"/>
      </w:pPr>
      <w:r>
        <w:t>Los ocho temas comunes a Producción (Asistencia), Documentación e Información y Contenidos</w:t>
      </w:r>
    </w:p>
    <w:p>
      <w:pPr>
        <w:pStyle w:val="Portadadato"/>
      </w:pPr>
      <w:r>
        <w:t>Redacción vigente a 21 de diciembre de 2022</w:t>
      </w:r>
    </w:p>
    <w:p>
      <w:pPr>
        <w:pStyle w:val="Portadadato"/>
      </w:pPr>
      <w:r>
        <w:t>Tema 1 de ocho, con su esquema de repaso · 117 preguntas reales de examen</w:t>
      </w:r>
    </w:p>
    <w:p>
      <w:pPr>
        <w:pStyle w:val="Portadadato"/>
      </w:pPr>
      <w:r>
        <w:t>Generado el 30/08/2026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Tres respuestas oficiales de 2024 están mal.</w:t>
      </w:r>
      <w:r>
        <w:rPr>
          <w:b w:val="0"/>
        </w:rPr>
        <w:t xml:space="preserve"> Van marcadas una a una en el apéndice, con el precepto que las desmiente. El temario enseña la norma, no la plantilla.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del temario general—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 1 del temario general</w:t>
      </w:r>
    </w:p>
    <w:p>
      <w:pPr>
        <w:pStyle w:val="Heading1"/>
      </w:pPr>
      <w:r>
        <w:t>Constitución Española de 27 de diciembre de 1978</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
            </w:pPr>
            <w:r/>
            <w:r>
              <w:rPr>
                <w:b w:val="0"/>
                <w:i w:val="0"/>
              </w:rPr>
            </w:r>
            <w:r>
              <w:rPr>
                <w:b/>
                <w:i w:val="0"/>
              </w:rPr>
              <w:t>Bloque</w:t>
            </w:r>
            <w:r>
              <w:rPr>
                <w:b w:val="0"/>
                <w:i w:val="0"/>
              </w:rPr>
            </w:r>
          </w:p>
        </w:tc>
        <w:tc>
          <w:tcPr>
            <w:tcW w:type="dxa" w:w="4706"/>
          </w:tcPr>
          <w:p>
            <w:pPr>
              <w:pStyle w:val="Tabla"/>
            </w:pPr>
            <w:r/>
            <w:r>
              <w:rPr>
                <w:b w:val="0"/>
                <w:i w:val="0"/>
              </w:rPr>
              <w:t>Temario general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Constitución Española de 27 de diciembre de 1978</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BOE-A-1978-31229</w:t>
            </w:r>
            <w:r>
              <w:rPr>
                <w:b w:val="0"/>
                <w:i w:val="0"/>
              </w:rPr>
              <w:t xml:space="preserve"> · BOE núm. 311, de 29/12/1978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Al corte, la única reforma consumada era la del </w:t>
            </w:r>
            <w:r>
              <w:rPr>
                <w:b/>
                <w:i w:val="0"/>
              </w:rPr>
              <w:t>artículo 135</w:t>
            </w:r>
            <w:r>
              <w:rPr>
                <w:b w:val="0"/>
                <w:i w:val="0"/>
              </w:rPr>
              <w:t xml:space="preserve"> (2011); las dos posteriores van en «Notas de actualización», fuera del cuerpo examinable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16.586 palabras</w:t>
            </w:r>
            <w:r>
              <w:rPr>
                <w:b w:val="0"/>
                <w:i w:val="0"/>
              </w:rPr>
            </w:r>
          </w:p>
        </w:tc>
      </w:tr>
    </w:tbl>
    <w:p>
      <w:pPr/>
    </w:p>
    <w:p>
      <w:pPr>
        <w:pStyle w:val="Citadelanorma"/>
      </w:pPr>
      <w:r>
        <w:rPr>
          <w:b w:val="0"/>
          <w:i w:val="0"/>
        </w:rPr>
      </w:r>
      <w:r>
        <w:rPr>
          <w:b/>
          <w:i w:val="0"/>
        </w:rPr>
        <w:t>Enunciado de la convocatoria (Anexo 2, temario general, punto 1):</w:t>
      </w:r>
      <w:r>
        <w:rPr>
          <w:b w:val="0"/>
          <w:i w:val="0"/>
        </w:rPr>
      </w:r>
      <w:r>
        <w:t xml:space="preserve"> </w:t>
      </w:r>
      <w:r>
        <w:rPr>
          <w:b w:val="0"/>
          <w:i w:val="0"/>
        </w:rPr>
        <w:t>«Constitución Española de 27 de diciembre de 1978 (Texto consolidado BOE núm.</w:t>
      </w:r>
      <w:r>
        <w:t xml:space="preserve"> </w:t>
      </w:r>
      <w:r>
        <w:rPr>
          <w:b w:val="0"/>
          <w:i w:val="0"/>
        </w:rPr>
        <w:t>311, de 29/12/1978. Última actualización publicada el 27/09/2011).»</w:t>
      </w:r>
    </w:p>
    <w:p>
      <w:pPr/>
      <w:r>
        <w:rPr>
          <w:b w:val="0"/>
          <w:i w:val="0"/>
        </w:rPr>
      </w:r>
      <w:r>
        <w:rPr>
          <w:b/>
          <w:i w:val="0"/>
        </w:rPr>
        <w:t>Redacción sobre la que se estudia.</w:t>
      </w:r>
      <w:r>
        <w:rPr>
          <w:b w:val="0"/>
          <w:i w:val="0"/>
        </w:rPr>
        <w:t xml:space="preserve"> La vigente el </w:t>
      </w:r>
      <w:r>
        <w:rPr>
          <w:b/>
          <w:i w:val="0"/>
        </w:rPr>
        <w:t>21 de diciembre de 2022</w:t>
      </w:r>
      <w:r>
        <w:rPr>
          <w:b w:val="0"/>
          <w:i w:val="0"/>
        </w:rPr>
        <w:t>,</w:t>
      </w:r>
      <w:r>
        <w:t xml:space="preserve"> </w:t>
      </w:r>
      <w:r>
        <w:rPr>
          <w:b w:val="0"/>
          <w:i w:val="0"/>
        </w:rPr>
        <w:t>fecha de corte que imponen las bases (punto 6: «las pruebas se realizarán sobre</w:t>
      </w:r>
      <w:r>
        <w:t xml:space="preserve"> </w:t>
      </w:r>
      <w:r>
        <w:rPr>
          <w:b w:val="0"/>
          <w:i w:val="0"/>
        </w:rPr>
        <w:t>su texto vigente a fecha de la primera publicación de las Bases Generales»). A esa</w:t>
      </w:r>
      <w:r>
        <w:t xml:space="preserve"> </w:t>
      </w:r>
      <w:r>
        <w:rPr>
          <w:b w:val="0"/>
          <w:i w:val="0"/>
        </w:rPr>
        <w:t>fecha la única reforma consumada era la del artículo 135, de 2011, que es</w:t>
      </w:r>
      <w:r>
        <w:t xml:space="preserve"> </w:t>
      </w:r>
      <w:r>
        <w:rPr>
          <w:b w:val="0"/>
          <w:i w:val="0"/>
        </w:rPr>
        <w:t>justamente la que cita el enunciado. Las dos posteriores están al final del tema,</w:t>
      </w:r>
      <w:r>
        <w:t xml:space="preserve"> </w:t>
      </w:r>
      <w:r>
        <w:rPr>
          <w:b w:val="0"/>
          <w:i w:val="0"/>
        </w:rPr>
        <w:t>en «Notas de actualización», fuera del cuerpo examinable.</w:t>
      </w:r>
    </w:p>
    <w:p>
      <w:pPr/>
      <w:r>
        <w:rPr>
          <w:b w:val="0"/>
          <w:i w:val="0"/>
        </w:rPr>
        <w:t xml:space="preserve">Fuente: texto consolidado del BOE, identificador </w:t>
      </w:r>
      <w:r>
        <w:rPr>
          <w:rStyle w:val="Código"/>
          <w:b w:val="0"/>
          <w:i w:val="0"/>
        </w:rPr>
        <w:t>BOE-A-1978-31229</w:t>
      </w:r>
      <w:r>
        <w:rPr>
          <w:b w:val="0"/>
          <w:i w:val="0"/>
        </w:rPr>
        <w:t>, leído el</w:t>
      </w:r>
      <w:r>
        <w:t xml:space="preserve"> </w:t>
      </w:r>
      <w:r>
        <w:rPr>
          <w:b w:val="0"/>
          <w:i w:val="0"/>
        </w:rPr>
        <w:t>29 de agosto de 2026.</w:t>
      </w:r>
    </w:p>
    <w:p>
      <w:pPr>
        <w:pStyle w:val="Separador"/>
        <w:pBdr>
          <w:bottom w:val="single" w:sz="4" w:color="BBBBBB"/>
        </w:pBdr>
      </w:pPr>
    </w:p>
    <w:p>
      <w:pPr>
        <w:pStyle w:val="Heading2"/>
      </w:pPr>
      <w:r>
        <w:rPr>
          <w:b w:val="0"/>
          <w:i w:val="0"/>
        </w:rPr>
        <w:t>1.1 Elaboración, estructura y entrada en vigor</w:t>
      </w:r>
    </w:p>
    <w:p>
      <w:pPr/>
      <w:r>
        <w:rPr>
          <w:b w:val="0"/>
          <w:i w:val="0"/>
        </w:rPr>
        <w:t>Esto cae. En los exámenes de 2024 hay preguntas por el número de artículos, por el</w:t>
      </w:r>
      <w:r>
        <w:t xml:space="preserve"> </w:t>
      </w:r>
      <w:r>
        <w:rPr>
          <w:b w:val="0"/>
          <w:i w:val="0"/>
        </w:rPr>
        <w:t>número de disposiciones y por la fecha del referéndum.</w:t>
      </w:r>
    </w:p>
    <w:p>
      <w:pPr>
        <w:pStyle w:val="Heading3"/>
      </w:pPr>
      <w:r>
        <w:rPr>
          <w:b w:val="0"/>
          <w:i w:val="0"/>
        </w:rPr>
        <w:t>1.1.1 Cómo se hizo</w:t>
      </w:r>
    </w:p>
    <w:p>
      <w:pPr>
        <w:pStyle w:val="ListBullet"/>
      </w:pPr>
      <w:r>
        <w:rPr>
          <w:b w:val="0"/>
          <w:i w:val="0"/>
        </w:rPr>
        <w:t xml:space="preserve">El proyecto de Constitución fue </w:t>
      </w:r>
      <w:r>
        <w:rPr>
          <w:b/>
          <w:i w:val="0"/>
        </w:rPr>
        <w:t>aprobado por las Cortes</w:t>
      </w:r>
      <w:r>
        <w:rPr>
          <w:b w:val="0"/>
          <w:i w:val="0"/>
        </w:rPr>
        <w:t xml:space="preserve"> en sesiones</w:t>
      </w:r>
      <w:r>
        <w:t xml:space="preserve"> </w:t>
      </w:r>
      <w:r>
        <w:rPr>
          <w:b w:val="0"/>
          <w:i w:val="0"/>
        </w:rPr>
        <w:t xml:space="preserve">plenarias del Congreso de los Diputados y del Senado celebradas el </w:t>
      </w:r>
      <w:r>
        <w:rPr>
          <w:b/>
          <w:i w:val="0"/>
        </w:rPr>
        <w:t>31 de</w:t>
      </w:r>
      <w:r>
        <w:t xml:space="preserve"> </w:t>
      </w:r>
      <w:r>
        <w:rPr>
          <w:b/>
          <w:i w:val="0"/>
        </w:rPr>
        <w:t>octubre de 1978</w:t>
      </w:r>
      <w:r>
        <w:rPr>
          <w:b w:val="0"/>
          <w:i w:val="0"/>
        </w:rPr>
        <w:t>.</w:t>
      </w:r>
    </w:p>
    <w:p>
      <w:pPr>
        <w:pStyle w:val="ListBullet"/>
      </w:pPr>
      <w:r>
        <w:rPr>
          <w:b w:val="0"/>
          <w:i w:val="0"/>
        </w:rPr>
        <w:t xml:space="preserve">Se sometió a </w:t>
      </w:r>
      <w:r>
        <w:rPr>
          <w:b/>
          <w:i w:val="0"/>
        </w:rPr>
        <w:t>referéndum de la Nación</w:t>
      </w:r>
      <w:r>
        <w:rPr>
          <w:b w:val="0"/>
          <w:i w:val="0"/>
        </w:rPr>
        <w:t xml:space="preserve"> por el Real Decreto 2560/1978, de 3 de</w:t>
      </w:r>
      <w:r>
        <w:t xml:space="preserve"> </w:t>
      </w:r>
      <w:r>
        <w:rPr>
          <w:b w:val="0"/>
          <w:i w:val="0"/>
        </w:rPr>
        <w:t xml:space="preserve">noviembre (BOE de 6 de noviembre), cuyo artículo 2 fija la votación el </w:t>
      </w:r>
      <w:r>
        <w:rPr>
          <w:b/>
          <w:i w:val="0"/>
        </w:rPr>
        <w:t>6 de</w:t>
      </w:r>
      <w:r>
        <w:t xml:space="preserve"> </w:t>
      </w:r>
      <w:r>
        <w:rPr>
          <w:b/>
          <w:i w:val="0"/>
        </w:rPr>
        <w:t>diciembre de 1978</w:t>
      </w:r>
      <w:r>
        <w:rPr>
          <w:b w:val="0"/>
          <w:i w:val="0"/>
        </w:rPr>
        <w:t>. La pregunta sometida a consulta fue «¿Aprueba el proyecto</w:t>
      </w:r>
      <w:r>
        <w:t xml:space="preserve"> </w:t>
      </w:r>
      <w:r>
        <w:rPr>
          <w:b w:val="0"/>
          <w:i w:val="0"/>
        </w:rPr>
        <w:t>de Constitución?».</w:t>
      </w:r>
    </w:p>
    <w:p>
      <w:pPr>
        <w:pStyle w:val="ListBullet"/>
      </w:pPr>
      <w:r>
        <w:rPr>
          <w:b w:val="0"/>
          <w:i w:val="0"/>
        </w:rPr>
        <w:t xml:space="preserve">El </w:t>
      </w:r>
      <w:r>
        <w:rPr>
          <w:b/>
          <w:i w:val="0"/>
        </w:rPr>
        <w:t>resumen oficial de la votación</w:t>
      </w:r>
      <w:r>
        <w:rPr>
          <w:b w:val="0"/>
          <w:i w:val="0"/>
        </w:rPr>
        <w:t xml:space="preserve"> lo hizo público la Junta Electoral</w:t>
      </w:r>
      <w:r>
        <w:t xml:space="preserve"> </w:t>
      </w:r>
      <w:r>
        <w:rPr>
          <w:b w:val="0"/>
          <w:i w:val="0"/>
        </w:rPr>
        <w:t>Central por acuerdo de 21 de diciembre de 1978 (BOE de 22 de diciembre).</w:t>
      </w:r>
    </w:p>
    <w:p>
      <w:pPr>
        <w:pStyle w:val="ListBullet"/>
      </w:pPr>
      <w:r>
        <w:rPr>
          <w:b w:val="0"/>
          <w:i w:val="0"/>
        </w:rPr>
        <w:t xml:space="preserve">El Rey la </w:t>
      </w:r>
      <w:r>
        <w:rPr>
          <w:b/>
          <w:i w:val="0"/>
        </w:rPr>
        <w:t>sancionó el 27 de diciembre de 1978</w:t>
      </w:r>
      <w:r>
        <w:rPr>
          <w:b w:val="0"/>
          <w:i w:val="0"/>
        </w:rPr>
        <w:t>, en el Palacio de las Cortes.</w:t>
      </w:r>
      <w:r>
        <w:t xml:space="preserve"> </w:t>
      </w:r>
      <w:r>
        <w:rPr>
          <w:b w:val="0"/>
          <w:i w:val="0"/>
        </w:rPr>
        <w:t>El texto lo firman con él los Presidentes de las Cortes, del Congreso de los</w:t>
      </w:r>
      <w:r>
        <w:t xml:space="preserve"> </w:t>
      </w:r>
      <w:r>
        <w:rPr>
          <w:b w:val="0"/>
          <w:i w:val="0"/>
        </w:rPr>
        <w:t>Diputados y del Senado: Antonio Hernández Gil, Fernando Álvarez de Miranda y</w:t>
      </w:r>
      <w:r>
        <w:t xml:space="preserve"> </w:t>
      </w:r>
      <w:r>
        <w:rPr>
          <w:b w:val="0"/>
          <w:i w:val="0"/>
        </w:rPr>
        <w:t>Antonio Fontán.</w:t>
      </w:r>
    </w:p>
    <w:p>
      <w:pPr>
        <w:pStyle w:val="ListBullet"/>
      </w:pPr>
      <w:r>
        <w:rPr>
          <w:b w:val="0"/>
          <w:i w:val="0"/>
        </w:rPr>
        <w:t xml:space="preserve">Se </w:t>
      </w:r>
      <w:r>
        <w:rPr>
          <w:b/>
          <w:i w:val="0"/>
        </w:rPr>
        <w:t>publicó en el BOE núm. 311, de 29 de diciembre de 1978</w:t>
      </w:r>
      <w:r>
        <w:rPr>
          <w:b w:val="0"/>
          <w:i w:val="0"/>
        </w:rPr>
        <w:t>.</w:t>
      </w:r>
    </w:p>
    <w:p>
      <w:pPr>
        <w:pStyle w:val="Heading3"/>
      </w:pPr>
      <w:r>
        <w:rPr>
          <w:b w:val="0"/>
          <w:i w:val="0"/>
        </w:rPr>
        <w:t>1.1.2 Entrada en vigor</w:t>
      </w:r>
    </w:p>
    <w:p>
      <w:pPr/>
      <w:r>
        <w:rPr>
          <w:b w:val="0"/>
          <w:i w:val="0"/>
        </w:rPr>
        <w:t xml:space="preserve">La </w:t>
      </w:r>
      <w:r>
        <w:rPr>
          <w:b/>
          <w:i w:val="0"/>
        </w:rPr>
        <w:t>disposición final</w:t>
      </w:r>
      <w:r>
        <w:rPr>
          <w:b w:val="0"/>
          <w:i w:val="0"/>
        </w:rPr>
        <w:t xml:space="preserve"> es tajante y se pregunta con frecuencia:</w:t>
      </w:r>
    </w:p>
    <w:p>
      <w:pPr>
        <w:pStyle w:val="Citadelanorma"/>
      </w:pPr>
      <w:r>
        <w:rPr>
          <w:b w:val="0"/>
          <w:i w:val="0"/>
        </w:rPr>
        <w:t>«Esta Constitución entrará en vigor el mismo día de la publicación de su texto</w:t>
      </w:r>
      <w:r>
        <w:t xml:space="preserve"> </w:t>
      </w:r>
      <w:r>
        <w:rPr>
          <w:b w:val="0"/>
          <w:i w:val="0"/>
        </w:rPr>
        <w:t>oficial en el "Boletín Oficial del Estado". Se publicará también en las demás</w:t>
      </w:r>
      <w:r>
        <w:t xml:space="preserve"> </w:t>
      </w:r>
      <w:r>
        <w:rPr>
          <w:b w:val="0"/>
          <w:i w:val="0"/>
        </w:rPr>
        <w:t>lenguas de España.»</w:t>
      </w:r>
    </w:p>
    <w:p>
      <w:pPr/>
      <w:r>
        <w:rPr>
          <w:b w:val="0"/>
          <w:i w:val="0"/>
        </w:rPr>
        <w:t xml:space="preserve">Es decir, </w:t>
      </w:r>
      <w:r>
        <w:rPr>
          <w:b/>
          <w:i w:val="0"/>
        </w:rPr>
        <w:t>entró en vigor el 29 de diciembre de 1978</w:t>
      </w:r>
      <w:r>
        <w:rPr>
          <w:b w:val="0"/>
          <w:i w:val="0"/>
        </w:rPr>
        <w:t>, el mismo día de su</w:t>
      </w:r>
      <w:r>
        <w:t xml:space="preserve"> </w:t>
      </w:r>
      <w:r>
        <w:rPr>
          <w:b w:val="0"/>
          <w:i w:val="0"/>
        </w:rPr>
        <w:t xml:space="preserve">publicación: no hay </w:t>
      </w:r>
      <w:r>
        <w:rPr>
          <w:b w:val="0"/>
          <w:i/>
        </w:rPr>
        <w:t>vacatio legis</w:t>
      </w:r>
      <w:r>
        <w:rPr>
          <w:b w:val="0"/>
          <w:i w:val="0"/>
        </w:rPr>
        <w:t>.</w:t>
      </w:r>
    </w:p>
    <w:p>
      <w:pPr>
        <w:pStyle w:val="Heading3"/>
      </w:pPr>
      <w:r>
        <w:rPr>
          <w:b w:val="0"/>
          <w:i w:val="0"/>
        </w:rPr>
        <w:t>1.1.3 Estructura</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r>
              <w:rPr>
                <w:b w:val="0"/>
                <w:i w:val="0"/>
              </w:rPr>
              <w:t>Parte</w:t>
            </w:r>
          </w:p>
        </w:tc>
        <w:tc>
          <w:tcPr>
            <w:tcW w:type="dxa" w:w="4706"/>
          </w:tcPr>
          <w:p>
            <w:pPr>
              <w:pStyle w:val="Tablacabecera"/>
            </w:pPr>
            <w:r/>
            <w:r>
              <w:rPr>
                <w:b w:val="0"/>
                <w:i w:val="0"/>
              </w:rPr>
              <w:t>Contenido</w:t>
            </w:r>
          </w:p>
        </w:tc>
      </w:tr>
      <w:tr>
        <w:tc>
          <w:tcPr>
            <w:tcW w:type="dxa" w:w="4706"/>
          </w:tcPr>
          <w:p>
            <w:pPr>
              <w:pStyle w:val="Tabla"/>
            </w:pPr>
            <w:r/>
            <w:r>
              <w:rPr>
                <w:b w:val="0"/>
                <w:i w:val="0"/>
              </w:rPr>
              <w:t>Preámbulo</w:t>
            </w:r>
          </w:p>
        </w:tc>
        <w:tc>
          <w:tcPr>
            <w:tcW w:type="dxa" w:w="4706"/>
          </w:tcPr>
          <w:p>
            <w:pPr>
              <w:pStyle w:val="Tabla"/>
            </w:pPr>
            <w:r/>
            <w:r>
              <w:rPr>
                <w:b w:val="0"/>
                <w:i w:val="0"/>
              </w:rPr>
              <w:t>Sin valor normativo directo. Enuncia seis propósitos de la Nación española.</w:t>
            </w:r>
          </w:p>
        </w:tc>
      </w:tr>
      <w:tr>
        <w:tc>
          <w:tcPr>
            <w:tcW w:type="dxa" w:w="4706"/>
          </w:tcPr>
          <w:p>
            <w:pPr>
              <w:pStyle w:val="Tabla"/>
            </w:pPr>
            <w:r/>
            <w:r>
              <w:rPr>
                <w:b w:val="0"/>
                <w:i w:val="0"/>
              </w:rPr>
              <w:t>Título Preliminar</w:t>
            </w:r>
          </w:p>
        </w:tc>
        <w:tc>
          <w:tcPr>
            <w:tcW w:type="dxa" w:w="4706"/>
          </w:tcPr>
          <w:p>
            <w:pPr>
              <w:pStyle w:val="Tabla"/>
            </w:pPr>
            <w:r/>
            <w:r>
              <w:rPr>
                <w:b w:val="0"/>
                <w:i w:val="0"/>
              </w:rPr>
              <w:t>Artículos 1 a 9</w:t>
            </w:r>
          </w:p>
        </w:tc>
      </w:tr>
      <w:tr>
        <w:tc>
          <w:tcPr>
            <w:tcW w:type="dxa" w:w="4706"/>
          </w:tcPr>
          <w:p>
            <w:pPr>
              <w:pStyle w:val="Tabla"/>
            </w:pPr>
            <w:r/>
            <w:r>
              <w:rPr>
                <w:b w:val="0"/>
                <w:i w:val="0"/>
              </w:rPr>
              <w:t>Título I</w:t>
            </w:r>
          </w:p>
        </w:tc>
        <w:tc>
          <w:tcPr>
            <w:tcW w:type="dxa" w:w="4706"/>
          </w:tcPr>
          <w:p>
            <w:pPr>
              <w:pStyle w:val="Tabla"/>
            </w:pPr>
            <w:r/>
            <w:r>
              <w:rPr>
                <w:b w:val="0"/>
                <w:i w:val="0"/>
              </w:rPr>
              <w:t>De los derechos y deberes fundamentales. Artículos 10 a 55</w:t>
            </w:r>
          </w:p>
        </w:tc>
      </w:tr>
      <w:tr>
        <w:tc>
          <w:tcPr>
            <w:tcW w:type="dxa" w:w="4706"/>
          </w:tcPr>
          <w:p>
            <w:pPr>
              <w:pStyle w:val="Tabla"/>
            </w:pPr>
            <w:r/>
            <w:r>
              <w:rPr>
                <w:b w:val="0"/>
                <w:i w:val="0"/>
              </w:rPr>
              <w:t>Título II</w:t>
            </w:r>
          </w:p>
        </w:tc>
        <w:tc>
          <w:tcPr>
            <w:tcW w:type="dxa" w:w="4706"/>
          </w:tcPr>
          <w:p>
            <w:pPr>
              <w:pStyle w:val="Tabla"/>
            </w:pPr>
            <w:r/>
            <w:r>
              <w:rPr>
                <w:b w:val="0"/>
                <w:i w:val="0"/>
              </w:rPr>
              <w:t>De la Corona. Artículos 56 a 65</w:t>
            </w:r>
          </w:p>
        </w:tc>
      </w:tr>
      <w:tr>
        <w:tc>
          <w:tcPr>
            <w:tcW w:type="dxa" w:w="4706"/>
          </w:tcPr>
          <w:p>
            <w:pPr>
              <w:pStyle w:val="Tabla"/>
            </w:pPr>
            <w:r/>
            <w:r>
              <w:rPr>
                <w:b w:val="0"/>
                <w:i w:val="0"/>
              </w:rPr>
              <w:t>Título III</w:t>
            </w:r>
          </w:p>
        </w:tc>
        <w:tc>
          <w:tcPr>
            <w:tcW w:type="dxa" w:w="4706"/>
          </w:tcPr>
          <w:p>
            <w:pPr>
              <w:pStyle w:val="Tabla"/>
            </w:pPr>
            <w:r/>
            <w:r>
              <w:rPr>
                <w:b w:val="0"/>
                <w:i w:val="0"/>
              </w:rPr>
              <w:t>De las Cortes Generales. Artículos 66 a 96</w:t>
            </w:r>
          </w:p>
        </w:tc>
      </w:tr>
      <w:tr>
        <w:tc>
          <w:tcPr>
            <w:tcW w:type="dxa" w:w="4706"/>
          </w:tcPr>
          <w:p>
            <w:pPr>
              <w:pStyle w:val="Tabla"/>
            </w:pPr>
            <w:r/>
            <w:r>
              <w:rPr>
                <w:b w:val="0"/>
                <w:i w:val="0"/>
              </w:rPr>
              <w:t>Título IV</w:t>
            </w:r>
          </w:p>
        </w:tc>
        <w:tc>
          <w:tcPr>
            <w:tcW w:type="dxa" w:w="4706"/>
          </w:tcPr>
          <w:p>
            <w:pPr>
              <w:pStyle w:val="Tabla"/>
            </w:pPr>
            <w:r/>
            <w:r>
              <w:rPr>
                <w:b w:val="0"/>
                <w:i w:val="0"/>
              </w:rPr>
              <w:t>Del Gobierno y de la Administración. Artículos 97 a 107</w:t>
            </w:r>
          </w:p>
        </w:tc>
      </w:tr>
      <w:tr>
        <w:tc>
          <w:tcPr>
            <w:tcW w:type="dxa" w:w="4706"/>
          </w:tcPr>
          <w:p>
            <w:pPr>
              <w:pStyle w:val="Tabla"/>
            </w:pPr>
            <w:r/>
            <w:r>
              <w:rPr>
                <w:b w:val="0"/>
                <w:i w:val="0"/>
              </w:rPr>
              <w:t>Título V</w:t>
            </w:r>
          </w:p>
        </w:tc>
        <w:tc>
          <w:tcPr>
            <w:tcW w:type="dxa" w:w="4706"/>
          </w:tcPr>
          <w:p>
            <w:pPr>
              <w:pStyle w:val="Tabla"/>
            </w:pPr>
            <w:r/>
            <w:r>
              <w:rPr>
                <w:b w:val="0"/>
                <w:i w:val="0"/>
              </w:rPr>
              <w:t>De las relaciones entre el Gobierno y las Cortes Generales. Artículos 108 a 116</w:t>
            </w:r>
          </w:p>
        </w:tc>
      </w:tr>
      <w:tr>
        <w:tc>
          <w:tcPr>
            <w:tcW w:type="dxa" w:w="4706"/>
          </w:tcPr>
          <w:p>
            <w:pPr>
              <w:pStyle w:val="Tabla"/>
            </w:pPr>
            <w:r/>
            <w:r>
              <w:rPr>
                <w:b w:val="0"/>
                <w:i w:val="0"/>
              </w:rPr>
              <w:t>Título VI</w:t>
            </w:r>
          </w:p>
        </w:tc>
        <w:tc>
          <w:tcPr>
            <w:tcW w:type="dxa" w:w="4706"/>
          </w:tcPr>
          <w:p>
            <w:pPr>
              <w:pStyle w:val="Tabla"/>
            </w:pPr>
            <w:r/>
            <w:r>
              <w:rPr>
                <w:b w:val="0"/>
                <w:i w:val="0"/>
              </w:rPr>
              <w:t>Del Poder Judicial. Artículos 117 a 127</w:t>
            </w:r>
          </w:p>
        </w:tc>
      </w:tr>
      <w:tr>
        <w:tc>
          <w:tcPr>
            <w:tcW w:type="dxa" w:w="4706"/>
          </w:tcPr>
          <w:p>
            <w:pPr>
              <w:pStyle w:val="Tabla"/>
            </w:pPr>
            <w:r/>
            <w:r>
              <w:rPr>
                <w:b w:val="0"/>
                <w:i w:val="0"/>
              </w:rPr>
              <w:t>Título VII</w:t>
            </w:r>
          </w:p>
        </w:tc>
        <w:tc>
          <w:tcPr>
            <w:tcW w:type="dxa" w:w="4706"/>
          </w:tcPr>
          <w:p>
            <w:pPr>
              <w:pStyle w:val="Tabla"/>
            </w:pPr>
            <w:r/>
            <w:r>
              <w:rPr>
                <w:b w:val="0"/>
                <w:i w:val="0"/>
              </w:rPr>
              <w:t>Economía y Hacienda. Artículos 128 a 136</w:t>
            </w:r>
          </w:p>
        </w:tc>
      </w:tr>
      <w:tr>
        <w:tc>
          <w:tcPr>
            <w:tcW w:type="dxa" w:w="4706"/>
          </w:tcPr>
          <w:p>
            <w:pPr>
              <w:pStyle w:val="Tabla"/>
            </w:pPr>
            <w:r/>
            <w:r>
              <w:rPr>
                <w:b w:val="0"/>
                <w:i w:val="0"/>
              </w:rPr>
              <w:t>Título VIII</w:t>
            </w:r>
          </w:p>
        </w:tc>
        <w:tc>
          <w:tcPr>
            <w:tcW w:type="dxa" w:w="4706"/>
          </w:tcPr>
          <w:p>
            <w:pPr>
              <w:pStyle w:val="Tabla"/>
            </w:pPr>
            <w:r/>
            <w:r>
              <w:rPr>
                <w:b w:val="0"/>
                <w:i w:val="0"/>
              </w:rPr>
              <w:t>De la Organización Territorial del Estado. Artículos 137 a 158</w:t>
            </w:r>
          </w:p>
        </w:tc>
      </w:tr>
      <w:tr>
        <w:tc>
          <w:tcPr>
            <w:tcW w:type="dxa" w:w="4706"/>
          </w:tcPr>
          <w:p>
            <w:pPr>
              <w:pStyle w:val="Tabla"/>
            </w:pPr>
            <w:r/>
            <w:r>
              <w:rPr>
                <w:b w:val="0"/>
                <w:i w:val="0"/>
              </w:rPr>
              <w:t>Título IX</w:t>
            </w:r>
          </w:p>
        </w:tc>
        <w:tc>
          <w:tcPr>
            <w:tcW w:type="dxa" w:w="4706"/>
          </w:tcPr>
          <w:p>
            <w:pPr>
              <w:pStyle w:val="Tabla"/>
            </w:pPr>
            <w:r/>
            <w:r>
              <w:rPr>
                <w:b w:val="0"/>
                <w:i w:val="0"/>
              </w:rPr>
              <w:t>Del Tribunal Constitucional. Artículos 159 a 165</w:t>
            </w:r>
          </w:p>
        </w:tc>
      </w:tr>
      <w:tr>
        <w:tc>
          <w:tcPr>
            <w:tcW w:type="dxa" w:w="4706"/>
          </w:tcPr>
          <w:p>
            <w:pPr>
              <w:pStyle w:val="Tabla"/>
            </w:pPr>
            <w:r/>
            <w:r>
              <w:rPr>
                <w:b w:val="0"/>
                <w:i w:val="0"/>
              </w:rPr>
              <w:t>Título X</w:t>
            </w:r>
          </w:p>
        </w:tc>
        <w:tc>
          <w:tcPr>
            <w:tcW w:type="dxa" w:w="4706"/>
          </w:tcPr>
          <w:p>
            <w:pPr>
              <w:pStyle w:val="Tabla"/>
            </w:pPr>
            <w:r/>
            <w:r>
              <w:rPr>
                <w:b w:val="0"/>
                <w:i w:val="0"/>
              </w:rPr>
              <w:t>De la reforma constitucional. Artículos 166 a 169</w:t>
            </w:r>
          </w:p>
        </w:tc>
      </w:tr>
    </w:tbl>
    <w:p>
      <w:pPr/>
    </w:p>
    <w:p>
      <w:pPr/>
      <w:r>
        <w:rPr>
          <w:b w:val="0"/>
          <w:i w:val="0"/>
        </w:rPr>
        <w:t>Las cifras que hay que llevar memorizadas:</w:t>
      </w:r>
    </w:p>
    <w:p>
      <w:pPr>
        <w:pStyle w:val="ListBullet"/>
      </w:pPr>
      <w:r>
        <w:rPr>
          <w:b w:val="0"/>
          <w:i w:val="0"/>
        </w:rPr>
      </w:r>
      <w:r>
        <w:rPr>
          <w:b/>
          <w:i w:val="0"/>
        </w:rPr>
        <w:t>169 artículos.</w:t>
      </w:r>
      <w:r>
        <w:rPr>
          <w:b w:val="0"/>
          <w:i w:val="0"/>
        </w:rPr>
      </w:r>
    </w:p>
    <w:p>
      <w:pPr>
        <w:pStyle w:val="ListBullet"/>
      </w:pPr>
      <w:r>
        <w:rPr>
          <w:b w:val="0"/>
          <w:i w:val="0"/>
        </w:rPr>
      </w:r>
      <w:r>
        <w:rPr>
          <w:b/>
          <w:i w:val="0"/>
        </w:rPr>
        <w:t>Once títulos</w:t>
      </w:r>
      <w:r>
        <w:rPr>
          <w:b w:val="0"/>
          <w:i w:val="0"/>
        </w:rPr>
        <w:t>: el Preliminar más diez numerados del I al X.</w:t>
      </w:r>
    </w:p>
    <w:p>
      <w:pPr>
        <w:pStyle w:val="ListBullet"/>
      </w:pPr>
      <w:r>
        <w:rPr>
          <w:b w:val="0"/>
          <w:i w:val="0"/>
        </w:rPr>
      </w:r>
      <w:r>
        <w:rPr>
          <w:b/>
          <w:i w:val="0"/>
        </w:rPr>
        <w:t>15 disposiciones</w:t>
      </w:r>
      <w:r>
        <w:rPr>
          <w:b w:val="0"/>
          <w:i w:val="0"/>
        </w:rPr>
        <w:t xml:space="preserve">: </w:t>
      </w:r>
      <w:r>
        <w:rPr>
          <w:b/>
          <w:i w:val="0"/>
        </w:rPr>
        <w:t>4 adicionales</w:t>
      </w:r>
      <w:r>
        <w:rPr>
          <w:b w:val="0"/>
          <w:i w:val="0"/>
        </w:rPr>
        <w:t xml:space="preserve">, </w:t>
      </w:r>
      <w:r>
        <w:rPr>
          <w:b/>
          <w:i w:val="0"/>
        </w:rPr>
        <w:t>9 transitorias</w:t>
      </w:r>
      <w:r>
        <w:rPr>
          <w:b w:val="0"/>
          <w:i w:val="0"/>
        </w:rPr>
        <w:t xml:space="preserve">, </w:t>
      </w:r>
      <w:r>
        <w:rPr>
          <w:b/>
          <w:i w:val="0"/>
        </w:rPr>
        <w:t>1 derogatoria</w:t>
      </w:r>
      <w:r>
        <w:rPr>
          <w:b w:val="0"/>
          <w:i w:val="0"/>
        </w:rPr>
        <w:t xml:space="preserve"> y</w:t>
      </w:r>
      <w:r>
        <w:t xml:space="preserve"> </w:t>
      </w:r>
      <w:r>
        <w:rPr>
          <w:b w:val="0"/>
          <w:i w:val="0"/>
        </w:rPr>
      </w:r>
      <w:r>
        <w:rPr>
          <w:b/>
          <w:i w:val="0"/>
        </w:rPr>
        <w:t>1 final</w:t>
      </w:r>
      <w:r>
        <w:rPr>
          <w:b w:val="0"/>
          <w:i w:val="0"/>
        </w:rPr>
        <w:t>.</w:t>
      </w:r>
    </w:p>
    <w:p>
      <w:pPr>
        <w:pStyle w:val="ListBullet"/>
      </w:pPr>
      <w:r>
        <w:rPr>
          <w:b w:val="0"/>
          <w:i w:val="0"/>
        </w:rPr>
        <w:t>El Título I es el más extenso (46 artículos) y el único dividido en capítulos y</w:t>
      </w:r>
      <w:r>
        <w:t xml:space="preserve"> </w:t>
      </w:r>
      <w:r>
        <w:rPr>
          <w:b w:val="0"/>
          <w:i w:val="0"/>
        </w:rPr>
        <w:t>secciones; el Título X, el más corto (4 artículos).</w:t>
      </w:r>
    </w:p>
    <w:p>
      <w:pPr>
        <w:pStyle w:val="Heading3"/>
      </w:pPr>
      <w:r>
        <w:rPr>
          <w:b w:val="0"/>
          <w:i w:val="0"/>
        </w:rPr>
        <w:t>1.1.4 Las reformas</w:t>
      </w:r>
    </w:p>
    <w:p>
      <w:pPr/>
      <w:r>
        <w:rPr>
          <w:b w:val="0"/>
          <w:i w:val="0"/>
        </w:rPr>
        <w:t xml:space="preserve">Hasta la fecha de corte del temario, </w:t>
      </w:r>
      <w:r>
        <w:rPr>
          <w:b/>
          <w:i w:val="0"/>
        </w:rPr>
        <w:t>la Constitución se había reformado dos</w:t>
      </w:r>
      <w:r>
        <w:t xml:space="preserve"> </w:t>
      </w:r>
      <w:r>
        <w:rPr>
          <w:b/>
          <w:i w:val="0"/>
        </w:rPr>
        <w:t>veces</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pPr>
              <w:pStyle w:val="Tablacabecera"/>
            </w:pPr>
            <w:r/>
            <w:r>
              <w:rPr>
                <w:b w:val="0"/>
                <w:i w:val="0"/>
              </w:rPr>
              <w:t>Precepto</w:t>
            </w:r>
          </w:p>
        </w:tc>
        <w:tc>
          <w:tcPr>
            <w:tcW w:type="dxa" w:w="2353"/>
          </w:tcPr>
          <w:p>
            <w:pPr>
              <w:pStyle w:val="Tablacabecera"/>
            </w:pPr>
            <w:r/>
            <w:r>
              <w:rPr>
                <w:b w:val="0"/>
                <w:i w:val="0"/>
              </w:rPr>
              <w:t>Reforma</w:t>
            </w:r>
          </w:p>
        </w:tc>
        <w:tc>
          <w:tcPr>
            <w:tcW w:type="dxa" w:w="2353"/>
          </w:tcPr>
          <w:p>
            <w:pPr>
              <w:pStyle w:val="Tablacabecera"/>
            </w:pPr>
            <w:r/>
            <w:r>
              <w:rPr>
                <w:b w:val="0"/>
                <w:i w:val="0"/>
              </w:rPr>
              <w:t>Publicación</w:t>
            </w:r>
          </w:p>
        </w:tc>
        <w:tc>
          <w:tcPr>
            <w:tcW w:type="dxa" w:w="2353"/>
          </w:tcPr>
          <w:p>
            <w:pPr>
              <w:pStyle w:val="Tablacabecera"/>
            </w:pPr>
            <w:r/>
            <w:r>
              <w:rPr>
                <w:b w:val="0"/>
                <w:i w:val="0"/>
              </w:rPr>
              <w:t>Qué hizo</w:t>
            </w:r>
          </w:p>
        </w:tc>
      </w:tr>
      <w:tr>
        <w:tc>
          <w:tcPr>
            <w:tcW w:type="dxa" w:w="2353"/>
          </w:tcPr>
          <w:p>
            <w:pPr>
              <w:pStyle w:val="Tabla"/>
            </w:pPr>
            <w:r/>
            <w:r>
              <w:rPr>
                <w:b w:val="0"/>
                <w:i w:val="0"/>
              </w:rPr>
              <w:t>Artículo 13.2</w:t>
            </w:r>
          </w:p>
        </w:tc>
        <w:tc>
          <w:tcPr>
            <w:tcW w:type="dxa" w:w="2353"/>
          </w:tcPr>
          <w:p>
            <w:pPr>
              <w:pStyle w:val="Tabla"/>
            </w:pPr>
            <w:r/>
            <w:r>
              <w:rPr>
                <w:b w:val="0"/>
                <w:i w:val="0"/>
              </w:rPr>
              <w:t>Reforma de 27 de agosto de 1992</w:t>
            </w:r>
          </w:p>
        </w:tc>
        <w:tc>
          <w:tcPr>
            <w:tcW w:type="dxa" w:w="2353"/>
          </w:tcPr>
          <w:p>
            <w:pPr>
              <w:pStyle w:val="Tabla"/>
            </w:pPr>
            <w:r/>
            <w:r>
              <w:rPr>
                <w:b w:val="0"/>
                <w:i w:val="0"/>
              </w:rPr>
              <w:t>BOE de 28/08/1992</w:t>
            </w:r>
          </w:p>
        </w:tc>
        <w:tc>
          <w:tcPr>
            <w:tcW w:type="dxa" w:w="2353"/>
          </w:tcPr>
          <w:p>
            <w:pPr>
              <w:pStyle w:val="Tabla"/>
            </w:pPr>
            <w:r/>
            <w:r>
              <w:rPr>
                <w:b w:val="0"/>
                <w:i w:val="0"/>
              </w:rPr>
              <w:t xml:space="preserve">Sustituyó «para el derecho de sufragio activo en las elecciones municipales» por «para el derecho de sufragio </w:t>
            </w:r>
            <w:r>
              <w:rPr>
                <w:b/>
                <w:i w:val="0"/>
              </w:rPr>
              <w:t>activo y pasivo</w:t>
            </w:r>
            <w:r>
              <w:rPr>
                <w:b w:val="0"/>
                <w:i w:val="0"/>
              </w:rPr>
              <w:t>».</w:t>
            </w:r>
          </w:p>
        </w:tc>
      </w:tr>
      <w:tr>
        <w:tc>
          <w:tcPr>
            <w:tcW w:type="dxa" w:w="2353"/>
          </w:tcPr>
          <w:p>
            <w:pPr>
              <w:pStyle w:val="Tabla"/>
            </w:pPr>
            <w:r/>
            <w:r>
              <w:rPr>
                <w:b w:val="0"/>
                <w:i w:val="0"/>
              </w:rPr>
              <w:t>Artículo 135</w:t>
            </w:r>
          </w:p>
        </w:tc>
        <w:tc>
          <w:tcPr>
            <w:tcW w:type="dxa" w:w="2353"/>
          </w:tcPr>
          <w:p>
            <w:pPr>
              <w:pStyle w:val="Tabla"/>
            </w:pPr>
            <w:r/>
            <w:r>
              <w:rPr>
                <w:b w:val="0"/>
                <w:i w:val="0"/>
              </w:rPr>
              <w:t>Reforma de 27 de septiembre de 2011</w:t>
            </w:r>
          </w:p>
        </w:tc>
        <w:tc>
          <w:tcPr>
            <w:tcW w:type="dxa" w:w="2353"/>
          </w:tcPr>
          <w:p>
            <w:pPr>
              <w:pStyle w:val="Tabla"/>
            </w:pPr>
            <w:r/>
            <w:r>
              <w:rPr>
                <w:b w:val="0"/>
                <w:i w:val="0"/>
              </w:rPr>
              <w:t>BOE de 27/09/2011</w:t>
            </w:r>
          </w:p>
        </w:tc>
        <w:tc>
          <w:tcPr>
            <w:tcW w:type="dxa" w:w="2353"/>
          </w:tcPr>
          <w:p>
            <w:pPr>
              <w:pStyle w:val="Tabla"/>
            </w:pPr>
            <w:r/>
            <w:r>
              <w:rPr>
                <w:b w:val="0"/>
                <w:i w:val="0"/>
              </w:rPr>
              <w:t>Reescribió el artículo entero: estabilidad presupuestaria y prioridad absoluta del pago de la deuda pública.</w:t>
            </w:r>
          </w:p>
        </w:tc>
      </w:tr>
    </w:tbl>
    <w:p>
      <w:pPr/>
    </w:p>
    <w:p>
      <w:pPr/>
      <w:r>
        <w:rPr>
          <w:b w:val="0"/>
          <w:i w:val="0"/>
        </w:rPr>
        <w:t xml:space="preserve">Las dos siguieron el </w:t>
      </w:r>
      <w:r>
        <w:rPr>
          <w:b/>
          <w:i w:val="0"/>
        </w:rPr>
        <w:t>procedimiento ordinario del artículo 167</w:t>
      </w:r>
      <w:r>
        <w:rPr>
          <w:b w:val="0"/>
          <w:i w:val="0"/>
        </w:rPr>
        <w:t>, porque ninguno</w:t>
      </w:r>
      <w:r>
        <w:t xml:space="preserve"> </w:t>
      </w:r>
      <w:r>
        <w:rPr>
          <w:b w:val="0"/>
          <w:i w:val="0"/>
        </w:rPr>
        <w:t>de esos dos preceptos está entre los que el artículo 168 somete al procedimiento</w:t>
      </w:r>
      <w:r>
        <w:t xml:space="preserve"> </w:t>
      </w:r>
      <w:r>
        <w:rPr>
          <w:b w:val="0"/>
          <w:i w:val="0"/>
        </w:rPr>
        <w:t>agravado. En la de 1992 consta expresamente: su exposición de motivos dice que</w:t>
      </w:r>
      <w:r>
        <w:t xml:space="preserve"> </w:t>
      </w:r>
      <w:r>
        <w:rPr>
          <w:b w:val="0"/>
          <w:i w:val="0"/>
        </w:rPr>
        <w:t>las Cortes Generales se encuentran «en la necesidad de ejercer el fondo de poder</w:t>
      </w:r>
      <w:r>
        <w:t xml:space="preserve"> </w:t>
      </w:r>
      <w:r>
        <w:rPr>
          <w:b w:val="0"/>
          <w:i w:val="0"/>
        </w:rPr>
        <w:t>constituyente que les confiere el artículo 167 de la Constitución».</w:t>
      </w:r>
    </w:p>
    <w:p>
      <w:pPr/>
      <w:r>
        <w:rPr>
          <w:b w:val="0"/>
          <w:i w:val="0"/>
        </w:rPr>
        <w:t xml:space="preserve">La reforma de 2011 llevaba además una </w:t>
      </w:r>
      <w:r>
        <w:rPr>
          <w:b/>
          <w:i w:val="0"/>
        </w:rPr>
        <w:t>disposición adicional única</w:t>
      </w:r>
      <w:r>
        <w:rPr>
          <w:b w:val="0"/>
          <w:i w:val="0"/>
        </w:rPr>
        <w:t>: la ley</w:t>
      </w:r>
      <w:r>
        <w:t xml:space="preserve"> </w:t>
      </w:r>
      <w:r>
        <w:rPr>
          <w:b w:val="0"/>
          <w:i w:val="0"/>
        </w:rPr>
        <w:t xml:space="preserve">orgánica prevista en el nuevo artículo 135 debía aprobarse </w:t>
      </w:r>
      <w:r>
        <w:rPr>
          <w:b/>
          <w:i w:val="0"/>
        </w:rPr>
        <w:t>antes del 30 de junio</w:t>
      </w:r>
      <w:r>
        <w:t xml:space="preserve"> </w:t>
      </w:r>
      <w:r>
        <w:rPr>
          <w:b/>
          <w:i w:val="0"/>
        </w:rPr>
        <w:t>de 2012</w:t>
      </w:r>
      <w:r>
        <w:rPr>
          <w:b w:val="0"/>
          <w:i w:val="0"/>
        </w:rPr>
        <w:t>, y los límites de déficit estructural del artículo 135.2 entrarían en</w:t>
      </w:r>
      <w:r>
        <w:t xml:space="preserve"> </w:t>
      </w:r>
      <w:r>
        <w:rPr>
          <w:b w:val="0"/>
          <w:i w:val="0"/>
        </w:rPr>
        <w:t xml:space="preserve">vigor </w:t>
      </w:r>
      <w:r>
        <w:rPr>
          <w:b/>
          <w:i w:val="0"/>
        </w:rPr>
        <w:t>a partir de 2020</w:t>
      </w:r>
      <w:r>
        <w:rPr>
          <w:b w:val="0"/>
          <w:i w:val="0"/>
        </w:rPr>
        <w:t>. Su disposición final única repite la fórmula de la</w:t>
      </w:r>
      <w:r>
        <w:t xml:space="preserve"> </w:t>
      </w:r>
      <w:r>
        <w:rPr>
          <w:b w:val="0"/>
          <w:i w:val="0"/>
        </w:rPr>
        <w:t>propia Constitución: entrada en vigor el mismo día de la publicación en el BOE.</w:t>
      </w:r>
    </w:p>
    <w:p>
      <w:pPr/>
      <w:r>
        <w:rPr>
          <w:b w:val="0"/>
          <w:i w:val="0"/>
        </w:rPr>
        <w:t>Ésa es la «última actualización publicada el 27/09/2011» que cita el enunciado de</w:t>
      </w:r>
      <w:r>
        <w:t xml:space="preserve"> </w:t>
      </w:r>
      <w:r>
        <w:rPr>
          <w:b w:val="0"/>
          <w:i w:val="0"/>
        </w:rPr>
        <w:t>la convocatoria.</w:t>
      </w:r>
    </w:p>
    <w:p>
      <w:pPr>
        <w:pStyle w:val="Separador"/>
        <w:pBdr>
          <w:bottom w:val="single" w:sz="4" w:color="BBBBBB"/>
        </w:pBdr>
      </w:pPr>
    </w:p>
    <w:p>
      <w:pPr>
        <w:pStyle w:val="Heading2"/>
      </w:pPr>
      <w:r>
        <w:rPr>
          <w:b w:val="0"/>
          <w:i w:val="0"/>
        </w:rPr>
        <w:t>1.2 Título Preliminar (artículos 1 a 9)</w:t>
      </w:r>
    </w:p>
    <w:p>
      <w:pPr/>
      <w:r>
        <w:rPr>
          <w:b w:val="0"/>
          <w:i w:val="0"/>
        </w:rPr>
        <w:t>Nueve artículos sin capítulos. Es la parte más preguntada en proporción a su</w:t>
      </w:r>
      <w:r>
        <w:t xml:space="preserve"> </w:t>
      </w:r>
      <w:r>
        <w:rPr>
          <w:b w:val="0"/>
          <w:i w:val="0"/>
        </w:rPr>
        <w:t>tamaño y la que más conviene llevar casi literal.</w:t>
      </w:r>
    </w:p>
    <w:p>
      <w:pPr>
        <w:pStyle w:val="Heading3"/>
      </w:pPr>
      <w:r>
        <w:rPr>
          <w:b w:val="0"/>
          <w:i w:val="0"/>
        </w:rPr>
        <w:t>1.2.1 Artículo 1. Estado, soberanía y forma política</w:t>
      </w:r>
    </w:p>
    <w:p>
      <w:pPr>
        <w:pStyle w:val="ListNumber"/>
      </w:pPr>
      <w:r>
        <w:rPr>
          <w:b w:val="0"/>
          <w:i w:val="0"/>
        </w:rPr>
        <w:t xml:space="preserve">España se constituye en un </w:t>
      </w:r>
      <w:r>
        <w:rPr>
          <w:b/>
          <w:i w:val="0"/>
        </w:rPr>
        <w:t>Estado social y democrático de Derecho</w:t>
      </w:r>
      <w:r>
        <w:rPr>
          <w:b w:val="0"/>
          <w:i w:val="0"/>
        </w:rPr>
        <w:t>, que</w:t>
      </w:r>
      <w:r>
        <w:t xml:space="preserve"> </w:t>
      </w:r>
      <w:r>
        <w:rPr>
          <w:b w:val="0"/>
          <w:i w:val="0"/>
        </w:rPr>
        <w:t xml:space="preserve">propugna como </w:t>
      </w:r>
      <w:r>
        <w:rPr>
          <w:b/>
          <w:i w:val="0"/>
        </w:rPr>
        <w:t>valores superiores</w:t>
      </w:r>
      <w:r>
        <w:rPr>
          <w:b w:val="0"/>
          <w:i w:val="0"/>
        </w:rPr>
        <w:t xml:space="preserve"> de su ordenamiento jurídico </w:t>
      </w:r>
      <w:r>
        <w:rPr>
          <w:b/>
          <w:i w:val="0"/>
        </w:rPr>
        <w:t>la libertad,</w:t>
      </w:r>
      <w:r>
        <w:t xml:space="preserve"> </w:t>
      </w:r>
      <w:r>
        <w:rPr>
          <w:b/>
          <w:i w:val="0"/>
        </w:rPr>
        <w:t>la justicia, la igualdad y el pluralismo político</w:t>
      </w:r>
      <w:r>
        <w:rPr>
          <w:b w:val="0"/>
          <w:i w:val="0"/>
        </w:rPr>
        <w:t>. Son cuatro y ése es su</w:t>
      </w:r>
      <w:r>
        <w:t xml:space="preserve"> </w:t>
      </w:r>
      <w:r>
        <w:rPr>
          <w:b w:val="0"/>
          <w:i w:val="0"/>
        </w:rPr>
        <w:t>orden.</w:t>
      </w:r>
    </w:p>
    <w:p>
      <w:pPr>
        <w:pStyle w:val="ListNumber"/>
      </w:pPr>
      <w:r>
        <w:rPr>
          <w:b w:val="0"/>
          <w:i w:val="0"/>
        </w:rPr>
        <w:t xml:space="preserve">La </w:t>
      </w:r>
      <w:r>
        <w:rPr>
          <w:b/>
          <w:i w:val="0"/>
        </w:rPr>
        <w:t>soberanía nacional reside en el pueblo español</w:t>
      </w:r>
      <w:r>
        <w:rPr>
          <w:b w:val="0"/>
          <w:i w:val="0"/>
        </w:rPr>
        <w:t>, del que emanan los</w:t>
      </w:r>
      <w:r>
        <w:t xml:space="preserve"> </w:t>
      </w:r>
      <w:r>
        <w:rPr>
          <w:b w:val="0"/>
          <w:i w:val="0"/>
        </w:rPr>
        <w:t>poderes del Estado.</w:t>
      </w:r>
    </w:p>
    <w:p>
      <w:pPr>
        <w:pStyle w:val="ListNumber"/>
      </w:pPr>
      <w:r>
        <w:rPr>
          <w:b w:val="0"/>
          <w:i w:val="0"/>
        </w:rPr>
        <w:t xml:space="preserve">La </w:t>
      </w:r>
      <w:r>
        <w:rPr>
          <w:b/>
          <w:i w:val="0"/>
        </w:rPr>
        <w:t>forma política</w:t>
      </w:r>
      <w:r>
        <w:rPr>
          <w:b w:val="0"/>
          <w:i w:val="0"/>
        </w:rPr>
        <w:t xml:space="preserve"> del Estado español es la </w:t>
      </w:r>
      <w:r>
        <w:rPr>
          <w:b/>
          <w:i w:val="0"/>
        </w:rPr>
        <w:t>Monarquía parlamentaria</w:t>
      </w:r>
      <w:r>
        <w:rPr>
          <w:b w:val="0"/>
          <w:i w:val="0"/>
        </w:rPr>
        <w:t>.</w:t>
      </w:r>
    </w:p>
    <w:p>
      <w:pPr>
        <w:pStyle w:val="Heading3"/>
      </w:pPr>
      <w:r>
        <w:rPr>
          <w:b w:val="0"/>
          <w:i w:val="0"/>
        </w:rPr>
        <w:t>1.2.2 Artículo 2. Unidad y autonomía</w:t>
      </w:r>
    </w:p>
    <w:p>
      <w:pPr/>
      <w:r>
        <w:rPr>
          <w:b w:val="0"/>
          <w:i w:val="0"/>
        </w:rPr>
        <w:t xml:space="preserve">La Constitución se fundamenta en la </w:t>
      </w:r>
      <w:r>
        <w:rPr>
          <w:b/>
          <w:i w:val="0"/>
        </w:rPr>
        <w:t>indisoluble unidad de la Nación española</w:t>
      </w:r>
      <w:r>
        <w:rPr>
          <w:b w:val="0"/>
          <w:i w:val="0"/>
        </w:rPr>
        <w:t>,</w:t>
      </w:r>
      <w:r>
        <w:t xml:space="preserve"> </w:t>
      </w:r>
      <w:r>
        <w:rPr>
          <w:b w:val="0"/>
          <w:i w:val="0"/>
        </w:rPr>
        <w:t xml:space="preserve">patria común e indivisible de todos los españoles, y </w:t>
      </w:r>
      <w:r>
        <w:rPr>
          <w:b/>
          <w:i w:val="0"/>
        </w:rPr>
        <w:t>reconoce y garantiza el</w:t>
      </w:r>
      <w:r>
        <w:t xml:space="preserve"> </w:t>
      </w:r>
      <w:r>
        <w:rPr>
          <w:b/>
          <w:i w:val="0"/>
        </w:rPr>
        <w:t>derecho a la autonomía de las nacionalidades y regiones</w:t>
      </w:r>
      <w:r>
        <w:rPr>
          <w:b w:val="0"/>
          <w:i w:val="0"/>
        </w:rPr>
        <w:t xml:space="preserve"> que la integran </w:t>
      </w:r>
      <w:r>
        <w:rPr>
          <w:b/>
          <w:i w:val="0"/>
        </w:rPr>
        <w:t>y la</w:t>
      </w:r>
      <w:r>
        <w:t xml:space="preserve"> </w:t>
      </w:r>
      <w:r>
        <w:rPr>
          <w:b/>
          <w:i w:val="0"/>
        </w:rPr>
        <w:t>solidaridad</w:t>
      </w:r>
      <w:r>
        <w:rPr>
          <w:b w:val="0"/>
          <w:i w:val="0"/>
        </w:rPr>
        <w:t xml:space="preserve"> entre todas ellas.</w:t>
      </w:r>
    </w:p>
    <w:p>
      <w:pPr/>
      <w:r>
        <w:rPr>
          <w:b w:val="0"/>
          <w:i w:val="0"/>
        </w:rPr>
        <w:t xml:space="preserve">Ojo al matiz que se usa como distractor: la autonomía se </w:t>
      </w:r>
      <w:r>
        <w:rPr>
          <w:b w:val="0"/>
          <w:i/>
        </w:rPr>
        <w:t>reconoce y garantiza</w:t>
      </w:r>
      <w:r>
        <w:rPr>
          <w:b w:val="0"/>
          <w:i w:val="0"/>
        </w:rPr>
        <w:t>;</w:t>
      </w:r>
      <w:r>
        <w:t xml:space="preserve"> </w:t>
      </w:r>
      <w:r>
        <w:rPr>
          <w:b w:val="0"/>
          <w:i w:val="0"/>
        </w:rPr>
        <w:t xml:space="preserve">la unidad es el </w:t>
      </w:r>
      <w:r>
        <w:rPr>
          <w:b w:val="0"/>
          <w:i/>
        </w:rPr>
        <w:t>fundamento</w:t>
      </w:r>
      <w:r>
        <w:rPr>
          <w:b w:val="0"/>
          <w:i w:val="0"/>
        </w:rPr>
        <w:t>. Y el término que emplea el precepto es</w:t>
      </w:r>
      <w:r>
        <w:t xml:space="preserve"> </w:t>
      </w:r>
      <w:r>
        <w:rPr>
          <w:b w:val="0"/>
          <w:i w:val="0"/>
        </w:rPr>
        <w:t>«nacionalidades y regiones», no «Comunidades Autónomas».</w:t>
      </w:r>
    </w:p>
    <w:p>
      <w:pPr>
        <w:pStyle w:val="Heading3"/>
      </w:pPr>
      <w:r>
        <w:rPr>
          <w:b w:val="0"/>
          <w:i w:val="0"/>
        </w:rPr>
        <w:t>1.2.3 Artículo 3. Lenguas</w:t>
      </w:r>
    </w:p>
    <w:p>
      <w:pPr>
        <w:pStyle w:val="ListNumber"/>
      </w:pPr>
      <w:r>
        <w:rPr>
          <w:b w:val="0"/>
          <w:i w:val="0"/>
        </w:rPr>
        <w:t xml:space="preserve">El </w:t>
      </w:r>
      <w:r>
        <w:rPr>
          <w:b/>
          <w:i w:val="0"/>
        </w:rPr>
        <w:t>castellano</w:t>
      </w:r>
      <w:r>
        <w:rPr>
          <w:b w:val="0"/>
          <w:i w:val="0"/>
        </w:rPr>
        <w:t xml:space="preserve"> es la lengua española oficial del Estado. Todos los españoles</w:t>
      </w:r>
      <w:r>
        <w:t xml:space="preserve"> </w:t>
      </w:r>
      <w:r>
        <w:rPr>
          <w:b w:val="0"/>
          <w:i w:val="0"/>
        </w:rPr>
        <w:t xml:space="preserve">tienen el </w:t>
      </w:r>
      <w:r>
        <w:rPr>
          <w:b/>
          <w:i w:val="0"/>
        </w:rPr>
        <w:t>deber de conocerla</w:t>
      </w:r>
      <w:r>
        <w:rPr>
          <w:b w:val="0"/>
          <w:i w:val="0"/>
        </w:rPr>
        <w:t xml:space="preserve"> y el </w:t>
      </w:r>
      <w:r>
        <w:rPr>
          <w:b/>
          <w:i w:val="0"/>
        </w:rPr>
        <w:t>derecho a usarla</w:t>
      </w:r>
      <w:r>
        <w:rPr>
          <w:b w:val="0"/>
          <w:i w:val="0"/>
        </w:rPr>
        <w:t>.</w:t>
      </w:r>
    </w:p>
    <w:p>
      <w:pPr>
        <w:pStyle w:val="ListNumber"/>
      </w:pPr>
      <w:r>
        <w:rPr>
          <w:b w:val="0"/>
          <w:i w:val="0"/>
        </w:rPr>
        <w:t xml:space="preserve">Las demás lenguas españolas serán también oficiales </w:t>
      </w:r>
      <w:r>
        <w:rPr>
          <w:b/>
          <w:i w:val="0"/>
        </w:rPr>
        <w:t>en las respectivas</w:t>
      </w:r>
      <w:r>
        <w:t xml:space="preserve"> </w:t>
      </w:r>
      <w:r>
        <w:rPr>
          <w:b/>
          <w:i w:val="0"/>
        </w:rPr>
        <w:t>Comunidades Autónomas de acuerdo con sus Estatutos</w:t>
      </w:r>
      <w:r>
        <w:rPr>
          <w:b w:val="0"/>
          <w:i w:val="0"/>
        </w:rPr>
        <w:t>.</w:t>
      </w:r>
    </w:p>
    <w:p>
      <w:pPr>
        <w:pStyle w:val="ListNumber"/>
      </w:pPr>
      <w:r>
        <w:rPr>
          <w:b w:val="0"/>
          <w:i w:val="0"/>
        </w:rPr>
        <w:t>La riqueza de las distintas modalidades lingüísticas de España es un</w:t>
      </w:r>
      <w:r>
        <w:t xml:space="preserve"> </w:t>
      </w:r>
      <w:r>
        <w:rPr>
          <w:b w:val="0"/>
          <w:i w:val="0"/>
        </w:rPr>
      </w:r>
      <w:r>
        <w:rPr>
          <w:b/>
          <w:i w:val="0"/>
        </w:rPr>
        <w:t>patrimonio cultural</w:t>
      </w:r>
      <w:r>
        <w:rPr>
          <w:b w:val="0"/>
          <w:i w:val="0"/>
        </w:rPr>
        <w:t xml:space="preserve"> que será objeto de especial respeto y protección.</w:t>
      </w:r>
    </w:p>
    <w:p>
      <w:pPr/>
      <w:r>
        <w:rPr>
          <w:b w:val="0"/>
          <w:i w:val="0"/>
        </w:rPr>
        <w:t>Deber de conocer y derecho a usar solo se predican del castellano.</w:t>
      </w:r>
    </w:p>
    <w:p>
      <w:pPr>
        <w:pStyle w:val="Heading3"/>
      </w:pPr>
      <w:r>
        <w:rPr>
          <w:b w:val="0"/>
          <w:i w:val="0"/>
        </w:rPr>
        <w:t>1.2.4 Artículo 4. Bandera</w:t>
      </w:r>
    </w:p>
    <w:p>
      <w:pPr>
        <w:pStyle w:val="ListNumber"/>
      </w:pPr>
      <w:r>
        <w:rPr>
          <w:b w:val="0"/>
          <w:i w:val="0"/>
        </w:rPr>
      </w:r>
      <w:r>
        <w:rPr>
          <w:b/>
          <w:i w:val="0"/>
        </w:rPr>
        <w:t>Tres franjas horizontales, roja, amarilla y roja</w:t>
      </w:r>
      <w:r>
        <w:rPr>
          <w:b w:val="0"/>
          <w:i w:val="0"/>
        </w:rPr>
        <w:t xml:space="preserve">, siendo </w:t>
      </w:r>
      <w:r>
        <w:rPr>
          <w:b/>
          <w:i w:val="0"/>
        </w:rPr>
        <w:t>la amarilla de</w:t>
      </w:r>
      <w:r>
        <w:t xml:space="preserve"> </w:t>
      </w:r>
      <w:r>
        <w:rPr>
          <w:b/>
          <w:i w:val="0"/>
        </w:rPr>
        <w:t>doble anchura</w:t>
      </w:r>
      <w:r>
        <w:rPr>
          <w:b w:val="0"/>
          <w:i w:val="0"/>
        </w:rPr>
        <w:t xml:space="preserve"> que cada una de las rojas.</w:t>
      </w:r>
    </w:p>
    <w:p>
      <w:pPr>
        <w:pStyle w:val="ListNumber"/>
      </w:pPr>
      <w:r>
        <w:rPr>
          <w:b w:val="0"/>
          <w:i w:val="0"/>
        </w:rPr>
        <w:t xml:space="preserve">Los </w:t>
      </w:r>
      <w:r>
        <w:rPr>
          <w:b/>
          <w:i w:val="0"/>
        </w:rPr>
        <w:t>Estatutos</w:t>
      </w:r>
      <w:r>
        <w:rPr>
          <w:b w:val="0"/>
          <w:i w:val="0"/>
        </w:rPr>
        <w:t xml:space="preserve"> podrán reconocer banderas y enseñas propias de las</w:t>
      </w:r>
      <w:r>
        <w:t xml:space="preserve"> </w:t>
      </w:r>
      <w:r>
        <w:rPr>
          <w:b w:val="0"/>
          <w:i w:val="0"/>
        </w:rPr>
        <w:t xml:space="preserve">Comunidades Autónomas, que </w:t>
      </w:r>
      <w:r>
        <w:rPr>
          <w:b/>
          <w:i w:val="0"/>
        </w:rPr>
        <w:t>se utilizarán junto a la bandera de España</w:t>
      </w:r>
      <w:r>
        <w:rPr>
          <w:b w:val="0"/>
          <w:i w:val="0"/>
        </w:rPr>
        <w:t xml:space="preserve"> en sus</w:t>
      </w:r>
      <w:r>
        <w:t xml:space="preserve"> </w:t>
      </w:r>
      <w:r>
        <w:rPr>
          <w:b w:val="0"/>
          <w:i w:val="0"/>
        </w:rPr>
        <w:t>edificios públicos y en sus actos oficiales.</w:t>
      </w:r>
    </w:p>
    <w:p>
      <w:pPr>
        <w:pStyle w:val="Heading3"/>
      </w:pPr>
      <w:r>
        <w:rPr>
          <w:b w:val="0"/>
          <w:i w:val="0"/>
        </w:rPr>
        <w:t>1.2.5 Artículo 5. Capital</w:t>
      </w:r>
    </w:p>
    <w:p>
      <w:pPr/>
      <w:r>
        <w:rPr>
          <w:b w:val="0"/>
          <w:i w:val="0"/>
        </w:rPr>
        <w:t xml:space="preserve">La capital del Estado es </w:t>
      </w:r>
      <w:r>
        <w:rPr>
          <w:b/>
          <w:i w:val="0"/>
        </w:rPr>
        <w:t>la villa de Madrid</w:t>
      </w:r>
      <w:r>
        <w:rPr>
          <w:b w:val="0"/>
          <w:i w:val="0"/>
        </w:rPr>
        <w:t>. Literal: «la villa de Madrid».</w:t>
      </w:r>
    </w:p>
    <w:p>
      <w:pPr>
        <w:pStyle w:val="Heading3"/>
      </w:pPr>
      <w:r>
        <w:rPr>
          <w:b w:val="0"/>
          <w:i w:val="0"/>
        </w:rPr>
        <w:t>1.2.6 Artículo 6. Partidos políticos</w:t>
      </w:r>
    </w:p>
    <w:p>
      <w:pPr/>
      <w:r>
        <w:rPr>
          <w:b w:val="0"/>
          <w:i w:val="0"/>
        </w:rPr>
        <w:t xml:space="preserve">Expresan el </w:t>
      </w:r>
      <w:r>
        <w:rPr>
          <w:b/>
          <w:i w:val="0"/>
        </w:rPr>
        <w:t>pluralismo político</w:t>
      </w:r>
      <w:r>
        <w:rPr>
          <w:b w:val="0"/>
          <w:i w:val="0"/>
        </w:rPr>
        <w:t>, concurren a la formación y manifestación de</w:t>
      </w:r>
      <w:r>
        <w:t xml:space="preserve"> </w:t>
      </w:r>
      <w:r>
        <w:rPr>
          <w:b w:val="0"/>
          <w:i w:val="0"/>
        </w:rPr>
        <w:t xml:space="preserve">la voluntad popular y son </w:t>
      </w:r>
      <w:r>
        <w:rPr>
          <w:b/>
          <w:i w:val="0"/>
        </w:rPr>
        <w:t>instrumento fundamental para la participación</w:t>
      </w:r>
      <w:r>
        <w:t xml:space="preserve"> </w:t>
      </w:r>
      <w:r>
        <w:rPr>
          <w:b/>
          <w:i w:val="0"/>
        </w:rPr>
        <w:t>política</w:t>
      </w:r>
      <w:r>
        <w:rPr>
          <w:b w:val="0"/>
          <w:i w:val="0"/>
        </w:rPr>
        <w:t xml:space="preserve">. Su creación y el ejercicio de su actividad </w:t>
      </w:r>
      <w:r>
        <w:rPr>
          <w:b/>
          <w:i w:val="0"/>
        </w:rPr>
        <w:t>son libres dentro del</w:t>
      </w:r>
      <w:r>
        <w:t xml:space="preserve"> </w:t>
      </w:r>
      <w:r>
        <w:rPr>
          <w:b/>
          <w:i w:val="0"/>
        </w:rPr>
        <w:t>respeto a la Constitución y a la ley</w:t>
      </w:r>
      <w:r>
        <w:rPr>
          <w:b w:val="0"/>
          <w:i w:val="0"/>
        </w:rPr>
        <w:t xml:space="preserve">. Su </w:t>
      </w:r>
      <w:r>
        <w:rPr>
          <w:b/>
          <w:i w:val="0"/>
        </w:rPr>
        <w:t>estructura interna y funcionamiento</w:t>
      </w:r>
      <w:r>
        <w:t xml:space="preserve"> </w:t>
      </w:r>
      <w:r>
        <w:rPr>
          <w:b/>
          <w:i w:val="0"/>
        </w:rPr>
        <w:t>deberán ser democráticos</w:t>
      </w:r>
      <w:r>
        <w:rPr>
          <w:b w:val="0"/>
          <w:i w:val="0"/>
        </w:rPr>
        <w:t>.</w:t>
      </w:r>
    </w:p>
    <w:p>
      <w:pPr>
        <w:pStyle w:val="Heading3"/>
      </w:pPr>
      <w:r>
        <w:rPr>
          <w:b w:val="0"/>
          <w:i w:val="0"/>
        </w:rPr>
        <w:t>1.2.7 Artículo 7. Sindicatos y asociaciones empresariales</w:t>
      </w:r>
    </w:p>
    <w:p>
      <w:pPr/>
      <w:r>
        <w:rPr>
          <w:b w:val="0"/>
          <w:i w:val="0"/>
        </w:rPr>
        <w:t xml:space="preserve">Los </w:t>
      </w:r>
      <w:r>
        <w:rPr>
          <w:b/>
          <w:i w:val="0"/>
        </w:rPr>
        <w:t>sindicatos de trabajadores y las asociaciones empresariales</w:t>
      </w:r>
      <w:r>
        <w:rPr>
          <w:b w:val="0"/>
          <w:i w:val="0"/>
        </w:rPr>
        <w:t xml:space="preserve"> contribuyen a</w:t>
      </w:r>
      <w:r>
        <w:t xml:space="preserve"> </w:t>
      </w:r>
      <w:r>
        <w:rPr>
          <w:b w:val="0"/>
          <w:i w:val="0"/>
        </w:rPr>
        <w:t xml:space="preserve">la </w:t>
      </w:r>
      <w:r>
        <w:rPr>
          <w:b/>
          <w:i w:val="0"/>
        </w:rPr>
        <w:t>defensa y promoción de los intereses económicos y sociales que les son</w:t>
      </w:r>
      <w:r>
        <w:t xml:space="preserve"> </w:t>
      </w:r>
      <w:r>
        <w:rPr>
          <w:b/>
          <w:i w:val="0"/>
        </w:rPr>
        <w:t>propios</w:t>
      </w:r>
      <w:r>
        <w:rPr>
          <w:b w:val="0"/>
          <w:i w:val="0"/>
        </w:rPr>
        <w:t>. Misma fórmula que el artículo 6: creación y actividad libres dentro del</w:t>
      </w:r>
      <w:r>
        <w:t xml:space="preserve"> </w:t>
      </w:r>
      <w:r>
        <w:rPr>
          <w:b w:val="0"/>
          <w:i w:val="0"/>
        </w:rPr>
        <w:t>respeto a la Constitución y a la ley, y estructura interna y funcionamiento</w:t>
      </w:r>
      <w:r>
        <w:t xml:space="preserve"> </w:t>
      </w:r>
      <w:r>
        <w:rPr>
          <w:b w:val="0"/>
          <w:i w:val="0"/>
        </w:rPr>
        <w:t>democráticos.</w:t>
      </w:r>
    </w:p>
    <w:p>
      <w:pPr/>
      <w:r>
        <w:rPr>
          <w:b w:val="0"/>
          <w:i w:val="0"/>
        </w:rPr>
        <w:t>Los artículos 6 y 7 son casi gemelos y por eso se cruzan en los test: lo que</w:t>
      </w:r>
      <w:r>
        <w:t xml:space="preserve"> </w:t>
      </w:r>
      <w:r>
        <w:rPr>
          <w:b w:val="0"/>
          <w:i w:val="0"/>
        </w:rPr>
        <w:t>cambia es el sujeto y la función.</w:t>
      </w:r>
    </w:p>
    <w:p>
      <w:pPr>
        <w:pStyle w:val="Heading3"/>
      </w:pPr>
      <w:r>
        <w:rPr>
          <w:b w:val="0"/>
          <w:i w:val="0"/>
        </w:rPr>
        <w:t>1.2.8 Artículo 8. Fuerzas Armadas</w:t>
      </w:r>
    </w:p>
    <w:p>
      <w:pPr>
        <w:pStyle w:val="ListNumber"/>
      </w:pPr>
      <w:r>
        <w:rPr>
          <w:b w:val="0"/>
          <w:i w:val="0"/>
        </w:rPr>
        <w:t xml:space="preserve">Constituidas por el </w:t>
      </w:r>
      <w:r>
        <w:rPr>
          <w:b/>
          <w:i w:val="0"/>
        </w:rPr>
        <w:t>Ejército de Tierra, la Armada y el Ejército del Aire</w:t>
      </w:r>
      <w:r>
        <w:rPr>
          <w:b w:val="0"/>
          <w:i w:val="0"/>
        </w:rPr>
        <w:t>,</w:t>
      </w:r>
      <w:r>
        <w:t xml:space="preserve"> </w:t>
      </w:r>
      <w:r>
        <w:rPr>
          <w:b w:val="0"/>
          <w:i w:val="0"/>
        </w:rPr>
        <w:t xml:space="preserve">tienen como misión </w:t>
      </w:r>
      <w:r>
        <w:rPr>
          <w:b/>
          <w:i w:val="0"/>
        </w:rPr>
        <w:t>garantizar la soberanía e independencia de España, defender</w:t>
      </w:r>
      <w:r>
        <w:t xml:space="preserve"> </w:t>
      </w:r>
      <w:r>
        <w:rPr>
          <w:b/>
          <w:i w:val="0"/>
        </w:rPr>
        <w:t>su integridad territorial y el ordenamiento constitucional</w:t>
      </w:r>
      <w:r>
        <w:rPr>
          <w:b w:val="0"/>
          <w:i w:val="0"/>
        </w:rPr>
        <w:t>.</w:t>
      </w:r>
    </w:p>
    <w:p>
      <w:pPr>
        <w:pStyle w:val="ListNumber"/>
      </w:pPr>
      <w:r>
        <w:rPr>
          <w:b w:val="0"/>
          <w:i w:val="0"/>
        </w:rPr>
        <w:t xml:space="preserve">Una </w:t>
      </w:r>
      <w:r>
        <w:rPr>
          <w:b/>
          <w:i w:val="0"/>
        </w:rPr>
        <w:t>ley orgánica</w:t>
      </w:r>
      <w:r>
        <w:rPr>
          <w:b w:val="0"/>
          <w:i w:val="0"/>
        </w:rPr>
        <w:t xml:space="preserve"> regulará las bases de la organización militar.</w:t>
      </w:r>
    </w:p>
    <w:p>
      <w:pPr>
        <w:pStyle w:val="Heading3"/>
      </w:pPr>
      <w:r>
        <w:rPr>
          <w:b w:val="0"/>
          <w:i w:val="0"/>
        </w:rPr>
        <w:t>1.2.9 Artículo 9. Sujeción a la Constitución y principios del ordenamiento</w:t>
      </w:r>
    </w:p>
    <w:p>
      <w:pPr>
        <w:pStyle w:val="ListNumber"/>
      </w:pPr>
      <w:r>
        <w:rPr>
          <w:b w:val="0"/>
          <w:i w:val="0"/>
        </w:rPr>
      </w:r>
      <w:r>
        <w:rPr>
          <w:b/>
          <w:i w:val="0"/>
        </w:rPr>
        <w:t>Los ciudadanos y los poderes públicos</w:t>
      </w:r>
      <w:r>
        <w:rPr>
          <w:b w:val="0"/>
          <w:i w:val="0"/>
        </w:rPr>
        <w:t xml:space="preserve"> están sujetos a la Constitución y al</w:t>
      </w:r>
      <w:r>
        <w:t xml:space="preserve"> </w:t>
      </w:r>
      <w:r>
        <w:rPr>
          <w:b w:val="0"/>
          <w:i w:val="0"/>
        </w:rPr>
        <w:t>resto del ordenamiento jurídico.</w:t>
      </w:r>
    </w:p>
    <w:p>
      <w:pPr>
        <w:pStyle w:val="ListNumber"/>
      </w:pPr>
      <w:r>
        <w:rPr>
          <w:b w:val="0"/>
          <w:i w:val="0"/>
        </w:rPr>
        <w:t xml:space="preserve">Corresponde a los poderes públicos </w:t>
      </w:r>
      <w:r>
        <w:rPr>
          <w:b/>
          <w:i w:val="0"/>
        </w:rPr>
        <w:t>promover las condiciones</w:t>
      </w:r>
      <w:r>
        <w:rPr>
          <w:b w:val="0"/>
          <w:i w:val="0"/>
        </w:rPr>
        <w:t xml:space="preserve"> para que la</w:t>
      </w:r>
      <w:r>
        <w:t xml:space="preserve"> </w:t>
      </w:r>
      <w:r>
        <w:rPr>
          <w:b w:val="0"/>
          <w:i w:val="0"/>
        </w:rPr>
        <w:t>libertad y la igualdad del individuo y de los grupos en que se integra sean</w:t>
      </w:r>
      <w:r>
        <w:t xml:space="preserve"> </w:t>
      </w:r>
      <w:r>
        <w:rPr>
          <w:b w:val="0"/>
          <w:i w:val="0"/>
        </w:rPr>
      </w:r>
      <w:r>
        <w:rPr>
          <w:b/>
          <w:i w:val="0"/>
        </w:rPr>
        <w:t>reales y efectivas</w:t>
      </w:r>
      <w:r>
        <w:rPr>
          <w:b w:val="0"/>
          <w:i w:val="0"/>
        </w:rPr>
        <w:t xml:space="preserve">; </w:t>
      </w:r>
      <w:r>
        <w:rPr>
          <w:b/>
          <w:i w:val="0"/>
        </w:rPr>
        <w:t>remover los obstáculos</w:t>
      </w:r>
      <w:r>
        <w:rPr>
          <w:b w:val="0"/>
          <w:i w:val="0"/>
        </w:rPr>
        <w:t xml:space="preserve"> que impidan o dificulten su</w:t>
      </w:r>
      <w:r>
        <w:t xml:space="preserve"> </w:t>
      </w:r>
      <w:r>
        <w:rPr>
          <w:b w:val="0"/>
          <w:i w:val="0"/>
        </w:rPr>
        <w:t xml:space="preserve">plenitud; y </w:t>
      </w:r>
      <w:r>
        <w:rPr>
          <w:b/>
          <w:i w:val="0"/>
        </w:rPr>
        <w:t>facilitar la participación</w:t>
      </w:r>
      <w:r>
        <w:rPr>
          <w:b w:val="0"/>
          <w:i w:val="0"/>
        </w:rPr>
        <w:t xml:space="preserve"> de todos los ciudadanos en la vida</w:t>
      </w:r>
      <w:r>
        <w:t xml:space="preserve"> </w:t>
      </w:r>
      <w:r>
        <w:rPr>
          <w:b w:val="0"/>
          <w:i w:val="0"/>
        </w:rPr>
        <w:t>política, económica, cultural y social.</w:t>
      </w:r>
    </w:p>
    <w:p>
      <w:pPr>
        <w:pStyle w:val="ListNumber"/>
      </w:pPr>
      <w:r>
        <w:rPr>
          <w:b w:val="0"/>
          <w:i w:val="0"/>
        </w:rPr>
        <w:t xml:space="preserve">La Constitución garantiza </w:t>
      </w:r>
      <w:r>
        <w:rPr>
          <w:b/>
          <w:i w:val="0"/>
        </w:rPr>
        <w:t>siete principios</w:t>
      </w:r>
      <w:r>
        <w:rPr>
          <w:b w:val="0"/>
          <w:i w:val="0"/>
        </w:rPr>
        <w:t>, en este orden:</w:t>
      </w:r>
    </w:p>
    <w:p>
      <w:pPr>
        <w:pStyle w:val="ListNumber2"/>
      </w:pPr>
      <w:r>
        <w:rPr>
          <w:b w:val="0"/>
          <w:i w:val="0"/>
        </w:rPr>
        <w:t xml:space="preserve">el principio de </w:t>
      </w:r>
      <w:r>
        <w:rPr>
          <w:b/>
          <w:i w:val="0"/>
        </w:rPr>
        <w:t>legalidad</w:t>
      </w:r>
      <w:r>
        <w:rPr>
          <w:b w:val="0"/>
          <w:i w:val="0"/>
        </w:rPr>
        <w:t>,</w:t>
      </w:r>
    </w:p>
    <w:p>
      <w:pPr>
        <w:pStyle w:val="ListNumber2"/>
      </w:pPr>
      <w:r>
        <w:rPr>
          <w:b w:val="0"/>
          <w:i w:val="0"/>
        </w:rPr>
        <w:t xml:space="preserve">la </w:t>
      </w:r>
      <w:r>
        <w:rPr>
          <w:b/>
          <w:i w:val="0"/>
        </w:rPr>
        <w:t>jerarquía normativa</w:t>
      </w:r>
      <w:r>
        <w:rPr>
          <w:b w:val="0"/>
          <w:i w:val="0"/>
        </w:rPr>
        <w:t>,</w:t>
      </w:r>
    </w:p>
    <w:p>
      <w:pPr>
        <w:pStyle w:val="ListNumber2"/>
      </w:pPr>
      <w:r>
        <w:rPr>
          <w:b w:val="0"/>
          <w:i w:val="0"/>
        </w:rPr>
        <w:t xml:space="preserve">la </w:t>
      </w:r>
      <w:r>
        <w:rPr>
          <w:b/>
          <w:i w:val="0"/>
        </w:rPr>
        <w:t>publicidad de las normas</w:t>
      </w:r>
      <w:r>
        <w:rPr>
          <w:b w:val="0"/>
          <w:i w:val="0"/>
        </w:rPr>
        <w:t>,</w:t>
      </w:r>
    </w:p>
    <w:p>
      <w:pPr>
        <w:pStyle w:val="ListNumber2"/>
      </w:pPr>
      <w:r>
        <w:rPr>
          <w:b w:val="0"/>
          <w:i w:val="0"/>
        </w:rPr>
        <w:t xml:space="preserve">la </w:t>
      </w:r>
      <w:r>
        <w:rPr>
          <w:b/>
          <w:i w:val="0"/>
        </w:rPr>
        <w:t>irretroactividad</w:t>
      </w:r>
      <w:r>
        <w:rPr>
          <w:b w:val="0"/>
          <w:i w:val="0"/>
        </w:rPr>
        <w:t xml:space="preserve"> de las disposiciones sancionadoras no favorables o</w:t>
      </w:r>
      <w:r>
        <w:t xml:space="preserve"> </w:t>
      </w:r>
      <w:r>
        <w:rPr>
          <w:b w:val="0"/>
          <w:i w:val="0"/>
        </w:rPr>
        <w:t>restrictivas de derechos individuales,</w:t>
      </w:r>
    </w:p>
    <w:p>
      <w:pPr>
        <w:pStyle w:val="ListNumber2"/>
      </w:pPr>
      <w:r>
        <w:rPr>
          <w:b w:val="0"/>
          <w:i w:val="0"/>
        </w:rPr>
        <w:t xml:space="preserve">la </w:t>
      </w:r>
      <w:r>
        <w:rPr>
          <w:b/>
          <w:i w:val="0"/>
        </w:rPr>
        <w:t>seguridad jurídica</w:t>
      </w:r>
      <w:r>
        <w:rPr>
          <w:b w:val="0"/>
          <w:i w:val="0"/>
        </w:rPr>
        <w:t>,</w:t>
      </w:r>
    </w:p>
    <w:p>
      <w:pPr>
        <w:pStyle w:val="ListNumber2"/>
      </w:pPr>
      <w:r>
        <w:rPr>
          <w:b w:val="0"/>
          <w:i w:val="0"/>
        </w:rPr>
        <w:t xml:space="preserve">la </w:t>
      </w:r>
      <w:r>
        <w:rPr>
          <w:b/>
          <w:i w:val="0"/>
        </w:rPr>
        <w:t>responsabilidad</w:t>
      </w:r>
      <w:r>
        <w:rPr>
          <w:b w:val="0"/>
          <w:i w:val="0"/>
        </w:rPr>
        <w:t>,</w:t>
      </w:r>
    </w:p>
    <w:p>
      <w:pPr>
        <w:pStyle w:val="ListNumber2"/>
      </w:pPr>
      <w:r>
        <w:rPr>
          <w:b w:val="0"/>
          <w:i w:val="0"/>
        </w:rPr>
        <w:t xml:space="preserve">y la </w:t>
      </w:r>
      <w:r>
        <w:rPr>
          <w:b/>
          <w:i w:val="0"/>
        </w:rPr>
        <w:t>interdicción de la arbitrariedad de los poderes públicos</w:t>
      </w:r>
      <w:r>
        <w:rPr>
          <w:b w:val="0"/>
          <w:i w:val="0"/>
        </w:rPr>
        <w:t>.</w:t>
      </w:r>
    </w:p>
    <w:p>
      <w:pPr/>
      <w:r>
        <w:rPr>
          <w:b w:val="0"/>
          <w:i w:val="0"/>
        </w:rPr>
        <w:t>El apartado 3 se pregunta contando y por el matiz de la irretroactividad: no es</w:t>
      </w:r>
      <w:r>
        <w:t xml:space="preserve"> </w:t>
      </w:r>
      <w:r>
        <w:rPr>
          <w:b w:val="0"/>
          <w:i w:val="0"/>
        </w:rPr>
        <w:t xml:space="preserve">de todas las normas, solo de las </w:t>
      </w:r>
      <w:r>
        <w:rPr>
          <w:b/>
          <w:i w:val="0"/>
        </w:rPr>
        <w:t>sancionadoras no favorables</w:t>
      </w:r>
      <w:r>
        <w:rPr>
          <w:b w:val="0"/>
          <w:i w:val="0"/>
        </w:rPr>
        <w:t xml:space="preserve"> o </w:t>
      </w:r>
      <w:r>
        <w:rPr>
          <w:b/>
          <w:i w:val="0"/>
        </w:rPr>
        <w:t>restrictivas</w:t>
      </w:r>
      <w:r>
        <w:t xml:space="preserve"> </w:t>
      </w:r>
      <w:r>
        <w:rPr>
          <w:b/>
          <w:i w:val="0"/>
        </w:rPr>
        <w:t>de derechos individuales</w:t>
      </w:r>
      <w:r>
        <w:rPr>
          <w:b w:val="0"/>
          <w:i w:val="0"/>
        </w:rPr>
        <w:t>.</w:t>
      </w:r>
    </w:p>
    <w:p>
      <w:pPr>
        <w:pStyle w:val="Separador"/>
        <w:pBdr>
          <w:bottom w:val="single" w:sz="4" w:color="BBBBBB"/>
        </w:pBdr>
      </w:pPr>
    </w:p>
    <w:p>
      <w:pPr>
        <w:pStyle w:val="Heading2"/>
      </w:pPr>
      <w:r>
        <w:rPr>
          <w:b w:val="0"/>
          <w:i w:val="0"/>
        </w:rPr>
        <w:t>1.3 Título I. De los derechos y deberes fundamentales (artículos 10 a 55)</w:t>
      </w:r>
    </w:p>
    <w:p>
      <w:pPr/>
      <w:r>
        <w:rPr>
          <w:b w:val="0"/>
          <w:i w:val="0"/>
        </w:rPr>
        <w:t>Cuarenta y seis artículos, el título más largo y el único con capítulos y</w:t>
      </w:r>
      <w:r>
        <w:t xml:space="preserve"> </w:t>
      </w:r>
      <w:r>
        <w:rPr>
          <w:b w:val="0"/>
          <w:i w:val="0"/>
        </w:rPr>
        <w:t>secciones:</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p>
        </w:tc>
        <w:tc>
          <w:tcPr>
            <w:tcW w:type="dxa" w:w="4706"/>
          </w:tcPr>
          <w:p>
            <w:pPr>
              <w:pStyle w:val="Tablacabecera"/>
            </w:pPr>
            <w:r/>
          </w:p>
        </w:tc>
      </w:tr>
      <w:tr>
        <w:tc>
          <w:tcPr>
            <w:tcW w:type="dxa" w:w="4706"/>
          </w:tcPr>
          <w:p>
            <w:pPr>
              <w:pStyle w:val="Tabla"/>
            </w:pPr>
            <w:r/>
            <w:r>
              <w:rPr>
                <w:b w:val="0"/>
                <w:i w:val="0"/>
              </w:rPr>
              <w:t>Artículo 10</w:t>
            </w:r>
          </w:p>
        </w:tc>
        <w:tc>
          <w:tcPr>
            <w:tcW w:type="dxa" w:w="4706"/>
          </w:tcPr>
          <w:p>
            <w:pPr>
              <w:pStyle w:val="Tabla"/>
            </w:pPr>
            <w:r/>
            <w:r>
              <w:rPr>
                <w:b w:val="0"/>
                <w:i w:val="0"/>
              </w:rPr>
              <w:t>Pórtico, sin capítulo</w:t>
            </w:r>
          </w:p>
        </w:tc>
      </w:tr>
      <w:tr>
        <w:tc>
          <w:tcPr>
            <w:tcW w:type="dxa" w:w="4706"/>
          </w:tcPr>
          <w:p>
            <w:pPr>
              <w:pStyle w:val="Tabla"/>
            </w:pPr>
            <w:r/>
            <w:r>
              <w:rPr>
                <w:b w:val="0"/>
                <w:i w:val="0"/>
              </w:rPr>
              <w:t>Capítulo primero</w:t>
            </w:r>
          </w:p>
        </w:tc>
        <w:tc>
          <w:tcPr>
            <w:tcW w:type="dxa" w:w="4706"/>
          </w:tcPr>
          <w:p>
            <w:pPr>
              <w:pStyle w:val="Tabla"/>
            </w:pPr>
            <w:r/>
            <w:r>
              <w:rPr>
                <w:b w:val="0"/>
                <w:i w:val="0"/>
              </w:rPr>
              <w:t>De los españoles y los extranjeros (arts. 11 a 13)</w:t>
            </w:r>
          </w:p>
        </w:tc>
      </w:tr>
      <w:tr>
        <w:tc>
          <w:tcPr>
            <w:tcW w:type="dxa" w:w="4706"/>
          </w:tcPr>
          <w:p>
            <w:pPr>
              <w:pStyle w:val="Tabla"/>
            </w:pPr>
            <w:r/>
            <w:r>
              <w:rPr>
                <w:b w:val="0"/>
                <w:i w:val="0"/>
              </w:rPr>
              <w:t>Capítulo segundo</w:t>
            </w:r>
          </w:p>
        </w:tc>
        <w:tc>
          <w:tcPr>
            <w:tcW w:type="dxa" w:w="4706"/>
          </w:tcPr>
          <w:p>
            <w:pPr>
              <w:pStyle w:val="Tabla"/>
            </w:pPr>
            <w:r/>
            <w:r>
              <w:rPr>
                <w:b w:val="0"/>
                <w:i w:val="0"/>
              </w:rPr>
              <w:t>Derechos y libertades (arts. 14 a 38)</w:t>
            </w:r>
          </w:p>
        </w:tc>
      </w:tr>
      <w:tr>
        <w:tc>
          <w:tcPr>
            <w:tcW w:type="dxa" w:w="4706"/>
          </w:tcPr>
          <w:p>
            <w:pPr>
              <w:pStyle w:val="Tabla"/>
            </w:pPr>
            <w:r/>
            <w:r>
              <w:rPr>
                <w:b w:val="0"/>
                <w:i w:val="0"/>
              </w:rPr>
              <w:t>— Artículo 14</w:t>
            </w:r>
          </w:p>
        </w:tc>
        <w:tc>
          <w:tcPr>
            <w:tcW w:type="dxa" w:w="4706"/>
          </w:tcPr>
          <w:p>
            <w:pPr>
              <w:pStyle w:val="Tabla"/>
            </w:pPr>
            <w:r/>
            <w:r>
              <w:rPr>
                <w:b w:val="0"/>
                <w:i w:val="0"/>
              </w:rPr>
              <w:t>Igualdad ante la ley, encabeza el capítulo sin sección</w:t>
            </w:r>
          </w:p>
        </w:tc>
      </w:tr>
      <w:tr>
        <w:tc>
          <w:tcPr>
            <w:tcW w:type="dxa" w:w="4706"/>
          </w:tcPr>
          <w:p>
            <w:pPr>
              <w:pStyle w:val="Tabla"/>
            </w:pPr>
            <w:r/>
            <w:r>
              <w:rPr>
                <w:b w:val="0"/>
                <w:i w:val="0"/>
              </w:rPr>
              <w:t>— Sección 1.ª</w:t>
            </w:r>
          </w:p>
        </w:tc>
        <w:tc>
          <w:tcPr>
            <w:tcW w:type="dxa" w:w="4706"/>
          </w:tcPr>
          <w:p>
            <w:pPr>
              <w:pStyle w:val="Tabla"/>
            </w:pPr>
            <w:r/>
            <w:r>
              <w:rPr>
                <w:b w:val="0"/>
                <w:i w:val="0"/>
              </w:rPr>
              <w:t>De los derechos fundamentales y de las libertades públicas (arts. 15 a 29)</w:t>
            </w:r>
          </w:p>
        </w:tc>
      </w:tr>
      <w:tr>
        <w:tc>
          <w:tcPr>
            <w:tcW w:type="dxa" w:w="4706"/>
          </w:tcPr>
          <w:p>
            <w:pPr>
              <w:pStyle w:val="Tabla"/>
            </w:pPr>
            <w:r/>
            <w:r>
              <w:rPr>
                <w:b w:val="0"/>
                <w:i w:val="0"/>
              </w:rPr>
              <w:t>— Sección 2.ª</w:t>
            </w:r>
          </w:p>
        </w:tc>
        <w:tc>
          <w:tcPr>
            <w:tcW w:type="dxa" w:w="4706"/>
          </w:tcPr>
          <w:p>
            <w:pPr>
              <w:pStyle w:val="Tabla"/>
            </w:pPr>
            <w:r/>
            <w:r>
              <w:rPr>
                <w:b w:val="0"/>
                <w:i w:val="0"/>
              </w:rPr>
              <w:t>De los derechos y deberes de los ciudadanos (arts. 30 a 38)</w:t>
            </w:r>
          </w:p>
        </w:tc>
      </w:tr>
      <w:tr>
        <w:tc>
          <w:tcPr>
            <w:tcW w:type="dxa" w:w="4706"/>
          </w:tcPr>
          <w:p>
            <w:pPr>
              <w:pStyle w:val="Tabla"/>
            </w:pPr>
            <w:r/>
            <w:r>
              <w:rPr>
                <w:b w:val="0"/>
                <w:i w:val="0"/>
              </w:rPr>
              <w:t>Capítulo tercero</w:t>
            </w:r>
          </w:p>
        </w:tc>
        <w:tc>
          <w:tcPr>
            <w:tcW w:type="dxa" w:w="4706"/>
          </w:tcPr>
          <w:p>
            <w:pPr>
              <w:pStyle w:val="Tabla"/>
            </w:pPr>
            <w:r/>
            <w:r>
              <w:rPr>
                <w:b w:val="0"/>
                <w:i w:val="0"/>
              </w:rPr>
              <w:t>De los principios rectores de la política social y económica (arts. 39 a 52)</w:t>
            </w:r>
          </w:p>
        </w:tc>
      </w:tr>
      <w:tr>
        <w:tc>
          <w:tcPr>
            <w:tcW w:type="dxa" w:w="4706"/>
          </w:tcPr>
          <w:p>
            <w:pPr>
              <w:pStyle w:val="Tabla"/>
            </w:pPr>
            <w:r/>
            <w:r>
              <w:rPr>
                <w:b w:val="0"/>
                <w:i w:val="0"/>
              </w:rPr>
              <w:t>Capítulo cuarto</w:t>
            </w:r>
          </w:p>
        </w:tc>
        <w:tc>
          <w:tcPr>
            <w:tcW w:type="dxa" w:w="4706"/>
          </w:tcPr>
          <w:p>
            <w:pPr>
              <w:pStyle w:val="Tabla"/>
            </w:pPr>
            <w:r/>
            <w:r>
              <w:rPr>
                <w:b w:val="0"/>
                <w:i w:val="0"/>
              </w:rPr>
              <w:t>De las garantías de las libertades y derechos fundamentales (arts. 53 y 54)</w:t>
            </w:r>
          </w:p>
        </w:tc>
      </w:tr>
      <w:tr>
        <w:tc>
          <w:tcPr>
            <w:tcW w:type="dxa" w:w="4706"/>
          </w:tcPr>
          <w:p>
            <w:pPr>
              <w:pStyle w:val="Tabla"/>
            </w:pPr>
            <w:r/>
            <w:r>
              <w:rPr>
                <w:b w:val="0"/>
                <w:i w:val="0"/>
              </w:rPr>
              <w:t>Capítulo quinto</w:t>
            </w:r>
          </w:p>
        </w:tc>
        <w:tc>
          <w:tcPr>
            <w:tcW w:type="dxa" w:w="4706"/>
          </w:tcPr>
          <w:p>
            <w:pPr>
              <w:pStyle w:val="Tabla"/>
            </w:pPr>
            <w:r/>
            <w:r>
              <w:rPr>
                <w:b w:val="0"/>
                <w:i w:val="0"/>
              </w:rPr>
              <w:t>De la suspensión de los derechos y libertades (art. 55)</w:t>
            </w:r>
          </w:p>
        </w:tc>
      </w:tr>
    </w:tbl>
    <w:p>
      <w:pPr/>
    </w:p>
    <w:p>
      <w:pPr/>
      <w:r>
        <w:rPr>
          <w:b w:val="0"/>
          <w:i w:val="0"/>
        </w:rPr>
        <w:t>Esta arquitectura hay que saberla de memoria, porque el nivel de protección de</w:t>
      </w:r>
      <w:r>
        <w:t xml:space="preserve"> </w:t>
      </w:r>
      <w:r>
        <w:rPr>
          <w:b w:val="0"/>
          <w:i w:val="0"/>
        </w:rPr>
        <w:t>cada derecho depende de dónde esté colocado, y eso es lo que pregunta el artículo</w:t>
      </w:r>
      <w:r>
        <w:t xml:space="preserve"> </w:t>
      </w:r>
      <w:r>
        <w:rPr>
          <w:b w:val="0"/>
          <w:i w:val="0"/>
        </w:rPr>
        <w:t xml:space="preserve">53. Y ojo al reparto: el artículo 14 </w:t>
      </w:r>
      <w:r>
        <w:rPr>
          <w:b/>
          <w:i w:val="0"/>
        </w:rPr>
        <w:t>no</w:t>
      </w:r>
      <w:r>
        <w:rPr>
          <w:b w:val="0"/>
          <w:i w:val="0"/>
        </w:rPr>
        <w:t xml:space="preserve"> está en la Sección 1.ª, sino que</w:t>
      </w:r>
      <w:r>
        <w:t xml:space="preserve"> </w:t>
      </w:r>
      <w:r>
        <w:rPr>
          <w:b w:val="0"/>
          <w:i w:val="0"/>
        </w:rPr>
        <w:t>encabeza el capítulo segundo.</w:t>
      </w:r>
    </w:p>
    <w:p>
      <w:pPr>
        <w:pStyle w:val="Heading3"/>
      </w:pPr>
      <w:r>
        <w:rPr>
          <w:b w:val="0"/>
          <w:i w:val="0"/>
        </w:rPr>
        <w:t>1.3.1 Artículo 10. Fundamento del orden político</w:t>
      </w:r>
    </w:p>
    <w:p>
      <w:pPr>
        <w:pStyle w:val="ListNumber"/>
      </w:pPr>
      <w:r>
        <w:rPr>
          <w:b w:val="0"/>
          <w:i w:val="0"/>
        </w:rPr>
      </w:r>
      <w:r>
        <w:rPr>
          <w:b/>
          <w:i w:val="0"/>
        </w:rPr>
        <w:t>La dignidad de la persona</w:t>
      </w:r>
      <w:r>
        <w:rPr>
          <w:b w:val="0"/>
          <w:i w:val="0"/>
        </w:rPr>
        <w:t>, los derechos inviolables que le son inherentes,</w:t>
      </w:r>
      <w:r>
        <w:t xml:space="preserve"> </w:t>
      </w:r>
      <w:r>
        <w:rPr>
          <w:b w:val="0"/>
          <w:i w:val="0"/>
        </w:rPr>
      </w:r>
      <w:r>
        <w:rPr>
          <w:b/>
          <w:i w:val="0"/>
        </w:rPr>
        <w:t>el libre desarrollo de la personalidad</w:t>
      </w:r>
      <w:r>
        <w:rPr>
          <w:b w:val="0"/>
          <w:i w:val="0"/>
        </w:rPr>
        <w:t>, el respeto a la ley y a los derechos</w:t>
      </w:r>
      <w:r>
        <w:t xml:space="preserve"> </w:t>
      </w:r>
      <w:r>
        <w:rPr>
          <w:b w:val="0"/>
          <w:i w:val="0"/>
        </w:rPr>
        <w:t xml:space="preserve">de los demás son </w:t>
      </w:r>
      <w:r>
        <w:rPr>
          <w:b/>
          <w:i w:val="0"/>
        </w:rPr>
        <w:t>fundamento del orden político y de la paz social</w:t>
      </w:r>
      <w:r>
        <w:rPr>
          <w:b w:val="0"/>
          <w:i w:val="0"/>
        </w:rPr>
        <w:t>.</w:t>
      </w:r>
    </w:p>
    <w:p>
      <w:pPr>
        <w:pStyle w:val="ListNumber"/>
      </w:pPr>
      <w:r>
        <w:rPr>
          <w:b w:val="0"/>
          <w:i w:val="0"/>
        </w:rPr>
        <w:t>Las normas relativas a los derechos fundamentales y a las libertades que la</w:t>
      </w:r>
      <w:r>
        <w:t xml:space="preserve"> </w:t>
      </w:r>
      <w:r>
        <w:rPr>
          <w:b w:val="0"/>
          <w:i w:val="0"/>
        </w:rPr>
        <w:t xml:space="preserve">Constitución reconoce </w:t>
      </w:r>
      <w:r>
        <w:rPr>
          <w:b/>
          <w:i w:val="0"/>
        </w:rPr>
        <w:t>se interpretarán de conformidad con la Declaración</w:t>
      </w:r>
      <w:r>
        <w:t xml:space="preserve"> </w:t>
      </w:r>
      <w:r>
        <w:rPr>
          <w:b/>
          <w:i w:val="0"/>
        </w:rPr>
        <w:t>Universal de Derechos Humanos</w:t>
      </w:r>
      <w:r>
        <w:rPr>
          <w:b w:val="0"/>
          <w:i w:val="0"/>
        </w:rPr>
        <w:t xml:space="preserve"> y los tratados y acuerdos internacionales sobre</w:t>
      </w:r>
      <w:r>
        <w:t xml:space="preserve"> </w:t>
      </w:r>
      <w:r>
        <w:rPr>
          <w:b w:val="0"/>
          <w:i w:val="0"/>
        </w:rPr>
        <w:t xml:space="preserve">las mismas materias </w:t>
      </w:r>
      <w:r>
        <w:rPr>
          <w:b/>
          <w:i w:val="0"/>
        </w:rPr>
        <w:t>ratificados por España</w:t>
      </w:r>
      <w:r>
        <w:rPr>
          <w:b w:val="0"/>
          <w:i w:val="0"/>
        </w:rPr>
        <w:t>.</w:t>
      </w:r>
    </w:p>
    <w:p>
      <w:pPr>
        <w:pStyle w:val="Heading3"/>
      </w:pPr>
      <w:r>
        <w:rPr>
          <w:b w:val="0"/>
          <w:i w:val="0"/>
        </w:rPr>
        <w:t>1.3.2 Capítulo primero. De los españoles y los extranjeros (arts. 11 a 13)</w:t>
      </w:r>
    </w:p>
    <w:p>
      <w:pPr/>
      <w:r>
        <w:rPr>
          <w:b w:val="0"/>
          <w:i w:val="0"/>
        </w:rPr>
      </w:r>
      <w:r>
        <w:rPr>
          <w:b/>
          <w:i w:val="0"/>
        </w:rPr>
        <w:t>Artículo 11. Nacionalidad.</w:t>
      </w:r>
      <w:r>
        <w:rPr>
          <w:b w:val="0"/>
          <w:i w:val="0"/>
        </w:rPr>
        <w:t xml:space="preserve"> Se adquiere, conserva y pierde de acuerdo con la</w:t>
      </w:r>
      <w:r>
        <w:t xml:space="preserve"> </w:t>
      </w:r>
      <w:r>
        <w:rPr>
          <w:b w:val="0"/>
          <w:i w:val="0"/>
        </w:rPr>
        <w:t xml:space="preserve">ley. </w:t>
      </w:r>
      <w:r>
        <w:rPr>
          <w:b/>
          <w:i w:val="0"/>
        </w:rPr>
        <w:t>Ningún español de origen podrá ser privado de su nacionalidad.</w:t>
      </w:r>
      <w:r>
        <w:rPr>
          <w:b w:val="0"/>
          <w:i w:val="0"/>
        </w:rPr>
        <w:t xml:space="preserve"> El Estado</w:t>
      </w:r>
      <w:r>
        <w:t xml:space="preserve"> </w:t>
      </w:r>
      <w:r>
        <w:rPr>
          <w:b w:val="0"/>
          <w:i w:val="0"/>
        </w:rPr>
        <w:t xml:space="preserve">podrá concertar </w:t>
      </w:r>
      <w:r>
        <w:rPr>
          <w:b/>
          <w:i w:val="0"/>
        </w:rPr>
        <w:t>tratados de doble nacionalidad</w:t>
      </w:r>
      <w:r>
        <w:rPr>
          <w:b w:val="0"/>
          <w:i w:val="0"/>
        </w:rPr>
        <w:t xml:space="preserve"> con los países iberoamericanos</w:t>
      </w:r>
      <w:r>
        <w:t xml:space="preserve"> </w:t>
      </w:r>
      <w:r>
        <w:rPr>
          <w:b w:val="0"/>
          <w:i w:val="0"/>
        </w:rPr>
        <w:t>o con aquellos que hayan tenido o tengan una particular vinculación con España; en</w:t>
      </w:r>
      <w:r>
        <w:t xml:space="preserve"> </w:t>
      </w:r>
      <w:r>
        <w:rPr>
          <w:b w:val="0"/>
          <w:i w:val="0"/>
        </w:rPr>
        <w:t>esos países, aun cuando no reconozcan derecho recíproco, podrán naturalizarse los</w:t>
      </w:r>
      <w:r>
        <w:t xml:space="preserve"> </w:t>
      </w:r>
      <w:r>
        <w:rPr>
          <w:b w:val="0"/>
          <w:i w:val="0"/>
        </w:rPr>
        <w:t xml:space="preserve">españoles </w:t>
      </w:r>
      <w:r>
        <w:rPr>
          <w:b/>
          <w:i w:val="0"/>
        </w:rPr>
        <w:t>sin perder su nacionalidad de origen</w:t>
      </w:r>
      <w:r>
        <w:rPr>
          <w:b w:val="0"/>
          <w:i w:val="0"/>
        </w:rPr>
        <w:t>.</w:t>
      </w:r>
    </w:p>
    <w:p>
      <w:pPr/>
      <w:r>
        <w:rPr>
          <w:b w:val="0"/>
          <w:i w:val="0"/>
        </w:rPr>
      </w:r>
      <w:r>
        <w:rPr>
          <w:b/>
          <w:i w:val="0"/>
        </w:rPr>
        <w:t>Artículo 12. Mayoría de edad.</w:t>
      </w:r>
      <w:r>
        <w:rPr>
          <w:b w:val="0"/>
          <w:i w:val="0"/>
        </w:rPr>
        <w:t xml:space="preserve"> «Los españoles son mayores de edad a los</w:t>
      </w:r>
      <w:r>
        <w:t xml:space="preserve"> </w:t>
      </w:r>
      <w:r>
        <w:rPr>
          <w:b w:val="0"/>
          <w:i w:val="0"/>
        </w:rPr>
      </w:r>
      <w:r>
        <w:rPr>
          <w:b/>
          <w:i w:val="0"/>
        </w:rPr>
        <w:t>dieciocho años</w:t>
      </w:r>
      <w:r>
        <w:rPr>
          <w:b w:val="0"/>
          <w:i w:val="0"/>
        </w:rPr>
        <w:t>.» Un artículo de una sola línea, y se pregunta.</w:t>
      </w:r>
    </w:p>
    <w:p>
      <w:pPr/>
      <w:r>
        <w:rPr>
          <w:b w:val="0"/>
          <w:i w:val="0"/>
        </w:rPr>
      </w:r>
      <w:r>
        <w:rPr>
          <w:b/>
          <w:i w:val="0"/>
        </w:rPr>
        <w:t>Artículo 13. Extranjeros.</w:t>
      </w:r>
      <w:r>
        <w:rPr>
          <w:b w:val="0"/>
          <w:i w:val="0"/>
        </w:rPr>
      </w:r>
    </w:p>
    <w:p>
      <w:pPr>
        <w:pStyle w:val="ListNumber"/>
      </w:pPr>
      <w:r>
        <w:rPr>
          <w:b w:val="0"/>
          <w:i w:val="0"/>
        </w:rPr>
        <w:t xml:space="preserve">Gozarán en España de las libertades públicas que garantiza este Título </w:t>
      </w:r>
      <w:r>
        <w:rPr>
          <w:b/>
          <w:i w:val="0"/>
        </w:rPr>
        <w:t>en los</w:t>
      </w:r>
      <w:r>
        <w:t xml:space="preserve"> </w:t>
      </w:r>
      <w:r>
        <w:rPr>
          <w:b/>
          <w:i w:val="0"/>
        </w:rPr>
        <w:t>términos que establezcan los tratados y la ley</w:t>
      </w:r>
      <w:r>
        <w:rPr>
          <w:b w:val="0"/>
          <w:i w:val="0"/>
        </w:rPr>
        <w:t>.</w:t>
      </w:r>
    </w:p>
    <w:p>
      <w:pPr>
        <w:pStyle w:val="ListNumber"/>
      </w:pPr>
      <w:r>
        <w:rPr>
          <w:b w:val="0"/>
          <w:i w:val="0"/>
        </w:rPr>
        <w:t xml:space="preserve">Solo los españoles son titulares de los derechos del artículo 23, </w:t>
      </w:r>
      <w:r>
        <w:rPr>
          <w:b/>
          <w:i w:val="0"/>
        </w:rPr>
        <w:t>salvo</w:t>
      </w:r>
      <w:r>
        <w:rPr>
          <w:b w:val="0"/>
          <w:i w:val="0"/>
        </w:rPr>
        <w:t xml:space="preserve"> lo</w:t>
      </w:r>
      <w:r>
        <w:t xml:space="preserve"> </w:t>
      </w:r>
      <w:r>
        <w:rPr>
          <w:b w:val="0"/>
          <w:i w:val="0"/>
        </w:rPr>
        <w:t xml:space="preserve">que, atendiendo a criterios de </w:t>
      </w:r>
      <w:r>
        <w:rPr>
          <w:b/>
          <w:i w:val="0"/>
        </w:rPr>
        <w:t>reciprocidad</w:t>
      </w:r>
      <w:r>
        <w:rPr>
          <w:b w:val="0"/>
          <w:i w:val="0"/>
        </w:rPr>
        <w:t>, pueda establecerse por tratado</w:t>
      </w:r>
      <w:r>
        <w:t xml:space="preserve"> </w:t>
      </w:r>
      <w:r>
        <w:rPr>
          <w:b w:val="0"/>
          <w:i w:val="0"/>
        </w:rPr>
        <w:t xml:space="preserve">o ley para el </w:t>
      </w:r>
      <w:r>
        <w:rPr>
          <w:b/>
          <w:i w:val="0"/>
        </w:rPr>
        <w:t>sufragio activo y pasivo en las elecciones municipales</w:t>
      </w:r>
      <w:r>
        <w:rPr>
          <w:b w:val="0"/>
          <w:i w:val="0"/>
        </w:rPr>
        <w:t>. Éste</w:t>
      </w:r>
      <w:r>
        <w:t xml:space="preserve"> </w:t>
      </w:r>
      <w:r>
        <w:rPr>
          <w:b w:val="0"/>
          <w:i w:val="0"/>
        </w:rPr>
        <w:t>es el apartado reformado en 1992.</w:t>
      </w:r>
    </w:p>
    <w:p>
      <w:pPr>
        <w:pStyle w:val="ListNumber"/>
      </w:pPr>
      <w:r>
        <w:rPr>
          <w:b w:val="0"/>
          <w:i w:val="0"/>
        </w:rPr>
        <w:t xml:space="preserve">La </w:t>
      </w:r>
      <w:r>
        <w:rPr>
          <w:b/>
          <w:i w:val="0"/>
        </w:rPr>
        <w:t>extradición</w:t>
      </w:r>
      <w:r>
        <w:rPr>
          <w:b w:val="0"/>
          <w:i w:val="0"/>
        </w:rPr>
        <w:t xml:space="preserve"> solo se concederá en cumplimiento de un tratado o de la ley,</w:t>
      </w:r>
      <w:r>
        <w:t xml:space="preserve"> </w:t>
      </w:r>
      <w:r>
        <w:rPr>
          <w:b w:val="0"/>
          <w:i w:val="0"/>
        </w:rPr>
        <w:t xml:space="preserve">atendiendo al principio de reciprocidad. </w:t>
      </w:r>
      <w:r>
        <w:rPr>
          <w:b/>
          <w:i w:val="0"/>
        </w:rPr>
        <w:t>Quedan excluidos los delitos</w:t>
      </w:r>
      <w:r>
        <w:t xml:space="preserve"> </w:t>
      </w:r>
      <w:r>
        <w:rPr>
          <w:b/>
          <w:i w:val="0"/>
        </w:rPr>
        <w:t>políticos</w:t>
      </w:r>
      <w:r>
        <w:rPr>
          <w:b w:val="0"/>
          <w:i w:val="0"/>
        </w:rPr>
        <w:t xml:space="preserve">, y </w:t>
      </w:r>
      <w:r>
        <w:rPr>
          <w:b/>
          <w:i w:val="0"/>
        </w:rPr>
        <w:t>no se consideran tales los actos de terrorismo</w:t>
      </w:r>
      <w:r>
        <w:rPr>
          <w:b w:val="0"/>
          <w:i w:val="0"/>
        </w:rPr>
        <w:t>.</w:t>
      </w:r>
    </w:p>
    <w:p>
      <w:pPr>
        <w:pStyle w:val="ListNumber"/>
      </w:pPr>
      <w:r>
        <w:rPr>
          <w:b w:val="0"/>
          <w:i w:val="0"/>
        </w:rPr>
        <w:t xml:space="preserve">La ley establecerá los términos del </w:t>
      </w:r>
      <w:r>
        <w:rPr>
          <w:b/>
          <w:i w:val="0"/>
        </w:rPr>
        <w:t>derecho de asilo</w:t>
      </w:r>
      <w:r>
        <w:rPr>
          <w:b w:val="0"/>
          <w:i w:val="0"/>
        </w:rPr>
        <w:t xml:space="preserve"> de ciudadanos de otros</w:t>
      </w:r>
      <w:r>
        <w:t xml:space="preserve"> </w:t>
      </w:r>
      <w:r>
        <w:rPr>
          <w:b w:val="0"/>
          <w:i w:val="0"/>
        </w:rPr>
        <w:t>países y apátridas.</w:t>
      </w:r>
    </w:p>
    <w:p>
      <w:pPr>
        <w:pStyle w:val="Heading3"/>
      </w:pPr>
      <w:r>
        <w:rPr>
          <w:b w:val="0"/>
          <w:i w:val="0"/>
        </w:rPr>
        <w:t>1.3.3 Artículo 14. Igualdad</w:t>
      </w:r>
    </w:p>
    <w:p>
      <w:pPr/>
      <w:r>
        <w:rPr>
          <w:b w:val="0"/>
          <w:i w:val="0"/>
        </w:rPr>
        <w:t xml:space="preserve">«Los </w:t>
      </w:r>
      <w:r>
        <w:rPr>
          <w:b/>
          <w:i w:val="0"/>
        </w:rPr>
        <w:t>españoles</w:t>
      </w:r>
      <w:r>
        <w:rPr>
          <w:b w:val="0"/>
          <w:i w:val="0"/>
        </w:rPr>
        <w:t xml:space="preserve"> son iguales ante la ley, sin que pueda prevalecer discriminación</w:t>
      </w:r>
      <w:r>
        <w:t xml:space="preserve"> </w:t>
      </w:r>
      <w:r>
        <w:rPr>
          <w:b w:val="0"/>
          <w:i w:val="0"/>
        </w:rPr>
        <w:t xml:space="preserve">alguna por razón de </w:t>
      </w:r>
      <w:r>
        <w:rPr>
          <w:b/>
          <w:i w:val="0"/>
        </w:rPr>
        <w:t>nacimiento, raza, sexo, religión, opinión o cualquier otra</w:t>
      </w:r>
      <w:r>
        <w:t xml:space="preserve"> </w:t>
      </w:r>
      <w:r>
        <w:rPr>
          <w:b/>
          <w:i w:val="0"/>
        </w:rPr>
        <w:t>condición o circunstancia personal o social</w:t>
      </w:r>
      <w:r>
        <w:rPr>
          <w:b w:val="0"/>
          <w:i w:val="0"/>
        </w:rPr>
        <w:t>.»</w:t>
      </w:r>
    </w:p>
    <w:p>
      <w:pPr/>
      <w:r>
        <w:rPr>
          <w:b w:val="0"/>
          <w:i w:val="0"/>
        </w:rPr>
        <w:t>Cinco causas nombradas y una cláusula abierta. El sujeto son «los españoles».</w:t>
      </w:r>
    </w:p>
    <w:p>
      <w:pPr>
        <w:pStyle w:val="Heading3"/>
      </w:pPr>
      <w:r>
        <w:rPr>
          <w:b w:val="0"/>
          <w:i w:val="0"/>
        </w:rPr>
        <w:t>1.3.4 Sección 1.ª Derechos fundamentales y libertades públicas (arts. 15 a 29)</w:t>
      </w:r>
    </w:p>
    <w:p>
      <w:pPr/>
      <w:r>
        <w:rPr>
          <w:b w:val="0"/>
          <w:i w:val="0"/>
        </w:rPr>
        <w:t>Son los de máxima protección: amparo ante el Tribunal Constitucional, reserva de</w:t>
      </w:r>
      <w:r>
        <w:t xml:space="preserve"> </w:t>
      </w:r>
      <w:r>
        <w:rPr>
          <w:b w:val="0"/>
          <w:i w:val="0"/>
        </w:rPr>
        <w:t>ley orgánica y procedimiento preferente y sumario (art. 53.2).</w:t>
      </w:r>
    </w:p>
    <w:p>
      <w:pPr/>
      <w:r>
        <w:rPr>
          <w:b w:val="0"/>
          <w:i w:val="0"/>
        </w:rPr>
      </w:r>
      <w:r>
        <w:rPr>
          <w:b/>
          <w:i w:val="0"/>
        </w:rPr>
        <w:t>Artículo 15. Vida e integridad.</w:t>
      </w:r>
      <w:r>
        <w:rPr>
          <w:b w:val="0"/>
          <w:i w:val="0"/>
        </w:rPr>
        <w:t xml:space="preserve"> Abre la Sección 1.ª, así que </w:t>
      </w:r>
      <w:r>
        <w:rPr>
          <w:b/>
          <w:i w:val="0"/>
        </w:rPr>
        <w:t>el primer</w:t>
      </w:r>
      <w:r>
        <w:t xml:space="preserve"> </w:t>
      </w:r>
      <w:r>
        <w:rPr>
          <w:b/>
          <w:i w:val="0"/>
        </w:rPr>
        <w:t>derecho fundamental que reconoce la Constitución es el derecho a la vida</w:t>
      </w:r>
      <w:r>
        <w:rPr>
          <w:b w:val="0"/>
          <w:i w:val="0"/>
        </w:rPr>
        <w:t>, y con</w:t>
      </w:r>
      <w:r>
        <w:t xml:space="preserve"> </w:t>
      </w:r>
      <w:r>
        <w:rPr>
          <w:b w:val="0"/>
          <w:i w:val="0"/>
        </w:rPr>
        <w:t>ese enunciado se pregunta. «</w:t>
      </w:r>
      <w:r>
        <w:rPr>
          <w:b/>
          <w:i w:val="0"/>
        </w:rPr>
        <w:t>Todos</w:t>
      </w:r>
      <w:r>
        <w:rPr>
          <w:b w:val="0"/>
          <w:i w:val="0"/>
        </w:rPr>
        <w:t xml:space="preserve"> tienen derecho a la vida y a la</w:t>
      </w:r>
      <w:r>
        <w:t xml:space="preserve"> </w:t>
      </w:r>
      <w:r>
        <w:rPr>
          <w:b w:val="0"/>
          <w:i w:val="0"/>
        </w:rPr>
        <w:t>integridad física y moral», sin que en ningún caso puedan ser sometidos a</w:t>
      </w:r>
      <w:r>
        <w:t xml:space="preserve"> </w:t>
      </w:r>
      <w:r>
        <w:rPr>
          <w:b w:val="0"/>
          <w:i w:val="0"/>
        </w:rPr>
      </w:r>
      <w:r>
        <w:rPr>
          <w:b/>
          <w:i w:val="0"/>
        </w:rPr>
        <w:t>tortura ni a penas o tratos inhumanos o degradantes</w:t>
      </w:r>
      <w:r>
        <w:rPr>
          <w:b w:val="0"/>
          <w:i w:val="0"/>
        </w:rPr>
        <w:t xml:space="preserve">. </w:t>
      </w:r>
      <w:r>
        <w:rPr>
          <w:b/>
          <w:i w:val="0"/>
        </w:rPr>
        <w:t>Queda abolida la pena de</w:t>
      </w:r>
      <w:r>
        <w:t xml:space="preserve"> </w:t>
      </w:r>
      <w:r>
        <w:rPr>
          <w:b/>
          <w:i w:val="0"/>
        </w:rPr>
        <w:t>muerte, salvo lo que puedan disponer las leyes penales militares para tiempos de</w:t>
      </w:r>
      <w:r>
        <w:t xml:space="preserve"> </w:t>
      </w:r>
      <w:r>
        <w:rPr>
          <w:b/>
          <w:i w:val="0"/>
        </w:rPr>
        <w:t>guerra.</w:t>
      </w:r>
      <w:r>
        <w:rPr>
          <w:b w:val="0"/>
          <w:i w:val="0"/>
        </w:rPr>
        <w:t xml:space="preserve"> Esa salvedad es exactamente el tipo de excepción que los test convierten</w:t>
      </w:r>
      <w:r>
        <w:t xml:space="preserve"> </w:t>
      </w:r>
      <w:r>
        <w:rPr>
          <w:b w:val="0"/>
          <w:i w:val="0"/>
        </w:rPr>
        <w:t>en regla absoluta.</w:t>
      </w:r>
    </w:p>
    <w:p>
      <w:pPr/>
      <w:r>
        <w:rPr>
          <w:b w:val="0"/>
          <w:i w:val="0"/>
        </w:rPr>
      </w:r>
      <w:r>
        <w:rPr>
          <w:b/>
          <w:i w:val="0"/>
        </w:rPr>
        <w:t>Artículo 16. Libertad ideológica, religiosa y de culto.</w:t>
      </w:r>
      <w:r>
        <w:rPr>
          <w:b w:val="0"/>
          <w:i w:val="0"/>
        </w:rPr>
        <w:t xml:space="preserve"> De individuos y</w:t>
      </w:r>
      <w:r>
        <w:t xml:space="preserve"> </w:t>
      </w:r>
      <w:r>
        <w:rPr>
          <w:b w:val="0"/>
          <w:i w:val="0"/>
        </w:rPr>
        <w:t xml:space="preserve">comunidades, sin más limitación en sus manifestaciones que </w:t>
      </w:r>
      <w:r>
        <w:rPr>
          <w:b/>
          <w:i w:val="0"/>
        </w:rPr>
        <w:t>la necesaria para el</w:t>
      </w:r>
      <w:r>
        <w:t xml:space="preserve"> </w:t>
      </w:r>
      <w:r>
        <w:rPr>
          <w:b/>
          <w:i w:val="0"/>
        </w:rPr>
        <w:t>mantenimiento del orden público protegido por la ley</w:t>
      </w:r>
      <w:r>
        <w:rPr>
          <w:b w:val="0"/>
          <w:i w:val="0"/>
        </w:rPr>
        <w:t>. Nadie podrá ser obligado a</w:t>
      </w:r>
      <w:r>
        <w:t xml:space="preserve"> </w:t>
      </w:r>
      <w:r>
        <w:rPr>
          <w:b w:val="0"/>
          <w:i w:val="0"/>
        </w:rPr>
        <w:t xml:space="preserve">declarar sobre su ideología, religión o creencias. </w:t>
      </w:r>
      <w:r>
        <w:rPr>
          <w:b/>
          <w:i w:val="0"/>
        </w:rPr>
        <w:t>Ninguna confesión tendrá</w:t>
      </w:r>
      <w:r>
        <w:t xml:space="preserve"> </w:t>
      </w:r>
      <w:r>
        <w:rPr>
          <w:b/>
          <w:i w:val="0"/>
        </w:rPr>
        <w:t>carácter estatal</w:t>
      </w:r>
      <w:r>
        <w:rPr>
          <w:b w:val="0"/>
          <w:i w:val="0"/>
        </w:rPr>
        <w:t>; los poderes públicos tendrán en cuenta las creencias religiosas</w:t>
      </w:r>
      <w:r>
        <w:t xml:space="preserve"> </w:t>
      </w:r>
      <w:r>
        <w:rPr>
          <w:b w:val="0"/>
          <w:i w:val="0"/>
        </w:rPr>
        <w:t xml:space="preserve">de la sociedad española y mantendrán las consiguientes </w:t>
      </w:r>
      <w:r>
        <w:rPr>
          <w:b/>
          <w:i w:val="0"/>
        </w:rPr>
        <w:t>relaciones de cooperación</w:t>
      </w:r>
      <w:r>
        <w:t xml:space="preserve"> </w:t>
      </w:r>
      <w:r>
        <w:rPr>
          <w:b/>
          <w:i w:val="0"/>
        </w:rPr>
        <w:t>con la Iglesia Católica y las demás confesiones</w:t>
      </w:r>
      <w:r>
        <w:rPr>
          <w:b w:val="0"/>
          <w:i w:val="0"/>
        </w:rPr>
        <w:t>.</w:t>
      </w:r>
    </w:p>
    <w:p>
      <w:pPr/>
      <w:r>
        <w:rPr>
          <w:b w:val="0"/>
          <w:i w:val="0"/>
        </w:rPr>
      </w:r>
      <w:r>
        <w:rPr>
          <w:b/>
          <w:i w:val="0"/>
        </w:rPr>
        <w:t>Artículo 17. Libertad y seguridad.</w:t>
      </w:r>
      <w:r>
        <w:rPr>
          <w:b w:val="0"/>
          <w:i w:val="0"/>
        </w:rPr>
      </w:r>
    </w:p>
    <w:p>
      <w:pPr>
        <w:pStyle w:val="ListBullet"/>
      </w:pPr>
      <w:r>
        <w:rPr>
          <w:b w:val="0"/>
          <w:i w:val="0"/>
        </w:rPr>
        <w:t xml:space="preserve">La </w:t>
      </w:r>
      <w:r>
        <w:rPr>
          <w:b/>
          <w:i w:val="0"/>
        </w:rPr>
        <w:t>detención preventiva</w:t>
      </w:r>
      <w:r>
        <w:rPr>
          <w:b w:val="0"/>
          <w:i w:val="0"/>
        </w:rPr>
        <w:t xml:space="preserve"> no puede durar más del tiempo estrictamente</w:t>
      </w:r>
      <w:r>
        <w:t xml:space="preserve"> </w:t>
      </w:r>
      <w:r>
        <w:rPr>
          <w:b w:val="0"/>
          <w:i w:val="0"/>
        </w:rPr>
        <w:t xml:space="preserve">necesario y, </w:t>
      </w:r>
      <w:r>
        <w:rPr>
          <w:b/>
          <w:i w:val="0"/>
        </w:rPr>
        <w:t>en todo caso, en el plazo máximo de setenta y dos horas</w:t>
      </w:r>
      <w:r>
        <w:rPr>
          <w:b w:val="0"/>
          <w:i w:val="0"/>
        </w:rPr>
        <w:t>, el</w:t>
      </w:r>
      <w:r>
        <w:t xml:space="preserve"> </w:t>
      </w:r>
      <w:r>
        <w:rPr>
          <w:b w:val="0"/>
          <w:i w:val="0"/>
        </w:rPr>
        <w:t>detenido debe ser puesto en libertad o a disposición de la autoridad judicial.</w:t>
      </w:r>
    </w:p>
    <w:p>
      <w:pPr>
        <w:pStyle w:val="ListBullet"/>
      </w:pPr>
      <w:r>
        <w:rPr>
          <w:b w:val="0"/>
          <w:i w:val="0"/>
        </w:rPr>
        <w:t xml:space="preserve">El detenido debe ser informado </w:t>
      </w:r>
      <w:r>
        <w:rPr>
          <w:b/>
          <w:i w:val="0"/>
        </w:rPr>
        <w:t>de forma inmediata</w:t>
      </w:r>
      <w:r>
        <w:rPr>
          <w:b w:val="0"/>
          <w:i w:val="0"/>
        </w:rPr>
        <w:t xml:space="preserve"> y de modo comprensible de</w:t>
      </w:r>
      <w:r>
        <w:t xml:space="preserve"> </w:t>
      </w:r>
      <w:r>
        <w:rPr>
          <w:b w:val="0"/>
          <w:i w:val="0"/>
        </w:rPr>
        <w:t xml:space="preserve">sus derechos y de las razones de la detención, </w:t>
      </w:r>
      <w:r>
        <w:rPr>
          <w:b/>
          <w:i w:val="0"/>
        </w:rPr>
        <w:t>no puede ser obligado a</w:t>
      </w:r>
      <w:r>
        <w:t xml:space="preserve"> </w:t>
      </w:r>
      <w:r>
        <w:rPr>
          <w:b/>
          <w:i w:val="0"/>
        </w:rPr>
        <w:t>declarar</w:t>
      </w:r>
      <w:r>
        <w:rPr>
          <w:b w:val="0"/>
          <w:i w:val="0"/>
        </w:rPr>
        <w:t xml:space="preserve">, y se le garantiza </w:t>
      </w:r>
      <w:r>
        <w:rPr>
          <w:b/>
          <w:i w:val="0"/>
        </w:rPr>
        <w:t>asistencia de abogado</w:t>
      </w:r>
      <w:r>
        <w:rPr>
          <w:b w:val="0"/>
          <w:i w:val="0"/>
        </w:rPr>
        <w:t xml:space="preserve"> en las diligencias</w:t>
      </w:r>
      <w:r>
        <w:t xml:space="preserve"> </w:t>
      </w:r>
      <w:r>
        <w:rPr>
          <w:b w:val="0"/>
          <w:i w:val="0"/>
        </w:rPr>
        <w:t>policiales y judiciales.</w:t>
      </w:r>
    </w:p>
    <w:p>
      <w:pPr>
        <w:pStyle w:val="ListBullet"/>
      </w:pPr>
      <w:r>
        <w:rPr>
          <w:b w:val="0"/>
          <w:i w:val="0"/>
        </w:rPr>
        <w:t xml:space="preserve">La ley regulará el </w:t>
      </w:r>
      <w:r>
        <w:rPr>
          <w:b/>
          <w:i w:val="0"/>
        </w:rPr>
        <w:t>«habeas corpus»</w:t>
      </w:r>
      <w:r>
        <w:rPr>
          <w:b w:val="0"/>
          <w:i w:val="0"/>
        </w:rPr>
        <w:t xml:space="preserve"> para la inmediata puesta a disposición</w:t>
      </w:r>
      <w:r>
        <w:t xml:space="preserve"> </w:t>
      </w:r>
      <w:r>
        <w:rPr>
          <w:b w:val="0"/>
          <w:i w:val="0"/>
        </w:rPr>
        <w:t xml:space="preserve">judicial de toda persona detenida ilegalmente, y </w:t>
      </w:r>
      <w:r>
        <w:rPr>
          <w:b/>
          <w:i w:val="0"/>
        </w:rPr>
        <w:t>por ley</w:t>
      </w:r>
      <w:r>
        <w:rPr>
          <w:b w:val="0"/>
          <w:i w:val="0"/>
        </w:rPr>
        <w:t xml:space="preserve"> se determinará el</w:t>
      </w:r>
      <w:r>
        <w:t xml:space="preserve"> </w:t>
      </w:r>
      <w:r>
        <w:rPr>
          <w:b w:val="0"/>
          <w:i w:val="0"/>
        </w:rPr>
      </w:r>
      <w:r>
        <w:rPr>
          <w:b/>
          <w:i w:val="0"/>
        </w:rPr>
        <w:t>plazo máximo de la prisión provisional</w:t>
      </w:r>
      <w:r>
        <w:rPr>
          <w:b w:val="0"/>
          <w:i w:val="0"/>
        </w:rPr>
        <w:t xml:space="preserve"> —la Constitución no lo fija—.</w:t>
      </w:r>
    </w:p>
    <w:p>
      <w:pPr/>
      <w:r>
        <w:rPr>
          <w:b w:val="0"/>
          <w:i w:val="0"/>
        </w:rPr>
      </w:r>
      <w:r>
        <w:rPr>
          <w:b/>
          <w:i w:val="0"/>
        </w:rPr>
        <w:t>Artículo 18. Honor, intimidad, domicilio y comunicaciones.</w:t>
      </w:r>
      <w:r>
        <w:rPr>
          <w:b w:val="0"/>
          <w:i w:val="0"/>
        </w:rPr>
        <w:t xml:space="preserve"> Es el artículo que</w:t>
      </w:r>
      <w:r>
        <w:t xml:space="preserve"> </w:t>
      </w:r>
      <w:r>
        <w:rPr>
          <w:b w:val="0"/>
          <w:i w:val="0"/>
        </w:rPr>
        <w:t>más se cruza con el trabajo en un medio de comunicación.</w:t>
      </w:r>
    </w:p>
    <w:p>
      <w:pPr>
        <w:pStyle w:val="ListNumber"/>
      </w:pPr>
      <w:r>
        <w:rPr>
          <w:b w:val="0"/>
          <w:i w:val="0"/>
        </w:rPr>
        <w:t xml:space="preserve">Se garantiza el derecho </w:t>
      </w:r>
      <w:r>
        <w:rPr>
          <w:b/>
          <w:i w:val="0"/>
        </w:rPr>
        <w:t>al honor, a la intimidad personal y familiar y a la</w:t>
      </w:r>
      <w:r>
        <w:t xml:space="preserve"> </w:t>
      </w:r>
      <w:r>
        <w:rPr>
          <w:b/>
          <w:i w:val="0"/>
        </w:rPr>
        <w:t>propia imagen</w:t>
      </w:r>
      <w:r>
        <w:rPr>
          <w:b w:val="0"/>
          <w:i w:val="0"/>
        </w:rPr>
        <w:t>.</w:t>
      </w:r>
    </w:p>
    <w:p>
      <w:pPr>
        <w:pStyle w:val="ListNumber"/>
      </w:pPr>
      <w:r>
        <w:rPr>
          <w:b w:val="0"/>
          <w:i w:val="0"/>
        </w:rPr>
        <w:t xml:space="preserve">El </w:t>
      </w:r>
      <w:r>
        <w:rPr>
          <w:b/>
          <w:i w:val="0"/>
        </w:rPr>
        <w:t>domicilio es inviolable</w:t>
      </w:r>
      <w:r>
        <w:rPr>
          <w:b w:val="0"/>
          <w:i w:val="0"/>
        </w:rPr>
        <w:t xml:space="preserve">: ninguna entrada o registro sin </w:t>
      </w:r>
      <w:r>
        <w:rPr>
          <w:b/>
          <w:i w:val="0"/>
        </w:rPr>
        <w:t>consentimiento</w:t>
      </w:r>
      <w:r>
        <w:t xml:space="preserve"> </w:t>
      </w:r>
      <w:r>
        <w:rPr>
          <w:b/>
          <w:i w:val="0"/>
        </w:rPr>
        <w:t>del titular o resolución judicial</w:t>
      </w:r>
      <w:r>
        <w:rPr>
          <w:b w:val="0"/>
          <w:i w:val="0"/>
        </w:rPr>
        <w:t xml:space="preserve">, </w:t>
      </w:r>
      <w:r>
        <w:rPr>
          <w:b/>
          <w:i w:val="0"/>
        </w:rPr>
        <w:t>salvo en caso de flagrante delito</w:t>
      </w:r>
      <w:r>
        <w:rPr>
          <w:b w:val="0"/>
          <w:i w:val="0"/>
        </w:rPr>
        <w:t>.</w:t>
      </w:r>
    </w:p>
    <w:p>
      <w:pPr>
        <w:pStyle w:val="ListNumber"/>
      </w:pPr>
      <w:r>
        <w:rPr>
          <w:b w:val="0"/>
          <w:i w:val="0"/>
        </w:rPr>
        <w:t xml:space="preserve">Se garantiza el </w:t>
      </w:r>
      <w:r>
        <w:rPr>
          <w:b/>
          <w:i w:val="0"/>
        </w:rPr>
        <w:t>secreto de las comunicaciones</w:t>
      </w:r>
      <w:r>
        <w:rPr>
          <w:b w:val="0"/>
          <w:i w:val="0"/>
        </w:rPr>
        <w:t xml:space="preserve"> y, en especial, de las</w:t>
      </w:r>
      <w:r>
        <w:t xml:space="preserve"> </w:t>
      </w:r>
      <w:r>
        <w:rPr>
          <w:b w:val="0"/>
          <w:i w:val="0"/>
        </w:rPr>
      </w:r>
      <w:r>
        <w:rPr>
          <w:b/>
          <w:i w:val="0"/>
        </w:rPr>
        <w:t>postales, telegráficas y telefónicas</w:t>
      </w:r>
      <w:r>
        <w:rPr>
          <w:b w:val="0"/>
          <w:i w:val="0"/>
        </w:rPr>
        <w:t xml:space="preserve">, </w:t>
      </w:r>
      <w:r>
        <w:rPr>
          <w:b/>
          <w:i w:val="0"/>
        </w:rPr>
        <w:t>salvo resolución judicial</w:t>
      </w:r>
      <w:r>
        <w:rPr>
          <w:b w:val="0"/>
          <w:i w:val="0"/>
        </w:rPr>
        <w:t>.</w:t>
      </w:r>
    </w:p>
    <w:p>
      <w:pPr>
        <w:pStyle w:val="ListNumber"/>
      </w:pPr>
      <w:r>
        <w:rPr>
          <w:b w:val="0"/>
          <w:i w:val="0"/>
        </w:rPr>
      </w:r>
      <w:r>
        <w:rPr>
          <w:b/>
          <w:i w:val="0"/>
        </w:rPr>
        <w:t>La ley limitará el uso de la informática</w:t>
      </w:r>
      <w:r>
        <w:rPr>
          <w:b w:val="0"/>
          <w:i w:val="0"/>
        </w:rPr>
        <w:t xml:space="preserve"> para garantizar el honor y la</w:t>
      </w:r>
      <w:r>
        <w:t xml:space="preserve"> </w:t>
      </w:r>
      <w:r>
        <w:rPr>
          <w:b w:val="0"/>
          <w:i w:val="0"/>
        </w:rPr>
        <w:t>intimidad personal y familiar de los ciudadanos y el pleno ejercicio de sus</w:t>
      </w:r>
      <w:r>
        <w:t xml:space="preserve"> </w:t>
      </w:r>
      <w:r>
        <w:rPr>
          <w:b w:val="0"/>
          <w:i w:val="0"/>
        </w:rPr>
        <w:t>derechos.</w:t>
      </w:r>
    </w:p>
    <w:p>
      <w:pPr/>
      <w:r>
        <w:rPr>
          <w:b w:val="0"/>
          <w:i w:val="0"/>
        </w:rPr>
      </w:r>
      <w:r>
        <w:rPr>
          <w:b/>
          <w:i w:val="0"/>
        </w:rPr>
        <w:t>Artículo 19. Residencia y circulación.</w:t>
      </w:r>
      <w:r>
        <w:rPr>
          <w:b w:val="0"/>
          <w:i w:val="0"/>
        </w:rPr>
        <w:t xml:space="preserve"> Los </w:t>
      </w:r>
      <w:r>
        <w:rPr>
          <w:b/>
          <w:i w:val="0"/>
        </w:rPr>
        <w:t>españoles</w:t>
      </w:r>
      <w:r>
        <w:rPr>
          <w:b w:val="0"/>
          <w:i w:val="0"/>
        </w:rPr>
        <w:t xml:space="preserve"> tienen derecho a</w:t>
      </w:r>
      <w:r>
        <w:t xml:space="preserve"> </w:t>
      </w:r>
      <w:r>
        <w:rPr>
          <w:b w:val="0"/>
          <w:i w:val="0"/>
        </w:rPr>
        <w:t>elegir libremente su residencia y a circular por el territorio nacional, y a</w:t>
      </w:r>
      <w:r>
        <w:t xml:space="preserve"> </w:t>
      </w:r>
      <w:r>
        <w:rPr>
          <w:b w:val="0"/>
          <w:i w:val="0"/>
        </w:rPr>
        <w:t>entrar y salir libremente de España en los términos que la ley establezca. Ese</w:t>
      </w:r>
      <w:r>
        <w:t xml:space="preserve"> </w:t>
      </w:r>
      <w:r>
        <w:rPr>
          <w:b w:val="0"/>
          <w:i w:val="0"/>
        </w:rPr>
        <w:t xml:space="preserve">derecho </w:t>
      </w:r>
      <w:r>
        <w:rPr>
          <w:b/>
          <w:i w:val="0"/>
        </w:rPr>
        <w:t>no podrá ser limitado por motivos políticos o ideológicos</w:t>
      </w:r>
      <w:r>
        <w:rPr>
          <w:b w:val="0"/>
          <w:i w:val="0"/>
        </w:rPr>
        <w:t>.</w:t>
      </w:r>
    </w:p>
    <w:p>
      <w:pPr/>
      <w:r>
        <w:rPr>
          <w:b w:val="0"/>
          <w:i w:val="0"/>
        </w:rPr>
      </w:r>
      <w:r>
        <w:rPr>
          <w:b/>
          <w:i w:val="0"/>
        </w:rPr>
        <w:t>Artículo 20. Libertad de expresión e información.</w:t>
      </w:r>
      <w:r>
        <w:rPr>
          <w:b w:val="0"/>
          <w:i w:val="0"/>
        </w:rPr>
        <w:t xml:space="preserve"> El artículo capital para</w:t>
      </w:r>
      <w:r>
        <w:t xml:space="preserve"> </w:t>
      </w:r>
      <w:r>
        <w:rPr>
          <w:b w:val="0"/>
          <w:i w:val="0"/>
        </w:rPr>
        <w:t>RTVE: de él cuelga toda la Ley 17/2006. Conviene llevarlo literal.</w:t>
      </w:r>
    </w:p>
    <w:p>
      <w:pPr>
        <w:pStyle w:val="ListNumber"/>
      </w:pPr>
      <w:r>
        <w:rPr>
          <w:b w:val="0"/>
          <w:i w:val="0"/>
        </w:rPr>
        <w:t>Se reconocen y protegen los derechos:</w:t>
      </w:r>
    </w:p>
    <w:p>
      <w:pPr>
        <w:pStyle w:val="ListBullet2"/>
      </w:pPr>
      <w:r>
        <w:rPr>
          <w:b w:val="0"/>
          <w:i w:val="0"/>
        </w:rPr>
      </w:r>
      <w:r>
        <w:rPr>
          <w:b/>
          <w:i w:val="0"/>
        </w:rPr>
        <w:t>a)</w:t>
      </w:r>
      <w:r>
        <w:rPr>
          <w:b w:val="0"/>
          <w:i w:val="0"/>
        </w:rPr>
        <w:t xml:space="preserve"> a </w:t>
      </w:r>
      <w:r>
        <w:rPr>
          <w:b/>
          <w:i w:val="0"/>
        </w:rPr>
        <w:t>expresar y difundir libremente los pensamientos, ideas y</w:t>
      </w:r>
      <w:r>
        <w:t xml:space="preserve"> </w:t>
      </w:r>
      <w:r>
        <w:rPr>
          <w:b/>
          <w:i w:val="0"/>
        </w:rPr>
        <w:t>opiniones</w:t>
      </w:r>
      <w:r>
        <w:rPr>
          <w:b w:val="0"/>
          <w:i w:val="0"/>
        </w:rPr>
        <w:t xml:space="preserve"> mediante la palabra, el escrito o cualquier otro medio de</w:t>
      </w:r>
      <w:r>
        <w:t xml:space="preserve"> </w:t>
      </w:r>
      <w:r>
        <w:rPr>
          <w:b w:val="0"/>
          <w:i w:val="0"/>
        </w:rPr>
        <w:t>reproducción;</w:t>
      </w:r>
    </w:p>
    <w:p>
      <w:pPr>
        <w:pStyle w:val="ListBullet2"/>
      </w:pPr>
      <w:r>
        <w:rPr>
          <w:b w:val="0"/>
          <w:i w:val="0"/>
        </w:rPr>
      </w:r>
      <w:r>
        <w:rPr>
          <w:b/>
          <w:i w:val="0"/>
        </w:rPr>
        <w:t>b)</w:t>
      </w:r>
      <w:r>
        <w:rPr>
          <w:b w:val="0"/>
          <w:i w:val="0"/>
        </w:rPr>
        <w:t xml:space="preserve"> a la </w:t>
      </w:r>
      <w:r>
        <w:rPr>
          <w:b/>
          <w:i w:val="0"/>
        </w:rPr>
        <w:t>producción y creación literaria, artística, científica y</w:t>
      </w:r>
      <w:r>
        <w:t xml:space="preserve"> </w:t>
      </w:r>
      <w:r>
        <w:rPr>
          <w:b/>
          <w:i w:val="0"/>
        </w:rPr>
        <w:t>técnica</w:t>
      </w:r>
      <w:r>
        <w:rPr>
          <w:b w:val="0"/>
          <w:i w:val="0"/>
        </w:rPr>
        <w:t>;</w:t>
      </w:r>
    </w:p>
    <w:p>
      <w:pPr>
        <w:pStyle w:val="ListBullet2"/>
      </w:pPr>
      <w:r>
        <w:rPr>
          <w:b w:val="0"/>
          <w:i w:val="0"/>
        </w:rPr>
      </w:r>
      <w:r>
        <w:rPr>
          <w:b/>
          <w:i w:val="0"/>
        </w:rPr>
        <w:t>c)</w:t>
      </w:r>
      <w:r>
        <w:rPr>
          <w:b w:val="0"/>
          <w:i w:val="0"/>
        </w:rPr>
        <w:t xml:space="preserve"> a la </w:t>
      </w:r>
      <w:r>
        <w:rPr>
          <w:b/>
          <w:i w:val="0"/>
        </w:rPr>
        <w:t>libertad de cátedra</w:t>
      </w:r>
      <w:r>
        <w:rPr>
          <w:b w:val="0"/>
          <w:i w:val="0"/>
        </w:rPr>
        <w:t>;</w:t>
      </w:r>
    </w:p>
    <w:p>
      <w:pPr>
        <w:pStyle w:val="ListBullet2"/>
      </w:pPr>
      <w:r>
        <w:rPr>
          <w:b w:val="0"/>
          <w:i w:val="0"/>
        </w:rPr>
      </w:r>
      <w:r>
        <w:rPr>
          <w:b/>
          <w:i w:val="0"/>
        </w:rPr>
        <w:t>d)</w:t>
      </w:r>
      <w:r>
        <w:rPr>
          <w:b w:val="0"/>
          <w:i w:val="0"/>
        </w:rPr>
        <w:t xml:space="preserve"> a </w:t>
      </w:r>
      <w:r>
        <w:rPr>
          <w:b/>
          <w:i w:val="0"/>
        </w:rPr>
        <w:t>comunicar o recibir libremente información veraz por cualquier</w:t>
      </w:r>
      <w:r>
        <w:t xml:space="preserve"> </w:t>
      </w:r>
      <w:r>
        <w:rPr>
          <w:b/>
          <w:i w:val="0"/>
        </w:rPr>
        <w:t>medio de difusión</w:t>
      </w:r>
      <w:r>
        <w:rPr>
          <w:b w:val="0"/>
          <w:i w:val="0"/>
        </w:rPr>
        <w:t xml:space="preserve">. La ley regulará el derecho a la </w:t>
      </w:r>
      <w:r>
        <w:rPr>
          <w:b/>
          <w:i w:val="0"/>
        </w:rPr>
        <w:t>cláusula de conciencia</w:t>
      </w:r>
      <w:r>
        <w:rPr>
          <w:b w:val="0"/>
          <w:i w:val="0"/>
        </w:rPr>
      </w:r>
      <w:r>
        <w:t xml:space="preserve"> </w:t>
      </w:r>
      <w:r>
        <w:rPr>
          <w:b w:val="0"/>
          <w:i w:val="0"/>
        </w:rPr>
        <w:t xml:space="preserve">y al </w:t>
      </w:r>
      <w:r>
        <w:rPr>
          <w:b/>
          <w:i w:val="0"/>
        </w:rPr>
        <w:t>secreto profesional</w:t>
      </w:r>
      <w:r>
        <w:rPr>
          <w:b w:val="0"/>
          <w:i w:val="0"/>
        </w:rPr>
        <w:t xml:space="preserve"> en el ejercicio de estas libertades.</w:t>
      </w:r>
    </w:p>
    <w:p>
      <w:pPr>
        <w:pStyle w:val="ListNumber"/>
      </w:pPr>
      <w:r>
        <w:rPr>
          <w:b w:val="0"/>
          <w:i w:val="0"/>
        </w:rPr>
        <w:t xml:space="preserve">El ejercicio de estos derechos </w:t>
      </w:r>
      <w:r>
        <w:rPr>
          <w:b/>
          <w:i w:val="0"/>
        </w:rPr>
        <w:t>no puede restringirse mediante ningún tipo de</w:t>
      </w:r>
      <w:r>
        <w:t xml:space="preserve"> </w:t>
      </w:r>
      <w:r>
        <w:rPr>
          <w:b/>
          <w:i w:val="0"/>
        </w:rPr>
        <w:t>censura previa</w:t>
      </w:r>
      <w:r>
        <w:rPr>
          <w:b w:val="0"/>
          <w:i w:val="0"/>
        </w:rPr>
        <w:t>.</w:t>
      </w:r>
    </w:p>
    <w:p>
      <w:pPr>
        <w:pStyle w:val="ListNumber"/>
      </w:pPr>
      <w:r>
        <w:rPr>
          <w:b w:val="0"/>
          <w:i w:val="0"/>
        </w:rPr>
      </w:r>
      <w:r>
        <w:rPr>
          <w:b/>
          <w:i w:val="0"/>
        </w:rPr>
        <w:t>La ley regulará la organización y el control parlamentario de los medios de</w:t>
      </w:r>
      <w:r>
        <w:t xml:space="preserve"> </w:t>
      </w:r>
      <w:r>
        <w:rPr>
          <w:b/>
          <w:i w:val="0"/>
        </w:rPr>
        <w:t>comunicación social dependientes del Estado o de cualquier ente público y</w:t>
      </w:r>
      <w:r>
        <w:t xml:space="preserve"> </w:t>
      </w:r>
      <w:r>
        <w:rPr>
          <w:b/>
          <w:i w:val="0"/>
        </w:rPr>
        <w:t>garantizará el acceso a dichos medios de los grupos sociales y políticos</w:t>
      </w:r>
      <w:r>
        <w:t xml:space="preserve"> </w:t>
      </w:r>
      <w:r>
        <w:rPr>
          <w:b/>
          <w:i w:val="0"/>
        </w:rPr>
        <w:t>significativos, respetando el pluralismo de la sociedad y de las diversas</w:t>
      </w:r>
      <w:r>
        <w:t xml:space="preserve"> </w:t>
      </w:r>
      <w:r>
        <w:rPr>
          <w:b/>
          <w:i w:val="0"/>
        </w:rPr>
        <w:t>lenguas de España.</w:t>
      </w:r>
      <w:r>
        <w:rPr>
          <w:b w:val="0"/>
          <w:i w:val="0"/>
        </w:rPr>
      </w:r>
    </w:p>
    <w:p>
      <w:pPr>
        <w:pStyle w:val="ListNumber"/>
      </w:pPr>
      <w:r>
        <w:rPr>
          <w:b w:val="0"/>
          <w:i w:val="0"/>
        </w:rPr>
        <w:t xml:space="preserve">Estas libertades tienen su </w:t>
      </w:r>
      <w:r>
        <w:rPr>
          <w:b/>
          <w:i w:val="0"/>
        </w:rPr>
        <w:t>límite</w:t>
      </w:r>
      <w:r>
        <w:rPr>
          <w:b w:val="0"/>
          <w:i w:val="0"/>
        </w:rPr>
        <w:t xml:space="preserve"> en el respeto a los derechos reconocidos</w:t>
      </w:r>
      <w:r>
        <w:t xml:space="preserve"> </w:t>
      </w:r>
      <w:r>
        <w:rPr>
          <w:b w:val="0"/>
          <w:i w:val="0"/>
        </w:rPr>
        <w:t>en este Título, en los preceptos de las leyes que lo desarrollen y,</w:t>
      </w:r>
      <w:r>
        <w:t xml:space="preserve"> </w:t>
      </w:r>
      <w:r>
        <w:rPr>
          <w:b w:val="0"/>
          <w:i w:val="0"/>
        </w:rPr>
      </w:r>
      <w:r>
        <w:rPr>
          <w:b/>
          <w:i w:val="0"/>
        </w:rPr>
        <w:t>especialmente</w:t>
      </w:r>
      <w:r>
        <w:rPr>
          <w:b w:val="0"/>
          <w:i w:val="0"/>
        </w:rPr>
        <w:t xml:space="preserve">, en el derecho </w:t>
      </w:r>
      <w:r>
        <w:rPr>
          <w:b/>
          <w:i w:val="0"/>
        </w:rPr>
        <w:t>al honor, a la intimidad, a la propia imagen</w:t>
      </w:r>
      <w:r>
        <w:t xml:space="preserve"> </w:t>
      </w:r>
      <w:r>
        <w:rPr>
          <w:b/>
          <w:i w:val="0"/>
        </w:rPr>
        <w:t>y a la protección de la juventud y de la infancia</w:t>
      </w:r>
      <w:r>
        <w:rPr>
          <w:b w:val="0"/>
          <w:i w:val="0"/>
        </w:rPr>
        <w:t>.</w:t>
      </w:r>
    </w:p>
    <w:p>
      <w:pPr>
        <w:pStyle w:val="ListNumber"/>
      </w:pPr>
      <w:r>
        <w:rPr>
          <w:b w:val="0"/>
          <w:i w:val="0"/>
        </w:rPr>
      </w:r>
      <w:r>
        <w:rPr>
          <w:b/>
          <w:i w:val="0"/>
        </w:rPr>
        <w:t>Solo podrá acordarse el secuestro</w:t>
      </w:r>
      <w:r>
        <w:rPr>
          <w:b w:val="0"/>
          <w:i w:val="0"/>
        </w:rPr>
        <w:t xml:space="preserve"> de publicaciones, grabaciones y otros</w:t>
      </w:r>
      <w:r>
        <w:t xml:space="preserve"> </w:t>
      </w:r>
      <w:r>
        <w:rPr>
          <w:b w:val="0"/>
          <w:i w:val="0"/>
        </w:rPr>
        <w:t xml:space="preserve">medios de información </w:t>
      </w:r>
      <w:r>
        <w:rPr>
          <w:b/>
          <w:i w:val="0"/>
        </w:rPr>
        <w:t>en virtud de resolución judicial</w:t>
      </w:r>
      <w:r>
        <w:rPr>
          <w:b w:val="0"/>
          <w:i w:val="0"/>
        </w:rPr>
        <w:t>.</w:t>
      </w:r>
    </w:p>
    <w:p>
      <w:pPr/>
      <w:r>
        <w:rPr>
          <w:b w:val="0"/>
          <w:i w:val="0"/>
        </w:rPr>
        <w:t xml:space="preserve">Cuatro cosas que se preguntan una y otra vez: son </w:t>
      </w:r>
      <w:r>
        <w:rPr>
          <w:b/>
          <w:i w:val="0"/>
        </w:rPr>
        <w:t>cuatro derechos</w:t>
      </w:r>
      <w:r>
        <w:rPr>
          <w:b w:val="0"/>
          <w:i w:val="0"/>
        </w:rPr>
        <w:t xml:space="preserve"> en el</w:t>
      </w:r>
      <w:r>
        <w:t xml:space="preserve"> </w:t>
      </w:r>
      <w:r>
        <w:rPr>
          <w:b w:val="0"/>
          <w:i w:val="0"/>
        </w:rPr>
        <w:t xml:space="preserve">apartado 1, la información ha de ser </w:t>
      </w:r>
      <w:r>
        <w:rPr>
          <w:b/>
          <w:i w:val="0"/>
        </w:rPr>
        <w:t>veraz</w:t>
      </w:r>
      <w:r>
        <w:rPr>
          <w:b w:val="0"/>
          <w:i w:val="0"/>
        </w:rPr>
        <w:t xml:space="preserve"> (la opinión no lleva ese</w:t>
      </w:r>
      <w:r>
        <w:t xml:space="preserve"> </w:t>
      </w:r>
      <w:r>
        <w:rPr>
          <w:b w:val="0"/>
          <w:i w:val="0"/>
        </w:rPr>
        <w:t xml:space="preserve">calificativo), lo prohibido es la </w:t>
      </w:r>
      <w:r>
        <w:rPr>
          <w:b/>
          <w:i w:val="0"/>
        </w:rPr>
        <w:t>censura previa</w:t>
      </w:r>
      <w:r>
        <w:rPr>
          <w:b w:val="0"/>
          <w:i w:val="0"/>
        </w:rPr>
        <w:t xml:space="preserve"> —no cualquier restricción— y</w:t>
      </w:r>
      <w:r>
        <w:t xml:space="preserve"> </w:t>
      </w:r>
      <w:r>
        <w:rPr>
          <w:b w:val="0"/>
          <w:i w:val="0"/>
        </w:rPr>
        <w:t xml:space="preserve">el secuestro exige </w:t>
      </w:r>
      <w:r>
        <w:rPr>
          <w:b/>
          <w:i w:val="0"/>
        </w:rPr>
        <w:t>resolución judicial</w:t>
      </w:r>
      <w:r>
        <w:rPr>
          <w:b w:val="0"/>
          <w:i w:val="0"/>
        </w:rPr>
        <w:t>, nunca administrativa.</w:t>
      </w:r>
    </w:p>
    <w:p>
      <w:pPr/>
      <w:r>
        <w:rPr>
          <w:b w:val="0"/>
          <w:i w:val="0"/>
        </w:rPr>
      </w:r>
      <w:r>
        <w:rPr>
          <w:b/>
          <w:i w:val="0"/>
        </w:rPr>
        <w:t>Artículo 21. Reunión.</w:t>
      </w:r>
      <w:r>
        <w:rPr>
          <w:b w:val="0"/>
          <w:i w:val="0"/>
        </w:rPr>
        <w:t xml:space="preserve"> Derecho de reunión </w:t>
      </w:r>
      <w:r>
        <w:rPr>
          <w:b/>
          <w:i w:val="0"/>
        </w:rPr>
        <w:t>pacífica y sin armas</w:t>
      </w:r>
      <w:r>
        <w:rPr>
          <w:b w:val="0"/>
          <w:i w:val="0"/>
        </w:rPr>
        <w:t>; su ejercicio</w:t>
      </w:r>
      <w:r>
        <w:t xml:space="preserve"> </w:t>
      </w:r>
      <w:r>
        <w:rPr>
          <w:b w:val="0"/>
          <w:i w:val="0"/>
        </w:rPr>
      </w:r>
      <w:r>
        <w:rPr>
          <w:b/>
          <w:i w:val="0"/>
        </w:rPr>
        <w:t>no necesitará autorización previa</w:t>
      </w:r>
      <w:r>
        <w:rPr>
          <w:b w:val="0"/>
          <w:i w:val="0"/>
        </w:rPr>
        <w:t>. En reuniones en lugares de tránsito público</w:t>
      </w:r>
      <w:r>
        <w:t xml:space="preserve"> </w:t>
      </w:r>
      <w:r>
        <w:rPr>
          <w:b w:val="0"/>
          <w:i w:val="0"/>
        </w:rPr>
        <w:t xml:space="preserve">y manifestaciones se dará </w:t>
      </w:r>
      <w:r>
        <w:rPr>
          <w:b/>
          <w:i w:val="0"/>
        </w:rPr>
        <w:t>comunicación previa</w:t>
      </w:r>
      <w:r>
        <w:rPr>
          <w:b w:val="0"/>
          <w:i w:val="0"/>
        </w:rPr>
        <w:t xml:space="preserve"> a la autoridad, que </w:t>
      </w:r>
      <w:r>
        <w:rPr>
          <w:b/>
          <w:i w:val="0"/>
        </w:rPr>
        <w:t>solo podrá</w:t>
      </w:r>
      <w:r>
        <w:t xml:space="preserve"> </w:t>
      </w:r>
      <w:r>
        <w:rPr>
          <w:b/>
          <w:i w:val="0"/>
        </w:rPr>
        <w:t>prohibirlas cuando existan razones fundadas de alteración del orden público, con</w:t>
      </w:r>
      <w:r>
        <w:t xml:space="preserve"> </w:t>
      </w:r>
      <w:r>
        <w:rPr>
          <w:b/>
          <w:i w:val="0"/>
        </w:rPr>
        <w:t>peligro para personas o bienes</w:t>
      </w:r>
      <w:r>
        <w:rPr>
          <w:b w:val="0"/>
          <w:i w:val="0"/>
        </w:rPr>
        <w:t>. Comunicación, no autorización.</w:t>
      </w:r>
    </w:p>
    <w:p>
      <w:pPr/>
      <w:r>
        <w:rPr>
          <w:b w:val="0"/>
          <w:i w:val="0"/>
        </w:rPr>
      </w:r>
      <w:r>
        <w:rPr>
          <w:b/>
          <w:i w:val="0"/>
        </w:rPr>
        <w:t>Artículo 22. Asociación.</w:t>
      </w:r>
      <w:r>
        <w:rPr>
          <w:b w:val="0"/>
          <w:i w:val="0"/>
        </w:rPr>
        <w:t xml:space="preserve"> Son </w:t>
      </w:r>
      <w:r>
        <w:rPr>
          <w:b/>
          <w:i w:val="0"/>
        </w:rPr>
        <w:t>ilegales</w:t>
      </w:r>
      <w:r>
        <w:rPr>
          <w:b w:val="0"/>
          <w:i w:val="0"/>
        </w:rPr>
        <w:t xml:space="preserve"> las asociaciones que persigan fines o</w:t>
      </w:r>
      <w:r>
        <w:t xml:space="preserve"> </w:t>
      </w:r>
      <w:r>
        <w:rPr>
          <w:b w:val="0"/>
          <w:i w:val="0"/>
        </w:rPr>
        <w:t xml:space="preserve">utilicen medios </w:t>
      </w:r>
      <w:r>
        <w:rPr>
          <w:b/>
          <w:i w:val="0"/>
        </w:rPr>
        <w:t>tipificados como delito</w:t>
      </w:r>
      <w:r>
        <w:rPr>
          <w:b w:val="0"/>
          <w:i w:val="0"/>
        </w:rPr>
        <w:t>. Las constituidas al amparo de este</w:t>
      </w:r>
      <w:r>
        <w:t xml:space="preserve"> </w:t>
      </w:r>
      <w:r>
        <w:rPr>
          <w:b w:val="0"/>
          <w:i w:val="0"/>
        </w:rPr>
        <w:t xml:space="preserve">artículo deben </w:t>
      </w:r>
      <w:r>
        <w:rPr>
          <w:b/>
          <w:i w:val="0"/>
        </w:rPr>
        <w:t>inscribirse en un registro a los solos efectos de publicidad</w:t>
      </w:r>
      <w:r>
        <w:rPr>
          <w:b w:val="0"/>
          <w:i w:val="0"/>
        </w:rPr>
      </w:r>
      <w:r>
        <w:t xml:space="preserve"> </w:t>
      </w:r>
      <w:r>
        <w:rPr>
          <w:b w:val="0"/>
          <w:i w:val="0"/>
        </w:rPr>
        <w:t xml:space="preserve">—la inscripción no es constitutiva—. Solo podrán ser </w:t>
      </w:r>
      <w:r>
        <w:rPr>
          <w:b/>
          <w:i w:val="0"/>
        </w:rPr>
        <w:t>disueltas o suspendidas en</w:t>
      </w:r>
      <w:r>
        <w:t xml:space="preserve"> </w:t>
      </w:r>
      <w:r>
        <w:rPr>
          <w:b/>
          <w:i w:val="0"/>
        </w:rPr>
        <w:t>sus actividades en virtud de resolución judicial motivada</w:t>
      </w:r>
      <w:r>
        <w:rPr>
          <w:b w:val="0"/>
          <w:i w:val="0"/>
        </w:rPr>
        <w:t xml:space="preserve">. Se </w:t>
      </w:r>
      <w:r>
        <w:rPr>
          <w:b/>
          <w:i w:val="0"/>
        </w:rPr>
        <w:t>prohíben las</w:t>
      </w:r>
      <w:r>
        <w:t xml:space="preserve"> </w:t>
      </w:r>
      <w:r>
        <w:rPr>
          <w:b/>
          <w:i w:val="0"/>
        </w:rPr>
        <w:t>asociaciones secretas y las de carácter paramilitar</w:t>
      </w:r>
      <w:r>
        <w:rPr>
          <w:b w:val="0"/>
          <w:i w:val="0"/>
        </w:rPr>
        <w:t>.</w:t>
      </w:r>
    </w:p>
    <w:p>
      <w:pPr/>
      <w:r>
        <w:rPr>
          <w:b w:val="0"/>
          <w:i w:val="0"/>
        </w:rPr>
      </w:r>
      <w:r>
        <w:rPr>
          <w:b/>
          <w:i w:val="0"/>
        </w:rPr>
        <w:t>Artículo 23. Participación política.</w:t>
      </w:r>
      <w:r>
        <w:rPr>
          <w:b w:val="0"/>
          <w:i w:val="0"/>
        </w:rPr>
        <w:t xml:space="preserve"> Derecho a </w:t>
      </w:r>
      <w:r>
        <w:rPr>
          <w:b/>
          <w:i w:val="0"/>
        </w:rPr>
        <w:t>participar en los asuntos</w:t>
      </w:r>
      <w:r>
        <w:t xml:space="preserve"> </w:t>
      </w:r>
      <w:r>
        <w:rPr>
          <w:b/>
          <w:i w:val="0"/>
        </w:rPr>
        <w:t>públicos</w:t>
      </w:r>
      <w:r>
        <w:rPr>
          <w:b w:val="0"/>
          <w:i w:val="0"/>
        </w:rPr>
        <w:t>, directamente o por medio de representantes libremente elegidos en</w:t>
      </w:r>
      <w:r>
        <w:t xml:space="preserve"> </w:t>
      </w:r>
      <w:r>
        <w:rPr>
          <w:b w:val="0"/>
          <w:i w:val="0"/>
        </w:rPr>
        <w:t xml:space="preserve">elecciones periódicas por </w:t>
      </w:r>
      <w:r>
        <w:rPr>
          <w:b/>
          <w:i w:val="0"/>
        </w:rPr>
        <w:t>sufragio universal</w:t>
      </w:r>
      <w:r>
        <w:rPr>
          <w:b w:val="0"/>
          <w:i w:val="0"/>
        </w:rPr>
        <w:t xml:space="preserve">; y a </w:t>
      </w:r>
      <w:r>
        <w:rPr>
          <w:b/>
          <w:i w:val="0"/>
        </w:rPr>
        <w:t>acceder en condiciones de</w:t>
      </w:r>
      <w:r>
        <w:t xml:space="preserve"> </w:t>
      </w:r>
      <w:r>
        <w:rPr>
          <w:b/>
          <w:i w:val="0"/>
        </w:rPr>
        <w:t>igualdad a las funciones y cargos públicos</w:t>
      </w:r>
      <w:r>
        <w:rPr>
          <w:b w:val="0"/>
          <w:i w:val="0"/>
        </w:rPr>
        <w:t>, con los requisitos que señalen las</w:t>
      </w:r>
      <w:r>
        <w:t xml:space="preserve"> </w:t>
      </w:r>
      <w:r>
        <w:rPr>
          <w:b w:val="0"/>
          <w:i w:val="0"/>
        </w:rPr>
        <w:t>leyes.</w:t>
      </w:r>
    </w:p>
    <w:p>
      <w:pPr/>
      <w:r>
        <w:rPr>
          <w:b w:val="0"/>
          <w:i w:val="0"/>
        </w:rPr>
      </w:r>
      <w:r>
        <w:rPr>
          <w:b/>
          <w:i w:val="0"/>
        </w:rPr>
        <w:t>Artículo 24. Tutela judicial efectiva.</w:t>
      </w:r>
      <w:r>
        <w:rPr>
          <w:b w:val="0"/>
          <w:i w:val="0"/>
        </w:rPr>
        <w:t xml:space="preserve"> Derecho a obtener la tutela efectiva de</w:t>
      </w:r>
      <w:r>
        <w:t xml:space="preserve"> </w:t>
      </w:r>
      <w:r>
        <w:rPr>
          <w:b w:val="0"/>
          <w:i w:val="0"/>
        </w:rPr>
        <w:t xml:space="preserve">jueces y tribunales </w:t>
      </w:r>
      <w:r>
        <w:rPr>
          <w:b/>
          <w:i w:val="0"/>
        </w:rPr>
        <w:t>sin que en ningún caso pueda producirse indefensión</w:t>
      </w:r>
      <w:r>
        <w:rPr>
          <w:b w:val="0"/>
          <w:i w:val="0"/>
        </w:rPr>
        <w:t>; y, en</w:t>
      </w:r>
      <w:r>
        <w:t xml:space="preserve"> </w:t>
      </w:r>
      <w:r>
        <w:rPr>
          <w:b w:val="0"/>
          <w:i w:val="0"/>
        </w:rPr>
        <w:t xml:space="preserve">el apartado 2, el catálogo procesal: </w:t>
      </w:r>
      <w:r>
        <w:rPr>
          <w:b/>
          <w:i w:val="0"/>
        </w:rPr>
        <w:t>juez ordinario predeterminado por la ley</w:t>
      </w:r>
      <w:r>
        <w:rPr>
          <w:b w:val="0"/>
          <w:i w:val="0"/>
        </w:rPr>
        <w:t>,</w:t>
      </w:r>
      <w:r>
        <w:t xml:space="preserve"> </w:t>
      </w:r>
      <w:r>
        <w:rPr>
          <w:b w:val="0"/>
          <w:i w:val="0"/>
        </w:rPr>
        <w:t xml:space="preserve">defensa y asistencia de letrado, ser informado de la acusación, </w:t>
      </w:r>
      <w:r>
        <w:rPr>
          <w:b/>
          <w:i w:val="0"/>
        </w:rPr>
        <w:t>proceso público</w:t>
      </w:r>
      <w:r>
        <w:t xml:space="preserve"> </w:t>
      </w:r>
      <w:r>
        <w:rPr>
          <w:b/>
          <w:i w:val="0"/>
        </w:rPr>
        <w:t>sin dilaciones indebidas y con todas las garantías</w:t>
      </w:r>
      <w:r>
        <w:rPr>
          <w:b w:val="0"/>
          <w:i w:val="0"/>
        </w:rPr>
        <w:t>, utilizar los medios de prueba</w:t>
      </w:r>
      <w:r>
        <w:t xml:space="preserve"> </w:t>
      </w:r>
      <w:r>
        <w:rPr>
          <w:b w:val="0"/>
          <w:i w:val="0"/>
        </w:rPr>
        <w:t xml:space="preserve">pertinentes, </w:t>
      </w:r>
      <w:r>
        <w:rPr>
          <w:b/>
          <w:i w:val="0"/>
        </w:rPr>
        <w:t>no declarar contra sí mismo</w:t>
      </w:r>
      <w:r>
        <w:rPr>
          <w:b w:val="0"/>
          <w:i w:val="0"/>
        </w:rPr>
        <w:t xml:space="preserve">, </w:t>
      </w:r>
      <w:r>
        <w:rPr>
          <w:b/>
          <w:i w:val="0"/>
        </w:rPr>
        <w:t>no confesarse culpable</w:t>
      </w:r>
      <w:r>
        <w:rPr>
          <w:b w:val="0"/>
          <w:i w:val="0"/>
        </w:rPr>
        <w:t xml:space="preserve"> y</w:t>
      </w:r>
      <w:r>
        <w:t xml:space="preserve"> </w:t>
      </w:r>
      <w:r>
        <w:rPr>
          <w:b w:val="0"/>
          <w:i w:val="0"/>
        </w:rPr>
      </w:r>
      <w:r>
        <w:rPr>
          <w:b/>
          <w:i w:val="0"/>
        </w:rPr>
        <w:t>presunción de inocencia</w:t>
      </w:r>
      <w:r>
        <w:rPr>
          <w:b w:val="0"/>
          <w:i w:val="0"/>
        </w:rPr>
        <w:t xml:space="preserve">. La ley regulará los casos en que, por </w:t>
      </w:r>
      <w:r>
        <w:rPr>
          <w:b/>
          <w:i w:val="0"/>
        </w:rPr>
        <w:t>parentesco o</w:t>
      </w:r>
      <w:r>
        <w:t xml:space="preserve"> </w:t>
      </w:r>
      <w:r>
        <w:rPr>
          <w:b/>
          <w:i w:val="0"/>
        </w:rPr>
        <w:t>secreto profesional</w:t>
      </w:r>
      <w:r>
        <w:rPr>
          <w:b w:val="0"/>
          <w:i w:val="0"/>
        </w:rPr>
        <w:t>, no se estará obligado a declarar sobre hechos presuntamente</w:t>
      </w:r>
      <w:r>
        <w:t xml:space="preserve"> </w:t>
      </w:r>
      <w:r>
        <w:rPr>
          <w:b w:val="0"/>
          <w:i w:val="0"/>
        </w:rPr>
        <w:t>delictivos.</w:t>
      </w:r>
    </w:p>
    <w:p>
      <w:pPr/>
      <w:r>
        <w:rPr>
          <w:b w:val="0"/>
          <w:i w:val="0"/>
        </w:rPr>
      </w:r>
      <w:r>
        <w:rPr>
          <w:b/>
          <w:i w:val="0"/>
        </w:rPr>
        <w:t>Artículo 25. Legalidad penal y sancionadora.</w:t>
      </w:r>
      <w:r>
        <w:rPr>
          <w:b w:val="0"/>
          <w:i w:val="0"/>
        </w:rPr>
        <w:t xml:space="preserve"> Nadie puede ser condenado o</w:t>
      </w:r>
      <w:r>
        <w:t xml:space="preserve"> </w:t>
      </w:r>
      <w:r>
        <w:rPr>
          <w:b w:val="0"/>
          <w:i w:val="0"/>
        </w:rPr>
        <w:t xml:space="preserve">sancionado por acciones u omisiones que </w:t>
      </w:r>
      <w:r>
        <w:rPr>
          <w:b/>
          <w:i w:val="0"/>
        </w:rPr>
        <w:t>en el momento de producirse</w:t>
      </w:r>
      <w:r>
        <w:rPr>
          <w:b w:val="0"/>
          <w:i w:val="0"/>
        </w:rPr>
        <w:t xml:space="preserve"> no</w:t>
      </w:r>
      <w:r>
        <w:t xml:space="preserve"> </w:t>
      </w:r>
      <w:r>
        <w:rPr>
          <w:b w:val="0"/>
          <w:i w:val="0"/>
        </w:rPr>
        <w:t xml:space="preserve">constituyan </w:t>
      </w:r>
      <w:r>
        <w:rPr>
          <w:b/>
          <w:i w:val="0"/>
        </w:rPr>
        <w:t>delito, falta o infracción administrativa</w:t>
      </w:r>
      <w:r>
        <w:rPr>
          <w:b w:val="0"/>
          <w:i w:val="0"/>
        </w:rPr>
        <w:t xml:space="preserve"> según la legislación</w:t>
      </w:r>
      <w:r>
        <w:t xml:space="preserve"> </w:t>
      </w:r>
      <w:r>
        <w:rPr>
          <w:b w:val="0"/>
          <w:i w:val="0"/>
        </w:rPr>
        <w:t>vigente entonces. Las penas privativas de libertad y las medidas de seguridad</w:t>
      </w:r>
      <w:r>
        <w:t xml:space="preserve"> </w:t>
      </w:r>
      <w:r>
        <w:rPr>
          <w:b w:val="0"/>
          <w:i w:val="0"/>
        </w:rPr>
        <w:t xml:space="preserve">estarán </w:t>
      </w:r>
      <w:r>
        <w:rPr>
          <w:b/>
          <w:i w:val="0"/>
        </w:rPr>
        <w:t>orientadas hacia la reeducación y reinserción social</w:t>
      </w:r>
      <w:r>
        <w:rPr>
          <w:b w:val="0"/>
          <w:i w:val="0"/>
        </w:rPr>
        <w:t xml:space="preserve"> y </w:t>
      </w:r>
      <w:r>
        <w:rPr>
          <w:b/>
          <w:i w:val="0"/>
        </w:rPr>
        <w:t>no podrán</w:t>
      </w:r>
      <w:r>
        <w:t xml:space="preserve"> </w:t>
      </w:r>
      <w:r>
        <w:rPr>
          <w:b/>
          <w:i w:val="0"/>
        </w:rPr>
        <w:t>consistir en trabajos forzados</w:t>
      </w:r>
      <w:r>
        <w:rPr>
          <w:b w:val="0"/>
          <w:i w:val="0"/>
        </w:rPr>
        <w:t>.</w:t>
      </w:r>
    </w:p>
    <w:p>
      <w:pPr/>
      <w:r>
        <w:rPr>
          <w:b w:val="0"/>
          <w:i w:val="0"/>
        </w:rPr>
        <w:t xml:space="preserve">El condenado a pena de prisión que la estuviere cumpliendo </w:t>
      </w:r>
      <w:r>
        <w:rPr>
          <w:b/>
          <w:i w:val="0"/>
        </w:rPr>
        <w:t>gozará de los</w:t>
      </w:r>
      <w:r>
        <w:t xml:space="preserve"> </w:t>
      </w:r>
      <w:r>
        <w:rPr>
          <w:b/>
          <w:i w:val="0"/>
        </w:rPr>
        <w:t>derechos fundamentales de este Capítulo</w:t>
      </w:r>
      <w:r>
        <w:rPr>
          <w:b w:val="0"/>
          <w:i w:val="0"/>
        </w:rPr>
        <w:t xml:space="preserve">, </w:t>
      </w:r>
      <w:r>
        <w:rPr>
          <w:b/>
          <w:i w:val="0"/>
        </w:rPr>
        <w:t>a excepción de los que se vean</w:t>
      </w:r>
      <w:r>
        <w:t xml:space="preserve"> </w:t>
      </w:r>
      <w:r>
        <w:rPr>
          <w:b/>
          <w:i w:val="0"/>
        </w:rPr>
        <w:t>expresamente limitados por el contenido del fallo condenatorio, el sentido de la</w:t>
      </w:r>
      <w:r>
        <w:t xml:space="preserve"> </w:t>
      </w:r>
      <w:r>
        <w:rPr>
          <w:b/>
          <w:i w:val="0"/>
        </w:rPr>
        <w:t>pena y la ley penitenciaria</w:t>
      </w:r>
      <w:r>
        <w:rPr>
          <w:b w:val="0"/>
          <w:i w:val="0"/>
        </w:rPr>
        <w:t xml:space="preserve">. Y </w:t>
      </w:r>
      <w:r>
        <w:rPr>
          <w:b/>
          <w:i w:val="0"/>
        </w:rPr>
        <w:t>en todo caso</w:t>
      </w:r>
      <w:r>
        <w:rPr>
          <w:b w:val="0"/>
          <w:i w:val="0"/>
        </w:rPr>
        <w:t xml:space="preserve"> tendrá derecho a </w:t>
      </w:r>
      <w:r>
        <w:rPr>
          <w:b/>
          <w:i w:val="0"/>
        </w:rPr>
        <w:t>un trabajo</w:t>
      </w:r>
      <w:r>
        <w:t xml:space="preserve"> </w:t>
      </w:r>
      <w:r>
        <w:rPr>
          <w:b/>
          <w:i w:val="0"/>
        </w:rPr>
        <w:t>remunerado y a los beneficios correspondientes de la Seguridad Social</w:t>
      </w:r>
      <w:r>
        <w:rPr>
          <w:b w:val="0"/>
          <w:i w:val="0"/>
        </w:rPr>
        <w:t>, así como</w:t>
      </w:r>
      <w:r>
        <w:t xml:space="preserve"> </w:t>
      </w:r>
      <w:r>
        <w:rPr>
          <w:b w:val="0"/>
          <w:i w:val="0"/>
        </w:rPr>
      </w:r>
      <w:r>
        <w:rPr>
          <w:b/>
          <w:i w:val="0"/>
        </w:rPr>
        <w:t>al acceso a la cultura y al desarrollo integral de su personalidad</w:t>
      </w:r>
      <w:r>
        <w:rPr>
          <w:b w:val="0"/>
          <w:i w:val="0"/>
        </w:rPr>
        <w:t>.</w:t>
      </w:r>
    </w:p>
    <w:p>
      <w:pPr/>
      <w:r>
        <w:rPr>
          <w:b w:val="0"/>
          <w:i w:val="0"/>
        </w:rPr>
      </w:r>
      <w:r>
        <w:rPr>
          <w:b/>
          <w:i w:val="0"/>
        </w:rPr>
        <w:t>La Administración civil no podrá imponer sanciones que, directa o</w:t>
      </w:r>
      <w:r>
        <w:t xml:space="preserve"> </w:t>
      </w:r>
      <w:r>
        <w:rPr>
          <w:b/>
          <w:i w:val="0"/>
        </w:rPr>
        <w:t>subsidiariamente, impliquen privación de libertad.</w:t>
      </w:r>
      <w:r>
        <w:rPr>
          <w:b w:val="0"/>
          <w:i w:val="0"/>
        </w:rPr>
      </w:r>
    </w:p>
    <w:p>
      <w:pPr/>
      <w:r>
        <w:rPr>
          <w:b w:val="0"/>
          <w:i w:val="0"/>
        </w:rPr>
      </w:r>
      <w:r>
        <w:rPr>
          <w:b/>
          <w:i w:val="0"/>
        </w:rPr>
        <w:t>Artículo 26.</w:t>
      </w:r>
      <w:r>
        <w:rPr>
          <w:b w:val="0"/>
          <w:i w:val="0"/>
        </w:rPr>
        <w:t xml:space="preserve"> Se </w:t>
      </w:r>
      <w:r>
        <w:rPr>
          <w:b/>
          <w:i w:val="0"/>
        </w:rPr>
        <w:t>prohíben los Tribunales de Honor</w:t>
      </w:r>
      <w:r>
        <w:rPr>
          <w:b w:val="0"/>
          <w:i w:val="0"/>
        </w:rPr>
        <w:t xml:space="preserve"> en el ámbito de la</w:t>
      </w:r>
      <w:r>
        <w:t xml:space="preserve"> </w:t>
      </w:r>
      <w:r>
        <w:rPr>
          <w:b w:val="0"/>
          <w:i w:val="0"/>
        </w:rPr>
        <w:t>Administración civil y de las organizaciones profesionales.</w:t>
      </w:r>
    </w:p>
    <w:p>
      <w:pPr/>
      <w:r>
        <w:rPr>
          <w:b w:val="0"/>
          <w:i w:val="0"/>
        </w:rPr>
      </w:r>
      <w:r>
        <w:rPr>
          <w:b/>
          <w:i w:val="0"/>
        </w:rPr>
        <w:t>Artículo 27. Educación.</w:t>
      </w:r>
      <w:r>
        <w:rPr>
          <w:b w:val="0"/>
          <w:i w:val="0"/>
        </w:rPr>
        <w:t xml:space="preserve"> Diez apartados. Los que caen: </w:t>
      </w:r>
      <w:r>
        <w:rPr>
          <w:b/>
          <w:i w:val="0"/>
        </w:rPr>
        <w:t>la enseñanza básica es</w:t>
      </w:r>
      <w:r>
        <w:t xml:space="preserve"> </w:t>
      </w:r>
      <w:r>
        <w:rPr>
          <w:b/>
          <w:i w:val="0"/>
        </w:rPr>
        <w:t>obligatoria y gratuita</w:t>
      </w:r>
      <w:r>
        <w:rPr>
          <w:b w:val="0"/>
          <w:i w:val="0"/>
        </w:rPr>
        <w:t xml:space="preserve"> (27.4); se reconoce la </w:t>
      </w:r>
      <w:r>
        <w:rPr>
          <w:b/>
          <w:i w:val="0"/>
        </w:rPr>
        <w:t>libertad de creación de centros</w:t>
      </w:r>
      <w:r>
        <w:t xml:space="preserve"> </w:t>
      </w:r>
      <w:r>
        <w:rPr>
          <w:b/>
          <w:i w:val="0"/>
        </w:rPr>
        <w:t>docentes</w:t>
      </w:r>
      <w:r>
        <w:rPr>
          <w:b w:val="0"/>
          <w:i w:val="0"/>
        </w:rPr>
        <w:t xml:space="preserve"> a personas físicas y jurídicas (27.6); profesores, padres y, en su caso,</w:t>
      </w:r>
      <w:r>
        <w:t xml:space="preserve"> </w:t>
      </w:r>
      <w:r>
        <w:rPr>
          <w:b w:val="0"/>
          <w:i w:val="0"/>
        </w:rPr>
        <w:t xml:space="preserve">alumnos </w:t>
      </w:r>
      <w:r>
        <w:rPr>
          <w:b/>
          <w:i w:val="0"/>
        </w:rPr>
        <w:t>intervendrán en el control y gestión de todos los centros sostenidos por</w:t>
      </w:r>
      <w:r>
        <w:t xml:space="preserve"> </w:t>
      </w:r>
      <w:r>
        <w:rPr>
          <w:b/>
          <w:i w:val="0"/>
        </w:rPr>
        <w:t>la Administración con fondos públicos</w:t>
      </w:r>
      <w:r>
        <w:rPr>
          <w:b w:val="0"/>
          <w:i w:val="0"/>
        </w:rPr>
        <w:t xml:space="preserve"> (27.7); y se reconoce la </w:t>
      </w:r>
      <w:r>
        <w:rPr>
          <w:b/>
          <w:i w:val="0"/>
        </w:rPr>
        <w:t>autonomía de las</w:t>
      </w:r>
      <w:r>
        <w:t xml:space="preserve"> </w:t>
      </w:r>
      <w:r>
        <w:rPr>
          <w:b/>
          <w:i w:val="0"/>
        </w:rPr>
        <w:t>Universidades</w:t>
      </w:r>
      <w:r>
        <w:rPr>
          <w:b w:val="0"/>
          <w:i w:val="0"/>
        </w:rPr>
        <w:t xml:space="preserve"> (27.10).</w:t>
      </w:r>
    </w:p>
    <w:p>
      <w:pPr/>
      <w:r>
        <w:rPr>
          <w:b w:val="0"/>
          <w:i w:val="0"/>
        </w:rPr>
      </w:r>
      <w:r>
        <w:rPr>
          <w:b/>
          <w:i w:val="0"/>
        </w:rPr>
        <w:t>Artículo 28. Sindicación y huelga.</w:t>
      </w:r>
      <w:r>
        <w:rPr>
          <w:b w:val="0"/>
          <w:i w:val="0"/>
        </w:rPr>
        <w:t xml:space="preserve"> Todos tienen derecho a </w:t>
      </w:r>
      <w:r>
        <w:rPr>
          <w:b/>
          <w:i w:val="0"/>
        </w:rPr>
        <w:t>sindicarse</w:t>
      </w:r>
      <w:r>
        <w:t xml:space="preserve"> </w:t>
      </w:r>
      <w:r>
        <w:rPr>
          <w:b/>
          <w:i w:val="0"/>
        </w:rPr>
        <w:t>libremente</w:t>
      </w:r>
      <w:r>
        <w:rPr>
          <w:b w:val="0"/>
          <w:i w:val="0"/>
        </w:rPr>
        <w:t xml:space="preserve">; la ley </w:t>
      </w:r>
      <w:r>
        <w:rPr>
          <w:b/>
          <w:i w:val="0"/>
        </w:rPr>
        <w:t>podrá limitar o exceptuar</w:t>
      </w:r>
      <w:r>
        <w:rPr>
          <w:b w:val="0"/>
          <w:i w:val="0"/>
        </w:rPr>
        <w:t xml:space="preserve"> su ejercicio a las Fuerzas o</w:t>
      </w:r>
      <w:r>
        <w:t xml:space="preserve"> </w:t>
      </w:r>
      <w:r>
        <w:rPr>
          <w:b w:val="0"/>
          <w:i w:val="0"/>
        </w:rPr>
        <w:t>Institutos armados o demás Cuerpos sometidos a disciplina militar, y regulará las</w:t>
      </w:r>
      <w:r>
        <w:t xml:space="preserve"> </w:t>
      </w:r>
      <w:r>
        <w:rPr>
          <w:b w:val="0"/>
          <w:i w:val="0"/>
        </w:rPr>
        <w:t xml:space="preserve">peculiaridades para los </w:t>
      </w:r>
      <w:r>
        <w:rPr>
          <w:b/>
          <w:i w:val="0"/>
        </w:rPr>
        <w:t>funcionarios públicos</w:t>
      </w:r>
      <w:r>
        <w:rPr>
          <w:b w:val="0"/>
          <w:i w:val="0"/>
        </w:rPr>
        <w:t xml:space="preserve">. </w:t>
      </w:r>
      <w:r>
        <w:rPr>
          <w:b/>
          <w:i w:val="0"/>
        </w:rPr>
        <w:t>Nadie podrá ser obligado a</w:t>
      </w:r>
      <w:r>
        <w:t xml:space="preserve"> </w:t>
      </w:r>
      <w:r>
        <w:rPr>
          <w:b/>
          <w:i w:val="0"/>
        </w:rPr>
        <w:t>afiliarse a un sindicato.</w:t>
      </w:r>
      <w:r>
        <w:rPr>
          <w:b w:val="0"/>
          <w:i w:val="0"/>
        </w:rPr>
        <w:t xml:space="preserve"> Se reconoce el </w:t>
      </w:r>
      <w:r>
        <w:rPr>
          <w:b/>
          <w:i w:val="0"/>
        </w:rPr>
        <w:t>derecho a la huelga de los</w:t>
      </w:r>
      <w:r>
        <w:t xml:space="preserve"> </w:t>
      </w:r>
      <w:r>
        <w:rPr>
          <w:b/>
          <w:i w:val="0"/>
        </w:rPr>
        <w:t>trabajadores para la defensa de sus intereses</w:t>
      </w:r>
      <w:r>
        <w:rPr>
          <w:b w:val="0"/>
          <w:i w:val="0"/>
        </w:rPr>
        <w:t>, y la ley que lo regule</w:t>
      </w:r>
      <w:r>
        <w:t xml:space="preserve"> </w:t>
      </w:r>
      <w:r>
        <w:rPr>
          <w:b w:val="0"/>
          <w:i w:val="0"/>
        </w:rPr>
        <w:t xml:space="preserve">establecerá las garantías precisas para asegurar el </w:t>
      </w:r>
      <w:r>
        <w:rPr>
          <w:b/>
          <w:i w:val="0"/>
        </w:rPr>
        <w:t>mantenimiento de los</w:t>
      </w:r>
      <w:r>
        <w:t xml:space="preserve"> </w:t>
      </w:r>
      <w:r>
        <w:rPr>
          <w:b/>
          <w:i w:val="0"/>
        </w:rPr>
        <w:t>servicios esenciales de la comunidad</w:t>
      </w:r>
      <w:r>
        <w:rPr>
          <w:b w:val="0"/>
          <w:i w:val="0"/>
        </w:rPr>
        <w:t>.</w:t>
      </w:r>
    </w:p>
    <w:p>
      <w:pPr/>
      <w:r>
        <w:rPr>
          <w:b w:val="0"/>
          <w:i w:val="0"/>
        </w:rPr>
      </w:r>
      <w:r>
        <w:rPr>
          <w:b/>
          <w:i w:val="0"/>
        </w:rPr>
        <w:t>Artículo 29. Petición.</w:t>
      </w:r>
      <w:r>
        <w:rPr>
          <w:b w:val="0"/>
          <w:i w:val="0"/>
        </w:rPr>
        <w:t xml:space="preserve"> Derecho de petición </w:t>
      </w:r>
      <w:r>
        <w:rPr>
          <w:b/>
          <w:i w:val="0"/>
        </w:rPr>
        <w:t>individual y colectiva, por</w:t>
      </w:r>
      <w:r>
        <w:t xml:space="preserve"> </w:t>
      </w:r>
      <w:r>
        <w:rPr>
          <w:b/>
          <w:i w:val="0"/>
        </w:rPr>
        <w:t>escrito</w:t>
      </w:r>
      <w:r>
        <w:rPr>
          <w:b w:val="0"/>
          <w:i w:val="0"/>
        </w:rPr>
        <w:t xml:space="preserve">, de </w:t>
      </w:r>
      <w:r>
        <w:rPr>
          <w:b/>
          <w:i w:val="0"/>
        </w:rPr>
        <w:t>todos los españoles</w:t>
      </w:r>
      <w:r>
        <w:rPr>
          <w:b w:val="0"/>
          <w:i w:val="0"/>
        </w:rPr>
        <w:t>. Los miembros de las Fuerzas o Institutos</w:t>
      </w:r>
      <w:r>
        <w:t xml:space="preserve"> </w:t>
      </w:r>
      <w:r>
        <w:rPr>
          <w:b w:val="0"/>
          <w:i w:val="0"/>
        </w:rPr>
        <w:t>armados o Cuerpos sometidos a disciplina militar solo podrán ejercerlo</w:t>
      </w:r>
      <w:r>
        <w:t xml:space="preserve"> </w:t>
      </w:r>
      <w:r>
        <w:rPr>
          <w:b w:val="0"/>
          <w:i w:val="0"/>
        </w:rPr>
      </w:r>
      <w:r>
        <w:rPr>
          <w:b/>
          <w:i w:val="0"/>
        </w:rPr>
        <w:t>individualmente</w:t>
      </w:r>
      <w:r>
        <w:rPr>
          <w:b w:val="0"/>
          <w:i w:val="0"/>
        </w:rPr>
        <w:t xml:space="preserve"> y con arreglo a su legislación específica.</w:t>
      </w:r>
    </w:p>
    <w:p>
      <w:pPr>
        <w:pStyle w:val="Heading3"/>
      </w:pPr>
      <w:r>
        <w:rPr>
          <w:b w:val="0"/>
          <w:i w:val="0"/>
        </w:rPr>
        <w:t>1.3.5 Sección 2.ª Derechos y deberes de los ciudadanos (arts. 30 a 38)</w:t>
      </w:r>
    </w:p>
    <w:p>
      <w:pPr/>
      <w:r>
        <w:rPr>
          <w:b w:val="0"/>
          <w:i w:val="0"/>
        </w:rPr>
        <w:t>Protección intermedia: reserva de ley ordinaria que respete el contenido</w:t>
      </w:r>
      <w:r>
        <w:t xml:space="preserve"> </w:t>
      </w:r>
      <w:r>
        <w:rPr>
          <w:b w:val="0"/>
          <w:i w:val="0"/>
        </w:rPr>
        <w:t xml:space="preserve">esencial, pero </w:t>
      </w:r>
      <w:r>
        <w:rPr>
          <w:b/>
          <w:i w:val="0"/>
        </w:rPr>
        <w:t>sin amparo constitucional</w:t>
      </w:r>
      <w:r>
        <w:rPr>
          <w:b w:val="0"/>
          <w:i w:val="0"/>
        </w:rPr>
        <w:t xml:space="preserve"> ni reserva de ley orgánica.</w:t>
      </w:r>
    </w:p>
    <w:p>
      <w:pPr/>
      <w:r>
        <w:rPr>
          <w:b w:val="0"/>
          <w:i w:val="0"/>
        </w:rPr>
      </w:r>
      <w:r>
        <w:rPr>
          <w:b/>
          <w:i w:val="0"/>
        </w:rPr>
        <w:t>Artículo 30. Defensa de España.</w:t>
      </w:r>
      <w:r>
        <w:rPr>
          <w:b w:val="0"/>
          <w:i w:val="0"/>
        </w:rPr>
        <w:t xml:space="preserve"> Los españoles tienen el </w:t>
      </w:r>
      <w:r>
        <w:rPr>
          <w:b/>
          <w:i w:val="0"/>
        </w:rPr>
        <w:t>derecho y el deber</w:t>
      </w:r>
      <w:r>
        <w:rPr>
          <w:b w:val="0"/>
          <w:i w:val="0"/>
        </w:rPr>
      </w:r>
      <w:r>
        <w:t xml:space="preserve"> </w:t>
      </w:r>
      <w:r>
        <w:rPr>
          <w:b w:val="0"/>
          <w:i w:val="0"/>
        </w:rPr>
        <w:t>de defenderla. La ley fijará las obligaciones militares y regulará, con las</w:t>
      </w:r>
      <w:r>
        <w:t xml:space="preserve"> </w:t>
      </w:r>
      <w:r>
        <w:rPr>
          <w:b w:val="0"/>
          <w:i w:val="0"/>
        </w:rPr>
        <w:t xml:space="preserve">debidas garantías, la </w:t>
      </w:r>
      <w:r>
        <w:rPr>
          <w:b/>
          <w:i w:val="0"/>
        </w:rPr>
        <w:t>objeción de conciencia</w:t>
      </w:r>
      <w:r>
        <w:rPr>
          <w:b w:val="0"/>
          <w:i w:val="0"/>
        </w:rPr>
        <w:t>, así como las demás causas de</w:t>
      </w:r>
      <w:r>
        <w:t xml:space="preserve"> </w:t>
      </w:r>
      <w:r>
        <w:rPr>
          <w:b w:val="0"/>
          <w:i w:val="0"/>
        </w:rPr>
        <w:t xml:space="preserve">exención del servicio militar obligatorio, pudiendo imponer una </w:t>
      </w:r>
      <w:r>
        <w:rPr>
          <w:b/>
          <w:i w:val="0"/>
        </w:rPr>
        <w:t>prestación</w:t>
      </w:r>
      <w:r>
        <w:t xml:space="preserve"> </w:t>
      </w:r>
      <w:r>
        <w:rPr>
          <w:b/>
          <w:i w:val="0"/>
        </w:rPr>
        <w:t>social sustitutoria</w:t>
      </w:r>
      <w:r>
        <w:rPr>
          <w:b w:val="0"/>
          <w:i w:val="0"/>
        </w:rPr>
        <w:t xml:space="preserve">. Podrá establecerse un </w:t>
      </w:r>
      <w:r>
        <w:rPr>
          <w:b/>
          <w:i w:val="0"/>
        </w:rPr>
        <w:t>servicio civil</w:t>
      </w:r>
      <w:r>
        <w:rPr>
          <w:b w:val="0"/>
          <w:i w:val="0"/>
        </w:rPr>
        <w:t xml:space="preserve"> para fines de</w:t>
      </w:r>
      <w:r>
        <w:t xml:space="preserve"> </w:t>
      </w:r>
      <w:r>
        <w:rPr>
          <w:b w:val="0"/>
          <w:i w:val="0"/>
        </w:rPr>
        <w:t>interés general. Mediante ley podrán regularse los deberes de los ciudadanos en</w:t>
      </w:r>
      <w:r>
        <w:t xml:space="preserve"> </w:t>
      </w:r>
      <w:r>
        <w:rPr>
          <w:b w:val="0"/>
          <w:i w:val="0"/>
        </w:rPr>
        <w:t xml:space="preserve">casos de </w:t>
      </w:r>
      <w:r>
        <w:rPr>
          <w:b/>
          <w:i w:val="0"/>
        </w:rPr>
        <w:t>grave riesgo, catástrofe o calamidad pública</w:t>
      </w:r>
      <w:r>
        <w:rPr>
          <w:b w:val="0"/>
          <w:i w:val="0"/>
        </w:rPr>
        <w:t>.</w:t>
      </w:r>
    </w:p>
    <w:p>
      <w:pPr/>
      <w:r>
        <w:rPr>
          <w:b w:val="0"/>
          <w:i w:val="0"/>
        </w:rPr>
        <w:t>La objeción de conciencia del artículo 30 está en la Sección 2.ª, pero el artículo</w:t>
      </w:r>
      <w:r>
        <w:t xml:space="preserve"> </w:t>
      </w:r>
      <w:r>
        <w:rPr>
          <w:b w:val="0"/>
          <w:i w:val="0"/>
        </w:rPr>
        <w:t xml:space="preserve">53.2 le extiende expresamente el </w:t>
      </w:r>
      <w:r>
        <w:rPr>
          <w:b/>
          <w:i w:val="0"/>
        </w:rPr>
        <w:t>recurso de amparo</w:t>
      </w:r>
      <w:r>
        <w:rPr>
          <w:b w:val="0"/>
          <w:i w:val="0"/>
        </w:rPr>
        <w:t>. Es la excepción clásica de</w:t>
      </w:r>
      <w:r>
        <w:t xml:space="preserve"> </w:t>
      </w:r>
      <w:r>
        <w:rPr>
          <w:b w:val="0"/>
          <w:i w:val="0"/>
        </w:rPr>
        <w:t>examen.</w:t>
      </w:r>
    </w:p>
    <w:p>
      <w:pPr/>
      <w:r>
        <w:rPr>
          <w:b w:val="0"/>
          <w:i w:val="0"/>
        </w:rPr>
      </w:r>
      <w:r>
        <w:rPr>
          <w:b/>
          <w:i w:val="0"/>
        </w:rPr>
        <w:t>Artículo 31. Deber de contribuir.</w:t>
      </w:r>
      <w:r>
        <w:rPr>
          <w:b w:val="0"/>
          <w:i w:val="0"/>
        </w:rPr>
        <w:t xml:space="preserve"> Todos contribuirán al sostenimiento de los</w:t>
      </w:r>
      <w:r>
        <w:t xml:space="preserve"> </w:t>
      </w:r>
      <w:r>
        <w:rPr>
          <w:b w:val="0"/>
          <w:i w:val="0"/>
        </w:rPr>
        <w:t xml:space="preserve">gastos públicos </w:t>
      </w:r>
      <w:r>
        <w:rPr>
          <w:b/>
          <w:i w:val="0"/>
        </w:rPr>
        <w:t>de acuerdo con su capacidad económica</w:t>
      </w:r>
      <w:r>
        <w:rPr>
          <w:b w:val="0"/>
          <w:i w:val="0"/>
        </w:rPr>
        <w:t xml:space="preserve">, mediante un </w:t>
      </w:r>
      <w:r>
        <w:rPr>
          <w:b/>
          <w:i w:val="0"/>
        </w:rPr>
        <w:t>sistema</w:t>
      </w:r>
      <w:r>
        <w:t xml:space="preserve"> </w:t>
      </w:r>
      <w:r>
        <w:rPr>
          <w:b/>
          <w:i w:val="0"/>
        </w:rPr>
        <w:t>tributario justo</w:t>
      </w:r>
      <w:r>
        <w:rPr>
          <w:b w:val="0"/>
          <w:i w:val="0"/>
        </w:rPr>
        <w:t xml:space="preserve"> inspirado en los principios de </w:t>
      </w:r>
      <w:r>
        <w:rPr>
          <w:b/>
          <w:i w:val="0"/>
        </w:rPr>
        <w:t>igualdad y progresividad</w:t>
      </w:r>
      <w:r>
        <w:rPr>
          <w:b w:val="0"/>
          <w:i w:val="0"/>
        </w:rPr>
        <w:t xml:space="preserve"> que</w:t>
      </w:r>
      <w:r>
        <w:t xml:space="preserve"> </w:t>
      </w:r>
      <w:r>
        <w:rPr>
          <w:b w:val="0"/>
          <w:i w:val="0"/>
        </w:rPr>
      </w:r>
      <w:r>
        <w:rPr>
          <w:b/>
          <w:i w:val="0"/>
        </w:rPr>
        <w:t>en ningún caso tendrá alcance confiscatorio</w:t>
      </w:r>
      <w:r>
        <w:rPr>
          <w:b w:val="0"/>
          <w:i w:val="0"/>
        </w:rPr>
        <w:t>. El gasto público hará una</w:t>
      </w:r>
      <w:r>
        <w:t xml:space="preserve"> </w:t>
      </w:r>
      <w:r>
        <w:rPr>
          <w:b w:val="0"/>
          <w:i w:val="0"/>
        </w:rPr>
      </w:r>
      <w:r>
        <w:rPr>
          <w:b/>
          <w:i w:val="0"/>
        </w:rPr>
        <w:t>asignación equitativa</w:t>
      </w:r>
      <w:r>
        <w:rPr>
          <w:b w:val="0"/>
          <w:i w:val="0"/>
        </w:rPr>
        <w:t xml:space="preserve"> de los recursos, y su programación y ejecución</w:t>
      </w:r>
      <w:r>
        <w:t xml:space="preserve"> </w:t>
      </w:r>
      <w:r>
        <w:rPr>
          <w:b w:val="0"/>
          <w:i w:val="0"/>
        </w:rPr>
        <w:t xml:space="preserve">responderán a criterios de </w:t>
      </w:r>
      <w:r>
        <w:rPr>
          <w:b/>
          <w:i w:val="0"/>
        </w:rPr>
        <w:t>eficiencia y economía</w:t>
      </w:r>
      <w:r>
        <w:rPr>
          <w:b w:val="0"/>
          <w:i w:val="0"/>
        </w:rPr>
        <w:t>. Solo podrán establecerse</w:t>
      </w:r>
      <w:r>
        <w:t xml:space="preserve"> </w:t>
      </w:r>
      <w:r>
        <w:rPr>
          <w:b w:val="0"/>
          <w:i w:val="0"/>
        </w:rPr>
        <w:t xml:space="preserve">prestaciones personales o patrimoniales de carácter público </w:t>
      </w:r>
      <w:r>
        <w:rPr>
          <w:b/>
          <w:i w:val="0"/>
        </w:rPr>
        <w:t>con arreglo a la</w:t>
      </w:r>
      <w:r>
        <w:t xml:space="preserve"> </w:t>
      </w:r>
      <w:r>
        <w:rPr>
          <w:b/>
          <w:i w:val="0"/>
        </w:rPr>
        <w:t>ley</w:t>
      </w:r>
      <w:r>
        <w:rPr>
          <w:b w:val="0"/>
          <w:i w:val="0"/>
        </w:rPr>
        <w:t>.</w:t>
      </w:r>
    </w:p>
    <w:p>
      <w:pPr/>
      <w:r>
        <w:rPr>
          <w:b w:val="0"/>
          <w:i w:val="0"/>
        </w:rPr>
      </w:r>
      <w:r>
        <w:rPr>
          <w:b/>
          <w:i w:val="0"/>
        </w:rPr>
        <w:t>Artículo 32. Matrimonio.</w:t>
      </w:r>
      <w:r>
        <w:rPr>
          <w:b w:val="0"/>
          <w:i w:val="0"/>
        </w:rPr>
        <w:t xml:space="preserve"> El hombre y la mujer tienen derecho a contraer</w:t>
      </w:r>
      <w:r>
        <w:t xml:space="preserve"> </w:t>
      </w:r>
      <w:r>
        <w:rPr>
          <w:b w:val="0"/>
          <w:i w:val="0"/>
        </w:rPr>
        <w:t xml:space="preserve">matrimonio </w:t>
      </w:r>
      <w:r>
        <w:rPr>
          <w:b/>
          <w:i w:val="0"/>
        </w:rPr>
        <w:t>con plena igualdad jurídica</w:t>
      </w:r>
      <w:r>
        <w:rPr>
          <w:b w:val="0"/>
          <w:i w:val="0"/>
        </w:rPr>
        <w:t>. La ley regulará las formas, la edad y</w:t>
      </w:r>
      <w:r>
        <w:t xml:space="preserve"> </w:t>
      </w:r>
      <w:r>
        <w:rPr>
          <w:b w:val="0"/>
          <w:i w:val="0"/>
        </w:rPr>
        <w:t>capacidad, los derechos y deberes de los cónyuges y las causas de separación y</w:t>
      </w:r>
      <w:r>
        <w:t xml:space="preserve"> </w:t>
      </w:r>
      <w:r>
        <w:rPr>
          <w:b w:val="0"/>
          <w:i w:val="0"/>
        </w:rPr>
        <w:t>disolución y sus efectos.</w:t>
      </w:r>
    </w:p>
    <w:p>
      <w:pPr/>
      <w:r>
        <w:rPr>
          <w:b w:val="0"/>
          <w:i w:val="0"/>
        </w:rPr>
      </w:r>
      <w:r>
        <w:rPr>
          <w:b/>
          <w:i w:val="0"/>
        </w:rPr>
        <w:t>Artículo 33. Propiedad y herencia.</w:t>
      </w:r>
      <w:r>
        <w:rPr>
          <w:b w:val="0"/>
          <w:i w:val="0"/>
        </w:rPr>
        <w:t xml:space="preserve"> Se reconoce el derecho a la </w:t>
      </w:r>
      <w:r>
        <w:rPr>
          <w:b/>
          <w:i w:val="0"/>
        </w:rPr>
        <w:t>propiedad</w:t>
      </w:r>
      <w:r>
        <w:t xml:space="preserve"> </w:t>
      </w:r>
      <w:r>
        <w:rPr>
          <w:b/>
          <w:i w:val="0"/>
        </w:rPr>
        <w:t>privada y a la herencia</w:t>
      </w:r>
      <w:r>
        <w:rPr>
          <w:b w:val="0"/>
          <w:i w:val="0"/>
        </w:rPr>
        <w:t xml:space="preserve">. La </w:t>
      </w:r>
      <w:r>
        <w:rPr>
          <w:b/>
          <w:i w:val="0"/>
        </w:rPr>
        <w:t>función social</w:t>
      </w:r>
      <w:r>
        <w:rPr>
          <w:b w:val="0"/>
          <w:i w:val="0"/>
        </w:rPr>
        <w:t xml:space="preserve"> de estos derechos delimitará su</w:t>
      </w:r>
      <w:r>
        <w:t xml:space="preserve"> </w:t>
      </w:r>
      <w:r>
        <w:rPr>
          <w:b w:val="0"/>
          <w:i w:val="0"/>
        </w:rPr>
        <w:t xml:space="preserve">contenido. Nadie podrá ser privado de sus bienes y derechos sino por </w:t>
      </w:r>
      <w:r>
        <w:rPr>
          <w:b/>
          <w:i w:val="0"/>
        </w:rPr>
        <w:t>causa</w:t>
      </w:r>
      <w:r>
        <w:t xml:space="preserve"> </w:t>
      </w:r>
      <w:r>
        <w:rPr>
          <w:b/>
          <w:i w:val="0"/>
        </w:rPr>
        <w:t>justificada de utilidad pública o interés social</w:t>
      </w:r>
      <w:r>
        <w:rPr>
          <w:b w:val="0"/>
          <w:i w:val="0"/>
        </w:rPr>
        <w:t xml:space="preserve">, </w:t>
      </w:r>
      <w:r>
        <w:rPr>
          <w:b/>
          <w:i w:val="0"/>
        </w:rPr>
        <w:t>mediante la correspondiente</w:t>
      </w:r>
      <w:r>
        <w:t xml:space="preserve"> </w:t>
      </w:r>
      <w:r>
        <w:rPr>
          <w:b/>
          <w:i w:val="0"/>
        </w:rPr>
        <w:t>indemnización</w:t>
      </w:r>
      <w:r>
        <w:rPr>
          <w:b w:val="0"/>
          <w:i w:val="0"/>
        </w:rPr>
        <w:t xml:space="preserve"> y conforme a las leyes.</w:t>
      </w:r>
    </w:p>
    <w:p>
      <w:pPr/>
      <w:r>
        <w:rPr>
          <w:b w:val="0"/>
          <w:i w:val="0"/>
        </w:rPr>
      </w:r>
      <w:r>
        <w:rPr>
          <w:b/>
          <w:i w:val="0"/>
        </w:rPr>
        <w:t>Artículo 34. Fundación.</w:t>
      </w:r>
      <w:r>
        <w:rPr>
          <w:b w:val="0"/>
          <w:i w:val="0"/>
        </w:rPr>
        <w:t xml:space="preserve"> Se reconoce el derecho de fundación </w:t>
      </w:r>
      <w:r>
        <w:rPr>
          <w:b/>
          <w:i w:val="0"/>
        </w:rPr>
        <w:t>para fines de</w:t>
      </w:r>
      <w:r>
        <w:t xml:space="preserve"> </w:t>
      </w:r>
      <w:r>
        <w:rPr>
          <w:b/>
          <w:i w:val="0"/>
        </w:rPr>
        <w:t>interés general</w:t>
      </w:r>
      <w:r>
        <w:rPr>
          <w:b w:val="0"/>
          <w:i w:val="0"/>
        </w:rPr>
        <w:t>, con arreglo a la ley. Rigen también para las fundaciones los</w:t>
      </w:r>
      <w:r>
        <w:t xml:space="preserve"> </w:t>
      </w:r>
      <w:r>
        <w:rPr>
          <w:b w:val="0"/>
          <w:i w:val="0"/>
        </w:rPr>
      </w:r>
      <w:r>
        <w:rPr>
          <w:b/>
          <w:i w:val="0"/>
        </w:rPr>
        <w:t>apartados 2 y 4 del artículo 22</w:t>
      </w:r>
      <w:r>
        <w:rPr>
          <w:b w:val="0"/>
          <w:i w:val="0"/>
        </w:rPr>
        <w:t xml:space="preserve"> —ilegalidad de las que persigan fines</w:t>
      </w:r>
      <w:r>
        <w:t xml:space="preserve"> </w:t>
      </w:r>
      <w:r>
        <w:rPr>
          <w:b w:val="0"/>
          <w:i w:val="0"/>
        </w:rPr>
        <w:t>delictivos y disolución o suspensión solo por resolución judicial motivada—.</w:t>
      </w:r>
    </w:p>
    <w:p>
      <w:pPr/>
      <w:r>
        <w:rPr>
          <w:b w:val="0"/>
          <w:i w:val="0"/>
        </w:rPr>
      </w:r>
      <w:r>
        <w:rPr>
          <w:b/>
          <w:i w:val="0"/>
        </w:rPr>
        <w:t>Artículo 35. Trabajo.</w:t>
      </w:r>
      <w:r>
        <w:rPr>
          <w:b w:val="0"/>
          <w:i w:val="0"/>
        </w:rPr>
        <w:t xml:space="preserve"> Todos los españoles tienen el </w:t>
      </w:r>
      <w:r>
        <w:rPr>
          <w:b/>
          <w:i w:val="0"/>
        </w:rPr>
        <w:t>deber de trabajar y el</w:t>
      </w:r>
      <w:r>
        <w:t xml:space="preserve"> </w:t>
      </w:r>
      <w:r>
        <w:rPr>
          <w:b/>
          <w:i w:val="0"/>
        </w:rPr>
        <w:t>derecho al trabajo</w:t>
      </w:r>
      <w:r>
        <w:rPr>
          <w:b w:val="0"/>
          <w:i w:val="0"/>
        </w:rPr>
        <w:t>, a la libre elección de profesión u oficio, a la promoción a</w:t>
      </w:r>
      <w:r>
        <w:t xml:space="preserve"> </w:t>
      </w:r>
      <w:r>
        <w:rPr>
          <w:b w:val="0"/>
          <w:i w:val="0"/>
        </w:rPr>
        <w:t xml:space="preserve">través del trabajo y a una </w:t>
      </w:r>
      <w:r>
        <w:rPr>
          <w:b/>
          <w:i w:val="0"/>
        </w:rPr>
        <w:t>remuneración suficiente</w:t>
      </w:r>
      <w:r>
        <w:rPr>
          <w:b w:val="0"/>
          <w:i w:val="0"/>
        </w:rPr>
        <w:t xml:space="preserve"> para satisfacer sus</w:t>
      </w:r>
      <w:r>
        <w:t xml:space="preserve"> </w:t>
      </w:r>
      <w:r>
        <w:rPr>
          <w:b w:val="0"/>
          <w:i w:val="0"/>
        </w:rPr>
        <w:t xml:space="preserve">necesidades y las de su familia, </w:t>
      </w:r>
      <w:r>
        <w:rPr>
          <w:b/>
          <w:i w:val="0"/>
        </w:rPr>
        <w:t>sin que en ningún caso pueda hacerse</w:t>
      </w:r>
      <w:r>
        <w:t xml:space="preserve"> </w:t>
      </w:r>
      <w:r>
        <w:rPr>
          <w:b/>
          <w:i w:val="0"/>
        </w:rPr>
        <w:t>discriminación por razón de sexo</w:t>
      </w:r>
      <w:r>
        <w:rPr>
          <w:b w:val="0"/>
          <w:i w:val="0"/>
        </w:rPr>
        <w:t xml:space="preserve">. La ley regulará un </w:t>
      </w:r>
      <w:r>
        <w:rPr>
          <w:b/>
          <w:i w:val="0"/>
        </w:rPr>
        <w:t>estatuto de los</w:t>
      </w:r>
      <w:r>
        <w:t xml:space="preserve"> </w:t>
      </w:r>
      <w:r>
        <w:rPr>
          <w:b/>
          <w:i w:val="0"/>
        </w:rPr>
        <w:t>trabajadores</w:t>
      </w:r>
      <w:r>
        <w:rPr>
          <w:b w:val="0"/>
          <w:i w:val="0"/>
        </w:rPr>
        <w:t>.</w:t>
      </w:r>
    </w:p>
    <w:p>
      <w:pPr/>
      <w:r>
        <w:rPr>
          <w:b w:val="0"/>
          <w:i w:val="0"/>
        </w:rPr>
      </w:r>
      <w:r>
        <w:rPr>
          <w:b/>
          <w:i w:val="0"/>
        </w:rPr>
        <w:t>Artículo 36. Colegios Profesionales.</w:t>
      </w:r>
      <w:r>
        <w:rPr>
          <w:b w:val="0"/>
          <w:i w:val="0"/>
        </w:rPr>
        <w:t xml:space="preserve"> La ley regulará sus peculiaridades y el</w:t>
      </w:r>
      <w:r>
        <w:t xml:space="preserve"> </w:t>
      </w:r>
      <w:r>
        <w:rPr>
          <w:b w:val="0"/>
          <w:i w:val="0"/>
        </w:rPr>
        <w:t xml:space="preserve">ejercicio de las profesiones tituladas. Su </w:t>
      </w:r>
      <w:r>
        <w:rPr>
          <w:b/>
          <w:i w:val="0"/>
        </w:rPr>
        <w:t>estructura interna y funcionamiento</w:t>
      </w:r>
      <w:r>
        <w:t xml:space="preserve"> </w:t>
      </w:r>
      <w:r>
        <w:rPr>
          <w:b/>
          <w:i w:val="0"/>
        </w:rPr>
        <w:t>deberán ser democráticos</w:t>
      </w:r>
      <w:r>
        <w:rPr>
          <w:b w:val="0"/>
          <w:i w:val="0"/>
        </w:rPr>
        <w:t>.</w:t>
      </w:r>
    </w:p>
    <w:p>
      <w:pPr/>
      <w:r>
        <w:rPr>
          <w:b w:val="0"/>
          <w:i w:val="0"/>
        </w:rPr>
      </w:r>
      <w:r>
        <w:rPr>
          <w:b/>
          <w:i w:val="0"/>
        </w:rPr>
        <w:t>Artículo 37. Negociación colectiva y conflicto colectivo.</w:t>
      </w:r>
      <w:r>
        <w:rPr>
          <w:b w:val="0"/>
          <w:i w:val="0"/>
        </w:rPr>
        <w:t xml:space="preserve"> La ley garantizará</w:t>
      </w:r>
      <w:r>
        <w:t xml:space="preserve"> </w:t>
      </w:r>
      <w:r>
        <w:rPr>
          <w:b w:val="0"/>
          <w:i w:val="0"/>
        </w:rPr>
        <w:t xml:space="preserve">el derecho a la </w:t>
      </w:r>
      <w:r>
        <w:rPr>
          <w:b/>
          <w:i w:val="0"/>
        </w:rPr>
        <w:t>negociación colectiva laboral</w:t>
      </w:r>
      <w:r>
        <w:rPr>
          <w:b w:val="0"/>
          <w:i w:val="0"/>
        </w:rPr>
        <w:t xml:space="preserve"> y la </w:t>
      </w:r>
      <w:r>
        <w:rPr>
          <w:b/>
          <w:i w:val="0"/>
        </w:rPr>
        <w:t>fuerza vinculante de los</w:t>
      </w:r>
      <w:r>
        <w:t xml:space="preserve"> </w:t>
      </w:r>
      <w:r>
        <w:rPr>
          <w:b/>
          <w:i w:val="0"/>
        </w:rPr>
        <w:t>convenios</w:t>
      </w:r>
      <w:r>
        <w:rPr>
          <w:b w:val="0"/>
          <w:i w:val="0"/>
        </w:rPr>
        <w:t xml:space="preserve">. Se reconoce el derecho de </w:t>
      </w:r>
      <w:r>
        <w:rPr>
          <w:b/>
          <w:i w:val="0"/>
        </w:rPr>
        <w:t>trabajadores y empresarios</w:t>
      </w:r>
      <w:r>
        <w:rPr>
          <w:b w:val="0"/>
          <w:i w:val="0"/>
        </w:rPr>
        <w:t xml:space="preserve"> a adoptar</w:t>
      </w:r>
      <w:r>
        <w:t xml:space="preserve"> </w:t>
      </w:r>
      <w:r>
        <w:rPr>
          <w:b w:val="0"/>
          <w:i w:val="0"/>
        </w:rPr>
      </w:r>
      <w:r>
        <w:rPr>
          <w:b/>
          <w:i w:val="0"/>
        </w:rPr>
        <w:t>medidas de conflicto colectivo</w:t>
      </w:r>
      <w:r>
        <w:rPr>
          <w:b w:val="0"/>
          <w:i w:val="0"/>
        </w:rPr>
        <w:t xml:space="preserve">; la ley que regule su ejercicio, </w:t>
      </w:r>
      <w:r>
        <w:rPr>
          <w:b/>
          <w:i w:val="0"/>
        </w:rPr>
        <w:t>sin perjuicio</w:t>
      </w:r>
      <w:r>
        <w:t xml:space="preserve"> </w:t>
      </w:r>
      <w:r>
        <w:rPr>
          <w:b/>
          <w:i w:val="0"/>
        </w:rPr>
        <w:t>de las limitaciones que puedan establecer</w:t>
      </w:r>
      <w:r>
        <w:rPr>
          <w:b w:val="0"/>
          <w:i w:val="0"/>
        </w:rPr>
        <w:t>, incluirá las garantías precisas para</w:t>
      </w:r>
      <w:r>
        <w:t xml:space="preserve"> </w:t>
      </w:r>
      <w:r>
        <w:rPr>
          <w:b w:val="0"/>
          <w:i w:val="0"/>
        </w:rPr>
        <w:t xml:space="preserve">asegurar el </w:t>
      </w:r>
      <w:r>
        <w:rPr>
          <w:b/>
          <w:i w:val="0"/>
        </w:rPr>
        <w:t>funcionamiento de los servicios esenciales de la comunidad</w:t>
      </w:r>
      <w:r>
        <w:rPr>
          <w:b w:val="0"/>
          <w:i w:val="0"/>
        </w:rPr>
        <w:t>.</w:t>
      </w:r>
    </w:p>
    <w:p>
      <w:pPr/>
      <w:r>
        <w:rPr>
          <w:b w:val="0"/>
          <w:i w:val="0"/>
        </w:rPr>
        <w:t>Aquí está la base constitucional del III Convenio Colectivo de RTVE, que es el</w:t>
      </w:r>
      <w:r>
        <w:t xml:space="preserve"> </w:t>
      </w:r>
      <w:r>
        <w:rPr>
          <w:b w:val="0"/>
          <w:i w:val="0"/>
        </w:rPr>
        <w:t>tema 5 de este mismo temario general.</w:t>
      </w:r>
    </w:p>
    <w:p>
      <w:pPr/>
      <w:r>
        <w:rPr>
          <w:b w:val="0"/>
          <w:i w:val="0"/>
        </w:rPr>
      </w:r>
      <w:r>
        <w:rPr>
          <w:b/>
          <w:i w:val="0"/>
        </w:rPr>
        <w:t>Artículo 38. Libertad de empresa.</w:t>
      </w:r>
      <w:r>
        <w:rPr>
          <w:b w:val="0"/>
          <w:i w:val="0"/>
        </w:rPr>
        <w:t xml:space="preserve"> Se reconoce </w:t>
      </w:r>
      <w:r>
        <w:rPr>
          <w:b/>
          <w:i w:val="0"/>
        </w:rPr>
        <w:t>en el marco de la economía de</w:t>
      </w:r>
      <w:r>
        <w:t xml:space="preserve"> </w:t>
      </w:r>
      <w:r>
        <w:rPr>
          <w:b/>
          <w:i w:val="0"/>
        </w:rPr>
        <w:t>mercado</w:t>
      </w:r>
      <w:r>
        <w:rPr>
          <w:b w:val="0"/>
          <w:i w:val="0"/>
        </w:rPr>
        <w:t>. Los poderes públicos garantizan y protegen su ejercicio y la defensa de</w:t>
      </w:r>
      <w:r>
        <w:t xml:space="preserve"> </w:t>
      </w:r>
      <w:r>
        <w:rPr>
          <w:b w:val="0"/>
          <w:i w:val="0"/>
        </w:rPr>
        <w:t>la productividad, de acuerdo con las exigencias de la economía general y, en su</w:t>
      </w:r>
      <w:r>
        <w:t xml:space="preserve"> </w:t>
      </w:r>
      <w:r>
        <w:rPr>
          <w:b w:val="0"/>
          <w:i w:val="0"/>
        </w:rPr>
        <w:t>caso, de la planificación.</w:t>
      </w:r>
    </w:p>
    <w:p>
      <w:pPr>
        <w:pStyle w:val="Heading3"/>
      </w:pPr>
      <w:r>
        <w:rPr>
          <w:b w:val="0"/>
          <w:i w:val="0"/>
        </w:rPr>
        <w:t>1.3.6 Capítulo tercero. Principios rectores de la política social y económica (arts. 39 a 52)</w:t>
      </w:r>
    </w:p>
    <w:p>
      <w:pPr/>
      <w:r>
        <w:rPr>
          <w:b w:val="0"/>
          <w:i w:val="0"/>
        </w:rPr>
        <w:t>No son derechos exigibles directamente: informan la legislación positiva, la</w:t>
      </w:r>
      <w:r>
        <w:t xml:space="preserve"> </w:t>
      </w:r>
      <w:r>
        <w:rPr>
          <w:b w:val="0"/>
          <w:i w:val="0"/>
        </w:rPr>
        <w:t xml:space="preserve">práctica judicial y la actuación de los poderes públicos, y </w:t>
      </w:r>
      <w:r>
        <w:rPr>
          <w:b/>
          <w:i w:val="0"/>
        </w:rPr>
        <w:t>solo pueden ser</w:t>
      </w:r>
      <w:r>
        <w:t xml:space="preserve"> </w:t>
      </w:r>
      <w:r>
        <w:rPr>
          <w:b/>
          <w:i w:val="0"/>
        </w:rPr>
        <w:t>alegados ante la jurisdicción ordinaria de acuerdo con las leyes que los</w:t>
      </w:r>
      <w:r>
        <w:t xml:space="preserve"> </w:t>
      </w:r>
      <w:r>
        <w:rPr>
          <w:b/>
          <w:i w:val="0"/>
        </w:rPr>
        <w:t>desarrollen</w:t>
      </w:r>
      <w:r>
        <w:rPr>
          <w:b w:val="0"/>
          <w:i w:val="0"/>
        </w:rPr>
        <w:t xml:space="preserve"> (art. 53.3).</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r>
              <w:rPr>
                <w:b w:val="0"/>
                <w:i w:val="0"/>
              </w:rPr>
              <w:t>Art.</w:t>
            </w:r>
          </w:p>
        </w:tc>
        <w:tc>
          <w:tcPr>
            <w:tcW w:type="dxa" w:w="4706"/>
          </w:tcPr>
          <w:p>
            <w:pPr>
              <w:pStyle w:val="Tablacabecera"/>
            </w:pPr>
            <w:r/>
            <w:r>
              <w:rPr>
                <w:b w:val="0"/>
                <w:i w:val="0"/>
              </w:rPr>
              <w:t>Principio</w:t>
            </w:r>
          </w:p>
        </w:tc>
      </w:tr>
      <w:tr>
        <w:tc>
          <w:tcPr>
            <w:tcW w:type="dxa" w:w="4706"/>
          </w:tcPr>
          <w:p>
            <w:pPr>
              <w:pStyle w:val="Tabla"/>
            </w:pPr>
            <w:r/>
            <w:r>
              <w:rPr>
                <w:b w:val="0"/>
                <w:i w:val="0"/>
              </w:rPr>
              <w:t>39</w:t>
            </w:r>
          </w:p>
        </w:tc>
        <w:tc>
          <w:tcPr>
            <w:tcW w:type="dxa" w:w="4706"/>
          </w:tcPr>
          <w:p>
            <w:pPr>
              <w:pStyle w:val="Tabla"/>
            </w:pPr>
            <w:r/>
            <w:r>
              <w:rPr>
                <w:b w:val="0"/>
                <w:i w:val="0"/>
              </w:rPr>
              <w:t xml:space="preserve">Protección de la </w:t>
            </w:r>
            <w:r>
              <w:rPr>
                <w:b/>
                <w:i w:val="0"/>
              </w:rPr>
              <w:t>familia</w:t>
            </w:r>
            <w:r>
              <w:rPr>
                <w:b w:val="0"/>
                <w:i w:val="0"/>
              </w:rPr>
              <w:t xml:space="preserve"> y de los </w:t>
            </w:r>
            <w:r>
              <w:rPr>
                <w:b/>
                <w:i w:val="0"/>
              </w:rPr>
              <w:t>hijos</w:t>
            </w:r>
            <w:r>
              <w:rPr>
                <w:b w:val="0"/>
                <w:i w:val="0"/>
              </w:rPr>
              <w:t xml:space="preserve">, iguales ante la ley con independencia de su filiación, y de las </w:t>
            </w:r>
            <w:r>
              <w:rPr>
                <w:b/>
                <w:i w:val="0"/>
              </w:rPr>
              <w:t>madres</w:t>
            </w:r>
            <w:r>
              <w:rPr>
                <w:b w:val="0"/>
                <w:i w:val="0"/>
              </w:rPr>
              <w:t xml:space="preserve">, cualquiera que sea su estado civil. La ley posibilitará la </w:t>
            </w:r>
            <w:r>
              <w:rPr>
                <w:b/>
                <w:i w:val="0"/>
              </w:rPr>
              <w:t>investigación de la paternidad</w:t>
            </w:r>
            <w:r>
              <w:rPr>
                <w:b w:val="0"/>
                <w:i w:val="0"/>
              </w:rPr>
              <w:t>. Los niños gozarán de la protección de los acuerdos internacionales.</w:t>
            </w:r>
          </w:p>
        </w:tc>
      </w:tr>
      <w:tr>
        <w:tc>
          <w:tcPr>
            <w:tcW w:type="dxa" w:w="4706"/>
          </w:tcPr>
          <w:p>
            <w:pPr>
              <w:pStyle w:val="Tabla"/>
            </w:pPr>
            <w:r/>
            <w:r>
              <w:rPr>
                <w:b w:val="0"/>
                <w:i w:val="0"/>
              </w:rPr>
              <w:t>40</w:t>
            </w:r>
          </w:p>
        </w:tc>
        <w:tc>
          <w:tcPr>
            <w:tcW w:type="dxa" w:w="4706"/>
          </w:tcPr>
          <w:p>
            <w:pPr>
              <w:pStyle w:val="Tabla"/>
            </w:pPr>
            <w:r/>
            <w:r>
              <w:rPr>
                <w:b w:val="0"/>
                <w:i w:val="0"/>
              </w:rPr>
            </w:r>
            <w:r>
              <w:rPr>
                <w:b/>
                <w:i w:val="0"/>
              </w:rPr>
              <w:t>Progreso social y económico</w:t>
            </w:r>
            <w:r>
              <w:rPr>
                <w:b w:val="0"/>
                <w:i w:val="0"/>
              </w:rPr>
              <w:t xml:space="preserve">, distribución más equitativa de la renta y política orientada al </w:t>
            </w:r>
            <w:r>
              <w:rPr>
                <w:b/>
                <w:i w:val="0"/>
              </w:rPr>
              <w:t>pleno empleo</w:t>
            </w:r>
            <w:r>
              <w:rPr>
                <w:b w:val="0"/>
                <w:i w:val="0"/>
              </w:rPr>
              <w:t xml:space="preserve">. Formación y readaptación profesionales, </w:t>
            </w:r>
            <w:r>
              <w:rPr>
                <w:b/>
                <w:i w:val="0"/>
              </w:rPr>
              <w:t>seguridad e higiene en el trabajo</w:t>
            </w:r>
            <w:r>
              <w:rPr>
                <w:b w:val="0"/>
                <w:i w:val="0"/>
              </w:rPr>
              <w:t xml:space="preserve">, y descanso necesario mediante </w:t>
            </w:r>
            <w:r>
              <w:rPr>
                <w:b/>
                <w:i w:val="0"/>
              </w:rPr>
              <w:t>limitación de la jornada laboral, vacaciones periódicas retribuidas</w:t>
            </w:r>
            <w:r>
              <w:rPr>
                <w:b w:val="0"/>
                <w:i w:val="0"/>
              </w:rPr>
              <w:t xml:space="preserve"> y promoción de centros adecuados.</w:t>
            </w:r>
          </w:p>
        </w:tc>
      </w:tr>
      <w:tr>
        <w:tc>
          <w:tcPr>
            <w:tcW w:type="dxa" w:w="4706"/>
          </w:tcPr>
          <w:p>
            <w:pPr>
              <w:pStyle w:val="Tabla"/>
            </w:pPr>
            <w:r/>
            <w:r>
              <w:rPr>
                <w:b w:val="0"/>
                <w:i w:val="0"/>
              </w:rPr>
              <w:t>41</w:t>
            </w:r>
          </w:p>
        </w:tc>
        <w:tc>
          <w:tcPr>
            <w:tcW w:type="dxa" w:w="4706"/>
          </w:tcPr>
          <w:p>
            <w:pPr>
              <w:pStyle w:val="Tabla"/>
            </w:pPr>
            <w:r/>
            <w:r>
              <w:rPr>
                <w:b w:val="0"/>
                <w:i w:val="0"/>
              </w:rPr>
            </w:r>
            <w:r>
              <w:rPr>
                <w:b/>
                <w:i w:val="0"/>
              </w:rPr>
              <w:t>Régimen público de Seguridad Social</w:t>
            </w:r>
            <w:r>
              <w:rPr>
                <w:b w:val="0"/>
                <w:i w:val="0"/>
              </w:rPr>
              <w:t xml:space="preserve"> para todos los ciudadanos, «especialmente en caso de desempleo». La asistencia y prestaciones </w:t>
            </w:r>
            <w:r>
              <w:rPr>
                <w:b/>
                <w:i w:val="0"/>
              </w:rPr>
              <w:t>complementarias serán libres</w:t>
            </w:r>
            <w:r>
              <w:rPr>
                <w:b w:val="0"/>
                <w:i w:val="0"/>
              </w:rPr>
              <w:t>.</w:t>
            </w:r>
          </w:p>
        </w:tc>
      </w:tr>
      <w:tr>
        <w:tc>
          <w:tcPr>
            <w:tcW w:type="dxa" w:w="4706"/>
          </w:tcPr>
          <w:p>
            <w:pPr>
              <w:pStyle w:val="Tabla"/>
            </w:pPr>
            <w:r/>
            <w:r>
              <w:rPr>
                <w:b w:val="0"/>
                <w:i w:val="0"/>
              </w:rPr>
              <w:t>42</w:t>
            </w:r>
          </w:p>
        </w:tc>
        <w:tc>
          <w:tcPr>
            <w:tcW w:type="dxa" w:w="4706"/>
          </w:tcPr>
          <w:p>
            <w:pPr>
              <w:pStyle w:val="Tabla"/>
            </w:pPr>
            <w:r/>
            <w:r>
              <w:rPr>
                <w:b w:val="0"/>
                <w:i w:val="0"/>
              </w:rPr>
              <w:t xml:space="preserve">Salvaguardia de los derechos de los </w:t>
            </w:r>
            <w:r>
              <w:rPr>
                <w:b/>
                <w:i w:val="0"/>
              </w:rPr>
              <w:t>trabajadores españoles en el extranjero</w:t>
            </w:r>
            <w:r>
              <w:rPr>
                <w:b w:val="0"/>
                <w:i w:val="0"/>
              </w:rPr>
              <w:t xml:space="preserve"> y política orientada a su </w:t>
            </w:r>
            <w:r>
              <w:rPr>
                <w:b/>
                <w:i w:val="0"/>
              </w:rPr>
              <w:t>retorno</w:t>
            </w:r>
            <w:r>
              <w:rPr>
                <w:b w:val="0"/>
                <w:i w:val="0"/>
              </w:rPr>
              <w:t>.</w:t>
            </w:r>
          </w:p>
        </w:tc>
      </w:tr>
      <w:tr>
        <w:tc>
          <w:tcPr>
            <w:tcW w:type="dxa" w:w="4706"/>
          </w:tcPr>
          <w:p>
            <w:pPr>
              <w:pStyle w:val="Tabla"/>
            </w:pPr>
            <w:r/>
            <w:r>
              <w:rPr>
                <w:b w:val="0"/>
                <w:i w:val="0"/>
              </w:rPr>
              <w:t>43</w:t>
            </w:r>
          </w:p>
        </w:tc>
        <w:tc>
          <w:tcPr>
            <w:tcW w:type="dxa" w:w="4706"/>
          </w:tcPr>
          <w:p>
            <w:pPr>
              <w:pStyle w:val="Tabla"/>
            </w:pPr>
            <w:r/>
            <w:r>
              <w:rPr>
                <w:b w:val="0"/>
                <w:i w:val="0"/>
              </w:rPr>
            </w:r>
            <w:r>
              <w:rPr>
                <w:b/>
                <w:i w:val="0"/>
              </w:rPr>
              <w:t>Protección de la salud</w:t>
            </w:r>
            <w:r>
              <w:rPr>
                <w:b w:val="0"/>
                <w:i w:val="0"/>
              </w:rPr>
              <w:t xml:space="preserve">. Fomento de la </w:t>
            </w:r>
            <w:r>
              <w:rPr>
                <w:b/>
                <w:i w:val="0"/>
              </w:rPr>
              <w:t>educación sanitaria, la educación física y el deporte</w:t>
            </w:r>
            <w:r>
              <w:rPr>
                <w:b w:val="0"/>
                <w:i w:val="0"/>
              </w:rPr>
              <w:t xml:space="preserve">, y adecuada utilización del </w:t>
            </w:r>
            <w:r>
              <w:rPr>
                <w:b/>
                <w:i w:val="0"/>
              </w:rPr>
              <w:t>ocio</w:t>
            </w:r>
            <w:r>
              <w:rPr>
                <w:b w:val="0"/>
                <w:i w:val="0"/>
              </w:rPr>
              <w:t>.</w:t>
            </w:r>
          </w:p>
        </w:tc>
      </w:tr>
      <w:tr>
        <w:tc>
          <w:tcPr>
            <w:tcW w:type="dxa" w:w="4706"/>
          </w:tcPr>
          <w:p>
            <w:pPr>
              <w:pStyle w:val="Tabla"/>
            </w:pPr>
            <w:r/>
            <w:r>
              <w:rPr>
                <w:b w:val="0"/>
                <w:i w:val="0"/>
              </w:rPr>
              <w:t>44</w:t>
            </w:r>
          </w:p>
        </w:tc>
        <w:tc>
          <w:tcPr>
            <w:tcW w:type="dxa" w:w="4706"/>
          </w:tcPr>
          <w:p>
            <w:pPr>
              <w:pStyle w:val="Tabla"/>
            </w:pPr>
            <w:r/>
            <w:r>
              <w:rPr>
                <w:b w:val="0"/>
                <w:i w:val="0"/>
              </w:rPr>
              <w:t xml:space="preserve">Los poderes públicos </w:t>
            </w:r>
            <w:r>
              <w:rPr>
                <w:b/>
                <w:i w:val="0"/>
              </w:rPr>
              <w:t>promoverán y tutelarán el acceso a la cultura, a la que todos tienen derecho</w:t>
            </w:r>
            <w:r>
              <w:rPr>
                <w:b w:val="0"/>
                <w:i w:val="0"/>
              </w:rPr>
              <w:t xml:space="preserve">, y </w:t>
            </w:r>
            <w:r>
              <w:rPr>
                <w:b/>
                <w:i w:val="0"/>
              </w:rPr>
              <w:t>promoverán la ciencia y la investigación</w:t>
            </w:r>
            <w:r>
              <w:rPr>
                <w:b w:val="0"/>
                <w:i w:val="0"/>
              </w:rPr>
              <w:t xml:space="preserve"> científica y técnica en beneficio del interés general.</w:t>
            </w:r>
          </w:p>
        </w:tc>
      </w:tr>
      <w:tr>
        <w:tc>
          <w:tcPr>
            <w:tcW w:type="dxa" w:w="4706"/>
          </w:tcPr>
          <w:p>
            <w:pPr>
              <w:pStyle w:val="Tabla"/>
            </w:pPr>
            <w:r/>
            <w:r>
              <w:rPr>
                <w:b w:val="0"/>
                <w:i w:val="0"/>
              </w:rPr>
              <w:t>45</w:t>
            </w:r>
          </w:p>
        </w:tc>
        <w:tc>
          <w:tcPr>
            <w:tcW w:type="dxa" w:w="4706"/>
          </w:tcPr>
          <w:p>
            <w:pPr>
              <w:pStyle w:val="Tabla"/>
            </w:pPr>
            <w:r/>
            <w:r>
              <w:rPr>
                <w:b w:val="0"/>
                <w:i w:val="0"/>
              </w:rPr>
            </w:r>
            <w:r>
              <w:rPr>
                <w:b/>
                <w:i w:val="0"/>
              </w:rPr>
              <w:t>Medio ambiente</w:t>
            </w:r>
            <w:r>
              <w:rPr>
                <w:b w:val="0"/>
                <w:i w:val="0"/>
              </w:rPr>
              <w:t xml:space="preserve"> adecuado: derecho a disfrutarlo y </w:t>
            </w:r>
            <w:r>
              <w:rPr>
                <w:b/>
                <w:i w:val="0"/>
              </w:rPr>
              <w:t>deber de conservarlo</w:t>
            </w:r>
            <w:r>
              <w:rPr>
                <w:b w:val="0"/>
                <w:i w:val="0"/>
              </w:rPr>
              <w:t xml:space="preserve">; sanciones </w:t>
            </w:r>
            <w:r>
              <w:rPr>
                <w:b/>
                <w:i w:val="0"/>
              </w:rPr>
              <w:t>penales o, en su caso, administrativas</w:t>
            </w:r>
            <w:r>
              <w:rPr>
                <w:b w:val="0"/>
                <w:i w:val="0"/>
              </w:rPr>
              <w:t xml:space="preserve"> y </w:t>
            </w:r>
            <w:r>
              <w:rPr>
                <w:b/>
                <w:i w:val="0"/>
              </w:rPr>
              <w:t>obligación de reparar el daño</w:t>
            </w:r>
            <w:r>
              <w:rPr>
                <w:b w:val="0"/>
                <w:i w:val="0"/>
              </w:rPr>
              <w:t>.</w:t>
            </w:r>
          </w:p>
        </w:tc>
      </w:tr>
      <w:tr>
        <w:tc>
          <w:tcPr>
            <w:tcW w:type="dxa" w:w="4706"/>
          </w:tcPr>
          <w:p>
            <w:pPr>
              <w:pStyle w:val="Tabla"/>
            </w:pPr>
            <w:r/>
            <w:r>
              <w:rPr>
                <w:b w:val="0"/>
                <w:i w:val="0"/>
              </w:rPr>
              <w:t>46</w:t>
            </w:r>
          </w:p>
        </w:tc>
        <w:tc>
          <w:tcPr>
            <w:tcW w:type="dxa" w:w="4706"/>
          </w:tcPr>
          <w:p>
            <w:pPr>
              <w:pStyle w:val="Tabla"/>
            </w:pPr>
            <w:r/>
            <w:r>
              <w:rPr>
                <w:b w:val="0"/>
                <w:i w:val="0"/>
              </w:rPr>
            </w:r>
            <w:r>
              <w:rPr>
                <w:b/>
                <w:i w:val="0"/>
              </w:rPr>
              <w:t>Patrimonio histórico, cultural y artístico</w:t>
            </w:r>
            <w:r>
              <w:rPr>
                <w:b w:val="0"/>
                <w:i w:val="0"/>
              </w:rPr>
              <w:t xml:space="preserve">, cualquiera que sea su régimen jurídico y titularidad. </w:t>
            </w:r>
            <w:r>
              <w:rPr>
                <w:b/>
                <w:i w:val="0"/>
              </w:rPr>
              <w:t>La ley penal sancionará los atentados</w:t>
            </w:r>
            <w:r>
              <w:rPr>
                <w:b w:val="0"/>
                <w:i w:val="0"/>
              </w:rPr>
              <w:t xml:space="preserve"> contra él.</w:t>
            </w:r>
          </w:p>
        </w:tc>
      </w:tr>
      <w:tr>
        <w:tc>
          <w:tcPr>
            <w:tcW w:type="dxa" w:w="4706"/>
          </w:tcPr>
          <w:p>
            <w:pPr>
              <w:pStyle w:val="Tabla"/>
            </w:pPr>
            <w:r/>
            <w:r>
              <w:rPr>
                <w:b w:val="0"/>
                <w:i w:val="0"/>
              </w:rPr>
              <w:t>47</w:t>
            </w:r>
          </w:p>
        </w:tc>
        <w:tc>
          <w:tcPr>
            <w:tcW w:type="dxa" w:w="4706"/>
          </w:tcPr>
          <w:p>
            <w:pPr>
              <w:pStyle w:val="Tabla"/>
            </w:pPr>
            <w:r/>
            <w:r>
              <w:rPr>
                <w:b w:val="0"/>
                <w:i w:val="0"/>
              </w:rPr>
            </w:r>
            <w:r>
              <w:rPr>
                <w:b/>
                <w:i w:val="0"/>
              </w:rPr>
              <w:t>Vivienda digna y adecuada</w:t>
            </w:r>
            <w:r>
              <w:rPr>
                <w:b w:val="0"/>
                <w:i w:val="0"/>
              </w:rPr>
              <w:t xml:space="preserve">; regulación del uso del suelo </w:t>
            </w:r>
            <w:r>
              <w:rPr>
                <w:b/>
                <w:i w:val="0"/>
              </w:rPr>
              <w:t>para impedir la especulación</w:t>
            </w:r>
            <w:r>
              <w:rPr>
                <w:b w:val="0"/>
                <w:i w:val="0"/>
              </w:rPr>
              <w:t xml:space="preserve">; </w:t>
            </w:r>
            <w:r>
              <w:rPr>
                <w:b/>
                <w:i w:val="0"/>
              </w:rPr>
              <w:t>la comunidad participará en las plusvalías</w:t>
            </w:r>
            <w:r>
              <w:rPr>
                <w:b w:val="0"/>
                <w:i w:val="0"/>
              </w:rPr>
              <w:t xml:space="preserve"> que genere la acción urbanística de los entes públicos.</w:t>
            </w:r>
          </w:p>
        </w:tc>
      </w:tr>
      <w:tr>
        <w:tc>
          <w:tcPr>
            <w:tcW w:type="dxa" w:w="4706"/>
          </w:tcPr>
          <w:p>
            <w:pPr>
              <w:pStyle w:val="Tabla"/>
            </w:pPr>
            <w:r/>
            <w:r>
              <w:rPr>
                <w:b w:val="0"/>
                <w:i w:val="0"/>
              </w:rPr>
              <w:t>48</w:t>
            </w:r>
          </w:p>
        </w:tc>
        <w:tc>
          <w:tcPr>
            <w:tcW w:type="dxa" w:w="4706"/>
          </w:tcPr>
          <w:p>
            <w:pPr>
              <w:pStyle w:val="Tabla"/>
            </w:pPr>
            <w:r/>
            <w:r>
              <w:rPr>
                <w:b w:val="0"/>
                <w:i w:val="0"/>
              </w:rPr>
              <w:t xml:space="preserve">Participación libre y eficaz de la </w:t>
            </w:r>
            <w:r>
              <w:rPr>
                <w:b/>
                <w:i w:val="0"/>
              </w:rPr>
              <w:t>juventud</w:t>
            </w:r>
            <w:r>
              <w:rPr>
                <w:b w:val="0"/>
                <w:i w:val="0"/>
              </w:rPr>
              <w:t>.</w:t>
            </w:r>
          </w:p>
        </w:tc>
      </w:tr>
      <w:tr>
        <w:tc>
          <w:tcPr>
            <w:tcW w:type="dxa" w:w="4706"/>
          </w:tcPr>
          <w:p>
            <w:pPr>
              <w:pStyle w:val="Tabla"/>
            </w:pPr>
            <w:r/>
            <w:r>
              <w:rPr>
                <w:b w:val="0"/>
                <w:i w:val="0"/>
              </w:rPr>
              <w:t>49</w:t>
            </w:r>
          </w:p>
        </w:tc>
        <w:tc>
          <w:tcPr>
            <w:tcW w:type="dxa" w:w="4706"/>
          </w:tcPr>
          <w:p>
            <w:pPr>
              <w:pStyle w:val="Tabla"/>
            </w:pPr>
            <w:r/>
            <w:r>
              <w:rPr>
                <w:b w:val="0"/>
                <w:i w:val="0"/>
              </w:rPr>
              <w:t xml:space="preserve">Política de previsión, tratamiento, rehabilitación e integración de los </w:t>
            </w:r>
            <w:r>
              <w:rPr>
                <w:b/>
                <w:i w:val="0"/>
              </w:rPr>
              <w:t>disminuidos físicos, sensoriales y psíquicos</w:t>
            </w:r>
            <w:r>
              <w:rPr>
                <w:b w:val="0"/>
                <w:i w:val="0"/>
              </w:rPr>
              <w:t xml:space="preserve"> (redacción original de 1978: es la vigente a la fecha de corte; ver «Notas de actualización»).</w:t>
            </w:r>
          </w:p>
        </w:tc>
      </w:tr>
      <w:tr>
        <w:tc>
          <w:tcPr>
            <w:tcW w:type="dxa" w:w="4706"/>
          </w:tcPr>
          <w:p>
            <w:pPr>
              <w:pStyle w:val="Tabla"/>
            </w:pPr>
            <w:r/>
            <w:r>
              <w:rPr>
                <w:b w:val="0"/>
                <w:i w:val="0"/>
              </w:rPr>
              <w:t>50</w:t>
            </w:r>
          </w:p>
        </w:tc>
        <w:tc>
          <w:tcPr>
            <w:tcW w:type="dxa" w:w="4706"/>
          </w:tcPr>
          <w:p>
            <w:pPr>
              <w:pStyle w:val="Tabla"/>
            </w:pPr>
            <w:r/>
            <w:r>
              <w:rPr>
                <w:b w:val="0"/>
                <w:i w:val="0"/>
              </w:rPr>
            </w:r>
            <w:r>
              <w:rPr>
                <w:b/>
                <w:i w:val="0"/>
              </w:rPr>
              <w:t>Tercera edad</w:t>
            </w:r>
            <w:r>
              <w:rPr>
                <w:b w:val="0"/>
                <w:i w:val="0"/>
              </w:rPr>
              <w:t xml:space="preserve">: pensiones adecuadas y </w:t>
            </w:r>
            <w:r>
              <w:rPr>
                <w:b/>
                <w:i w:val="0"/>
              </w:rPr>
              <w:t>periódicamente actualizadas</w:t>
            </w:r>
            <w:r>
              <w:rPr>
                <w:b w:val="0"/>
                <w:i w:val="0"/>
              </w:rPr>
              <w:t>, y servicios sociales de salud, vivienda, cultura y ocio.</w:t>
            </w:r>
          </w:p>
        </w:tc>
      </w:tr>
      <w:tr>
        <w:tc>
          <w:tcPr>
            <w:tcW w:type="dxa" w:w="4706"/>
          </w:tcPr>
          <w:p>
            <w:pPr>
              <w:pStyle w:val="Tabla"/>
            </w:pPr>
            <w:r/>
            <w:r>
              <w:rPr>
                <w:b w:val="0"/>
                <w:i w:val="0"/>
              </w:rPr>
              <w:t>51</w:t>
            </w:r>
          </w:p>
        </w:tc>
        <w:tc>
          <w:tcPr>
            <w:tcW w:type="dxa" w:w="4706"/>
          </w:tcPr>
          <w:p>
            <w:pPr>
              <w:pStyle w:val="Tabla"/>
            </w:pPr>
            <w:r/>
            <w:r>
              <w:rPr>
                <w:b w:val="0"/>
                <w:i w:val="0"/>
              </w:rPr>
            </w:r>
            <w:r>
              <w:rPr>
                <w:b/>
                <w:i w:val="0"/>
              </w:rPr>
              <w:t>Consumidores y usuarios</w:t>
            </w:r>
            <w:r>
              <w:rPr>
                <w:b w:val="0"/>
                <w:i w:val="0"/>
              </w:rPr>
              <w:t xml:space="preserve">: defensa de su seguridad, salud e intereses económicos legítimos; </w:t>
            </w:r>
            <w:r>
              <w:rPr>
                <w:b/>
                <w:i w:val="0"/>
              </w:rPr>
              <w:t>información y educación</w:t>
            </w:r>
            <w:r>
              <w:rPr>
                <w:b w:val="0"/>
                <w:i w:val="0"/>
              </w:rPr>
              <w:t>; fomento de sus organizaciones, a las que se oirá.</w:t>
            </w:r>
          </w:p>
        </w:tc>
      </w:tr>
      <w:tr>
        <w:tc>
          <w:tcPr>
            <w:tcW w:type="dxa" w:w="4706"/>
          </w:tcPr>
          <w:p>
            <w:pPr>
              <w:pStyle w:val="Tabla"/>
            </w:pPr>
            <w:r/>
            <w:r>
              <w:rPr>
                <w:b w:val="0"/>
                <w:i w:val="0"/>
              </w:rPr>
              <w:t>52</w:t>
            </w:r>
          </w:p>
        </w:tc>
        <w:tc>
          <w:tcPr>
            <w:tcW w:type="dxa" w:w="4706"/>
          </w:tcPr>
          <w:p>
            <w:pPr>
              <w:pStyle w:val="Tabla"/>
            </w:pPr>
            <w:r/>
            <w:r>
              <w:rPr>
                <w:b w:val="0"/>
                <w:i w:val="0"/>
              </w:rPr>
            </w:r>
            <w:r>
              <w:rPr>
                <w:b/>
                <w:i w:val="0"/>
              </w:rPr>
              <w:t>Organizaciones profesionales</w:t>
            </w:r>
            <w:r>
              <w:rPr>
                <w:b w:val="0"/>
                <w:i w:val="0"/>
              </w:rPr>
              <w:t>; estructura interna y funcionamiento democráticos.</w:t>
            </w:r>
          </w:p>
        </w:tc>
      </w:tr>
    </w:tbl>
    <w:p>
      <w:pPr/>
    </w:p>
    <w:p>
      <w:pPr/>
      <w:r>
        <w:rPr>
          <w:b w:val="0"/>
          <w:i w:val="0"/>
        </w:rPr>
        <w:t>Los artículos 44 y 46 son los que enlazan con la función de servicio público de</w:t>
      </w:r>
      <w:r>
        <w:t xml:space="preserve"> </w:t>
      </w:r>
      <w:r>
        <w:rPr>
          <w:b w:val="0"/>
          <w:i w:val="0"/>
        </w:rPr>
        <w:t>RTVE: promover el conocimiento de las artes, la ciencia y la cultura y velar por</w:t>
      </w:r>
      <w:r>
        <w:t xml:space="preserve"> </w:t>
      </w:r>
      <w:r>
        <w:rPr>
          <w:b w:val="0"/>
          <w:i w:val="0"/>
        </w:rPr>
        <w:t>la conservación de los archivos históricos audiovisuales figuran entre sus</w:t>
      </w:r>
      <w:r>
        <w:t xml:space="preserve"> </w:t>
      </w:r>
      <w:r>
        <w:rPr>
          <w:b w:val="0"/>
          <w:i w:val="0"/>
        </w:rPr>
        <w:t>obligaciones legales.</w:t>
      </w:r>
    </w:p>
    <w:p>
      <w:pPr>
        <w:pStyle w:val="Heading3"/>
      </w:pPr>
      <w:r>
        <w:rPr>
          <w:b w:val="0"/>
          <w:i w:val="0"/>
        </w:rPr>
        <w:t>1.3.7 Capítulo cuarto. Garantías (arts. 53 y 54)</w:t>
      </w:r>
    </w:p>
    <w:p>
      <w:pPr/>
      <w:r>
        <w:rPr>
          <w:b w:val="0"/>
          <w:i w:val="0"/>
        </w:rPr>
      </w:r>
      <w:r>
        <w:rPr>
          <w:b/>
          <w:i w:val="0"/>
        </w:rPr>
        <w:t>Artículo 53.</w:t>
      </w:r>
      <w:r>
        <w:rPr>
          <w:b w:val="0"/>
          <w:i w:val="0"/>
        </w:rPr>
        <w:t xml:space="preserve"> Tres niveles, y es de los artículos que más caen:</w:t>
      </w:r>
    </w:p>
    <w:p>
      <w:pPr>
        <w:pStyle w:val="ListNumber"/>
      </w:pPr>
      <w:r>
        <w:rPr>
          <w:b w:val="0"/>
          <w:i w:val="0"/>
        </w:rPr>
        <w:t xml:space="preserve">Los derechos y libertades del </w:t>
      </w:r>
      <w:r>
        <w:rPr>
          <w:b/>
          <w:i w:val="0"/>
        </w:rPr>
        <w:t>Capítulo segundo</w:t>
      </w:r>
      <w:r>
        <w:rPr>
          <w:b w:val="0"/>
          <w:i w:val="0"/>
        </w:rPr>
        <w:t xml:space="preserve"> (arts. 14 a 38) </w:t>
      </w:r>
      <w:r>
        <w:rPr>
          <w:b/>
          <w:i w:val="0"/>
        </w:rPr>
        <w:t>vinculan a</w:t>
      </w:r>
      <w:r>
        <w:t xml:space="preserve"> </w:t>
      </w:r>
      <w:r>
        <w:rPr>
          <w:b/>
          <w:i w:val="0"/>
        </w:rPr>
        <w:t>todos los poderes públicos</w:t>
      </w:r>
      <w:r>
        <w:rPr>
          <w:b w:val="0"/>
          <w:i w:val="0"/>
        </w:rPr>
        <w:t xml:space="preserve">. </w:t>
      </w:r>
      <w:r>
        <w:rPr>
          <w:b/>
          <w:i w:val="0"/>
        </w:rPr>
        <w:t>Solo por ley</w:t>
      </w:r>
      <w:r>
        <w:rPr>
          <w:b w:val="0"/>
          <w:i w:val="0"/>
        </w:rPr>
        <w:t>, que en todo caso deberá</w:t>
      </w:r>
      <w:r>
        <w:t xml:space="preserve"> </w:t>
      </w:r>
      <w:r>
        <w:rPr>
          <w:b w:val="0"/>
          <w:i w:val="0"/>
        </w:rPr>
      </w:r>
      <w:r>
        <w:rPr>
          <w:b/>
          <w:i w:val="0"/>
        </w:rPr>
        <w:t>respetar su contenido esencial</w:t>
      </w:r>
      <w:r>
        <w:rPr>
          <w:b w:val="0"/>
          <w:i w:val="0"/>
        </w:rPr>
        <w:t>, podrá regularse su ejercicio, y se tutelarán</w:t>
      </w:r>
      <w:r>
        <w:t xml:space="preserve"> </w:t>
      </w:r>
      <w:r>
        <w:rPr>
          <w:b w:val="0"/>
          <w:i w:val="0"/>
        </w:rPr>
        <w:t xml:space="preserve">por la vía del </w:t>
      </w:r>
      <w:r>
        <w:rPr>
          <w:b/>
          <w:i w:val="0"/>
        </w:rPr>
        <w:t>artículo 161.1.a)</w:t>
      </w:r>
      <w:r>
        <w:rPr>
          <w:b w:val="0"/>
          <w:i w:val="0"/>
        </w:rPr>
        <w:t xml:space="preserve"> —recurso de inconstitucionalidad—.</w:t>
      </w:r>
    </w:p>
    <w:p>
      <w:pPr>
        <w:pStyle w:val="ListNumber"/>
      </w:pPr>
      <w:r>
        <w:rPr>
          <w:b w:val="0"/>
          <w:i w:val="0"/>
        </w:rPr>
        <w:t>Cualquier ciudadano podrá recabar la tutela de las libertades y derechos del</w:t>
      </w:r>
      <w:r>
        <w:t xml:space="preserve"> </w:t>
      </w:r>
      <w:r>
        <w:rPr>
          <w:b w:val="0"/>
          <w:i w:val="0"/>
        </w:rPr>
      </w:r>
      <w:r>
        <w:rPr>
          <w:b/>
          <w:i w:val="0"/>
        </w:rPr>
        <w:t>artículo 14 y la Sección 1.ª del Capítulo segundo</w:t>
      </w:r>
      <w:r>
        <w:rPr>
          <w:b w:val="0"/>
          <w:i w:val="0"/>
        </w:rPr>
        <w:t xml:space="preserve"> (arts. 15 a 29) ante los</w:t>
      </w:r>
      <w:r>
        <w:t xml:space="preserve"> </w:t>
      </w:r>
      <w:r>
        <w:rPr>
          <w:b w:val="0"/>
          <w:i w:val="0"/>
        </w:rPr>
      </w:r>
      <w:r>
        <w:rPr>
          <w:b/>
          <w:i w:val="0"/>
        </w:rPr>
        <w:t>tribunales ordinarios</w:t>
      </w:r>
      <w:r>
        <w:rPr>
          <w:b w:val="0"/>
          <w:i w:val="0"/>
        </w:rPr>
        <w:t xml:space="preserve"> por un procedimiento basado en los principios de</w:t>
      </w:r>
      <w:r>
        <w:t xml:space="preserve"> </w:t>
      </w:r>
      <w:r>
        <w:rPr>
          <w:b w:val="0"/>
          <w:i w:val="0"/>
        </w:rPr>
      </w:r>
      <w:r>
        <w:rPr>
          <w:b/>
          <w:i w:val="0"/>
        </w:rPr>
        <w:t>preferencia y sumariedad</w:t>
      </w:r>
      <w:r>
        <w:rPr>
          <w:b w:val="0"/>
          <w:i w:val="0"/>
        </w:rPr>
        <w:t xml:space="preserve"> y, en su caso, mediante </w:t>
      </w:r>
      <w:r>
        <w:rPr>
          <w:b/>
          <w:i w:val="0"/>
        </w:rPr>
        <w:t>recurso de amparo ante el</w:t>
      </w:r>
      <w:r>
        <w:t xml:space="preserve"> </w:t>
      </w:r>
      <w:r>
        <w:rPr>
          <w:b/>
          <w:i w:val="0"/>
        </w:rPr>
        <w:t>Tribunal Constitucional</w:t>
      </w:r>
      <w:r>
        <w:rPr>
          <w:b w:val="0"/>
          <w:i w:val="0"/>
        </w:rPr>
        <w:t xml:space="preserve">. </w:t>
      </w:r>
      <w:r>
        <w:rPr>
          <w:b/>
          <w:i w:val="0"/>
        </w:rPr>
        <w:t>Este recurso será aplicable también a la objeción</w:t>
      </w:r>
      <w:r>
        <w:t xml:space="preserve"> </w:t>
      </w:r>
      <w:r>
        <w:rPr>
          <w:b/>
          <w:i w:val="0"/>
        </w:rPr>
        <w:t>de conciencia del artículo 30.</w:t>
      </w:r>
      <w:r>
        <w:rPr>
          <w:b w:val="0"/>
          <w:i w:val="0"/>
        </w:rPr>
      </w:r>
    </w:p>
    <w:p>
      <w:pPr>
        <w:pStyle w:val="ListNumber"/>
      </w:pPr>
      <w:r>
        <w:rPr>
          <w:b w:val="0"/>
          <w:i w:val="0"/>
        </w:rPr>
        <w:t xml:space="preserve">Los principios del </w:t>
      </w:r>
      <w:r>
        <w:rPr>
          <w:b/>
          <w:i w:val="0"/>
        </w:rPr>
        <w:t>Capítulo tercero</w:t>
      </w:r>
      <w:r>
        <w:rPr>
          <w:b w:val="0"/>
          <w:i w:val="0"/>
        </w:rPr>
        <w:t xml:space="preserve"> informarán la legislación positiva, la</w:t>
      </w:r>
      <w:r>
        <w:t xml:space="preserve"> </w:t>
      </w:r>
      <w:r>
        <w:rPr>
          <w:b w:val="0"/>
          <w:i w:val="0"/>
        </w:rPr>
        <w:t xml:space="preserve">práctica judicial y la actuación de los poderes públicos, y </w:t>
      </w:r>
      <w:r>
        <w:rPr>
          <w:b/>
          <w:i w:val="0"/>
        </w:rPr>
        <w:t>solo podrán ser</w:t>
      </w:r>
      <w:r>
        <w:t xml:space="preserve"> </w:t>
      </w:r>
      <w:r>
        <w:rPr>
          <w:b/>
          <w:i w:val="0"/>
        </w:rPr>
        <w:t>alegados ante la jurisdicción ordinaria de acuerdo con lo que dispongan las</w:t>
      </w:r>
      <w:r>
        <w:t xml:space="preserve"> </w:t>
      </w:r>
      <w:r>
        <w:rPr>
          <w:b/>
          <w:i w:val="0"/>
        </w:rPr>
        <w:t>leyes que los desarrollen</w:t>
      </w:r>
      <w:r>
        <w:rPr>
          <w:b w:val="0"/>
          <w:i w:val="0"/>
        </w:rPr>
        <w:t>.</w:t>
      </w:r>
    </w:p>
    <w:p>
      <w:pPr/>
      <w:r>
        <w:rPr>
          <w:b w:val="0"/>
          <w:i w:val="0"/>
        </w:rPr>
        <w:t>Resumen operativo: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pPr>
              <w:pStyle w:val="Tablacabecera"/>
            </w:pPr>
            <w:r/>
            <w:r>
              <w:rPr>
                <w:b w:val="0"/>
                <w:i w:val="0"/>
              </w:rPr>
              <w:t>Grupo</w:t>
            </w:r>
          </w:p>
        </w:tc>
        <w:tc>
          <w:tcPr>
            <w:tcW w:type="dxa" w:w="2353"/>
          </w:tcPr>
          <w:p>
            <w:pPr>
              <w:pStyle w:val="Tablacabecera"/>
            </w:pPr>
            <w:r/>
            <w:r>
              <w:rPr>
                <w:b w:val="0"/>
                <w:i w:val="0"/>
              </w:rPr>
              <w:t>Artículos</w:t>
            </w:r>
          </w:p>
        </w:tc>
        <w:tc>
          <w:tcPr>
            <w:tcW w:type="dxa" w:w="2353"/>
          </w:tcPr>
          <w:p>
            <w:pPr>
              <w:pStyle w:val="Tablacabecera"/>
            </w:pPr>
            <w:r/>
            <w:r>
              <w:rPr>
                <w:b w:val="0"/>
                <w:i w:val="0"/>
              </w:rPr>
              <w:t>Ley</w:t>
            </w:r>
          </w:p>
        </w:tc>
        <w:tc>
          <w:tcPr>
            <w:tcW w:type="dxa" w:w="2353"/>
          </w:tcPr>
          <w:p>
            <w:pPr>
              <w:pStyle w:val="Tablacabecera"/>
            </w:pPr>
            <w:r/>
            <w:r>
              <w:rPr>
                <w:b w:val="0"/>
                <w:i w:val="0"/>
              </w:rPr>
              <w:t>Amparo</w:t>
            </w:r>
          </w:p>
        </w:tc>
      </w:tr>
      <w:tr>
        <w:tc>
          <w:tcPr>
            <w:tcW w:type="dxa" w:w="2353"/>
          </w:tcPr>
          <w:p>
            <w:pPr>
              <w:pStyle w:val="Tabla"/>
            </w:pPr>
            <w:r/>
            <w:r>
              <w:rPr>
                <w:b w:val="0"/>
                <w:i w:val="0"/>
              </w:rPr>
              <w:t>Igualdad y Sección 1.ª</w:t>
            </w:r>
          </w:p>
        </w:tc>
        <w:tc>
          <w:tcPr>
            <w:tcW w:type="dxa" w:w="2353"/>
          </w:tcPr>
          <w:p>
            <w:pPr>
              <w:pStyle w:val="Tabla"/>
            </w:pPr>
            <w:r/>
            <w:r>
              <w:rPr>
                <w:b w:val="0"/>
                <w:i w:val="0"/>
              </w:rPr>
              <w:t>14 y 15 a 29 (más el 30.2 en objeción de conciencia)</w:t>
            </w:r>
          </w:p>
        </w:tc>
        <w:tc>
          <w:tcPr>
            <w:tcW w:type="dxa" w:w="2353"/>
          </w:tcPr>
          <w:p>
            <w:pPr>
              <w:pStyle w:val="Tabla"/>
            </w:pPr>
            <w:r/>
            <w:r>
              <w:rPr>
                <w:b w:val="0"/>
                <w:i w:val="0"/>
              </w:rPr>
              <w:t>Orgánica para su desarrollo (art. 81)</w:t>
            </w:r>
          </w:p>
        </w:tc>
        <w:tc>
          <w:tcPr>
            <w:tcW w:type="dxa" w:w="2353"/>
          </w:tcPr>
          <w:p>
            <w:pPr>
              <w:pStyle w:val="Tabla"/>
            </w:pPr>
            <w:r/>
            <w:r>
              <w:rPr>
                <w:b w:val="0"/>
                <w:i w:val="0"/>
              </w:rPr>
              <w:t>Sí</w:t>
            </w:r>
          </w:p>
        </w:tc>
      </w:tr>
      <w:tr>
        <w:tc>
          <w:tcPr>
            <w:tcW w:type="dxa" w:w="2353"/>
          </w:tcPr>
          <w:p>
            <w:pPr>
              <w:pStyle w:val="Tabla"/>
            </w:pPr>
            <w:r/>
            <w:r>
              <w:rPr>
                <w:b w:val="0"/>
                <w:i w:val="0"/>
              </w:rPr>
              <w:t>Sección 2.ª</w:t>
            </w:r>
          </w:p>
        </w:tc>
        <w:tc>
          <w:tcPr>
            <w:tcW w:type="dxa" w:w="2353"/>
          </w:tcPr>
          <w:p>
            <w:pPr>
              <w:pStyle w:val="Tabla"/>
            </w:pPr>
            <w:r/>
            <w:r>
              <w:rPr>
                <w:b w:val="0"/>
                <w:i w:val="0"/>
              </w:rPr>
              <w:t>30 a 38</w:t>
            </w:r>
          </w:p>
        </w:tc>
        <w:tc>
          <w:tcPr>
            <w:tcW w:type="dxa" w:w="2353"/>
          </w:tcPr>
          <w:p>
            <w:pPr>
              <w:pStyle w:val="Tabla"/>
            </w:pPr>
            <w:r/>
            <w:r>
              <w:rPr>
                <w:b w:val="0"/>
                <w:i w:val="0"/>
              </w:rPr>
              <w:t>Ley que respete el contenido esencial</w:t>
            </w:r>
          </w:p>
        </w:tc>
        <w:tc>
          <w:tcPr>
            <w:tcW w:type="dxa" w:w="2353"/>
          </w:tcPr>
          <w:p>
            <w:pPr>
              <w:pStyle w:val="Tabla"/>
            </w:pPr>
            <w:r/>
            <w:r>
              <w:rPr>
                <w:b w:val="0"/>
                <w:i w:val="0"/>
              </w:rPr>
              <w:t>No</w:t>
            </w:r>
          </w:p>
        </w:tc>
      </w:tr>
      <w:tr>
        <w:tc>
          <w:tcPr>
            <w:tcW w:type="dxa" w:w="2353"/>
          </w:tcPr>
          <w:p>
            <w:pPr>
              <w:pStyle w:val="Tabla"/>
            </w:pPr>
            <w:r/>
            <w:r>
              <w:rPr>
                <w:b w:val="0"/>
                <w:i w:val="0"/>
              </w:rPr>
              <w:t>Principios rectores</w:t>
            </w:r>
          </w:p>
        </w:tc>
        <w:tc>
          <w:tcPr>
            <w:tcW w:type="dxa" w:w="2353"/>
          </w:tcPr>
          <w:p>
            <w:pPr>
              <w:pStyle w:val="Tabla"/>
            </w:pPr>
            <w:r/>
            <w:r>
              <w:rPr>
                <w:b w:val="0"/>
                <w:i w:val="0"/>
              </w:rPr>
              <w:t>39 a 52</w:t>
            </w:r>
          </w:p>
        </w:tc>
        <w:tc>
          <w:tcPr>
            <w:tcW w:type="dxa" w:w="2353"/>
          </w:tcPr>
          <w:p>
            <w:pPr>
              <w:pStyle w:val="Tabla"/>
            </w:pPr>
            <w:r/>
            <w:r>
              <w:rPr>
                <w:b w:val="0"/>
                <w:i w:val="0"/>
              </w:rPr>
              <w:t>Según las leyes que los desarrollen</w:t>
            </w:r>
          </w:p>
        </w:tc>
        <w:tc>
          <w:tcPr>
            <w:tcW w:type="dxa" w:w="2353"/>
          </w:tcPr>
          <w:p>
            <w:pPr>
              <w:pStyle w:val="Tabla"/>
            </w:pPr>
            <w:r/>
            <w:r>
              <w:rPr>
                <w:b w:val="0"/>
                <w:i w:val="0"/>
              </w:rPr>
              <w:t>No</w:t>
            </w:r>
          </w:p>
        </w:tc>
      </w:tr>
    </w:tbl>
    <w:p>
      <w:pPr/>
    </w:p>
    <w:p>
      <w:pPr/>
      <w:r>
        <w:rPr>
          <w:b w:val="0"/>
          <w:i w:val="0"/>
        </w:rPr>
      </w:r>
      <w:r>
        <w:rPr>
          <w:b/>
          <w:i w:val="0"/>
        </w:rPr>
        <w:t>Artículo 54. Defensor del Pueblo.</w:t>
      </w:r>
      <w:r>
        <w:rPr>
          <w:b w:val="0"/>
          <w:i w:val="0"/>
        </w:rPr>
        <w:t xml:space="preserve"> Una </w:t>
      </w:r>
      <w:r>
        <w:rPr>
          <w:b/>
          <w:i w:val="0"/>
        </w:rPr>
        <w:t>ley orgánica</w:t>
      </w:r>
      <w:r>
        <w:rPr>
          <w:b w:val="0"/>
          <w:i w:val="0"/>
        </w:rPr>
        <w:t xml:space="preserve"> regulará la institución,</w:t>
      </w:r>
      <w:r>
        <w:t xml:space="preserve"> </w:t>
      </w:r>
      <w:r>
        <w:rPr>
          <w:b w:val="0"/>
          <w:i w:val="0"/>
        </w:rPr>
        <w:t xml:space="preserve">como </w:t>
      </w:r>
      <w:r>
        <w:rPr>
          <w:b/>
          <w:i w:val="0"/>
        </w:rPr>
        <w:t>alto comisionado de las Cortes Generales</w:t>
      </w:r>
      <w:r>
        <w:rPr>
          <w:b w:val="0"/>
          <w:i w:val="0"/>
        </w:rPr>
        <w:t xml:space="preserve">, </w:t>
      </w:r>
      <w:r>
        <w:rPr>
          <w:b/>
          <w:i w:val="0"/>
        </w:rPr>
        <w:t>designado por éstas</w:t>
      </w:r>
      <w:r>
        <w:rPr>
          <w:b w:val="0"/>
          <w:i w:val="0"/>
        </w:rPr>
        <w:t xml:space="preserve"> para la</w:t>
      </w:r>
      <w:r>
        <w:t xml:space="preserve"> </w:t>
      </w:r>
      <w:r>
        <w:rPr>
          <w:b w:val="0"/>
          <w:i w:val="0"/>
        </w:rPr>
        <w:t xml:space="preserve">defensa de los derechos comprendidos en </w:t>
      </w:r>
      <w:r>
        <w:rPr>
          <w:b/>
          <w:i w:val="0"/>
        </w:rPr>
        <w:t>este Título</w:t>
      </w:r>
      <w:r>
        <w:rPr>
          <w:b w:val="0"/>
          <w:i w:val="0"/>
        </w:rPr>
        <w:t xml:space="preserve">, a cuyo efecto </w:t>
      </w:r>
      <w:r>
        <w:rPr>
          <w:b/>
          <w:i w:val="0"/>
        </w:rPr>
        <w:t>podrá</w:t>
      </w:r>
      <w:r>
        <w:t xml:space="preserve"> </w:t>
      </w:r>
      <w:r>
        <w:rPr>
          <w:b/>
          <w:i w:val="0"/>
        </w:rPr>
        <w:t>supervisar la actividad de la Administración, dando cuenta a las Cortes</w:t>
      </w:r>
      <w:r>
        <w:t xml:space="preserve"> </w:t>
      </w:r>
      <w:r>
        <w:rPr>
          <w:b/>
          <w:i w:val="0"/>
        </w:rPr>
        <w:t>Generales</w:t>
      </w:r>
      <w:r>
        <w:rPr>
          <w:b w:val="0"/>
          <w:i w:val="0"/>
        </w:rPr>
        <w:t>. No lo nombra el Gobierno ni el Rey: lo designan las Cortes.</w:t>
      </w:r>
    </w:p>
    <w:p>
      <w:pPr>
        <w:pStyle w:val="Heading3"/>
      </w:pPr>
      <w:r>
        <w:rPr>
          <w:b w:val="0"/>
          <w:i w:val="0"/>
        </w:rPr>
        <w:t>1.3.8 Capítulo quinto. Suspensión de derechos (art. 55)</w:t>
      </w:r>
    </w:p>
    <w:p>
      <w:pPr/>
      <w:r>
        <w:rPr>
          <w:b w:val="0"/>
          <w:i w:val="0"/>
        </w:rPr>
      </w:r>
      <w:r>
        <w:rPr>
          <w:b/>
          <w:i w:val="0"/>
        </w:rPr>
        <w:t>Suspensión general (art. 55.1),</w:t>
      </w:r>
      <w:r>
        <w:rPr>
          <w:b w:val="0"/>
          <w:i w:val="0"/>
        </w:rPr>
        <w:t xml:space="preserve"> cuando se declare el </w:t>
      </w:r>
      <w:r>
        <w:rPr>
          <w:b/>
          <w:i w:val="0"/>
        </w:rPr>
        <w:t>estado de excepción o de</w:t>
      </w:r>
      <w:r>
        <w:t xml:space="preserve"> </w:t>
      </w:r>
      <w:r>
        <w:rPr>
          <w:b/>
          <w:i w:val="0"/>
        </w:rPr>
        <w:t>sitio</w:t>
      </w:r>
      <w:r>
        <w:rPr>
          <w:b w:val="0"/>
          <w:i w:val="0"/>
        </w:rPr>
        <w:t xml:space="preserve"> —nunca el de alarma—. Los derechos suspendibles son, exactamente:</w:t>
      </w:r>
    </w:p>
    <w:p>
      <w:pPr>
        <w:pStyle w:val="ListBullet"/>
      </w:pPr>
      <w:r>
        <w:rPr>
          <w:b w:val="0"/>
          <w:i w:val="0"/>
        </w:rPr>
        <w:t xml:space="preserve">artículo </w:t>
      </w:r>
      <w:r>
        <w:rPr>
          <w:b/>
          <w:i w:val="0"/>
        </w:rPr>
        <w:t>17</w:t>
      </w:r>
      <w:r>
        <w:rPr>
          <w:b w:val="0"/>
          <w:i w:val="0"/>
        </w:rPr>
        <w:t xml:space="preserve"> (libertad y seguridad),</w:t>
      </w:r>
    </w:p>
    <w:p>
      <w:pPr>
        <w:pStyle w:val="ListBullet"/>
      </w:pPr>
      <w:r>
        <w:rPr>
          <w:b w:val="0"/>
          <w:i w:val="0"/>
        </w:rPr>
        <w:t xml:space="preserve">artículo </w:t>
      </w:r>
      <w:r>
        <w:rPr>
          <w:b/>
          <w:i w:val="0"/>
        </w:rPr>
        <w:t>18, apartados 2 y 3</w:t>
      </w:r>
      <w:r>
        <w:rPr>
          <w:b w:val="0"/>
          <w:i w:val="0"/>
        </w:rPr>
        <w:t xml:space="preserve"> (inviolabilidad del domicilio y secreto de las</w:t>
      </w:r>
      <w:r>
        <w:t xml:space="preserve"> </w:t>
      </w:r>
      <w:r>
        <w:rPr>
          <w:b w:val="0"/>
          <w:i w:val="0"/>
        </w:rPr>
        <w:t>comunicaciones),</w:t>
      </w:r>
    </w:p>
    <w:p>
      <w:pPr>
        <w:pStyle w:val="ListBullet"/>
      </w:pPr>
      <w:r>
        <w:rPr>
          <w:b w:val="0"/>
          <w:i w:val="0"/>
        </w:rPr>
        <w:t xml:space="preserve">artículo </w:t>
      </w:r>
      <w:r>
        <w:rPr>
          <w:b/>
          <w:i w:val="0"/>
        </w:rPr>
        <w:t>19</w:t>
      </w:r>
      <w:r>
        <w:rPr>
          <w:b w:val="0"/>
          <w:i w:val="0"/>
        </w:rPr>
        <w:t xml:space="preserve"> (residencia y circulación),</w:t>
      </w:r>
    </w:p>
    <w:p>
      <w:pPr>
        <w:pStyle w:val="ListBullet"/>
      </w:pPr>
      <w:r>
        <w:rPr>
          <w:b w:val="0"/>
          <w:i w:val="0"/>
        </w:rPr>
        <w:t xml:space="preserve">artículo </w:t>
      </w:r>
      <w:r>
        <w:rPr>
          <w:b/>
          <w:i w:val="0"/>
        </w:rPr>
        <w:t>20, apartados 1.a) y 1.d) y 5</w:t>
      </w:r>
      <w:r>
        <w:rPr>
          <w:b w:val="0"/>
          <w:i w:val="0"/>
        </w:rPr>
        <w:t xml:space="preserve"> (expresión, información y secuestro</w:t>
      </w:r>
      <w:r>
        <w:t xml:space="preserve"> </w:t>
      </w:r>
      <w:r>
        <w:rPr>
          <w:b w:val="0"/>
          <w:i w:val="0"/>
        </w:rPr>
        <w:t>de publicaciones),</w:t>
      </w:r>
    </w:p>
    <w:p>
      <w:pPr>
        <w:pStyle w:val="ListBullet"/>
      </w:pPr>
      <w:r>
        <w:rPr>
          <w:b w:val="0"/>
          <w:i w:val="0"/>
        </w:rPr>
        <w:t xml:space="preserve">artículo </w:t>
      </w:r>
      <w:r>
        <w:rPr>
          <w:b/>
          <w:i w:val="0"/>
        </w:rPr>
        <w:t>21</w:t>
      </w:r>
      <w:r>
        <w:rPr>
          <w:b w:val="0"/>
          <w:i w:val="0"/>
        </w:rPr>
        <w:t xml:space="preserve"> (reunión),</w:t>
      </w:r>
    </w:p>
    <w:p>
      <w:pPr>
        <w:pStyle w:val="ListBullet"/>
      </w:pPr>
      <w:r>
        <w:rPr>
          <w:b w:val="0"/>
          <w:i w:val="0"/>
        </w:rPr>
        <w:t xml:space="preserve">artículo </w:t>
      </w:r>
      <w:r>
        <w:rPr>
          <w:b/>
          <w:i w:val="0"/>
        </w:rPr>
        <w:t>28, apartado 2</w:t>
      </w:r>
      <w:r>
        <w:rPr>
          <w:b w:val="0"/>
          <w:i w:val="0"/>
        </w:rPr>
        <w:t xml:space="preserve"> (huelga),</w:t>
      </w:r>
    </w:p>
    <w:p>
      <w:pPr>
        <w:pStyle w:val="ListBullet"/>
      </w:pPr>
      <w:r>
        <w:rPr>
          <w:b w:val="0"/>
          <w:i w:val="0"/>
        </w:rPr>
        <w:t xml:space="preserve">artículo </w:t>
      </w:r>
      <w:r>
        <w:rPr>
          <w:b/>
          <w:i w:val="0"/>
        </w:rPr>
        <w:t>37, apartado 2</w:t>
      </w:r>
      <w:r>
        <w:rPr>
          <w:b w:val="0"/>
          <w:i w:val="0"/>
        </w:rPr>
        <w:t xml:space="preserve"> (conflicto colectivo).</w:t>
      </w:r>
    </w:p>
    <w:p>
      <w:pPr/>
      <w:r>
        <w:rPr>
          <w:b w:val="0"/>
          <w:i w:val="0"/>
        </w:rPr>
        <w:t xml:space="preserve">Con una excepción: </w:t>
      </w:r>
      <w:r>
        <w:rPr>
          <w:b/>
          <w:i w:val="0"/>
        </w:rPr>
        <w:t>el apartado 3 del artículo 17</w:t>
      </w:r>
      <w:r>
        <w:rPr>
          <w:b w:val="0"/>
          <w:i w:val="0"/>
        </w:rPr>
        <w:t xml:space="preserve"> —información al detenido,</w:t>
      </w:r>
      <w:r>
        <w:t xml:space="preserve"> </w:t>
      </w:r>
      <w:r>
        <w:rPr>
          <w:b w:val="0"/>
          <w:i w:val="0"/>
        </w:rPr>
        <w:t xml:space="preserve">no declarar, asistencia de abogado— </w:t>
      </w:r>
      <w:r>
        <w:rPr>
          <w:b/>
          <w:i w:val="0"/>
        </w:rPr>
        <w:t>no puede suspenderse en el estado de</w:t>
      </w:r>
      <w:r>
        <w:t xml:space="preserve"> </w:t>
      </w:r>
      <w:r>
        <w:rPr>
          <w:b/>
          <w:i w:val="0"/>
        </w:rPr>
        <w:t>excepción</w:t>
      </w:r>
      <w:r>
        <w:rPr>
          <w:b w:val="0"/>
          <w:i w:val="0"/>
        </w:rPr>
        <w:t xml:space="preserve"> (sí en el de sitio).</w:t>
      </w:r>
    </w:p>
    <w:p>
      <w:pPr/>
      <w:r>
        <w:rPr>
          <w:b w:val="0"/>
          <w:i w:val="0"/>
        </w:rPr>
      </w:r>
      <w:r>
        <w:rPr>
          <w:b/>
          <w:i w:val="0"/>
        </w:rPr>
        <w:t>Suspensión individual (art. 55.2).</w:t>
      </w:r>
      <w:r>
        <w:rPr>
          <w:b w:val="0"/>
          <w:i w:val="0"/>
        </w:rPr>
        <w:t xml:space="preserve"> Una </w:t>
      </w:r>
      <w:r>
        <w:rPr>
          <w:b/>
          <w:i w:val="0"/>
        </w:rPr>
        <w:t>ley orgánica</w:t>
      </w:r>
      <w:r>
        <w:rPr>
          <w:b w:val="0"/>
          <w:i w:val="0"/>
        </w:rPr>
        <w:t xml:space="preserve"> podrá determinar la</w:t>
      </w:r>
      <w:r>
        <w:t xml:space="preserve"> </w:t>
      </w:r>
      <w:r>
        <w:rPr>
          <w:b w:val="0"/>
          <w:i w:val="0"/>
        </w:rPr>
        <w:t xml:space="preserve">forma y los casos en que, </w:t>
      </w:r>
      <w:r>
        <w:rPr>
          <w:b/>
          <w:i w:val="0"/>
        </w:rPr>
        <w:t>de forma individual</w:t>
      </w:r>
      <w:r>
        <w:rPr>
          <w:b w:val="0"/>
          <w:i w:val="0"/>
        </w:rPr>
        <w:t xml:space="preserve">, con la </w:t>
      </w:r>
      <w:r>
        <w:rPr>
          <w:b/>
          <w:i w:val="0"/>
        </w:rPr>
        <w:t>necesaria intervención</w:t>
      </w:r>
      <w:r>
        <w:t xml:space="preserve"> </w:t>
      </w:r>
      <w:r>
        <w:rPr>
          <w:b/>
          <w:i w:val="0"/>
        </w:rPr>
        <w:t>judicial</w:t>
      </w:r>
      <w:r>
        <w:rPr>
          <w:b w:val="0"/>
          <w:i w:val="0"/>
        </w:rPr>
        <w:t xml:space="preserve"> y el </w:t>
      </w:r>
      <w:r>
        <w:rPr>
          <w:b/>
          <w:i w:val="0"/>
        </w:rPr>
        <w:t>adecuado control parlamentario</w:t>
      </w:r>
      <w:r>
        <w:rPr>
          <w:b w:val="0"/>
          <w:i w:val="0"/>
        </w:rPr>
        <w:t>, pueden suspenderse los</w:t>
      </w:r>
      <w:r>
        <w:t xml:space="preserve"> </w:t>
      </w:r>
      <w:r>
        <w:rPr>
          <w:b w:val="0"/>
          <w:i w:val="0"/>
        </w:rPr>
        <w:t xml:space="preserve">artículos </w:t>
      </w:r>
      <w:r>
        <w:rPr>
          <w:b/>
          <w:i w:val="0"/>
        </w:rPr>
        <w:t>17.2</w:t>
      </w:r>
      <w:r>
        <w:rPr>
          <w:b w:val="0"/>
          <w:i w:val="0"/>
        </w:rPr>
        <w:t xml:space="preserve"> y </w:t>
      </w:r>
      <w:r>
        <w:rPr>
          <w:b/>
          <w:i w:val="0"/>
        </w:rPr>
        <w:t>18.2 y 3</w:t>
      </w:r>
      <w:r>
        <w:rPr>
          <w:b w:val="0"/>
          <w:i w:val="0"/>
        </w:rPr>
        <w:t xml:space="preserve"> para </w:t>
      </w:r>
      <w:r>
        <w:rPr>
          <w:b/>
          <w:i w:val="0"/>
        </w:rPr>
        <w:t>personas determinadas</w:t>
      </w:r>
      <w:r>
        <w:rPr>
          <w:b w:val="0"/>
          <w:i w:val="0"/>
        </w:rPr>
        <w:t>, en relación con</w:t>
      </w:r>
      <w:r>
        <w:t xml:space="preserve"> </w:t>
      </w:r>
      <w:r>
        <w:rPr>
          <w:b w:val="0"/>
          <w:i w:val="0"/>
        </w:rPr>
        <w:t xml:space="preserve">investigaciones sobre la actuación de </w:t>
      </w:r>
      <w:r>
        <w:rPr>
          <w:b/>
          <w:i w:val="0"/>
        </w:rPr>
        <w:t>bandas armadas o elementos terroristas</w:t>
      </w:r>
      <w:r>
        <w:rPr>
          <w:b w:val="0"/>
          <w:i w:val="0"/>
        </w:rPr>
        <w:t>.</w:t>
      </w:r>
      <w:r>
        <w:t xml:space="preserve"> </w:t>
      </w:r>
      <w:r>
        <w:rPr>
          <w:b w:val="0"/>
          <w:i w:val="0"/>
        </w:rPr>
        <w:t xml:space="preserve">La utilización </w:t>
      </w:r>
      <w:r>
        <w:rPr>
          <w:b/>
          <w:i w:val="0"/>
        </w:rPr>
        <w:t>injustificada o abusiva</w:t>
      </w:r>
      <w:r>
        <w:rPr>
          <w:b w:val="0"/>
          <w:i w:val="0"/>
        </w:rPr>
        <w:t xml:space="preserve"> de esas facultades </w:t>
      </w:r>
      <w:r>
        <w:rPr>
          <w:b/>
          <w:i w:val="0"/>
        </w:rPr>
        <w:t>producirá</w:t>
      </w:r>
      <w:r>
        <w:t xml:space="preserve"> </w:t>
      </w:r>
      <w:r>
        <w:rPr>
          <w:b/>
          <w:i w:val="0"/>
        </w:rPr>
        <w:t>responsabilidad penal</w:t>
      </w:r>
      <w:r>
        <w:rPr>
          <w:b w:val="0"/>
          <w:i w:val="0"/>
        </w:rPr>
        <w:t>.</w:t>
      </w:r>
    </w:p>
    <w:p>
      <w:pPr>
        <w:pStyle w:val="Separador"/>
        <w:pBdr>
          <w:bottom w:val="single" w:sz="4" w:color="BBBBBB"/>
        </w:pBdr>
      </w:pPr>
    </w:p>
    <w:p>
      <w:pPr>
        <w:pStyle w:val="Heading2"/>
      </w:pPr>
      <w:r>
        <w:rPr>
          <w:b w:val="0"/>
          <w:i w:val="0"/>
        </w:rPr>
        <w:t>1.4 Título II. De la Corona (artículos 56 a 65)</w:t>
      </w:r>
    </w:p>
    <w:p>
      <w:pPr/>
      <w:r>
        <w:rPr>
          <w:b w:val="0"/>
          <w:i w:val="0"/>
        </w:rPr>
        <w:t>Diez artículos sin capítulos.</w:t>
      </w:r>
    </w:p>
    <w:p>
      <w:pPr/>
      <w:r>
        <w:rPr>
          <w:b w:val="0"/>
          <w:i w:val="0"/>
        </w:rPr>
      </w:r>
      <w:r>
        <w:rPr>
          <w:b/>
          <w:i w:val="0"/>
        </w:rPr>
        <w:t>Artículo 56. El Rey.</w:t>
      </w:r>
      <w:r>
        <w:rPr>
          <w:b w:val="0"/>
          <w:i w:val="0"/>
        </w:rPr>
        <w:t xml:space="preserve"> Es el </w:t>
      </w:r>
      <w:r>
        <w:rPr>
          <w:b/>
          <w:i w:val="0"/>
        </w:rPr>
        <w:t>Jefe del Estado, símbolo de su unidad y</w:t>
      </w:r>
      <w:r>
        <w:t xml:space="preserve"> </w:t>
      </w:r>
      <w:r>
        <w:rPr>
          <w:b/>
          <w:i w:val="0"/>
        </w:rPr>
        <w:t>permanencia</w:t>
      </w:r>
      <w:r>
        <w:rPr>
          <w:b w:val="0"/>
          <w:i w:val="0"/>
        </w:rPr>
        <w:t xml:space="preserve">; </w:t>
      </w:r>
      <w:r>
        <w:rPr>
          <w:b/>
          <w:i w:val="0"/>
        </w:rPr>
        <w:t>arbitra y modera</w:t>
      </w:r>
      <w:r>
        <w:rPr>
          <w:b w:val="0"/>
          <w:i w:val="0"/>
        </w:rPr>
        <w:t xml:space="preserve"> el funcionamiento regular de las</w:t>
      </w:r>
      <w:r>
        <w:t xml:space="preserve"> </w:t>
      </w:r>
      <w:r>
        <w:rPr>
          <w:b w:val="0"/>
          <w:i w:val="0"/>
        </w:rPr>
        <w:t xml:space="preserve">instituciones; asume la </w:t>
      </w:r>
      <w:r>
        <w:rPr>
          <w:b/>
          <w:i w:val="0"/>
        </w:rPr>
        <w:t>más alta representación del Estado español en las</w:t>
      </w:r>
      <w:r>
        <w:t xml:space="preserve"> </w:t>
      </w:r>
      <w:r>
        <w:rPr>
          <w:b/>
          <w:i w:val="0"/>
        </w:rPr>
        <w:t>relaciones internacionales</w:t>
      </w:r>
      <w:r>
        <w:rPr>
          <w:b w:val="0"/>
          <w:i w:val="0"/>
        </w:rPr>
        <w:t>, especialmente con las naciones de su comunidad</w:t>
      </w:r>
      <w:r>
        <w:t xml:space="preserve"> </w:t>
      </w:r>
      <w:r>
        <w:rPr>
          <w:b w:val="0"/>
          <w:i w:val="0"/>
        </w:rPr>
        <w:t xml:space="preserve">histórica; y ejerce las funciones que le atribuyen </w:t>
      </w:r>
      <w:r>
        <w:rPr>
          <w:b/>
          <w:i w:val="0"/>
        </w:rPr>
        <w:t>expresamente</w:t>
      </w:r>
      <w:r>
        <w:rPr>
          <w:b w:val="0"/>
          <w:i w:val="0"/>
        </w:rPr>
        <w:t xml:space="preserve"> la</w:t>
      </w:r>
      <w:r>
        <w:t xml:space="preserve"> </w:t>
      </w:r>
      <w:r>
        <w:rPr>
          <w:b w:val="0"/>
          <w:i w:val="0"/>
        </w:rPr>
        <w:t xml:space="preserve">Constitución y las leyes. Su </w:t>
      </w:r>
      <w:r>
        <w:rPr>
          <w:b/>
          <w:i w:val="0"/>
        </w:rPr>
        <w:t>título es el de Rey de España</w:t>
      </w:r>
      <w:r>
        <w:rPr>
          <w:b w:val="0"/>
          <w:i w:val="0"/>
        </w:rPr>
        <w:t>, y podrá utilizar</w:t>
      </w:r>
      <w:r>
        <w:t xml:space="preserve"> </w:t>
      </w:r>
      <w:r>
        <w:rPr>
          <w:b w:val="0"/>
          <w:i w:val="0"/>
        </w:rPr>
        <w:t xml:space="preserve">los demás que correspondan a la Corona. </w:t>
      </w:r>
      <w:r>
        <w:rPr>
          <w:b/>
          <w:i w:val="0"/>
        </w:rPr>
        <w:t>Su persona es inviolable y no está</w:t>
      </w:r>
      <w:r>
        <w:t xml:space="preserve"> </w:t>
      </w:r>
      <w:r>
        <w:rPr>
          <w:b/>
          <w:i w:val="0"/>
        </w:rPr>
        <w:t>sujeta a responsabilidad</w:t>
      </w:r>
      <w:r>
        <w:rPr>
          <w:b w:val="0"/>
          <w:i w:val="0"/>
        </w:rPr>
        <w:t xml:space="preserve">; sus actos </w:t>
      </w:r>
      <w:r>
        <w:rPr>
          <w:b/>
          <w:i w:val="0"/>
        </w:rPr>
        <w:t>estarán siempre refrendados</w:t>
      </w:r>
      <w:r>
        <w:rPr>
          <w:b w:val="0"/>
          <w:i w:val="0"/>
        </w:rPr>
        <w:t xml:space="preserve"> conforme al</w:t>
      </w:r>
      <w:r>
        <w:t xml:space="preserve"> </w:t>
      </w:r>
      <w:r>
        <w:rPr>
          <w:b w:val="0"/>
          <w:i w:val="0"/>
        </w:rPr>
        <w:t xml:space="preserve">artículo 64 y </w:t>
      </w:r>
      <w:r>
        <w:rPr>
          <w:b/>
          <w:i w:val="0"/>
        </w:rPr>
        <w:t>carecen de validez sin refrendo</w:t>
      </w:r>
      <w:r>
        <w:rPr>
          <w:b w:val="0"/>
          <w:i w:val="0"/>
        </w:rPr>
        <w:t>, salvo lo previsto en el</w:t>
      </w:r>
      <w:r>
        <w:t xml:space="preserve"> </w:t>
      </w:r>
      <w:r>
        <w:rPr>
          <w:b w:val="0"/>
          <w:i w:val="0"/>
        </w:rPr>
        <w:t>artículo 65.2 —el nombramiento y relevo de los miembros de su Casa—.</w:t>
      </w:r>
    </w:p>
    <w:p>
      <w:pPr/>
      <w:r>
        <w:rPr>
          <w:b w:val="0"/>
          <w:i w:val="0"/>
        </w:rPr>
      </w:r>
      <w:r>
        <w:rPr>
          <w:b/>
          <w:i w:val="0"/>
        </w:rPr>
        <w:t>Artículo 57. Sucesión.</w:t>
      </w:r>
      <w:r>
        <w:rPr>
          <w:b w:val="0"/>
          <w:i w:val="0"/>
        </w:rPr>
        <w:t xml:space="preserve"> La Corona es </w:t>
      </w:r>
      <w:r>
        <w:rPr>
          <w:b/>
          <w:i w:val="0"/>
        </w:rPr>
        <w:t>hereditaria en los sucesores de S. M. Don</w:t>
      </w:r>
      <w:r>
        <w:t xml:space="preserve"> </w:t>
      </w:r>
      <w:r>
        <w:rPr>
          <w:b/>
          <w:i w:val="0"/>
        </w:rPr>
        <w:t>Juan Carlos I de Borbón</w:t>
      </w:r>
      <w:r>
        <w:rPr>
          <w:b w:val="0"/>
          <w:i w:val="0"/>
        </w:rPr>
        <w:t>, legítimo heredero de la dinastía histórica. El orden es</w:t>
      </w:r>
      <w:r>
        <w:t xml:space="preserve"> </w:t>
      </w:r>
      <w:r>
        <w:rPr>
          <w:b w:val="0"/>
          <w:i w:val="0"/>
        </w:rPr>
      </w:r>
      <w:r>
        <w:rPr>
          <w:b/>
          <w:i w:val="0"/>
        </w:rPr>
        <w:t>de primogenitura y representación</w:t>
      </w:r>
      <w:r>
        <w:rPr>
          <w:b w:val="0"/>
          <w:i w:val="0"/>
        </w:rPr>
        <w:t>, con esta prelación:</w:t>
      </w:r>
    </w:p>
    <w:p>
      <w:pPr>
        <w:pStyle w:val="ListNumber"/>
      </w:pPr>
      <w:r>
        <w:rPr>
          <w:b w:val="0"/>
          <w:i w:val="0"/>
        </w:rPr>
        <w:t xml:space="preserve">la </w:t>
      </w:r>
      <w:r>
        <w:rPr>
          <w:b/>
          <w:i w:val="0"/>
        </w:rPr>
        <w:t>línea anterior</w:t>
      </w:r>
      <w:r>
        <w:rPr>
          <w:b w:val="0"/>
          <w:i w:val="0"/>
        </w:rPr>
        <w:t xml:space="preserve"> a las posteriores;</w:t>
      </w:r>
    </w:p>
    <w:p>
      <w:pPr>
        <w:pStyle w:val="ListNumber"/>
      </w:pPr>
      <w:r>
        <w:rPr>
          <w:b w:val="0"/>
          <w:i w:val="0"/>
        </w:rPr>
        <w:t xml:space="preserve">en la misma línea, el </w:t>
      </w:r>
      <w:r>
        <w:rPr>
          <w:b/>
          <w:i w:val="0"/>
        </w:rPr>
        <w:t>grado más próximo</w:t>
      </w:r>
      <w:r>
        <w:rPr>
          <w:b w:val="0"/>
          <w:i w:val="0"/>
        </w:rPr>
        <w:t xml:space="preserve"> al más remoto;</w:t>
      </w:r>
    </w:p>
    <w:p>
      <w:pPr>
        <w:pStyle w:val="ListNumber"/>
      </w:pPr>
      <w:r>
        <w:rPr>
          <w:b w:val="0"/>
          <w:i w:val="0"/>
        </w:rPr>
        <w:t xml:space="preserve">en el mismo grado, </w:t>
      </w:r>
      <w:r>
        <w:rPr>
          <w:b/>
          <w:i w:val="0"/>
        </w:rPr>
        <w:t>el varón a la mujer</w:t>
      </w:r>
      <w:r>
        <w:rPr>
          <w:b w:val="0"/>
          <w:i w:val="0"/>
        </w:rPr>
        <w:t>;</w:t>
      </w:r>
    </w:p>
    <w:p>
      <w:pPr>
        <w:pStyle w:val="ListNumber"/>
      </w:pPr>
      <w:r>
        <w:rPr>
          <w:b w:val="0"/>
          <w:i w:val="0"/>
        </w:rPr>
        <w:t xml:space="preserve">en el mismo sexo, </w:t>
      </w:r>
      <w:r>
        <w:rPr>
          <w:b/>
          <w:i w:val="0"/>
        </w:rPr>
        <w:t>la persona de más edad a la de menos</w:t>
      </w:r>
      <w:r>
        <w:rPr>
          <w:b w:val="0"/>
          <w:i w:val="0"/>
        </w:rPr>
        <w:t>.</w:t>
      </w:r>
    </w:p>
    <w:p>
      <w:pPr/>
      <w:r>
        <w:rPr>
          <w:b w:val="0"/>
          <w:i w:val="0"/>
        </w:rPr>
        <w:t xml:space="preserve">El </w:t>
      </w:r>
      <w:r>
        <w:rPr>
          <w:b/>
          <w:i w:val="0"/>
        </w:rPr>
        <w:t>Príncipe heredero</w:t>
      </w:r>
      <w:r>
        <w:rPr>
          <w:b w:val="0"/>
          <w:i w:val="0"/>
        </w:rPr>
        <w:t>, desde su nacimiento o desde el hecho que origine el</w:t>
      </w:r>
      <w:r>
        <w:t xml:space="preserve"> </w:t>
      </w:r>
      <w:r>
        <w:rPr>
          <w:b w:val="0"/>
          <w:i w:val="0"/>
        </w:rPr>
        <w:t xml:space="preserve">llamamiento, tiene la dignidad de </w:t>
      </w:r>
      <w:r>
        <w:rPr>
          <w:b/>
          <w:i w:val="0"/>
        </w:rPr>
        <w:t>Príncipe de Asturias</w:t>
      </w:r>
      <w:r>
        <w:rPr>
          <w:b w:val="0"/>
          <w:i w:val="0"/>
        </w:rPr>
        <w:t>. Extinguidas todas las</w:t>
      </w:r>
      <w:r>
        <w:t xml:space="preserve"> </w:t>
      </w:r>
      <w:r>
        <w:rPr>
          <w:b w:val="0"/>
          <w:i w:val="0"/>
        </w:rPr>
        <w:t xml:space="preserve">líneas llamadas en Derecho, </w:t>
      </w:r>
      <w:r>
        <w:rPr>
          <w:b/>
          <w:i w:val="0"/>
        </w:rPr>
        <w:t>las Cortes Generales proveerán a la sucesión</w:t>
      </w:r>
      <w:r>
        <w:rPr>
          <w:b w:val="0"/>
          <w:i w:val="0"/>
        </w:rPr>
        <w:t xml:space="preserve"> en la</w:t>
      </w:r>
      <w:r>
        <w:t xml:space="preserve"> </w:t>
      </w:r>
      <w:r>
        <w:rPr>
          <w:b w:val="0"/>
          <w:i w:val="0"/>
        </w:rPr>
        <w:t>forma que más convenga a los intereses de España. Quien, teniendo derecho a la</w:t>
      </w:r>
      <w:r>
        <w:t xml:space="preserve"> </w:t>
      </w:r>
      <w:r>
        <w:rPr>
          <w:b w:val="0"/>
          <w:i w:val="0"/>
        </w:rPr>
        <w:t xml:space="preserve">sucesión, </w:t>
      </w:r>
      <w:r>
        <w:rPr>
          <w:b/>
          <w:i w:val="0"/>
        </w:rPr>
        <w:t>contrajere matrimonio contra la expresa prohibición del Rey y de las</w:t>
      </w:r>
      <w:r>
        <w:t xml:space="preserve"> </w:t>
      </w:r>
      <w:r>
        <w:rPr>
          <w:b/>
          <w:i w:val="0"/>
        </w:rPr>
        <w:t>Cortes Generales</w:t>
      </w:r>
      <w:r>
        <w:rPr>
          <w:b w:val="0"/>
          <w:i w:val="0"/>
        </w:rPr>
        <w:t xml:space="preserve">, queda </w:t>
      </w:r>
      <w:r>
        <w:rPr>
          <w:b/>
          <w:i w:val="0"/>
        </w:rPr>
        <w:t>excluido por sí y sus descendientes</w:t>
      </w:r>
      <w:r>
        <w:rPr>
          <w:b w:val="0"/>
          <w:i w:val="0"/>
        </w:rPr>
        <w:t>. Las</w:t>
      </w:r>
      <w:r>
        <w:t xml:space="preserve"> </w:t>
      </w:r>
      <w:r>
        <w:rPr>
          <w:b w:val="0"/>
          <w:i w:val="0"/>
        </w:rPr>
      </w:r>
      <w:r>
        <w:rPr>
          <w:b/>
          <w:i w:val="0"/>
        </w:rPr>
        <w:t>abdicaciones y renuncias</w:t>
      </w:r>
      <w:r>
        <w:rPr>
          <w:b w:val="0"/>
          <w:i w:val="0"/>
        </w:rPr>
        <w:t xml:space="preserve"> y cualquier duda de hecho o de derecho en el orden de</w:t>
      </w:r>
      <w:r>
        <w:t xml:space="preserve"> </w:t>
      </w:r>
      <w:r>
        <w:rPr>
          <w:b w:val="0"/>
          <w:i w:val="0"/>
        </w:rPr>
        <w:t xml:space="preserve">sucesión </w:t>
      </w:r>
      <w:r>
        <w:rPr>
          <w:b/>
          <w:i w:val="0"/>
        </w:rPr>
        <w:t>se resuelven por ley orgánica</w:t>
      </w:r>
      <w:r>
        <w:rPr>
          <w:b w:val="0"/>
          <w:i w:val="0"/>
        </w:rPr>
        <w:t>.</w:t>
      </w:r>
    </w:p>
    <w:p>
      <w:pPr/>
      <w:r>
        <w:rPr>
          <w:b w:val="0"/>
          <w:i w:val="0"/>
        </w:rPr>
      </w:r>
      <w:r>
        <w:rPr>
          <w:b/>
          <w:i w:val="0"/>
        </w:rPr>
        <w:t>Artículo 58. Consorte.</w:t>
      </w:r>
      <w:r>
        <w:rPr>
          <w:b w:val="0"/>
          <w:i w:val="0"/>
        </w:rPr>
        <w:t xml:space="preserve"> La Reina consorte o el consorte de la Reina </w:t>
      </w:r>
      <w:r>
        <w:rPr>
          <w:b/>
          <w:i w:val="0"/>
        </w:rPr>
        <w:t>no podrán</w:t>
      </w:r>
      <w:r>
        <w:t xml:space="preserve"> </w:t>
      </w:r>
      <w:r>
        <w:rPr>
          <w:b/>
          <w:i w:val="0"/>
        </w:rPr>
        <w:t>asumir funciones constitucionales, salvo lo dispuesto para la Regencia</w:t>
      </w:r>
      <w:r>
        <w:rPr>
          <w:b w:val="0"/>
          <w:i w:val="0"/>
        </w:rPr>
        <w:t>.</w:t>
      </w:r>
    </w:p>
    <w:p>
      <w:pPr/>
      <w:r>
        <w:rPr>
          <w:b w:val="0"/>
          <w:i w:val="0"/>
        </w:rPr>
      </w:r>
      <w:r>
        <w:rPr>
          <w:b/>
          <w:i w:val="0"/>
        </w:rPr>
        <w:t>Artículo 59. Regencia.</w:t>
      </w:r>
      <w:r>
        <w:rPr>
          <w:b w:val="0"/>
          <w:i w:val="0"/>
        </w:rPr>
      </w:r>
    </w:p>
    <w:p>
      <w:pPr>
        <w:pStyle w:val="ListBullet"/>
      </w:pPr>
      <w:r>
        <w:rPr>
          <w:b w:val="0"/>
          <w:i w:val="0"/>
        </w:rPr>
      </w:r>
      <w:r>
        <w:rPr>
          <w:b/>
          <w:i w:val="0"/>
        </w:rPr>
        <w:t>Rey menor de edad</w:t>
      </w:r>
      <w:r>
        <w:rPr>
          <w:b w:val="0"/>
          <w:i w:val="0"/>
        </w:rPr>
        <w:t xml:space="preserve">: entra a ejercerla inmediatamente </w:t>
      </w:r>
      <w:r>
        <w:rPr>
          <w:b/>
          <w:i w:val="0"/>
        </w:rPr>
        <w:t>el padre o la madre</w:t>
      </w:r>
      <w:r>
        <w:rPr>
          <w:b w:val="0"/>
          <w:i w:val="0"/>
        </w:rPr>
      </w:r>
      <w:r>
        <w:t xml:space="preserve"> </w:t>
      </w:r>
      <w:r>
        <w:rPr>
          <w:b w:val="0"/>
          <w:i w:val="0"/>
        </w:rPr>
        <w:t xml:space="preserve">del Rey y, en su defecto, </w:t>
      </w:r>
      <w:r>
        <w:rPr>
          <w:b/>
          <w:i w:val="0"/>
        </w:rPr>
        <w:t>el pariente mayor de edad más próximo a suceder</w:t>
      </w:r>
      <w:r>
        <w:rPr>
          <w:b w:val="0"/>
          <w:i w:val="0"/>
        </w:rPr>
        <w:t>, y</w:t>
      </w:r>
      <w:r>
        <w:t xml:space="preserve"> </w:t>
      </w:r>
      <w:r>
        <w:rPr>
          <w:b w:val="0"/>
          <w:i w:val="0"/>
        </w:rPr>
        <w:t>la ejerce durante toda la minoría de edad.</w:t>
      </w:r>
    </w:p>
    <w:p>
      <w:pPr>
        <w:pStyle w:val="ListBullet"/>
      </w:pPr>
      <w:r>
        <w:rPr>
          <w:b w:val="0"/>
          <w:i w:val="0"/>
        </w:rPr>
      </w:r>
      <w:r>
        <w:rPr>
          <w:b/>
          <w:i w:val="0"/>
        </w:rPr>
        <w:t>Rey inhabilitado</w:t>
      </w:r>
      <w:r>
        <w:rPr>
          <w:b w:val="0"/>
          <w:i w:val="0"/>
        </w:rPr>
        <w:t xml:space="preserve">, reconocida la imposibilidad </w:t>
      </w:r>
      <w:r>
        <w:rPr>
          <w:b/>
          <w:i w:val="0"/>
        </w:rPr>
        <w:t>por las Cortes Generales</w:t>
      </w:r>
      <w:r>
        <w:rPr>
          <w:b w:val="0"/>
          <w:i w:val="0"/>
        </w:rPr>
        <w:t>:</w:t>
      </w:r>
      <w:r>
        <w:t xml:space="preserve"> </w:t>
      </w:r>
      <w:r>
        <w:rPr>
          <w:b w:val="0"/>
          <w:i w:val="0"/>
        </w:rPr>
        <w:t xml:space="preserve">entra a ejercerla inmediatamente </w:t>
      </w:r>
      <w:r>
        <w:rPr>
          <w:b/>
          <w:i w:val="0"/>
        </w:rPr>
        <w:t>el Príncipe heredero si es mayor de edad</w:t>
      </w:r>
      <w:r>
        <w:rPr>
          <w:b w:val="0"/>
          <w:i w:val="0"/>
        </w:rPr>
        <w:t>; si</w:t>
      </w:r>
      <w:r>
        <w:t xml:space="preserve"> </w:t>
      </w:r>
      <w:r>
        <w:rPr>
          <w:b w:val="0"/>
          <w:i w:val="0"/>
        </w:rPr>
        <w:t>no lo es, se aplica la regla anterior hasta que alcance la mayoría de edad.</w:t>
      </w:r>
    </w:p>
    <w:p>
      <w:pPr>
        <w:pStyle w:val="ListBullet"/>
      </w:pPr>
      <w:r>
        <w:rPr>
          <w:b w:val="0"/>
          <w:i w:val="0"/>
        </w:rPr>
      </w:r>
      <w:r>
        <w:rPr>
          <w:b/>
          <w:i w:val="0"/>
        </w:rPr>
        <w:t>Si no hubiere nadie a quien corresponda</w:t>
      </w:r>
      <w:r>
        <w:rPr>
          <w:b w:val="0"/>
          <w:i w:val="0"/>
        </w:rPr>
        <w:t xml:space="preserve">, la Regencia </w:t>
      </w:r>
      <w:r>
        <w:rPr>
          <w:b/>
          <w:i w:val="0"/>
        </w:rPr>
        <w:t>la nombran las Cortes</w:t>
      </w:r>
      <w:r>
        <w:t xml:space="preserve"> </w:t>
      </w:r>
      <w:r>
        <w:rPr>
          <w:b/>
          <w:i w:val="0"/>
        </w:rPr>
        <w:t>Generales</w:t>
      </w:r>
      <w:r>
        <w:rPr>
          <w:b w:val="0"/>
          <w:i w:val="0"/>
        </w:rPr>
        <w:t xml:space="preserve"> y </w:t>
      </w:r>
      <w:r>
        <w:rPr>
          <w:b/>
          <w:i w:val="0"/>
        </w:rPr>
        <w:t>se compone de una, tres o cinco personas</w:t>
      </w:r>
      <w:r>
        <w:rPr>
          <w:b w:val="0"/>
          <w:i w:val="0"/>
        </w:rPr>
        <w:t>.</w:t>
      </w:r>
    </w:p>
    <w:p>
      <w:pPr>
        <w:pStyle w:val="ListBullet"/>
      </w:pPr>
      <w:r>
        <w:rPr>
          <w:b w:val="0"/>
          <w:i w:val="0"/>
        </w:rPr>
        <w:t xml:space="preserve">Para ejercerla hay que ser </w:t>
      </w:r>
      <w:r>
        <w:rPr>
          <w:b/>
          <w:i w:val="0"/>
        </w:rPr>
        <w:t>español y mayor de edad</w:t>
      </w:r>
      <w:r>
        <w:rPr>
          <w:b w:val="0"/>
          <w:i w:val="0"/>
        </w:rPr>
        <w:t>.</w:t>
      </w:r>
    </w:p>
    <w:p>
      <w:pPr>
        <w:pStyle w:val="ListBullet"/>
      </w:pPr>
      <w:r>
        <w:rPr>
          <w:b w:val="0"/>
          <w:i w:val="0"/>
        </w:rPr>
        <w:t xml:space="preserve">Se ejerce </w:t>
      </w:r>
      <w:r>
        <w:rPr>
          <w:b/>
          <w:i w:val="0"/>
        </w:rPr>
        <w:t>por mandato constitucional y siempre en nombre del Rey</w:t>
      </w:r>
      <w:r>
        <w:rPr>
          <w:b w:val="0"/>
          <w:i w:val="0"/>
        </w:rPr>
        <w:t>.</w:t>
      </w:r>
    </w:p>
    <w:p>
      <w:pPr/>
      <w:r>
        <w:rPr>
          <w:b w:val="0"/>
          <w:i w:val="0"/>
        </w:rPr>
      </w:r>
      <w:r>
        <w:rPr>
          <w:b/>
          <w:i w:val="0"/>
        </w:rPr>
        <w:t>Artículo 60. Tutela del Rey menor.</w:t>
      </w:r>
      <w:r>
        <w:rPr>
          <w:b w:val="0"/>
          <w:i w:val="0"/>
        </w:rPr>
        <w:t xml:space="preserve"> Será tutor la persona que </w:t>
      </w:r>
      <w:r>
        <w:rPr>
          <w:b/>
          <w:i w:val="0"/>
        </w:rPr>
        <w:t>el Rey difunto</w:t>
      </w:r>
      <w:r>
        <w:t xml:space="preserve"> </w:t>
      </w:r>
      <w:r>
        <w:rPr>
          <w:b/>
          <w:i w:val="0"/>
        </w:rPr>
        <w:t>hubiese nombrado en testamento</w:t>
      </w:r>
      <w:r>
        <w:rPr>
          <w:b w:val="0"/>
          <w:i w:val="0"/>
        </w:rPr>
        <w:t xml:space="preserve">, siempre que sea </w:t>
      </w:r>
      <w:r>
        <w:rPr>
          <w:b/>
          <w:i w:val="0"/>
        </w:rPr>
        <w:t>mayor de edad y español de</w:t>
      </w:r>
      <w:r>
        <w:t xml:space="preserve"> </w:t>
      </w:r>
      <w:r>
        <w:rPr>
          <w:b/>
          <w:i w:val="0"/>
        </w:rPr>
        <w:t>nacimiento</w:t>
      </w:r>
      <w:r>
        <w:rPr>
          <w:b w:val="0"/>
          <w:i w:val="0"/>
        </w:rPr>
        <w:t xml:space="preserve">; en su defecto, </w:t>
      </w:r>
      <w:r>
        <w:rPr>
          <w:b/>
          <w:i w:val="0"/>
        </w:rPr>
        <w:t>el padre o la madre mientras permanezcan viudos</w:t>
      </w:r>
      <w:r>
        <w:rPr>
          <w:b w:val="0"/>
          <w:i w:val="0"/>
        </w:rPr>
        <w:t>;</w:t>
      </w:r>
      <w:r>
        <w:t xml:space="preserve"> </w:t>
      </w:r>
      <w:r>
        <w:rPr>
          <w:b w:val="0"/>
          <w:i w:val="0"/>
        </w:rPr>
        <w:t xml:space="preserve">y en su defecto, </w:t>
      </w:r>
      <w:r>
        <w:rPr>
          <w:b/>
          <w:i w:val="0"/>
        </w:rPr>
        <w:t>lo nombrarán las Cortes Generales</w:t>
      </w:r>
      <w:r>
        <w:rPr>
          <w:b w:val="0"/>
          <w:i w:val="0"/>
        </w:rPr>
        <w:t xml:space="preserve">. </w:t>
      </w:r>
      <w:r>
        <w:rPr>
          <w:b/>
          <w:i w:val="0"/>
        </w:rPr>
        <w:t>No pueden acumularse los</w:t>
      </w:r>
      <w:r>
        <w:t xml:space="preserve"> </w:t>
      </w:r>
      <w:r>
        <w:rPr>
          <w:b/>
          <w:i w:val="0"/>
        </w:rPr>
        <w:t>cargos de Regente y tutor</w:t>
      </w:r>
      <w:r>
        <w:rPr>
          <w:b w:val="0"/>
          <w:i w:val="0"/>
        </w:rPr>
        <w:t xml:space="preserve"> salvo en el </w:t>
      </w:r>
      <w:r>
        <w:rPr>
          <w:b/>
          <w:i w:val="0"/>
        </w:rPr>
        <w:t>padre, madre o ascendientes directos</w:t>
      </w:r>
      <w:r>
        <w:rPr>
          <w:b w:val="0"/>
          <w:i w:val="0"/>
        </w:rPr>
      </w:r>
      <w:r>
        <w:t xml:space="preserve"> </w:t>
      </w:r>
      <w:r>
        <w:rPr>
          <w:b w:val="0"/>
          <w:i w:val="0"/>
        </w:rPr>
        <w:t xml:space="preserve">del Rey. El ejercicio de la tutela es </w:t>
      </w:r>
      <w:r>
        <w:rPr>
          <w:b/>
          <w:i w:val="0"/>
        </w:rPr>
        <w:t>incompatible con todo cargo o</w:t>
      </w:r>
      <w:r>
        <w:t xml:space="preserve"> </w:t>
      </w:r>
      <w:r>
        <w:rPr>
          <w:b/>
          <w:i w:val="0"/>
        </w:rPr>
        <w:t>representación política</w:t>
      </w:r>
      <w:r>
        <w:rPr>
          <w:b w:val="0"/>
          <w:i w:val="0"/>
        </w:rPr>
        <w:t>.</w:t>
      </w:r>
    </w:p>
    <w:p>
      <w:pPr/>
      <w:r>
        <w:rPr>
          <w:b w:val="0"/>
          <w:i w:val="0"/>
        </w:rPr>
        <w:t xml:space="preserve">Diferencia que se pregunta: para ser </w:t>
      </w:r>
      <w:r>
        <w:rPr>
          <w:b/>
          <w:i w:val="0"/>
        </w:rPr>
        <w:t>Regente</w:t>
      </w:r>
      <w:r>
        <w:rPr>
          <w:b w:val="0"/>
          <w:i w:val="0"/>
        </w:rPr>
        <w:t xml:space="preserve"> basta ser </w:t>
      </w:r>
      <w:r>
        <w:rPr>
          <w:b/>
          <w:i w:val="0"/>
        </w:rPr>
        <w:t>español y mayor de</w:t>
      </w:r>
      <w:r>
        <w:t xml:space="preserve"> </w:t>
      </w:r>
      <w:r>
        <w:rPr>
          <w:b/>
          <w:i w:val="0"/>
        </w:rPr>
        <w:t>edad</w:t>
      </w:r>
      <w:r>
        <w:rPr>
          <w:b w:val="0"/>
          <w:i w:val="0"/>
        </w:rPr>
        <w:t xml:space="preserve">; para ser </w:t>
      </w:r>
      <w:r>
        <w:rPr>
          <w:b/>
          <w:i w:val="0"/>
        </w:rPr>
        <w:t>tutor</w:t>
      </w:r>
      <w:r>
        <w:rPr>
          <w:b w:val="0"/>
          <w:i w:val="0"/>
        </w:rPr>
        <w:t xml:space="preserve"> designado en testamento se exige </w:t>
      </w:r>
      <w:r>
        <w:rPr>
          <w:b/>
          <w:i w:val="0"/>
        </w:rPr>
        <w:t>español de</w:t>
      </w:r>
      <w:r>
        <w:t xml:space="preserve"> </w:t>
      </w:r>
      <w:r>
        <w:rPr>
          <w:b/>
          <w:i w:val="0"/>
        </w:rPr>
        <w:t>nacimiento</w:t>
      </w:r>
      <w:r>
        <w:rPr>
          <w:b w:val="0"/>
          <w:i w:val="0"/>
        </w:rPr>
        <w:t>.</w:t>
      </w:r>
    </w:p>
    <w:p>
      <w:pPr/>
      <w:r>
        <w:rPr>
          <w:b w:val="0"/>
          <w:i w:val="0"/>
        </w:rPr>
      </w:r>
      <w:r>
        <w:rPr>
          <w:b/>
          <w:i w:val="0"/>
        </w:rPr>
        <w:t>Artículo 61. Juramento.</w:t>
      </w:r>
      <w:r>
        <w:rPr>
          <w:b w:val="0"/>
          <w:i w:val="0"/>
        </w:rPr>
        <w:t xml:space="preserve"> El Rey, </w:t>
      </w:r>
      <w:r>
        <w:rPr>
          <w:b/>
          <w:i w:val="0"/>
        </w:rPr>
        <w:t>al ser proclamado ante las Cortes</w:t>
      </w:r>
      <w:r>
        <w:t xml:space="preserve"> </w:t>
      </w:r>
      <w:r>
        <w:rPr>
          <w:b/>
          <w:i w:val="0"/>
        </w:rPr>
        <w:t>Generales</w:t>
      </w:r>
      <w:r>
        <w:rPr>
          <w:b w:val="0"/>
          <w:i w:val="0"/>
        </w:rPr>
        <w:t xml:space="preserve">, jura </w:t>
      </w:r>
      <w:r>
        <w:rPr>
          <w:b/>
          <w:i w:val="0"/>
        </w:rPr>
        <w:t>desempeñar fielmente sus funciones, guardar y hacer guardar la</w:t>
      </w:r>
      <w:r>
        <w:t xml:space="preserve"> </w:t>
      </w:r>
      <w:r>
        <w:rPr>
          <w:b/>
          <w:i w:val="0"/>
        </w:rPr>
        <w:t>Constitución y las leyes y respetar los derechos de los ciudadanos y de las</w:t>
      </w:r>
      <w:r>
        <w:t xml:space="preserve"> </w:t>
      </w:r>
      <w:r>
        <w:rPr>
          <w:b/>
          <w:i w:val="0"/>
        </w:rPr>
        <w:t>Comunidades Autónomas</w:t>
      </w:r>
      <w:r>
        <w:rPr>
          <w:b w:val="0"/>
          <w:i w:val="0"/>
        </w:rPr>
        <w:t xml:space="preserve">. El </w:t>
      </w:r>
      <w:r>
        <w:rPr>
          <w:b/>
          <w:i w:val="0"/>
        </w:rPr>
        <w:t>Príncipe heredero al alcanzar la mayoría de edad</w:t>
      </w:r>
      <w:r>
        <w:rPr>
          <w:b w:val="0"/>
          <w:i w:val="0"/>
        </w:rPr>
        <w:t xml:space="preserve"> y</w:t>
      </w:r>
      <w:r>
        <w:t xml:space="preserve"> </w:t>
      </w:r>
      <w:r>
        <w:rPr>
          <w:b w:val="0"/>
          <w:i w:val="0"/>
        </w:rPr>
      </w:r>
      <w:r>
        <w:rPr>
          <w:b/>
          <w:i w:val="0"/>
        </w:rPr>
        <w:t>el Regente o Regentes al hacerse cargo</w:t>
      </w:r>
      <w:r>
        <w:rPr>
          <w:b w:val="0"/>
          <w:i w:val="0"/>
        </w:rPr>
        <w:t xml:space="preserve"> prestan el mismo juramento </w:t>
      </w:r>
      <w:r>
        <w:rPr>
          <w:b/>
          <w:i w:val="0"/>
        </w:rPr>
        <w:t>más el de</w:t>
      </w:r>
      <w:r>
        <w:t xml:space="preserve"> </w:t>
      </w:r>
      <w:r>
        <w:rPr>
          <w:b/>
          <w:i w:val="0"/>
        </w:rPr>
        <w:t>fidelidad al Rey</w:t>
      </w:r>
      <w:r>
        <w:rPr>
          <w:b w:val="0"/>
          <w:i w:val="0"/>
        </w:rPr>
        <w:t>.</w:t>
      </w:r>
    </w:p>
    <w:p>
      <w:pPr/>
      <w:r>
        <w:rPr>
          <w:b w:val="0"/>
          <w:i w:val="0"/>
        </w:rPr>
      </w:r>
      <w:r>
        <w:rPr>
          <w:b/>
          <w:i w:val="0"/>
        </w:rPr>
        <w:t>Artículo 62. Corresponde al Rey.</w:t>
      </w:r>
      <w:r>
        <w:rPr>
          <w:b w:val="0"/>
          <w:i w:val="0"/>
        </w:rPr>
        <w:t xml:space="preserve"> Diez letras, de la a) a la j):</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p>
        </w:tc>
        <w:tc>
          <w:tcPr>
            <w:tcW w:type="dxa" w:w="4706"/>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r>
            <w:r>
              <w:rPr>
                <w:b/>
                <w:i w:val="0"/>
              </w:rPr>
              <w:t>Sancionar y promulgar</w:t>
            </w:r>
            <w:r>
              <w:rPr>
                <w:b w:val="0"/>
                <w:i w:val="0"/>
              </w:rPr>
              <w:t xml:space="preserve"> las leyes.</w:t>
            </w:r>
          </w:p>
        </w:tc>
      </w:tr>
      <w:tr>
        <w:tc>
          <w:tcPr>
            <w:tcW w:type="dxa" w:w="4706"/>
          </w:tcPr>
          <w:p>
            <w:pPr>
              <w:pStyle w:val="Tabla"/>
            </w:pPr>
            <w:r/>
            <w:r>
              <w:rPr>
                <w:b w:val="0"/>
                <w:i w:val="0"/>
              </w:rPr>
              <w:t>b)</w:t>
            </w:r>
          </w:p>
        </w:tc>
        <w:tc>
          <w:tcPr>
            <w:tcW w:type="dxa" w:w="4706"/>
          </w:tcPr>
          <w:p>
            <w:pPr>
              <w:pStyle w:val="Tabla"/>
            </w:pPr>
            <w:r/>
            <w:r>
              <w:rPr>
                <w:b w:val="0"/>
                <w:i w:val="0"/>
              </w:rPr>
            </w:r>
            <w:r>
              <w:rPr>
                <w:b/>
                <w:i w:val="0"/>
              </w:rPr>
              <w:t>Convocar y disolver</w:t>
            </w:r>
            <w:r>
              <w:rPr>
                <w:b w:val="0"/>
                <w:i w:val="0"/>
              </w:rPr>
              <w:t xml:space="preserve"> las Cortes Generales y </w:t>
            </w:r>
            <w:r>
              <w:rPr>
                <w:b/>
                <w:i w:val="0"/>
              </w:rPr>
              <w:t>convocar elecciones</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r>
            <w:r>
              <w:rPr>
                <w:b/>
                <w:i w:val="0"/>
              </w:rPr>
              <w:t>Convocar a referéndum</w:t>
            </w:r>
            <w:r>
              <w:rPr>
                <w:b w:val="0"/>
                <w:i w:val="0"/>
              </w:rPr>
              <w:t xml:space="preserve"> en los casos previstos en la Constitución.</w:t>
            </w:r>
          </w:p>
        </w:tc>
      </w:tr>
      <w:tr>
        <w:tc>
          <w:tcPr>
            <w:tcW w:type="dxa" w:w="4706"/>
          </w:tcPr>
          <w:p>
            <w:pPr>
              <w:pStyle w:val="Tabla"/>
            </w:pPr>
            <w:r/>
            <w:r>
              <w:rPr>
                <w:b w:val="0"/>
                <w:i w:val="0"/>
              </w:rPr>
              <w:t>d)</w:t>
            </w:r>
          </w:p>
        </w:tc>
        <w:tc>
          <w:tcPr>
            <w:tcW w:type="dxa" w:w="4706"/>
          </w:tcPr>
          <w:p>
            <w:pPr>
              <w:pStyle w:val="Tabla"/>
            </w:pPr>
            <w:r/>
            <w:r>
              <w:rPr>
                <w:b w:val="0"/>
                <w:i w:val="0"/>
              </w:rPr>
            </w:r>
            <w:r>
              <w:rPr>
                <w:b/>
                <w:i w:val="0"/>
              </w:rPr>
              <w:t>Proponer el candidato</w:t>
            </w:r>
            <w:r>
              <w:rPr>
                <w:b w:val="0"/>
                <w:i w:val="0"/>
              </w:rPr>
              <w:t xml:space="preserve"> a Presidente del Gobierno y, en su caso, </w:t>
            </w:r>
            <w:r>
              <w:rPr>
                <w:b/>
                <w:i w:val="0"/>
              </w:rPr>
              <w:t>nombrarlo</w:t>
            </w:r>
            <w:r>
              <w:rPr>
                <w:b w:val="0"/>
                <w:i w:val="0"/>
              </w:rPr>
              <w:t xml:space="preserve">, así como </w:t>
            </w:r>
            <w:r>
              <w:rPr>
                <w:b/>
                <w:i w:val="0"/>
              </w:rPr>
              <w:t>poner fin a sus funciones</w:t>
            </w:r>
            <w:r>
              <w:rPr>
                <w:b w:val="0"/>
                <w:i w:val="0"/>
              </w:rPr>
              <w:t>.</w:t>
            </w:r>
          </w:p>
        </w:tc>
      </w:tr>
      <w:tr>
        <w:tc>
          <w:tcPr>
            <w:tcW w:type="dxa" w:w="4706"/>
          </w:tcPr>
          <w:p>
            <w:pPr>
              <w:pStyle w:val="Tabla"/>
            </w:pPr>
            <w:r/>
            <w:r>
              <w:rPr>
                <w:b w:val="0"/>
                <w:i w:val="0"/>
              </w:rPr>
              <w:t>e)</w:t>
            </w:r>
          </w:p>
        </w:tc>
        <w:tc>
          <w:tcPr>
            <w:tcW w:type="dxa" w:w="4706"/>
          </w:tcPr>
          <w:p>
            <w:pPr>
              <w:pStyle w:val="Tabla"/>
            </w:pPr>
            <w:r/>
            <w:r>
              <w:rPr>
                <w:b w:val="0"/>
                <w:i w:val="0"/>
              </w:rPr>
            </w:r>
            <w:r>
              <w:rPr>
                <w:b/>
                <w:i w:val="0"/>
              </w:rPr>
              <w:t>Nombrar y separar a los miembros del Gobierno, a propuesta de su Presidente</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r>
            <w:r>
              <w:rPr>
                <w:b/>
                <w:i w:val="0"/>
              </w:rPr>
              <w:t>Expedir los decretos</w:t>
            </w:r>
            <w:r>
              <w:rPr>
                <w:b w:val="0"/>
                <w:i w:val="0"/>
              </w:rPr>
              <w:t xml:space="preserve"> acordados en Consejo de Ministros, </w:t>
            </w:r>
            <w:r>
              <w:rPr>
                <w:b/>
                <w:i w:val="0"/>
              </w:rPr>
              <w:t>conferir los empleos civiles y militares</w:t>
            </w:r>
            <w:r>
              <w:rPr>
                <w:b w:val="0"/>
                <w:i w:val="0"/>
              </w:rPr>
              <w:t xml:space="preserve"> y </w:t>
            </w:r>
            <w:r>
              <w:rPr>
                <w:b/>
                <w:i w:val="0"/>
              </w:rPr>
              <w:t>conceder honores y distinciones</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r>
            <w:r>
              <w:rPr>
                <w:b/>
                <w:i w:val="0"/>
              </w:rPr>
              <w:t>Ser informado de los asuntos de Estado</w:t>
            </w:r>
            <w:r>
              <w:rPr>
                <w:b w:val="0"/>
                <w:i w:val="0"/>
              </w:rPr>
              <w:t xml:space="preserve"> y </w:t>
            </w:r>
            <w:r>
              <w:rPr>
                <w:b/>
                <w:i w:val="0"/>
              </w:rPr>
              <w:t>presidir</w:t>
            </w:r>
            <w:r>
              <w:rPr>
                <w:b w:val="0"/>
                <w:i w:val="0"/>
              </w:rPr>
              <w:t xml:space="preserve">, a estos efectos, las sesiones del </w:t>
            </w:r>
            <w:r>
              <w:rPr>
                <w:b/>
                <w:i w:val="0"/>
              </w:rPr>
              <w:t>Consejo de Ministros cuando lo estime oportuno, a petición del Presidente del Gobierno</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t xml:space="preserve">El </w:t>
            </w:r>
            <w:r>
              <w:rPr>
                <w:b/>
                <w:i w:val="0"/>
              </w:rPr>
              <w:t>mando supremo de las Fuerzas Armadas</w:t>
            </w:r>
            <w:r>
              <w:rPr>
                <w:b w:val="0"/>
                <w:i w:val="0"/>
              </w:rPr>
              <w:t>.</w:t>
            </w:r>
          </w:p>
        </w:tc>
      </w:tr>
      <w:tr>
        <w:tc>
          <w:tcPr>
            <w:tcW w:type="dxa" w:w="4706"/>
          </w:tcPr>
          <w:p>
            <w:pPr>
              <w:pStyle w:val="Tabla"/>
            </w:pPr>
            <w:r/>
            <w:r>
              <w:rPr>
                <w:b w:val="0"/>
                <w:i w:val="0"/>
              </w:rPr>
              <w:t>i)</w:t>
            </w:r>
          </w:p>
        </w:tc>
        <w:tc>
          <w:tcPr>
            <w:tcW w:type="dxa" w:w="4706"/>
          </w:tcPr>
          <w:p>
            <w:pPr>
              <w:pStyle w:val="Tabla"/>
            </w:pPr>
            <w:r/>
            <w:r>
              <w:rPr>
                <w:b w:val="0"/>
                <w:i w:val="0"/>
              </w:rPr>
              <w:t xml:space="preserve">Ejercer el </w:t>
            </w:r>
            <w:r>
              <w:rPr>
                <w:b/>
                <w:i w:val="0"/>
              </w:rPr>
              <w:t>derecho de gracia</w:t>
            </w:r>
            <w:r>
              <w:rPr>
                <w:b w:val="0"/>
                <w:i w:val="0"/>
              </w:rPr>
              <w:t xml:space="preserve"> con arreglo a la ley, </w:t>
            </w:r>
            <w:r>
              <w:rPr>
                <w:b/>
                <w:i w:val="0"/>
              </w:rPr>
              <w:t>que no podrá autorizar indultos generales</w:t>
            </w:r>
            <w:r>
              <w:rPr>
                <w:b w:val="0"/>
                <w:i w:val="0"/>
              </w:rPr>
              <w:t>.</w:t>
            </w:r>
          </w:p>
        </w:tc>
      </w:tr>
      <w:tr>
        <w:tc>
          <w:tcPr>
            <w:tcW w:type="dxa" w:w="4706"/>
          </w:tcPr>
          <w:p>
            <w:pPr>
              <w:pStyle w:val="Tabla"/>
            </w:pPr>
            <w:r/>
            <w:r>
              <w:rPr>
                <w:b w:val="0"/>
                <w:i w:val="0"/>
              </w:rPr>
              <w:t>j)</w:t>
            </w:r>
          </w:p>
        </w:tc>
        <w:tc>
          <w:tcPr>
            <w:tcW w:type="dxa" w:w="4706"/>
          </w:tcPr>
          <w:p>
            <w:pPr>
              <w:pStyle w:val="Tabla"/>
            </w:pPr>
            <w:r/>
            <w:r>
              <w:rPr>
                <w:b w:val="0"/>
                <w:i w:val="0"/>
              </w:rPr>
              <w:t xml:space="preserve">El </w:t>
            </w:r>
            <w:r>
              <w:rPr>
                <w:b/>
                <w:i w:val="0"/>
              </w:rPr>
              <w:t>Alto Patronazgo de las Reales Academias</w:t>
            </w:r>
            <w:r>
              <w:rPr>
                <w:b w:val="0"/>
                <w:i w:val="0"/>
              </w:rPr>
              <w:t>.</w:t>
            </w:r>
          </w:p>
        </w:tc>
      </w:tr>
    </w:tbl>
    <w:p>
      <w:pPr/>
    </w:p>
    <w:p>
      <w:pPr/>
      <w:r>
        <w:rPr>
          <w:b w:val="0"/>
          <w:i w:val="0"/>
        </w:rPr>
      </w:r>
      <w:r>
        <w:rPr>
          <w:b/>
          <w:i w:val="0"/>
        </w:rPr>
        <w:t>Artículo 63. Relaciones internacionales.</w:t>
      </w:r>
      <w:r>
        <w:rPr>
          <w:b w:val="0"/>
          <w:i w:val="0"/>
        </w:rPr>
        <w:t xml:space="preserve"> El Rey </w:t>
      </w:r>
      <w:r>
        <w:rPr>
          <w:b/>
          <w:i w:val="0"/>
        </w:rPr>
        <w:t>acredita a los embajadores y</w:t>
      </w:r>
      <w:r>
        <w:t xml:space="preserve"> </w:t>
      </w:r>
      <w:r>
        <w:rPr>
          <w:b/>
          <w:i w:val="0"/>
        </w:rPr>
        <w:t>otros representantes diplomáticos</w:t>
      </w:r>
      <w:r>
        <w:rPr>
          <w:b w:val="0"/>
          <w:i w:val="0"/>
        </w:rPr>
        <w:t>, y los representantes extranjeros en España</w:t>
      </w:r>
      <w:r>
        <w:t xml:space="preserve"> </w:t>
      </w:r>
      <w:r>
        <w:rPr>
          <w:b w:val="0"/>
          <w:i w:val="0"/>
        </w:rPr>
      </w:r>
      <w:r>
        <w:rPr>
          <w:b/>
          <w:i w:val="0"/>
        </w:rPr>
        <w:t>están acreditados ante él</w:t>
      </w:r>
      <w:r>
        <w:rPr>
          <w:b w:val="0"/>
          <w:i w:val="0"/>
        </w:rPr>
        <w:t xml:space="preserve">. Le corresponde </w:t>
      </w:r>
      <w:r>
        <w:rPr>
          <w:b/>
          <w:i w:val="0"/>
        </w:rPr>
        <w:t>manifestar el consentimiento del</w:t>
      </w:r>
      <w:r>
        <w:t xml:space="preserve"> </w:t>
      </w:r>
      <w:r>
        <w:rPr>
          <w:b/>
          <w:i w:val="0"/>
        </w:rPr>
        <w:t>Estado para obligarse internacionalmente por medio de tratados</w:t>
      </w:r>
      <w:r>
        <w:rPr>
          <w:b w:val="0"/>
          <w:i w:val="0"/>
        </w:rPr>
        <w:t xml:space="preserve">. Y, </w:t>
      </w:r>
      <w:r>
        <w:rPr>
          <w:b/>
          <w:i w:val="0"/>
        </w:rPr>
        <w:t>previa</w:t>
      </w:r>
      <w:r>
        <w:t xml:space="preserve"> </w:t>
      </w:r>
      <w:r>
        <w:rPr>
          <w:b/>
          <w:i w:val="0"/>
        </w:rPr>
        <w:t>autorización de las Cortes Generales</w:t>
      </w:r>
      <w:r>
        <w:rPr>
          <w:b w:val="0"/>
          <w:i w:val="0"/>
        </w:rPr>
        <w:t xml:space="preserve">, </w:t>
      </w:r>
      <w:r>
        <w:rPr>
          <w:b/>
          <w:i w:val="0"/>
        </w:rPr>
        <w:t>declarar la guerra y hacer la paz</w:t>
      </w:r>
      <w:r>
        <w:rPr>
          <w:b w:val="0"/>
          <w:i w:val="0"/>
        </w:rPr>
        <w:t>.</w:t>
      </w:r>
    </w:p>
    <w:p>
      <w:pPr/>
      <w:r>
        <w:rPr>
          <w:b w:val="0"/>
          <w:i w:val="0"/>
        </w:rPr>
      </w:r>
      <w:r>
        <w:rPr>
          <w:b/>
          <w:i w:val="0"/>
        </w:rPr>
        <w:t>Artículo 64. Refrendo.</w:t>
      </w:r>
      <w:r>
        <w:rPr>
          <w:b w:val="0"/>
          <w:i w:val="0"/>
        </w:rPr>
        <w:t xml:space="preserve"> Los actos del Rey </w:t>
      </w:r>
      <w:r>
        <w:rPr>
          <w:b/>
          <w:i w:val="0"/>
        </w:rPr>
        <w:t>serán refrendados por el Presidente</w:t>
      </w:r>
      <w:r>
        <w:t xml:space="preserve"> </w:t>
      </w:r>
      <w:r>
        <w:rPr>
          <w:b/>
          <w:i w:val="0"/>
        </w:rPr>
        <w:t>del Gobierno y, en su caso, por los Ministros competentes</w:t>
      </w:r>
      <w:r>
        <w:rPr>
          <w:b w:val="0"/>
          <w:i w:val="0"/>
        </w:rPr>
        <w:t xml:space="preserve">. La </w:t>
      </w:r>
      <w:r>
        <w:rPr>
          <w:b/>
          <w:i w:val="0"/>
        </w:rPr>
        <w:t>propuesta y el</w:t>
      </w:r>
      <w:r>
        <w:t xml:space="preserve"> </w:t>
      </w:r>
      <w:r>
        <w:rPr>
          <w:b/>
          <w:i w:val="0"/>
        </w:rPr>
        <w:t>nombramiento del Presidente del Gobierno</w:t>
      </w:r>
      <w:r>
        <w:rPr>
          <w:b w:val="0"/>
          <w:i w:val="0"/>
        </w:rPr>
        <w:t xml:space="preserve"> y la </w:t>
      </w:r>
      <w:r>
        <w:rPr>
          <w:b/>
          <w:i w:val="0"/>
        </w:rPr>
        <w:t>disolución prevista en el</w:t>
      </w:r>
      <w:r>
        <w:t xml:space="preserve"> </w:t>
      </w:r>
      <w:r>
        <w:rPr>
          <w:b/>
          <w:i w:val="0"/>
        </w:rPr>
        <w:t>artículo 99</w:t>
      </w:r>
      <w:r>
        <w:rPr>
          <w:b w:val="0"/>
          <w:i w:val="0"/>
        </w:rPr>
        <w:t xml:space="preserve"> los refrenda </w:t>
      </w:r>
      <w:r>
        <w:rPr>
          <w:b/>
          <w:i w:val="0"/>
        </w:rPr>
        <w:t>el Presidente del Congreso</w:t>
      </w:r>
      <w:r>
        <w:rPr>
          <w:b w:val="0"/>
          <w:i w:val="0"/>
        </w:rPr>
        <w:t xml:space="preserve">. </w:t>
      </w:r>
      <w:r>
        <w:rPr>
          <w:b/>
          <w:i w:val="0"/>
        </w:rPr>
        <w:t>De los actos del Rey</w:t>
      </w:r>
      <w:r>
        <w:t xml:space="preserve"> </w:t>
      </w:r>
      <w:r>
        <w:rPr>
          <w:b/>
          <w:i w:val="0"/>
        </w:rPr>
        <w:t>son responsables las personas que los refrendan.</w:t>
      </w:r>
      <w:r>
        <w:rPr>
          <w:b w:val="0"/>
          <w:i w:val="0"/>
        </w:rPr>
      </w:r>
    </w:p>
    <w:p>
      <w:pPr/>
      <w:r>
        <w:rPr>
          <w:b w:val="0"/>
          <w:i w:val="0"/>
        </w:rPr>
      </w:r>
      <w:r>
        <w:rPr>
          <w:b/>
          <w:i w:val="0"/>
        </w:rPr>
        <w:t>Artículo 65. Casa del Rey.</w:t>
      </w:r>
      <w:r>
        <w:rPr>
          <w:b w:val="0"/>
          <w:i w:val="0"/>
        </w:rPr>
        <w:t xml:space="preserve"> Recibe de los </w:t>
      </w:r>
      <w:r>
        <w:rPr>
          <w:b/>
          <w:i w:val="0"/>
        </w:rPr>
        <w:t>Presupuestos del Estado una cantidad</w:t>
      </w:r>
      <w:r>
        <w:t xml:space="preserve"> </w:t>
      </w:r>
      <w:r>
        <w:rPr>
          <w:b/>
          <w:i w:val="0"/>
        </w:rPr>
        <w:t>global</w:t>
      </w:r>
      <w:r>
        <w:rPr>
          <w:b w:val="0"/>
          <w:i w:val="0"/>
        </w:rPr>
        <w:t xml:space="preserve"> para el sostenimiento de su Familia y Casa, y </w:t>
      </w:r>
      <w:r>
        <w:rPr>
          <w:b/>
          <w:i w:val="0"/>
        </w:rPr>
        <w:t>la distribuye</w:t>
      </w:r>
      <w:r>
        <w:t xml:space="preserve"> </w:t>
      </w:r>
      <w:r>
        <w:rPr>
          <w:b/>
          <w:i w:val="0"/>
        </w:rPr>
        <w:t>libremente</w:t>
      </w:r>
      <w:r>
        <w:rPr>
          <w:b w:val="0"/>
          <w:i w:val="0"/>
        </w:rPr>
        <w:t xml:space="preserve">. </w:t>
      </w:r>
      <w:r>
        <w:rPr>
          <w:b/>
          <w:i w:val="0"/>
        </w:rPr>
        <w:t>Nombra y releva libremente</w:t>
      </w:r>
      <w:r>
        <w:rPr>
          <w:b w:val="0"/>
          <w:i w:val="0"/>
        </w:rPr>
        <w:t xml:space="preserve"> a los miembros civiles y militares de</w:t>
      </w:r>
      <w:r>
        <w:t xml:space="preserve"> </w:t>
      </w:r>
      <w:r>
        <w:rPr>
          <w:b w:val="0"/>
          <w:i w:val="0"/>
        </w:rPr>
        <w:t>su Casa: son los únicos actos exentos de refrendo.</w:t>
      </w:r>
    </w:p>
    <w:p>
      <w:pPr>
        <w:pStyle w:val="Separador"/>
        <w:pBdr>
          <w:bottom w:val="single" w:sz="4" w:color="BBBBBB"/>
        </w:pBdr>
      </w:pPr>
    </w:p>
    <w:p>
      <w:pPr>
        <w:pStyle w:val="Heading2"/>
      </w:pPr>
      <w:r>
        <w:rPr>
          <w:b w:val="0"/>
          <w:i w:val="0"/>
        </w:rPr>
        <w:t>1.5 Título III. De las Cortes Generales (artículos 66 a 96)</w:t>
      </w:r>
    </w:p>
    <w:p>
      <w:pPr/>
      <w:r>
        <w:rPr>
          <w:b w:val="0"/>
          <w:i w:val="0"/>
        </w:rPr>
        <w:t xml:space="preserve">Tres capítulos: </w:t>
      </w:r>
      <w:r>
        <w:rPr>
          <w:b/>
          <w:i w:val="0"/>
        </w:rPr>
        <w:t>De las Cámaras</w:t>
      </w:r>
      <w:r>
        <w:rPr>
          <w:b w:val="0"/>
          <w:i w:val="0"/>
        </w:rPr>
        <w:t xml:space="preserve"> (arts. 66 a 80), </w:t>
      </w:r>
      <w:r>
        <w:rPr>
          <w:b/>
          <w:i w:val="0"/>
        </w:rPr>
        <w:t>De la elaboración de las</w:t>
      </w:r>
      <w:r>
        <w:t xml:space="preserve"> </w:t>
      </w:r>
      <w:r>
        <w:rPr>
          <w:b/>
          <w:i w:val="0"/>
        </w:rPr>
        <w:t>leyes</w:t>
      </w:r>
      <w:r>
        <w:rPr>
          <w:b w:val="0"/>
          <w:i w:val="0"/>
        </w:rPr>
        <w:t xml:space="preserve"> (arts. 81 a 92) y </w:t>
      </w:r>
      <w:r>
        <w:rPr>
          <w:b/>
          <w:i w:val="0"/>
        </w:rPr>
        <w:t>De los Tratados Internacionales</w:t>
      </w:r>
      <w:r>
        <w:rPr>
          <w:b w:val="0"/>
          <w:i w:val="0"/>
        </w:rPr>
        <w:t xml:space="preserve"> (arts. 93 a 96).</w:t>
      </w:r>
    </w:p>
    <w:p>
      <w:pPr>
        <w:pStyle w:val="Heading3"/>
      </w:pPr>
      <w:r>
        <w:rPr>
          <w:b w:val="0"/>
          <w:i w:val="0"/>
        </w:rPr>
        <w:t>1.5.1 Capítulo primero. De las Cámaras</w:t>
      </w:r>
    </w:p>
    <w:p>
      <w:pPr/>
      <w:r>
        <w:rPr>
          <w:b w:val="0"/>
          <w:i w:val="0"/>
        </w:rPr>
      </w:r>
      <w:r>
        <w:rPr>
          <w:b/>
          <w:i w:val="0"/>
        </w:rPr>
        <w:t>Artículo 66.</w:t>
      </w:r>
      <w:r>
        <w:rPr>
          <w:b w:val="0"/>
          <w:i w:val="0"/>
        </w:rPr>
        <w:t xml:space="preserve"> Las Cortes Generales </w:t>
      </w:r>
      <w:r>
        <w:rPr>
          <w:b/>
          <w:i w:val="0"/>
        </w:rPr>
        <w:t>representan al pueblo español</w:t>
      </w:r>
      <w:r>
        <w:rPr>
          <w:b w:val="0"/>
          <w:i w:val="0"/>
        </w:rPr>
        <w:t xml:space="preserve"> y están</w:t>
      </w:r>
      <w:r>
        <w:t xml:space="preserve"> </w:t>
      </w:r>
      <w:r>
        <w:rPr>
          <w:b w:val="0"/>
          <w:i w:val="0"/>
        </w:rPr>
        <w:t xml:space="preserve">formadas por el </w:t>
      </w:r>
      <w:r>
        <w:rPr>
          <w:b/>
          <w:i w:val="0"/>
        </w:rPr>
        <w:t>Congreso de los Diputados y el Senado</w:t>
      </w:r>
      <w:r>
        <w:rPr>
          <w:b w:val="0"/>
          <w:i w:val="0"/>
        </w:rPr>
        <w:t xml:space="preserve">. </w:t>
      </w:r>
      <w:r>
        <w:rPr>
          <w:b/>
          <w:i w:val="0"/>
        </w:rPr>
        <w:t>Ejercen la potestad</w:t>
      </w:r>
      <w:r>
        <w:t xml:space="preserve"> </w:t>
      </w:r>
      <w:r>
        <w:rPr>
          <w:b/>
          <w:i w:val="0"/>
        </w:rPr>
        <w:t>legislativa del Estado, aprueban sus Presupuestos, controlan la acción del</w:t>
      </w:r>
      <w:r>
        <w:t xml:space="preserve"> </w:t>
      </w:r>
      <w:r>
        <w:rPr>
          <w:b/>
          <w:i w:val="0"/>
        </w:rPr>
        <w:t>Gobierno</w:t>
      </w:r>
      <w:r>
        <w:rPr>
          <w:b w:val="0"/>
          <w:i w:val="0"/>
        </w:rPr>
        <w:t xml:space="preserve"> y tienen las demás competencias que les atribuya la Constitución. </w:t>
      </w:r>
      <w:r>
        <w:rPr>
          <w:b/>
          <w:i w:val="0"/>
        </w:rPr>
        <w:t>Las</w:t>
      </w:r>
      <w:r>
        <w:t xml:space="preserve"> </w:t>
      </w:r>
      <w:r>
        <w:rPr>
          <w:b/>
          <w:i w:val="0"/>
        </w:rPr>
        <w:t>Cortes Generales son inviolables.</w:t>
      </w:r>
      <w:r>
        <w:rPr>
          <w:b w:val="0"/>
          <w:i w:val="0"/>
        </w:rPr>
      </w:r>
    </w:p>
    <w:p>
      <w:pPr/>
      <w:r>
        <w:rPr>
          <w:b w:val="0"/>
          <w:i w:val="0"/>
        </w:rPr>
      </w:r>
      <w:r>
        <w:rPr>
          <w:b/>
          <w:i w:val="0"/>
        </w:rPr>
        <w:t>Artículo 67.</w:t>
      </w:r>
      <w:r>
        <w:rPr>
          <w:b w:val="0"/>
          <w:i w:val="0"/>
        </w:rPr>
        <w:t xml:space="preserve"> Nadie puede ser </w:t>
      </w:r>
      <w:r>
        <w:rPr>
          <w:b/>
          <w:i w:val="0"/>
        </w:rPr>
        <w:t>miembro de las dos Cámaras simultáneamente</w:t>
      </w:r>
      <w:r>
        <w:rPr>
          <w:b w:val="0"/>
          <w:i w:val="0"/>
        </w:rPr>
        <w:t>, ni</w:t>
      </w:r>
      <w:r>
        <w:t xml:space="preserve"> </w:t>
      </w:r>
      <w:r>
        <w:rPr>
          <w:b w:val="0"/>
          <w:i w:val="0"/>
        </w:rPr>
        <w:t xml:space="preserve">acumular el acta de una </w:t>
      </w:r>
      <w:r>
        <w:rPr>
          <w:b/>
          <w:i w:val="0"/>
        </w:rPr>
        <w:t>Asamblea de Comunidad Autónoma</w:t>
      </w:r>
      <w:r>
        <w:rPr>
          <w:b w:val="0"/>
          <w:i w:val="0"/>
        </w:rPr>
        <w:t xml:space="preserve"> con la de </w:t>
      </w:r>
      <w:r>
        <w:rPr>
          <w:b/>
          <w:i w:val="0"/>
        </w:rPr>
        <w:t>Diputado al</w:t>
      </w:r>
      <w:r>
        <w:t xml:space="preserve"> </w:t>
      </w:r>
      <w:r>
        <w:rPr>
          <w:b/>
          <w:i w:val="0"/>
        </w:rPr>
        <w:t>Congreso</w:t>
      </w:r>
      <w:r>
        <w:rPr>
          <w:b w:val="0"/>
          <w:i w:val="0"/>
        </w:rPr>
        <w:t xml:space="preserve"> —nada impide, en cambio, compaginarla con la de Senador designado—. Los</w:t>
      </w:r>
      <w:r>
        <w:t xml:space="preserve"> </w:t>
      </w:r>
      <w:r>
        <w:rPr>
          <w:b w:val="0"/>
          <w:i w:val="0"/>
        </w:rPr>
        <w:t xml:space="preserve">miembros de las Cortes </w:t>
      </w:r>
      <w:r>
        <w:rPr>
          <w:b/>
          <w:i w:val="0"/>
        </w:rPr>
        <w:t>no están ligados por mandato imperativo</w:t>
      </w:r>
      <w:r>
        <w:rPr>
          <w:b w:val="0"/>
          <w:i w:val="0"/>
        </w:rPr>
        <w:t>. Las reuniones</w:t>
      </w:r>
      <w:r>
        <w:t xml:space="preserve"> </w:t>
      </w:r>
      <w:r>
        <w:rPr>
          <w:b w:val="0"/>
          <w:i w:val="0"/>
        </w:rPr>
        <w:t xml:space="preserve">de parlamentarios </w:t>
      </w:r>
      <w:r>
        <w:rPr>
          <w:b/>
          <w:i w:val="0"/>
        </w:rPr>
        <w:t>sin convocatoria reglamentaria no vinculan a las Cámaras</w:t>
      </w:r>
      <w:r>
        <w:rPr>
          <w:b w:val="0"/>
          <w:i w:val="0"/>
        </w:rPr>
        <w:t>.</w:t>
      </w:r>
    </w:p>
    <w:p>
      <w:pPr/>
      <w:r>
        <w:rPr>
          <w:b w:val="0"/>
          <w:i w:val="0"/>
        </w:rPr>
      </w:r>
      <w:r>
        <w:rPr>
          <w:b/>
          <w:i w:val="0"/>
        </w:rPr>
        <w:t>Artículo 68. Congreso.</w:t>
      </w:r>
      <w:r>
        <w:rPr>
          <w:b w:val="0"/>
          <w:i w:val="0"/>
        </w:rPr>
      </w:r>
    </w:p>
    <w:p>
      <w:pPr>
        <w:pStyle w:val="ListBullet"/>
      </w:pPr>
      <w:r>
        <w:rPr>
          <w:b w:val="0"/>
          <w:i w:val="0"/>
        </w:rPr>
      </w:r>
      <w:r>
        <w:rPr>
          <w:b/>
          <w:i w:val="0"/>
        </w:rPr>
        <w:t>Mínimo de 300 y máximo de 400 Diputados</w:t>
      </w:r>
      <w:r>
        <w:rPr>
          <w:b w:val="0"/>
          <w:i w:val="0"/>
        </w:rPr>
        <w:t xml:space="preserve">, elegidos por sufragio </w:t>
      </w:r>
      <w:r>
        <w:rPr>
          <w:b/>
          <w:i w:val="0"/>
        </w:rPr>
        <w:t>universal,</w:t>
      </w:r>
      <w:r>
        <w:t xml:space="preserve"> </w:t>
      </w:r>
      <w:r>
        <w:rPr>
          <w:b/>
          <w:i w:val="0"/>
        </w:rPr>
        <w:t>libre, igual, directo y secreto</w:t>
      </w:r>
      <w:r>
        <w:rPr>
          <w:b w:val="0"/>
          <w:i w:val="0"/>
        </w:rPr>
        <w:t>.</w:t>
      </w:r>
    </w:p>
    <w:p>
      <w:pPr>
        <w:pStyle w:val="ListBullet"/>
      </w:pPr>
      <w:r>
        <w:rPr>
          <w:b w:val="0"/>
          <w:i w:val="0"/>
        </w:rPr>
      </w:r>
      <w:r>
        <w:rPr>
          <w:b/>
          <w:i w:val="0"/>
        </w:rPr>
        <w:t>La circunscripción electoral es la provincia.</w:t>
      </w:r>
      <w:r>
        <w:rPr>
          <w:b w:val="0"/>
          <w:i w:val="0"/>
        </w:rPr>
        <w:t xml:space="preserve"> </w:t>
      </w:r>
      <w:r>
        <w:rPr>
          <w:b/>
          <w:i w:val="0"/>
        </w:rPr>
        <w:t>Ceuta y Melilla</w:t>
      </w:r>
      <w:r>
        <w:rPr>
          <w:b w:val="0"/>
          <w:i w:val="0"/>
        </w:rPr>
        <w:t xml:space="preserve"> están</w:t>
      </w:r>
      <w:r>
        <w:t xml:space="preserve"> </w:t>
      </w:r>
      <w:r>
        <w:rPr>
          <w:b w:val="0"/>
          <w:i w:val="0"/>
        </w:rPr>
        <w:t xml:space="preserve">representadas </w:t>
      </w:r>
      <w:r>
        <w:rPr>
          <w:b/>
          <w:i w:val="0"/>
        </w:rPr>
        <w:t>cada una por un Diputado</w:t>
      </w:r>
      <w:r>
        <w:rPr>
          <w:b w:val="0"/>
          <w:i w:val="0"/>
        </w:rPr>
        <w:t>.</w:t>
      </w:r>
    </w:p>
    <w:p>
      <w:pPr>
        <w:pStyle w:val="ListBullet"/>
      </w:pPr>
      <w:r>
        <w:rPr>
          <w:b w:val="0"/>
          <w:i w:val="0"/>
        </w:rPr>
        <w:t xml:space="preserve">La ley asigna una </w:t>
      </w:r>
      <w:r>
        <w:rPr>
          <w:b/>
          <w:i w:val="0"/>
        </w:rPr>
        <w:t>representación mínima inicial</w:t>
      </w:r>
      <w:r>
        <w:rPr>
          <w:b w:val="0"/>
          <w:i w:val="0"/>
        </w:rPr>
        <w:t xml:space="preserve"> a cada circunscripción y</w:t>
      </w:r>
      <w:r>
        <w:t xml:space="preserve"> </w:t>
      </w:r>
      <w:r>
        <w:rPr>
          <w:b w:val="0"/>
          <w:i w:val="0"/>
        </w:rPr>
        <w:t xml:space="preserve">distribuye los demás </w:t>
      </w:r>
      <w:r>
        <w:rPr>
          <w:b/>
          <w:i w:val="0"/>
        </w:rPr>
        <w:t>en proporción a la población</w:t>
      </w:r>
      <w:r>
        <w:rPr>
          <w:b w:val="0"/>
          <w:i w:val="0"/>
        </w:rPr>
        <w:t>.</w:t>
      </w:r>
    </w:p>
    <w:p>
      <w:pPr>
        <w:pStyle w:val="ListBullet"/>
      </w:pPr>
      <w:r>
        <w:rPr>
          <w:b w:val="0"/>
          <w:i w:val="0"/>
        </w:rPr>
        <w:t xml:space="preserve">La elección se verifica atendiendo a criterios de </w:t>
      </w:r>
      <w:r>
        <w:rPr>
          <w:b/>
          <w:i w:val="0"/>
        </w:rPr>
        <w:t>representación</w:t>
      </w:r>
      <w:r>
        <w:t xml:space="preserve"> </w:t>
      </w:r>
      <w:r>
        <w:rPr>
          <w:b/>
          <w:i w:val="0"/>
        </w:rPr>
        <w:t>proporcional</w:t>
      </w:r>
      <w:r>
        <w:rPr>
          <w:b w:val="0"/>
          <w:i w:val="0"/>
        </w:rPr>
        <w:t>.</w:t>
      </w:r>
    </w:p>
    <w:p>
      <w:pPr>
        <w:pStyle w:val="ListBullet"/>
      </w:pPr>
      <w:r>
        <w:rPr>
          <w:b w:val="0"/>
          <w:i w:val="0"/>
        </w:rPr>
      </w:r>
      <w:r>
        <w:rPr>
          <w:b/>
          <w:i w:val="0"/>
        </w:rPr>
        <w:t>Elegido por cuatro años</w:t>
      </w:r>
      <w:r>
        <w:rPr>
          <w:b w:val="0"/>
          <w:i w:val="0"/>
        </w:rPr>
        <w:t>; el mandato termina cuatro años después de la</w:t>
      </w:r>
      <w:r>
        <w:t xml:space="preserve"> </w:t>
      </w:r>
      <w:r>
        <w:rPr>
          <w:b w:val="0"/>
          <w:i w:val="0"/>
        </w:rPr>
        <w:t xml:space="preserve">elección </w:t>
      </w:r>
      <w:r>
        <w:rPr>
          <w:b/>
          <w:i w:val="0"/>
        </w:rPr>
        <w:t>o el día de la disolución</w:t>
      </w:r>
      <w:r>
        <w:rPr>
          <w:b w:val="0"/>
          <w:i w:val="0"/>
        </w:rPr>
        <w:t xml:space="preserve"> de la Cámara.</w:t>
      </w:r>
    </w:p>
    <w:p>
      <w:pPr>
        <w:pStyle w:val="ListBullet"/>
      </w:pPr>
      <w:r>
        <w:rPr>
          <w:b w:val="0"/>
          <w:i w:val="0"/>
        </w:rPr>
        <w:t xml:space="preserve">Son electores y elegibles </w:t>
      </w:r>
      <w:r>
        <w:rPr>
          <w:b/>
          <w:i w:val="0"/>
        </w:rPr>
        <w:t>todos los españoles en pleno uso de sus derechos</w:t>
      </w:r>
      <w:r>
        <w:t xml:space="preserve"> </w:t>
      </w:r>
      <w:r>
        <w:rPr>
          <w:b/>
          <w:i w:val="0"/>
        </w:rPr>
        <w:t>políticos</w:t>
      </w:r>
      <w:r>
        <w:rPr>
          <w:b w:val="0"/>
          <w:i w:val="0"/>
        </w:rPr>
        <w:t>.</w:t>
      </w:r>
    </w:p>
    <w:p>
      <w:pPr>
        <w:pStyle w:val="ListBullet"/>
      </w:pPr>
      <w:r>
        <w:rPr>
          <w:b w:val="0"/>
          <w:i w:val="0"/>
        </w:rPr>
        <w:t xml:space="preserve">Las elecciones se celebran </w:t>
      </w:r>
      <w:r>
        <w:rPr>
          <w:b/>
          <w:i w:val="0"/>
        </w:rPr>
        <w:t>entre los treinta y los sesenta días</w:t>
      </w:r>
      <w:r>
        <w:rPr>
          <w:b w:val="0"/>
          <w:i w:val="0"/>
        </w:rPr>
        <w:t xml:space="preserve"> desde la</w:t>
      </w:r>
      <w:r>
        <w:t xml:space="preserve"> </w:t>
      </w:r>
      <w:r>
        <w:rPr>
          <w:b w:val="0"/>
          <w:i w:val="0"/>
        </w:rPr>
        <w:t xml:space="preserve">terminación del mandato, y el </w:t>
      </w:r>
      <w:r>
        <w:rPr>
          <w:b/>
          <w:i w:val="0"/>
        </w:rPr>
        <w:t>Congreso electo se convoca dentro de los</w:t>
      </w:r>
      <w:r>
        <w:t xml:space="preserve"> </w:t>
      </w:r>
      <w:r>
        <w:rPr>
          <w:b/>
          <w:i w:val="0"/>
        </w:rPr>
        <w:t>veinticinco días</w:t>
      </w:r>
      <w:r>
        <w:rPr>
          <w:b w:val="0"/>
          <w:i w:val="0"/>
        </w:rPr>
        <w:t xml:space="preserve"> siguientes a la celebración de las elecciones.</w:t>
      </w:r>
    </w:p>
    <w:p>
      <w:pPr/>
      <w:r>
        <w:rPr>
          <w:b w:val="0"/>
          <w:i w:val="0"/>
        </w:rPr>
      </w:r>
      <w:r>
        <w:rPr>
          <w:b/>
          <w:i w:val="0"/>
        </w:rPr>
        <w:t>Artículo 69. Senado.</w:t>
      </w:r>
      <w:r>
        <w:rPr>
          <w:b w:val="0"/>
          <w:i w:val="0"/>
        </w:rPr>
        <w:t xml:space="preserve"> Es la </w:t>
      </w:r>
      <w:r>
        <w:rPr>
          <w:b/>
          <w:i w:val="0"/>
        </w:rPr>
        <w:t>Cámara de representación territorial</w:t>
      </w:r>
      <w:r>
        <w:rPr>
          <w:b w:val="0"/>
          <w:i w:val="0"/>
        </w:rPr>
        <w:t>.</w:t>
      </w:r>
    </w:p>
    <w:p>
      <w:pPr>
        <w:pStyle w:val="ListBullet"/>
      </w:pPr>
      <w:r>
        <w:rPr>
          <w:b w:val="0"/>
          <w:i w:val="0"/>
        </w:rPr>
      </w:r>
      <w:r>
        <w:rPr>
          <w:b/>
          <w:i w:val="0"/>
        </w:rPr>
        <w:t>Cuatro Senadores por provincia</w:t>
      </w:r>
      <w:r>
        <w:rPr>
          <w:b w:val="0"/>
          <w:i w:val="0"/>
        </w:rPr>
        <w:t>, por sufragio universal, libre, igual,</w:t>
      </w:r>
      <w:r>
        <w:t xml:space="preserve"> </w:t>
      </w:r>
      <w:r>
        <w:rPr>
          <w:b w:val="0"/>
          <w:i w:val="0"/>
        </w:rPr>
        <w:t xml:space="preserve">directo y secreto, </w:t>
      </w:r>
      <w:r>
        <w:rPr>
          <w:b/>
          <w:i w:val="0"/>
        </w:rPr>
        <w:t>en los términos que señale una ley orgánica</w:t>
      </w:r>
      <w:r>
        <w:rPr>
          <w:b w:val="0"/>
          <w:i w:val="0"/>
        </w:rPr>
        <w:t>.</w:t>
      </w:r>
    </w:p>
    <w:p>
      <w:pPr>
        <w:pStyle w:val="ListBullet"/>
      </w:pPr>
      <w:r>
        <w:rPr>
          <w:b w:val="0"/>
          <w:i w:val="0"/>
        </w:rPr>
      </w:r>
      <w:r>
        <w:rPr>
          <w:b/>
          <w:i w:val="0"/>
        </w:rPr>
        <w:t>Provincias insulares</w:t>
      </w:r>
      <w:r>
        <w:rPr>
          <w:b w:val="0"/>
          <w:i w:val="0"/>
        </w:rPr>
        <w:t xml:space="preserve">: cada </w:t>
      </w:r>
      <w:r>
        <w:rPr>
          <w:b/>
          <w:i w:val="0"/>
        </w:rPr>
        <w:t>isla o agrupación de ellas</w:t>
      </w:r>
      <w:r>
        <w:rPr>
          <w:b w:val="0"/>
          <w:i w:val="0"/>
        </w:rPr>
        <w:t xml:space="preserve"> con Cabildo o</w:t>
      </w:r>
      <w:r>
        <w:t xml:space="preserve"> </w:t>
      </w:r>
      <w:r>
        <w:rPr>
          <w:b w:val="0"/>
          <w:i w:val="0"/>
        </w:rPr>
        <w:t xml:space="preserve">Consejo Insular es una circunscripción; </w:t>
      </w:r>
      <w:r>
        <w:rPr>
          <w:b/>
          <w:i w:val="0"/>
        </w:rPr>
        <w:t>tres a cada isla mayor</w:t>
      </w:r>
      <w:r>
        <w:rPr>
          <w:b w:val="0"/>
          <w:i w:val="0"/>
        </w:rPr>
        <w:t xml:space="preserve"> —Gran</w:t>
      </w:r>
      <w:r>
        <w:t xml:space="preserve"> </w:t>
      </w:r>
      <w:r>
        <w:rPr>
          <w:b w:val="0"/>
          <w:i w:val="0"/>
        </w:rPr>
        <w:t xml:space="preserve">Canaria, Mallorca y Tenerife— y </w:t>
      </w:r>
      <w:r>
        <w:rPr>
          <w:b/>
          <w:i w:val="0"/>
        </w:rPr>
        <w:t>uno</w:t>
      </w:r>
      <w:r>
        <w:rPr>
          <w:b w:val="0"/>
          <w:i w:val="0"/>
        </w:rPr>
        <w:t xml:space="preserve"> a cada una de las siguientes islas o</w:t>
      </w:r>
      <w:r>
        <w:t xml:space="preserve"> </w:t>
      </w:r>
      <w:r>
        <w:rPr>
          <w:b w:val="0"/>
          <w:i w:val="0"/>
        </w:rPr>
        <w:t xml:space="preserve">agrupaciones: </w:t>
      </w:r>
      <w:r>
        <w:rPr>
          <w:b/>
          <w:i w:val="0"/>
        </w:rPr>
        <w:t>Ibiza-Formentera, Menorca, Fuerteventura, Gomera, Hierro,</w:t>
      </w:r>
      <w:r>
        <w:t xml:space="preserve"> </w:t>
      </w:r>
      <w:r>
        <w:rPr>
          <w:b/>
          <w:i w:val="0"/>
        </w:rPr>
        <w:t>Lanzarote y La Palma</w:t>
      </w:r>
      <w:r>
        <w:rPr>
          <w:b w:val="0"/>
          <w:i w:val="0"/>
        </w:rPr>
        <w:t>. (Redacción original de 1978, vigente a la fecha de</w:t>
      </w:r>
      <w:r>
        <w:t xml:space="preserve"> </w:t>
      </w:r>
      <w:r>
        <w:rPr>
          <w:b w:val="0"/>
          <w:i w:val="0"/>
        </w:rPr>
        <w:t>corte; ver «Notas de actualización».)</w:t>
      </w:r>
    </w:p>
    <w:p>
      <w:pPr>
        <w:pStyle w:val="ListBullet"/>
      </w:pPr>
      <w:r>
        <w:rPr>
          <w:b w:val="0"/>
          <w:i w:val="0"/>
        </w:rPr>
      </w:r>
      <w:r>
        <w:rPr>
          <w:b/>
          <w:i w:val="0"/>
        </w:rPr>
        <w:t>Ceuta y Melilla eligen dos Senadores cada una.</w:t>
      </w:r>
      <w:r>
        <w:rPr>
          <w:b w:val="0"/>
          <w:i w:val="0"/>
        </w:rPr>
      </w:r>
    </w:p>
    <w:p>
      <w:pPr>
        <w:pStyle w:val="ListBullet"/>
      </w:pPr>
      <w:r>
        <w:rPr>
          <w:b w:val="0"/>
          <w:i w:val="0"/>
        </w:rPr>
        <w:t xml:space="preserve">Las </w:t>
      </w:r>
      <w:r>
        <w:rPr>
          <w:b/>
          <w:i w:val="0"/>
        </w:rPr>
        <w:t>Comunidades Autónomas designan uno y otro más por cada millón de</w:t>
      </w:r>
      <w:r>
        <w:t xml:space="preserve"> </w:t>
      </w:r>
      <w:r>
        <w:rPr>
          <w:b/>
          <w:i w:val="0"/>
        </w:rPr>
        <w:t>habitantes</w:t>
      </w:r>
      <w:r>
        <w:rPr>
          <w:b w:val="0"/>
          <w:i w:val="0"/>
        </w:rPr>
        <w:t xml:space="preserve">; la designación corresponde a la </w:t>
      </w:r>
      <w:r>
        <w:rPr>
          <w:b/>
          <w:i w:val="0"/>
        </w:rPr>
        <w:t>Asamblea legislativa</w:t>
      </w:r>
      <w:r>
        <w:rPr>
          <w:b w:val="0"/>
          <w:i w:val="0"/>
        </w:rPr>
        <w:t xml:space="preserve"> o, en su</w:t>
      </w:r>
      <w:r>
        <w:t xml:space="preserve"> </w:t>
      </w:r>
      <w:r>
        <w:rPr>
          <w:b w:val="0"/>
          <w:i w:val="0"/>
        </w:rPr>
        <w:t xml:space="preserve">defecto, al órgano colegiado superior, asegurando la </w:t>
      </w:r>
      <w:r>
        <w:rPr>
          <w:b/>
          <w:i w:val="0"/>
        </w:rPr>
        <w:t>adecuada representación</w:t>
      </w:r>
      <w:r>
        <w:t xml:space="preserve"> </w:t>
      </w:r>
      <w:r>
        <w:rPr>
          <w:b/>
          <w:i w:val="0"/>
        </w:rPr>
        <w:t>proporcional</w:t>
      </w:r>
      <w:r>
        <w:rPr>
          <w:b w:val="0"/>
          <w:i w:val="0"/>
        </w:rPr>
        <w:t>.</w:t>
      </w:r>
    </w:p>
    <w:p>
      <w:pPr>
        <w:pStyle w:val="ListBullet"/>
      </w:pPr>
      <w:r>
        <w:rPr>
          <w:b w:val="0"/>
          <w:i w:val="0"/>
        </w:rPr>
      </w:r>
      <w:r>
        <w:rPr>
          <w:b/>
          <w:i w:val="0"/>
        </w:rPr>
        <w:t>Elegido por cuatro años</w:t>
      </w:r>
      <w:r>
        <w:rPr>
          <w:b w:val="0"/>
          <w:i w:val="0"/>
        </w:rPr>
        <w:t>, con la misma regla de terminación del mandato.</w:t>
      </w:r>
    </w:p>
    <w:p>
      <w:pPr/>
      <w:r>
        <w:rPr>
          <w:b w:val="0"/>
          <w:i w:val="0"/>
        </w:rPr>
        <w:t xml:space="preserve">Recuento de memoria: por provincia </w:t>
      </w:r>
      <w:r>
        <w:rPr>
          <w:b/>
          <w:i w:val="0"/>
        </w:rPr>
        <w:t>cuatro</w:t>
      </w:r>
      <w:r>
        <w:rPr>
          <w:b w:val="0"/>
          <w:i w:val="0"/>
        </w:rPr>
        <w:t xml:space="preserve">; Ceuta y Melilla </w:t>
      </w:r>
      <w:r>
        <w:rPr>
          <w:b/>
          <w:i w:val="0"/>
        </w:rPr>
        <w:t>dos cada una</w:t>
      </w:r>
      <w:r>
        <w:rPr>
          <w:b w:val="0"/>
          <w:i w:val="0"/>
        </w:rPr>
        <w:t>;</w:t>
      </w:r>
      <w:r>
        <w:t xml:space="preserve"> </w:t>
      </w:r>
      <w:r>
        <w:rPr>
          <w:b w:val="0"/>
          <w:i w:val="0"/>
        </w:rPr>
        <w:t xml:space="preserve">islas mayores </w:t>
      </w:r>
      <w:r>
        <w:rPr>
          <w:b/>
          <w:i w:val="0"/>
        </w:rPr>
        <w:t>tres</w:t>
      </w:r>
      <w:r>
        <w:rPr>
          <w:b w:val="0"/>
          <w:i w:val="0"/>
        </w:rPr>
        <w:t xml:space="preserve">; las otras siete circunscripciones insulares </w:t>
      </w:r>
      <w:r>
        <w:rPr>
          <w:b/>
          <w:i w:val="0"/>
        </w:rPr>
        <w:t>uno</w:t>
      </w:r>
      <w:r>
        <w:rPr>
          <w:b w:val="0"/>
          <w:i w:val="0"/>
        </w:rPr>
        <w:t>.</w:t>
      </w:r>
    </w:p>
    <w:p>
      <w:pPr/>
      <w:r>
        <w:rPr>
          <w:b w:val="0"/>
          <w:i w:val="0"/>
        </w:rPr>
      </w:r>
      <w:r>
        <w:rPr>
          <w:b/>
          <w:i w:val="0"/>
        </w:rPr>
        <w:t>La Constitución no fija el número total de Senadores</w:t>
      </w:r>
      <w:r>
        <w:rPr>
          <w:b w:val="0"/>
          <w:i w:val="0"/>
        </w:rPr>
        <w:t>, y por eso varía de una</w:t>
      </w:r>
      <w:r>
        <w:t xml:space="preserve"> </w:t>
      </w:r>
      <w:r>
        <w:rPr>
          <w:b w:val="0"/>
          <w:i w:val="0"/>
        </w:rPr>
        <w:t>legislatura a otra: los elegidos por sufragio directo son un número cerrado, pero</w:t>
      </w:r>
      <w:r>
        <w:t xml:space="preserve"> </w:t>
      </w:r>
      <w:r>
        <w:rPr>
          <w:b w:val="0"/>
          <w:i w:val="0"/>
        </w:rPr>
        <w:t xml:space="preserve">los </w:t>
      </w:r>
      <w:r>
        <w:rPr>
          <w:b/>
          <w:i w:val="0"/>
        </w:rPr>
        <w:t>designados por las Comunidades Autónomas dependen de su población</w:t>
      </w:r>
      <w:r>
        <w:rPr>
          <w:b w:val="0"/>
          <w:i w:val="0"/>
        </w:rPr>
        <w:t xml:space="preserve"> —uno más</w:t>
      </w:r>
      <w:r>
        <w:t xml:space="preserve"> </w:t>
      </w:r>
      <w:r>
        <w:rPr>
          <w:b w:val="0"/>
          <w:i w:val="0"/>
        </w:rPr>
        <w:t>por cada millón de habitantes—. En los exámenes de 2024 se preguntó por la cifra</w:t>
      </w:r>
      <w:r>
        <w:t xml:space="preserve"> </w:t>
      </w:r>
      <w:r>
        <w:rPr>
          <w:b w:val="0"/>
          <w:i w:val="0"/>
        </w:rPr>
        <w:t>concreta del Senado en ese momento, que es un dato de actualidad y no del texto</w:t>
      </w:r>
      <w:r>
        <w:t xml:space="preserve"> </w:t>
      </w:r>
      <w:r>
        <w:rPr>
          <w:b w:val="0"/>
          <w:i w:val="0"/>
        </w:rPr>
        <w:t>constitucional.</w:t>
      </w:r>
    </w:p>
    <w:p>
      <w:pPr/>
      <w:r>
        <w:rPr>
          <w:b w:val="0"/>
          <w:i w:val="0"/>
        </w:rPr>
      </w:r>
      <w:r>
        <w:rPr>
          <w:b/>
          <w:i w:val="0"/>
        </w:rPr>
        <w:t>La cifra, cuando la piden</w:t>
      </w:r>
      <w:r>
        <w:rPr>
          <w:b w:val="0"/>
          <w:i w:val="0"/>
        </w:rPr>
        <w:t xml:space="preserve">: en la </w:t>
      </w:r>
      <w:r>
        <w:rPr>
          <w:b/>
          <w:i w:val="0"/>
        </w:rPr>
        <w:t>XV legislatura</w:t>
      </w:r>
      <w:r>
        <w:rPr>
          <w:b w:val="0"/>
          <w:i w:val="0"/>
        </w:rPr>
        <w:t>, la que estaba en curso en los</w:t>
      </w:r>
      <w:r>
        <w:t xml:space="preserve"> </w:t>
      </w:r>
      <w:r>
        <w:rPr>
          <w:b w:val="0"/>
          <w:i w:val="0"/>
        </w:rPr>
        <w:t xml:space="preserve">exámenes de octubre y noviembre de 2024, </w:t>
      </w:r>
      <w:r>
        <w:rPr>
          <w:b/>
          <w:i w:val="0"/>
        </w:rPr>
        <w:t>el Senado se compone de 266 senadores</w:t>
      </w:r>
      <w:r>
        <w:rPr>
          <w:b w:val="0"/>
          <w:i w:val="0"/>
        </w:rPr>
        <w:t xml:space="preserve"> —</w:t>
      </w:r>
      <w:r>
        <w:rPr>
          <w:b/>
          <w:i w:val="0"/>
        </w:rPr>
        <w:t>208</w:t>
      </w:r>
      <w:r>
        <w:t xml:space="preserve"> </w:t>
      </w:r>
      <w:r>
        <w:rPr>
          <w:b/>
          <w:i w:val="0"/>
        </w:rPr>
        <w:t>elegidos</w:t>
      </w:r>
      <w:r>
        <w:rPr>
          <w:b w:val="0"/>
          <w:i w:val="0"/>
        </w:rPr>
        <w:t xml:space="preserve"> por las circunscripciones y </w:t>
      </w:r>
      <w:r>
        <w:rPr>
          <w:b/>
          <w:i w:val="0"/>
        </w:rPr>
        <w:t>58 designados</w:t>
      </w:r>
      <w:r>
        <w:rPr>
          <w:b w:val="0"/>
          <w:i w:val="0"/>
        </w:rPr>
        <w:t xml:space="preserve"> por los parlamentos autonómicos—.</w:t>
      </w:r>
      <w:r>
        <w:t xml:space="preserve"> </w:t>
      </w:r>
      <w:r>
        <w:rPr>
          <w:b w:val="0"/>
          <w:i w:val="0"/>
        </w:rPr>
        <w:t xml:space="preserve">El dato es </w:t>
      </w:r>
      <w:r>
        <w:rPr>
          <w:b/>
          <w:i w:val="0"/>
        </w:rPr>
        <w:t>del propio Senado</w:t>
      </w:r>
      <w:r>
        <w:rPr>
          <w:b w:val="0"/>
          <w:i w:val="0"/>
        </w:rPr>
        <w:t>, no de la plantilla del examen: así lo publica en</w:t>
      </w:r>
      <w:r>
        <w:t xml:space="preserve"> </w:t>
      </w:r>
      <w:r>
        <w:rPr>
          <w:b w:val="0"/>
          <w:i w:val="0"/>
        </w:rPr>
        <w:t xml:space="preserve">«Composición del Senado». El reparto de designados de esa legislatura es </w:t>
      </w:r>
      <w:r>
        <w:rPr>
          <w:b/>
          <w:i w:val="0"/>
        </w:rPr>
        <w:t>Andalucía 9,</w:t>
      </w:r>
      <w:r>
        <w:t xml:space="preserve"> </w:t>
      </w:r>
      <w:r>
        <w:rPr>
          <w:b/>
          <w:i w:val="0"/>
        </w:rPr>
        <w:t>Cataluña 8, Madrid 7, Comunitat Valenciana 6, Canarias, Castilla-La Mancha, Castilla y León,</w:t>
      </w:r>
      <w:r>
        <w:t xml:space="preserve"> </w:t>
      </w:r>
      <w:r>
        <w:rPr>
          <w:b/>
          <w:i w:val="0"/>
        </w:rPr>
        <w:t>Galicia y País Vasco 3 cada una, Aragón, Asturias, Extremadura, Illes Balears y Murcia 2 cada</w:t>
      </w:r>
      <w:r>
        <w:t xml:space="preserve"> </w:t>
      </w:r>
      <w:r>
        <w:rPr>
          <w:b/>
          <w:i w:val="0"/>
        </w:rPr>
        <w:t>una, y Cantabria, La Rioja y Navarra 1 cada una</w:t>
      </w:r>
      <w:r>
        <w:rPr>
          <w:b w:val="0"/>
          <w:i w:val="0"/>
        </w:rPr>
        <w:t xml:space="preserve">. Suman </w:t>
      </w:r>
      <w:r>
        <w:rPr>
          <w:b/>
          <w:i w:val="0"/>
        </w:rPr>
        <w:t>58</w:t>
      </w:r>
      <w:r>
        <w:rPr>
          <w:b w:val="0"/>
          <w:i w:val="0"/>
        </w:rPr>
        <w:t xml:space="preserve">, y con los </w:t>
      </w:r>
      <w:r>
        <w:rPr>
          <w:b/>
          <w:i w:val="0"/>
        </w:rPr>
        <w:t>208</w:t>
      </w:r>
      <w:r>
        <w:rPr>
          <w:b w:val="0"/>
          <w:i w:val="0"/>
        </w:rPr>
        <w:t xml:space="preserve"> electivos,</w:t>
      </w:r>
      <w:r>
        <w:t xml:space="preserve"> </w:t>
      </w:r>
      <w:r>
        <w:rPr>
          <w:b w:val="0"/>
          <w:i w:val="0"/>
        </w:rPr>
      </w:r>
      <w:r>
        <w:rPr>
          <w:b/>
          <w:i w:val="0"/>
        </w:rPr>
        <w:t>266</w:t>
      </w:r>
      <w:r>
        <w:rPr>
          <w:b w:val="0"/>
          <w:i w:val="0"/>
        </w:rPr>
        <w:t>.</w:t>
      </w:r>
    </w:p>
    <w:p>
      <w:pPr/>
      <w:r>
        <w:rPr>
          <w:b w:val="0"/>
          <w:i w:val="0"/>
        </w:rPr>
      </w:r>
      <w:r>
        <w:rPr>
          <w:b/>
          <w:i w:val="0"/>
        </w:rPr>
        <w:t>Artículo 70. Inelegibilidad e incompatibilidad.</w:t>
      </w:r>
      <w:r>
        <w:rPr>
          <w:b w:val="0"/>
          <w:i w:val="0"/>
        </w:rPr>
        <w:t xml:space="preserve"> La </w:t>
      </w:r>
      <w:r>
        <w:rPr>
          <w:b/>
          <w:i w:val="0"/>
        </w:rPr>
        <w:t>ley electoral</w:t>
      </w:r>
      <w:r>
        <w:rPr>
          <w:b w:val="0"/>
          <w:i w:val="0"/>
        </w:rPr>
        <w:t xml:space="preserve"> las</w:t>
      </w:r>
      <w:r>
        <w:t xml:space="preserve"> </w:t>
      </w:r>
      <w:r>
        <w:rPr>
          <w:b w:val="0"/>
          <w:i w:val="0"/>
        </w:rPr>
        <w:t xml:space="preserve">determina, y comprenderán </w:t>
      </w:r>
      <w:r>
        <w:rPr>
          <w:b/>
          <w:i w:val="0"/>
        </w:rPr>
        <w:t>en todo caso</w:t>
      </w:r>
      <w:r>
        <w:rPr>
          <w:b w:val="0"/>
          <w:i w:val="0"/>
        </w:rPr>
        <w:t>:</w:t>
      </w:r>
    </w:p>
    <w:p>
      <w:pPr/>
      <w:r>
        <w:rPr>
          <w:b w:val="0"/>
          <w:i w:val="0"/>
        </w:rPr>
        <w:t xml:space="preserve">a) los componentes del </w:t>
      </w:r>
      <w:r>
        <w:rPr>
          <w:b/>
          <w:i w:val="0"/>
        </w:rPr>
        <w:t>Tribunal Constitucional</w:t>
      </w:r>
      <w:r>
        <w:rPr>
          <w:b w:val="0"/>
          <w:i w:val="0"/>
        </w:rPr>
        <w:t xml:space="preserve">; b) los </w:t>
      </w:r>
      <w:r>
        <w:rPr>
          <w:b/>
          <w:i w:val="0"/>
        </w:rPr>
        <w:t>altos cargos de la</w:t>
      </w:r>
      <w:r>
        <w:t xml:space="preserve"> </w:t>
      </w:r>
      <w:r>
        <w:rPr>
          <w:b/>
          <w:i w:val="0"/>
        </w:rPr>
        <w:t>Administración del Estado</w:t>
      </w:r>
      <w:r>
        <w:rPr>
          <w:b w:val="0"/>
          <w:i w:val="0"/>
        </w:rPr>
        <w:t xml:space="preserve"> que determine la ley, </w:t>
      </w:r>
      <w:r>
        <w:rPr>
          <w:b/>
          <w:i w:val="0"/>
        </w:rPr>
        <w:t>con la excepción de los</w:t>
      </w:r>
      <w:r>
        <w:t xml:space="preserve"> </w:t>
      </w:r>
      <w:r>
        <w:rPr>
          <w:b/>
          <w:i w:val="0"/>
        </w:rPr>
        <w:t>miembros del Gobierno</w:t>
      </w:r>
      <w:r>
        <w:rPr>
          <w:b w:val="0"/>
          <w:i w:val="0"/>
        </w:rPr>
        <w:t xml:space="preserve">; c) el </w:t>
      </w:r>
      <w:r>
        <w:rPr>
          <w:b/>
          <w:i w:val="0"/>
        </w:rPr>
        <w:t>Defensor del Pueblo</w:t>
      </w:r>
      <w:r>
        <w:rPr>
          <w:b w:val="0"/>
          <w:i w:val="0"/>
        </w:rPr>
        <w:t xml:space="preserve">; d) </w:t>
      </w:r>
      <w:r>
        <w:rPr>
          <w:b/>
          <w:i w:val="0"/>
        </w:rPr>
        <w:t>Magistrados, Jueces y</w:t>
      </w:r>
      <w:r>
        <w:t xml:space="preserve"> </w:t>
      </w:r>
      <w:r>
        <w:rPr>
          <w:b/>
          <w:i w:val="0"/>
        </w:rPr>
        <w:t>Fiscales en activo</w:t>
      </w:r>
      <w:r>
        <w:rPr>
          <w:b w:val="0"/>
          <w:i w:val="0"/>
        </w:rPr>
        <w:t xml:space="preserve">; e) </w:t>
      </w:r>
      <w:r>
        <w:rPr>
          <w:b/>
          <w:i w:val="0"/>
        </w:rPr>
        <w:t>militares profesionales y miembros de las Fuerzas y</w:t>
      </w:r>
      <w:r>
        <w:t xml:space="preserve"> </w:t>
      </w:r>
      <w:r>
        <w:rPr>
          <w:b/>
          <w:i w:val="0"/>
        </w:rPr>
        <w:t>Cuerpos de Seguridad y Policía en activo</w:t>
      </w:r>
      <w:r>
        <w:rPr>
          <w:b w:val="0"/>
          <w:i w:val="0"/>
        </w:rPr>
        <w:t xml:space="preserve">; f) los miembros de las </w:t>
      </w:r>
      <w:r>
        <w:rPr>
          <w:b/>
          <w:i w:val="0"/>
        </w:rPr>
        <w:t>Juntas</w:t>
      </w:r>
      <w:r>
        <w:t xml:space="preserve"> </w:t>
      </w:r>
      <w:r>
        <w:rPr>
          <w:b/>
          <w:i w:val="0"/>
        </w:rPr>
        <w:t>Electorales</w:t>
      </w:r>
      <w:r>
        <w:rPr>
          <w:b w:val="0"/>
          <w:i w:val="0"/>
        </w:rPr>
        <w:t>.</w:t>
      </w:r>
    </w:p>
    <w:p>
      <w:pPr/>
      <w:r>
        <w:rPr>
          <w:b w:val="0"/>
          <w:i w:val="0"/>
        </w:rPr>
        <w:t xml:space="preserve">La </w:t>
      </w:r>
      <w:r>
        <w:rPr>
          <w:b/>
          <w:i w:val="0"/>
        </w:rPr>
        <w:t>validez de las actas y credenciales</w:t>
      </w:r>
      <w:r>
        <w:rPr>
          <w:b w:val="0"/>
          <w:i w:val="0"/>
        </w:rPr>
        <w:t xml:space="preserve"> de ambas Cámaras está sometida a</w:t>
      </w:r>
      <w:r>
        <w:t xml:space="preserve"> </w:t>
      </w:r>
      <w:r>
        <w:rPr>
          <w:b w:val="0"/>
          <w:i w:val="0"/>
        </w:rPr>
      </w:r>
      <w:r>
        <w:rPr>
          <w:b/>
          <w:i w:val="0"/>
        </w:rPr>
        <w:t>control judicial</w:t>
      </w:r>
      <w:r>
        <w:rPr>
          <w:b w:val="0"/>
          <w:i w:val="0"/>
        </w:rPr>
        <w:t>.</w:t>
      </w:r>
    </w:p>
    <w:p>
      <w:pPr/>
      <w:r>
        <w:rPr>
          <w:b w:val="0"/>
          <w:i w:val="0"/>
        </w:rPr>
      </w:r>
      <w:r>
        <w:rPr>
          <w:b/>
          <w:i w:val="0"/>
        </w:rPr>
        <w:t>Artículo 71. Prerrogativas.</w:t>
      </w:r>
      <w:r>
        <w:rPr>
          <w:b w:val="0"/>
          <w:i w:val="0"/>
        </w:rPr>
      </w:r>
    </w:p>
    <w:p>
      <w:pPr>
        <w:pStyle w:val="ListBullet"/>
      </w:pPr>
      <w:r>
        <w:rPr>
          <w:b w:val="0"/>
          <w:i w:val="0"/>
        </w:rPr>
      </w:r>
      <w:r>
        <w:rPr>
          <w:b/>
          <w:i w:val="0"/>
        </w:rPr>
        <w:t>Inviolabilidad</w:t>
      </w:r>
      <w:r>
        <w:rPr>
          <w:b w:val="0"/>
          <w:i w:val="0"/>
        </w:rPr>
        <w:t xml:space="preserve"> por las </w:t>
      </w:r>
      <w:r>
        <w:rPr>
          <w:b/>
          <w:i w:val="0"/>
        </w:rPr>
        <w:t>opiniones manifestadas en el ejercicio de sus</w:t>
      </w:r>
      <w:r>
        <w:t xml:space="preserve"> </w:t>
      </w:r>
      <w:r>
        <w:rPr>
          <w:b/>
          <w:i w:val="0"/>
        </w:rPr>
        <w:t>funciones</w:t>
      </w:r>
      <w:r>
        <w:rPr>
          <w:b w:val="0"/>
          <w:i w:val="0"/>
        </w:rPr>
        <w:t>.</w:t>
      </w:r>
    </w:p>
    <w:p>
      <w:pPr>
        <w:pStyle w:val="ListBullet"/>
      </w:pPr>
      <w:r>
        <w:rPr>
          <w:b w:val="0"/>
          <w:i w:val="0"/>
        </w:rPr>
      </w:r>
      <w:r>
        <w:rPr>
          <w:b/>
          <w:i w:val="0"/>
        </w:rPr>
        <w:t>Inmunidad</w:t>
      </w:r>
      <w:r>
        <w:rPr>
          <w:b w:val="0"/>
          <w:i w:val="0"/>
        </w:rPr>
        <w:t xml:space="preserve"> durante el mandato: </w:t>
      </w:r>
      <w:r>
        <w:rPr>
          <w:b/>
          <w:i w:val="0"/>
        </w:rPr>
        <w:t>solo pueden ser detenidos en caso de</w:t>
      </w:r>
      <w:r>
        <w:t xml:space="preserve"> </w:t>
      </w:r>
      <w:r>
        <w:rPr>
          <w:b/>
          <w:i w:val="0"/>
        </w:rPr>
        <w:t>flagrante delito</w:t>
      </w:r>
      <w:r>
        <w:rPr>
          <w:b w:val="0"/>
          <w:i w:val="0"/>
        </w:rPr>
        <w:t xml:space="preserve">, y </w:t>
      </w:r>
      <w:r>
        <w:rPr>
          <w:b/>
          <w:i w:val="0"/>
        </w:rPr>
        <w:t>no pueden ser inculpados ni procesados sin previa</w:t>
      </w:r>
      <w:r>
        <w:t xml:space="preserve"> </w:t>
      </w:r>
      <w:r>
        <w:rPr>
          <w:b/>
          <w:i w:val="0"/>
        </w:rPr>
        <w:t>autorización de la Cámara</w:t>
      </w:r>
      <w:r>
        <w:rPr>
          <w:b w:val="0"/>
          <w:i w:val="0"/>
        </w:rPr>
        <w:t xml:space="preserve"> respectiva —el suplicatorio—.</w:t>
      </w:r>
    </w:p>
    <w:p>
      <w:pPr>
        <w:pStyle w:val="ListBullet"/>
      </w:pPr>
      <w:r>
        <w:rPr>
          <w:b w:val="0"/>
          <w:i w:val="0"/>
        </w:rPr>
      </w:r>
      <w:r>
        <w:rPr>
          <w:b/>
          <w:i w:val="0"/>
        </w:rPr>
        <w:t>Aforamiento</w:t>
      </w:r>
      <w:r>
        <w:rPr>
          <w:b w:val="0"/>
          <w:i w:val="0"/>
        </w:rPr>
        <w:t>: en las causas contra Diputados y Senadores es competente la</w:t>
      </w:r>
      <w:r>
        <w:t xml:space="preserve"> </w:t>
      </w:r>
      <w:r>
        <w:rPr>
          <w:b w:val="0"/>
          <w:i w:val="0"/>
        </w:rPr>
      </w:r>
      <w:r>
        <w:rPr>
          <w:b/>
          <w:i w:val="0"/>
        </w:rPr>
        <w:t>Sala de lo Penal del Tribunal Supremo</w:t>
      </w:r>
      <w:r>
        <w:rPr>
          <w:b w:val="0"/>
          <w:i w:val="0"/>
        </w:rPr>
        <w:t>.</w:t>
      </w:r>
    </w:p>
    <w:p>
      <w:pPr>
        <w:pStyle w:val="ListBullet"/>
      </w:pPr>
      <w:r>
        <w:rPr>
          <w:b w:val="0"/>
          <w:i w:val="0"/>
        </w:rPr>
        <w:t xml:space="preserve">Perciben una </w:t>
      </w:r>
      <w:r>
        <w:rPr>
          <w:b/>
          <w:i w:val="0"/>
        </w:rPr>
        <w:t>asignación fijada por las respectivas Cámaras</w:t>
      </w:r>
      <w:r>
        <w:rPr>
          <w:b w:val="0"/>
          <w:i w:val="0"/>
        </w:rPr>
        <w:t>.</w:t>
      </w:r>
    </w:p>
    <w:p>
      <w:pPr/>
      <w:r>
        <w:rPr>
          <w:b w:val="0"/>
          <w:i w:val="0"/>
        </w:rPr>
      </w:r>
      <w:r>
        <w:rPr>
          <w:b/>
          <w:i w:val="0"/>
        </w:rPr>
        <w:t>Artículo 72. Autonomía de las Cámaras.</w:t>
      </w:r>
      <w:r>
        <w:rPr>
          <w:b w:val="0"/>
          <w:i w:val="0"/>
        </w:rPr>
        <w:t xml:space="preserve"> Establecen sus </w:t>
      </w:r>
      <w:r>
        <w:rPr>
          <w:b/>
          <w:i w:val="0"/>
        </w:rPr>
        <w:t>propios Reglamentos</w:t>
      </w:r>
      <w:r>
        <w:rPr>
          <w:b w:val="0"/>
          <w:i w:val="0"/>
        </w:rPr>
        <w:t>,</w:t>
      </w:r>
      <w:r>
        <w:t xml:space="preserve"> </w:t>
      </w:r>
      <w:r>
        <w:rPr>
          <w:b w:val="0"/>
          <w:i w:val="0"/>
        </w:rPr>
        <w:t xml:space="preserve">aprueban </w:t>
      </w:r>
      <w:r>
        <w:rPr>
          <w:b/>
          <w:i w:val="0"/>
        </w:rPr>
        <w:t>autónomamente sus presupuestos</w:t>
      </w:r>
      <w:r>
        <w:rPr>
          <w:b w:val="0"/>
          <w:i w:val="0"/>
        </w:rPr>
        <w:t xml:space="preserve"> y, </w:t>
      </w:r>
      <w:r>
        <w:rPr>
          <w:b/>
          <w:i w:val="0"/>
        </w:rPr>
        <w:t>de común acuerdo</w:t>
      </w:r>
      <w:r>
        <w:rPr>
          <w:b w:val="0"/>
          <w:i w:val="0"/>
        </w:rPr>
        <w:t>, regulan el</w:t>
      </w:r>
      <w:r>
        <w:t xml:space="preserve"> </w:t>
      </w:r>
      <w:r>
        <w:rPr>
          <w:b w:val="0"/>
          <w:i w:val="0"/>
        </w:rPr>
      </w:r>
      <w:r>
        <w:rPr>
          <w:b/>
          <w:i w:val="0"/>
        </w:rPr>
        <w:t>Estatuto del Personal de las Cortes Generales</w:t>
      </w:r>
      <w:r>
        <w:rPr>
          <w:b w:val="0"/>
          <w:i w:val="0"/>
        </w:rPr>
        <w:t>. Los Reglamentos y su reforma se</w:t>
      </w:r>
      <w:r>
        <w:t xml:space="preserve"> </w:t>
      </w:r>
      <w:r>
        <w:rPr>
          <w:b w:val="0"/>
          <w:i w:val="0"/>
        </w:rPr>
        <w:t xml:space="preserve">someten a </w:t>
      </w:r>
      <w:r>
        <w:rPr>
          <w:b/>
          <w:i w:val="0"/>
        </w:rPr>
        <w:t>votación final sobre su totalidad</w:t>
      </w:r>
      <w:r>
        <w:rPr>
          <w:b w:val="0"/>
          <w:i w:val="0"/>
        </w:rPr>
        <w:t xml:space="preserve">, que exige </w:t>
      </w:r>
      <w:r>
        <w:rPr>
          <w:b/>
          <w:i w:val="0"/>
        </w:rPr>
        <w:t>mayoría absoluta</w:t>
      </w:r>
      <w:r>
        <w:rPr>
          <w:b w:val="0"/>
          <w:i w:val="0"/>
        </w:rPr>
        <w:t>.</w:t>
      </w:r>
      <w:r>
        <w:t xml:space="preserve"> </w:t>
      </w:r>
      <w:r>
        <w:rPr>
          <w:b w:val="0"/>
          <w:i w:val="0"/>
        </w:rPr>
        <w:t xml:space="preserve">Eligen a sus </w:t>
      </w:r>
      <w:r>
        <w:rPr>
          <w:b/>
          <w:i w:val="0"/>
        </w:rPr>
        <w:t>Presidentes y demás miembros de sus Mesas</w:t>
      </w:r>
      <w:r>
        <w:rPr>
          <w:b w:val="0"/>
          <w:i w:val="0"/>
        </w:rPr>
        <w:t xml:space="preserve">. Las </w:t>
      </w:r>
      <w:r>
        <w:rPr>
          <w:b/>
          <w:i w:val="0"/>
        </w:rPr>
        <w:t>sesiones</w:t>
      </w:r>
      <w:r>
        <w:t xml:space="preserve"> </w:t>
      </w:r>
      <w:r>
        <w:rPr>
          <w:b/>
          <w:i w:val="0"/>
        </w:rPr>
        <w:t>conjuntas las preside el Presidente del Congreso</w:t>
      </w:r>
      <w:r>
        <w:rPr>
          <w:b w:val="0"/>
          <w:i w:val="0"/>
        </w:rPr>
        <w:t xml:space="preserve"> y se rigen por un </w:t>
      </w:r>
      <w:r>
        <w:rPr>
          <w:b/>
          <w:i w:val="0"/>
        </w:rPr>
        <w:t>Reglamento</w:t>
      </w:r>
      <w:r>
        <w:t xml:space="preserve"> </w:t>
      </w:r>
      <w:r>
        <w:rPr>
          <w:b/>
          <w:i w:val="0"/>
        </w:rPr>
        <w:t>de las Cortes Generales aprobado por mayoría absoluta de cada Cámara</w:t>
      </w:r>
      <w:r>
        <w:rPr>
          <w:b w:val="0"/>
          <w:i w:val="0"/>
        </w:rPr>
        <w:t>. Los</w:t>
      </w:r>
      <w:r>
        <w:t xml:space="preserve"> </w:t>
      </w:r>
      <w:r>
        <w:rPr>
          <w:b w:val="0"/>
          <w:i w:val="0"/>
        </w:rPr>
        <w:t xml:space="preserve">Presidentes ejercen </w:t>
      </w:r>
      <w:r>
        <w:rPr>
          <w:b/>
          <w:i w:val="0"/>
        </w:rPr>
        <w:t>todos los poderes administrativos y facultades de policía</w:t>
      </w:r>
      <w:r>
        <w:rPr>
          <w:b w:val="0"/>
          <w:i w:val="0"/>
        </w:rPr>
      </w:r>
      <w:r>
        <w:t xml:space="preserve"> </w:t>
      </w:r>
      <w:r>
        <w:rPr>
          <w:b w:val="0"/>
          <w:i w:val="0"/>
        </w:rPr>
        <w:t>en el interior de sus sedes.</w:t>
      </w:r>
    </w:p>
    <w:p>
      <w:pPr/>
      <w:r>
        <w:rPr>
          <w:b w:val="0"/>
          <w:i w:val="0"/>
        </w:rPr>
      </w:r>
      <w:r>
        <w:rPr>
          <w:b/>
          <w:i w:val="0"/>
        </w:rPr>
        <w:t>Artículo 73. Períodos de sesiones.</w:t>
      </w:r>
      <w:r>
        <w:rPr>
          <w:b w:val="0"/>
          <w:i w:val="0"/>
        </w:rPr>
        <w:t xml:space="preserve"> </w:t>
      </w:r>
      <w:r>
        <w:rPr>
          <w:b/>
          <w:i w:val="0"/>
        </w:rPr>
        <w:t>Dos períodos ordinarios</w:t>
      </w:r>
      <w:r>
        <w:rPr>
          <w:b w:val="0"/>
          <w:i w:val="0"/>
        </w:rPr>
        <w:t xml:space="preserve"> al año: </w:t>
      </w:r>
      <w:r>
        <w:rPr>
          <w:b/>
          <w:i w:val="0"/>
        </w:rPr>
        <w:t>el</w:t>
      </w:r>
      <w:r>
        <w:t xml:space="preserve"> </w:t>
      </w:r>
      <w:r>
        <w:rPr>
          <w:b/>
          <w:i w:val="0"/>
        </w:rPr>
        <w:t>primero, de septiembre a diciembre; el segundo, de febrero a junio</w:t>
      </w:r>
      <w:r>
        <w:rPr>
          <w:b w:val="0"/>
          <w:i w:val="0"/>
        </w:rPr>
        <w:t>. Las sesiones</w:t>
      </w:r>
      <w:r>
        <w:t xml:space="preserve"> </w:t>
      </w:r>
      <w:r>
        <w:rPr>
          <w:b w:val="0"/>
          <w:i w:val="0"/>
        </w:rPr>
      </w:r>
      <w:r>
        <w:rPr>
          <w:b/>
          <w:i w:val="0"/>
        </w:rPr>
        <w:t>extraordinarias</w:t>
      </w:r>
      <w:r>
        <w:rPr>
          <w:b w:val="0"/>
          <w:i w:val="0"/>
        </w:rPr>
        <w:t xml:space="preserve"> se convocan a petición </w:t>
      </w:r>
      <w:r>
        <w:rPr>
          <w:b/>
          <w:i w:val="0"/>
        </w:rPr>
        <w:t>del Gobierno, de la Diputación</w:t>
      </w:r>
      <w:r>
        <w:t xml:space="preserve"> </w:t>
      </w:r>
      <w:r>
        <w:rPr>
          <w:b/>
          <w:i w:val="0"/>
        </w:rPr>
        <w:t>Permanente o de la mayoría absoluta de los miembros de cualquiera de las</w:t>
      </w:r>
      <w:r>
        <w:t xml:space="preserve"> </w:t>
      </w:r>
      <w:r>
        <w:rPr>
          <w:b/>
          <w:i w:val="0"/>
        </w:rPr>
        <w:t>Cámaras</w:t>
      </w:r>
      <w:r>
        <w:rPr>
          <w:b w:val="0"/>
          <w:i w:val="0"/>
        </w:rPr>
        <w:t xml:space="preserve">, </w:t>
      </w:r>
      <w:r>
        <w:rPr>
          <w:b/>
          <w:i w:val="0"/>
        </w:rPr>
        <w:t>sobre un orden del día determinado</w:t>
      </w:r>
      <w:r>
        <w:rPr>
          <w:b w:val="0"/>
          <w:i w:val="0"/>
        </w:rPr>
        <w:t xml:space="preserve">, y </w:t>
      </w:r>
      <w:r>
        <w:rPr>
          <w:b/>
          <w:i w:val="0"/>
        </w:rPr>
        <w:t>se clausuran una vez</w:t>
      </w:r>
      <w:r>
        <w:t xml:space="preserve"> </w:t>
      </w:r>
      <w:r>
        <w:rPr>
          <w:b/>
          <w:i w:val="0"/>
        </w:rPr>
        <w:t>agotado</w:t>
      </w:r>
      <w:r>
        <w:rPr>
          <w:b w:val="0"/>
          <w:i w:val="0"/>
        </w:rPr>
        <w:t>.</w:t>
      </w:r>
    </w:p>
    <w:p>
      <w:pPr/>
      <w:r>
        <w:rPr>
          <w:b w:val="0"/>
          <w:i w:val="0"/>
        </w:rPr>
      </w:r>
      <w:r>
        <w:rPr>
          <w:b/>
          <w:i w:val="0"/>
        </w:rPr>
        <w:t>Artículo 74. Sesión conjunta y competencias no legislativas.</w:t>
      </w:r>
      <w:r>
        <w:rPr>
          <w:b w:val="0"/>
          <w:i w:val="0"/>
        </w:rPr>
        <w:t xml:space="preserve"> Las Cámaras se</w:t>
      </w:r>
      <w:r>
        <w:t xml:space="preserve"> </w:t>
      </w:r>
      <w:r>
        <w:rPr>
          <w:b w:val="0"/>
          <w:i w:val="0"/>
        </w:rPr>
        <w:t xml:space="preserve">reúnen en </w:t>
      </w:r>
      <w:r>
        <w:rPr>
          <w:b/>
          <w:i w:val="0"/>
        </w:rPr>
        <w:t>sesión conjunta</w:t>
      </w:r>
      <w:r>
        <w:rPr>
          <w:b w:val="0"/>
          <w:i w:val="0"/>
        </w:rPr>
        <w:t xml:space="preserve"> para ejercer las competencias </w:t>
      </w:r>
      <w:r>
        <w:rPr>
          <w:b/>
          <w:i w:val="0"/>
        </w:rPr>
        <w:t>no legislativas</w:t>
      </w:r>
      <w:r>
        <w:rPr>
          <w:b w:val="0"/>
          <w:i w:val="0"/>
        </w:rPr>
        <w:t xml:space="preserve"> que</w:t>
      </w:r>
      <w:r>
        <w:t xml:space="preserve"> </w:t>
      </w:r>
      <w:r>
        <w:rPr>
          <w:b w:val="0"/>
          <w:i w:val="0"/>
        </w:rPr>
        <w:t xml:space="preserve">el </w:t>
      </w:r>
      <w:r>
        <w:rPr>
          <w:b/>
          <w:i w:val="0"/>
        </w:rPr>
        <w:t>Título II</w:t>
      </w:r>
      <w:r>
        <w:rPr>
          <w:b w:val="0"/>
          <w:i w:val="0"/>
        </w:rPr>
        <w:t xml:space="preserve"> atribuye expresamente a las Cortes. Las decisiones de los</w:t>
      </w:r>
      <w:r>
        <w:t xml:space="preserve"> </w:t>
      </w:r>
      <w:r>
        <w:rPr>
          <w:b w:val="0"/>
          <w:i w:val="0"/>
        </w:rPr>
        <w:t xml:space="preserve">artículos </w:t>
      </w:r>
      <w:r>
        <w:rPr>
          <w:b/>
          <w:i w:val="0"/>
        </w:rPr>
        <w:t>94.1, 145.2 y 158.2</w:t>
      </w:r>
      <w:r>
        <w:rPr>
          <w:b w:val="0"/>
          <w:i w:val="0"/>
        </w:rPr>
        <w:t xml:space="preserve"> se adoptan </w:t>
      </w:r>
      <w:r>
        <w:rPr>
          <w:b/>
          <w:i w:val="0"/>
        </w:rPr>
        <w:t>por mayoría de cada Cámara</w:t>
      </w:r>
      <w:r>
        <w:rPr>
          <w:b w:val="0"/>
          <w:i w:val="0"/>
        </w:rPr>
        <w:t>; el</w:t>
      </w:r>
      <w:r>
        <w:t xml:space="preserve"> </w:t>
      </w:r>
      <w:r>
        <w:rPr>
          <w:b w:val="0"/>
          <w:i w:val="0"/>
        </w:rPr>
        <w:t xml:space="preserve">procedimiento se inicia </w:t>
      </w:r>
      <w:r>
        <w:rPr>
          <w:b/>
          <w:i w:val="0"/>
        </w:rPr>
        <w:t>en el Congreso</w:t>
      </w:r>
      <w:r>
        <w:rPr>
          <w:b w:val="0"/>
          <w:i w:val="0"/>
        </w:rPr>
        <w:t xml:space="preserve"> en el primer caso y </w:t>
      </w:r>
      <w:r>
        <w:rPr>
          <w:b/>
          <w:i w:val="0"/>
        </w:rPr>
        <w:t>en el Senado</w:t>
      </w:r>
      <w:r>
        <w:rPr>
          <w:b w:val="0"/>
          <w:i w:val="0"/>
        </w:rPr>
        <w:t xml:space="preserve"> en</w:t>
      </w:r>
      <w:r>
        <w:t xml:space="preserve"> </w:t>
      </w:r>
      <w:r>
        <w:rPr>
          <w:b w:val="0"/>
          <w:i w:val="0"/>
        </w:rPr>
        <w:t xml:space="preserve">los otros dos. Si no hay acuerdo, se intenta mediante </w:t>
      </w:r>
      <w:r>
        <w:rPr>
          <w:b/>
          <w:i w:val="0"/>
        </w:rPr>
        <w:t>Comisión Mixta paritaria</w:t>
      </w:r>
      <w:r>
        <w:rPr>
          <w:b w:val="0"/>
          <w:i w:val="0"/>
        </w:rPr>
      </w:r>
      <w:r>
        <w:t xml:space="preserve"> </w:t>
      </w:r>
      <w:r>
        <w:rPr>
          <w:b w:val="0"/>
          <w:i w:val="0"/>
        </w:rPr>
        <w:t xml:space="preserve">de Diputados y Senadores; si el texto que presenta no se aprueba, </w:t>
      </w:r>
      <w:r>
        <w:rPr>
          <w:b/>
          <w:i w:val="0"/>
        </w:rPr>
        <w:t>decide el</w:t>
      </w:r>
      <w:r>
        <w:t xml:space="preserve"> </w:t>
      </w:r>
      <w:r>
        <w:rPr>
          <w:b/>
          <w:i w:val="0"/>
        </w:rPr>
        <w:t>Congreso por mayoría absoluta</w:t>
      </w:r>
      <w:r>
        <w:rPr>
          <w:b w:val="0"/>
          <w:i w:val="0"/>
        </w:rPr>
        <w:t>.</w:t>
      </w:r>
    </w:p>
    <w:p>
      <w:pPr/>
      <w:r>
        <w:rPr>
          <w:b w:val="0"/>
          <w:i w:val="0"/>
        </w:rPr>
      </w:r>
      <w:r>
        <w:rPr>
          <w:b/>
          <w:i w:val="0"/>
        </w:rPr>
        <w:t>Artículo 75. Pleno y Comisiones.</w:t>
      </w:r>
      <w:r>
        <w:rPr>
          <w:b w:val="0"/>
          <w:i w:val="0"/>
        </w:rPr>
        <w:t xml:space="preserve"> Las Cámaras funcionan </w:t>
      </w:r>
      <w:r>
        <w:rPr>
          <w:b/>
          <w:i w:val="0"/>
        </w:rPr>
        <w:t>en Pleno y por</w:t>
      </w:r>
      <w:r>
        <w:t xml:space="preserve"> </w:t>
      </w:r>
      <w:r>
        <w:rPr>
          <w:b/>
          <w:i w:val="0"/>
        </w:rPr>
        <w:t>Comisiones</w:t>
      </w:r>
      <w:r>
        <w:rPr>
          <w:b w:val="0"/>
          <w:i w:val="0"/>
        </w:rPr>
        <w:t xml:space="preserve">. Pueden </w:t>
      </w:r>
      <w:r>
        <w:rPr>
          <w:b/>
          <w:i w:val="0"/>
        </w:rPr>
        <w:t>delegar en las Comisiones Legislativas Permanentes</w:t>
      </w:r>
      <w:r>
        <w:rPr>
          <w:b w:val="0"/>
          <w:i w:val="0"/>
        </w:rPr>
        <w:t xml:space="preserve"> la</w:t>
      </w:r>
      <w:r>
        <w:t xml:space="preserve"> </w:t>
      </w:r>
      <w:r>
        <w:rPr>
          <w:b w:val="0"/>
          <w:i w:val="0"/>
        </w:rPr>
        <w:t xml:space="preserve">aprobación de proyectos o proposiciones de ley, aunque el </w:t>
      </w:r>
      <w:r>
        <w:rPr>
          <w:b/>
          <w:i w:val="0"/>
        </w:rPr>
        <w:t>Pleno puede recabar en</w:t>
      </w:r>
      <w:r>
        <w:t xml:space="preserve"> </w:t>
      </w:r>
      <w:r>
        <w:rPr>
          <w:b/>
          <w:i w:val="0"/>
        </w:rPr>
        <w:t>cualquier momento</w:t>
      </w:r>
      <w:r>
        <w:rPr>
          <w:b w:val="0"/>
          <w:i w:val="0"/>
        </w:rPr>
        <w:t xml:space="preserve"> el debate y votación. </w:t>
      </w:r>
      <w:r>
        <w:rPr>
          <w:b/>
          <w:i w:val="0"/>
        </w:rPr>
        <w:t>Quedan exceptuados</w:t>
      </w:r>
      <w:r>
        <w:rPr>
          <w:b w:val="0"/>
          <w:i w:val="0"/>
        </w:rPr>
        <w:t xml:space="preserve"> de esa delegación:</w:t>
      </w:r>
      <w:r>
        <w:t xml:space="preserve"> </w:t>
      </w:r>
      <w:r>
        <w:rPr>
          <w:b w:val="0"/>
          <w:i w:val="0"/>
        </w:rPr>
      </w:r>
      <w:r>
        <w:rPr>
          <w:b/>
          <w:i w:val="0"/>
        </w:rPr>
        <w:t>la reforma constitucional, las cuestiones internacionales, las leyes orgánicas y</w:t>
      </w:r>
      <w:r>
        <w:t xml:space="preserve"> </w:t>
      </w:r>
      <w:r>
        <w:rPr>
          <w:b/>
          <w:i w:val="0"/>
        </w:rPr>
        <w:t>de bases y los Presupuestos Generales del Estado</w:t>
      </w:r>
      <w:r>
        <w:rPr>
          <w:b w:val="0"/>
          <w:i w:val="0"/>
        </w:rPr>
        <w:t>. Son cinco materias.</w:t>
      </w:r>
    </w:p>
    <w:p>
      <w:pPr/>
      <w:r>
        <w:rPr>
          <w:b w:val="0"/>
          <w:i w:val="0"/>
        </w:rPr>
      </w:r>
      <w:r>
        <w:rPr>
          <w:b/>
          <w:i w:val="0"/>
        </w:rPr>
        <w:t>Artículo 76. Comisiones de investigación.</w:t>
      </w:r>
      <w:r>
        <w:rPr>
          <w:b w:val="0"/>
          <w:i w:val="0"/>
        </w:rPr>
        <w:t xml:space="preserve"> El Congreso, el Senado o </w:t>
      </w:r>
      <w:r>
        <w:rPr>
          <w:b/>
          <w:i w:val="0"/>
        </w:rPr>
        <w:t>ambas</w:t>
      </w:r>
      <w:r>
        <w:t xml:space="preserve"> </w:t>
      </w:r>
      <w:r>
        <w:rPr>
          <w:b/>
          <w:i w:val="0"/>
        </w:rPr>
        <w:t>Cámaras conjuntamente</w:t>
      </w:r>
      <w:r>
        <w:rPr>
          <w:b w:val="0"/>
          <w:i w:val="0"/>
        </w:rPr>
        <w:t xml:space="preserve"> pueden nombrarlas </w:t>
      </w:r>
      <w:r>
        <w:rPr>
          <w:b/>
          <w:i w:val="0"/>
        </w:rPr>
        <w:t>sobre cualquier asunto de interés</w:t>
      </w:r>
      <w:r>
        <w:t xml:space="preserve"> </w:t>
      </w:r>
      <w:r>
        <w:rPr>
          <w:b/>
          <w:i w:val="0"/>
        </w:rPr>
        <w:t>público</w:t>
      </w:r>
      <w:r>
        <w:rPr>
          <w:b w:val="0"/>
          <w:i w:val="0"/>
        </w:rPr>
        <w:t xml:space="preserve">. </w:t>
      </w:r>
      <w:r>
        <w:rPr>
          <w:b/>
          <w:i w:val="0"/>
        </w:rPr>
        <w:t>Sus conclusiones no son vinculantes para los Tribunales</w:t>
      </w:r>
      <w:r>
        <w:rPr>
          <w:b w:val="0"/>
          <w:i w:val="0"/>
        </w:rPr>
        <w:t xml:space="preserve"> ni afectan a</w:t>
      </w:r>
      <w:r>
        <w:t xml:space="preserve"> </w:t>
      </w:r>
      <w:r>
        <w:rPr>
          <w:b w:val="0"/>
          <w:i w:val="0"/>
        </w:rPr>
        <w:t>las resoluciones judiciales, sin perjuicio de comunicar el resultado al</w:t>
      </w:r>
      <w:r>
        <w:t xml:space="preserve"> </w:t>
      </w:r>
      <w:r>
        <w:rPr>
          <w:b w:val="0"/>
          <w:i w:val="0"/>
        </w:rPr>
      </w:r>
      <w:r>
        <w:rPr>
          <w:b/>
          <w:i w:val="0"/>
        </w:rPr>
        <w:t>Ministerio Fiscal</w:t>
      </w:r>
      <w:r>
        <w:rPr>
          <w:b w:val="0"/>
          <w:i w:val="0"/>
        </w:rPr>
        <w:t xml:space="preserve">. </w:t>
      </w:r>
      <w:r>
        <w:rPr>
          <w:b/>
          <w:i w:val="0"/>
        </w:rPr>
        <w:t>Es obligatorio comparecer</w:t>
      </w:r>
      <w:r>
        <w:rPr>
          <w:b w:val="0"/>
          <w:i w:val="0"/>
        </w:rPr>
        <w:t xml:space="preserve"> a requerimiento de las</w:t>
      </w:r>
      <w:r>
        <w:t xml:space="preserve"> </w:t>
      </w:r>
      <w:r>
        <w:rPr>
          <w:b w:val="0"/>
          <w:i w:val="0"/>
        </w:rPr>
        <w:t>Cámaras, y la ley regulará las sanciones por incumplimiento.</w:t>
      </w:r>
    </w:p>
    <w:p>
      <w:pPr/>
      <w:r>
        <w:rPr>
          <w:b w:val="0"/>
          <w:i w:val="0"/>
        </w:rPr>
      </w:r>
      <w:r>
        <w:rPr>
          <w:b/>
          <w:i w:val="0"/>
        </w:rPr>
        <w:t>Artículo 77. Peticiones.</w:t>
      </w:r>
      <w:r>
        <w:rPr>
          <w:b w:val="0"/>
          <w:i w:val="0"/>
        </w:rPr>
        <w:t xml:space="preserve"> Las Cámaras pueden recibir peticiones </w:t>
      </w:r>
      <w:r>
        <w:rPr>
          <w:b/>
          <w:i w:val="0"/>
        </w:rPr>
        <w:t>individuales y</w:t>
      </w:r>
      <w:r>
        <w:t xml:space="preserve"> </w:t>
      </w:r>
      <w:r>
        <w:rPr>
          <w:b/>
          <w:i w:val="0"/>
        </w:rPr>
        <w:t>colectivas, siempre por escrito</w:t>
      </w:r>
      <w:r>
        <w:rPr>
          <w:b w:val="0"/>
          <w:i w:val="0"/>
        </w:rPr>
        <w:t xml:space="preserve">, y </w:t>
      </w:r>
      <w:r>
        <w:rPr>
          <w:b/>
          <w:i w:val="0"/>
        </w:rPr>
        <w:t>queda prohibida la presentación directa por</w:t>
      </w:r>
      <w:r>
        <w:t xml:space="preserve"> </w:t>
      </w:r>
      <w:r>
        <w:rPr>
          <w:b/>
          <w:i w:val="0"/>
        </w:rPr>
        <w:t>manifestaciones ciudadanas</w:t>
      </w:r>
      <w:r>
        <w:rPr>
          <w:b w:val="0"/>
          <w:i w:val="0"/>
        </w:rPr>
        <w:t xml:space="preserve">. Pueden remitirlas al Gobierno, que </w:t>
      </w:r>
      <w:r>
        <w:rPr>
          <w:b/>
          <w:i w:val="0"/>
        </w:rPr>
        <w:t>está obligado a</w:t>
      </w:r>
      <w:r>
        <w:t xml:space="preserve"> </w:t>
      </w:r>
      <w:r>
        <w:rPr>
          <w:b/>
          <w:i w:val="0"/>
        </w:rPr>
        <w:t>explicarse sobre su contenido siempre que las Cámaras lo exijan</w:t>
      </w:r>
      <w:r>
        <w:rPr>
          <w:b w:val="0"/>
          <w:i w:val="0"/>
        </w:rPr>
        <w:t>.</w:t>
      </w:r>
    </w:p>
    <w:p>
      <w:pPr/>
      <w:r>
        <w:rPr>
          <w:b w:val="0"/>
          <w:i w:val="0"/>
        </w:rPr>
      </w:r>
      <w:r>
        <w:rPr>
          <w:b/>
          <w:i w:val="0"/>
        </w:rPr>
        <w:t>Artículo 78. Diputación Permanente.</w:t>
      </w:r>
      <w:r>
        <w:rPr>
          <w:b w:val="0"/>
          <w:i w:val="0"/>
        </w:rPr>
        <w:t xml:space="preserve"> En </w:t>
      </w:r>
      <w:r>
        <w:rPr>
          <w:b/>
          <w:i w:val="0"/>
        </w:rPr>
        <w:t>cada Cámara</w:t>
      </w:r>
      <w:r>
        <w:rPr>
          <w:b w:val="0"/>
          <w:i w:val="0"/>
        </w:rPr>
        <w:t>, compuesta por un</w:t>
      </w:r>
      <w:r>
        <w:t xml:space="preserve"> </w:t>
      </w:r>
      <w:r>
        <w:rPr>
          <w:b w:val="0"/>
          <w:i w:val="0"/>
        </w:rPr>
      </w:r>
      <w:r>
        <w:rPr>
          <w:b/>
          <w:i w:val="0"/>
        </w:rPr>
        <w:t>mínimo de veintiún miembros</w:t>
      </w:r>
      <w:r>
        <w:rPr>
          <w:b w:val="0"/>
          <w:i w:val="0"/>
        </w:rPr>
        <w:t xml:space="preserve"> que representan a los grupos parlamentarios </w:t>
      </w:r>
      <w:r>
        <w:rPr>
          <w:b/>
          <w:i w:val="0"/>
        </w:rPr>
        <w:t>en</w:t>
      </w:r>
      <w:r>
        <w:t xml:space="preserve"> </w:t>
      </w:r>
      <w:r>
        <w:rPr>
          <w:b/>
          <w:i w:val="0"/>
        </w:rPr>
        <w:t>proporción a su importancia numérica</w:t>
      </w:r>
      <w:r>
        <w:rPr>
          <w:b w:val="0"/>
          <w:i w:val="0"/>
        </w:rPr>
        <w:t xml:space="preserve">. La </w:t>
      </w:r>
      <w:r>
        <w:rPr>
          <w:b/>
          <w:i w:val="0"/>
        </w:rPr>
        <w:t>preside el Presidente de la Cámara</w:t>
      </w:r>
      <w:r>
        <w:rPr>
          <w:b w:val="0"/>
          <w:i w:val="0"/>
        </w:rPr>
        <w:t>.</w:t>
      </w:r>
      <w:r>
        <w:t xml:space="preserve"> </w:t>
      </w:r>
      <w:r>
        <w:rPr>
          <w:b w:val="0"/>
          <w:i w:val="0"/>
        </w:rPr>
        <w:t xml:space="preserve">Funciones: la del </w:t>
      </w:r>
      <w:r>
        <w:rPr>
          <w:b/>
          <w:i w:val="0"/>
        </w:rPr>
        <w:t>artículo 73</w:t>
      </w:r>
      <w:r>
        <w:rPr>
          <w:b w:val="0"/>
          <w:i w:val="0"/>
        </w:rPr>
        <w:t xml:space="preserve"> (pedir sesiones extraordinarias), </w:t>
      </w:r>
      <w:r>
        <w:rPr>
          <w:b/>
          <w:i w:val="0"/>
        </w:rPr>
        <w:t>asumir las</w:t>
      </w:r>
      <w:r>
        <w:t xml:space="preserve"> </w:t>
      </w:r>
      <w:r>
        <w:rPr>
          <w:b/>
          <w:i w:val="0"/>
        </w:rPr>
        <w:t>facultades de los artículos 86 y 116</w:t>
      </w:r>
      <w:r>
        <w:rPr>
          <w:b w:val="0"/>
          <w:i w:val="0"/>
        </w:rPr>
        <w:t xml:space="preserve"> —decretos-leyes y estados de alarma,</w:t>
      </w:r>
      <w:r>
        <w:t xml:space="preserve"> </w:t>
      </w:r>
      <w:r>
        <w:rPr>
          <w:b w:val="0"/>
          <w:i w:val="0"/>
        </w:rPr>
        <w:t>excepción y sitio— cuando las Cámaras estén disueltas o haya expirado su mandato,</w:t>
      </w:r>
      <w:r>
        <w:t xml:space="preserve"> </w:t>
      </w:r>
      <w:r>
        <w:rPr>
          <w:b w:val="0"/>
          <w:i w:val="0"/>
        </w:rPr>
        <w:t xml:space="preserve">y </w:t>
      </w:r>
      <w:r>
        <w:rPr>
          <w:b/>
          <w:i w:val="0"/>
        </w:rPr>
        <w:t>velar por los poderes de las Cámaras cuando no estén reunidas</w:t>
      </w:r>
      <w:r>
        <w:rPr>
          <w:b w:val="0"/>
          <w:i w:val="0"/>
        </w:rPr>
        <w:t>. Siguen</w:t>
      </w:r>
      <w:r>
        <w:t xml:space="preserve"> </w:t>
      </w:r>
      <w:r>
        <w:rPr>
          <w:b w:val="0"/>
          <w:i w:val="0"/>
        </w:rPr>
        <w:t xml:space="preserve">ejerciendo sus funciones </w:t>
      </w:r>
      <w:r>
        <w:rPr>
          <w:b/>
          <w:i w:val="0"/>
        </w:rPr>
        <w:t>hasta la constitución de las nuevas Cortes</w:t>
      </w:r>
      <w:r>
        <w:rPr>
          <w:b w:val="0"/>
          <w:i w:val="0"/>
        </w:rPr>
        <w:t>, a las que</w:t>
      </w:r>
      <w:r>
        <w:t xml:space="preserve"> </w:t>
      </w:r>
      <w:r>
        <w:rPr>
          <w:b w:val="0"/>
          <w:i w:val="0"/>
        </w:rPr>
      </w:r>
      <w:r>
        <w:rPr>
          <w:b/>
          <w:i w:val="0"/>
        </w:rPr>
        <w:t>darán cuenta</w:t>
      </w:r>
      <w:r>
        <w:rPr>
          <w:b w:val="0"/>
          <w:i w:val="0"/>
        </w:rPr>
        <w:t xml:space="preserve"> de los asuntos tratados y de sus decisiones.</w:t>
      </w:r>
    </w:p>
    <w:p>
      <w:pPr/>
      <w:r>
        <w:rPr>
          <w:b w:val="0"/>
          <w:i w:val="0"/>
        </w:rPr>
      </w:r>
      <w:r>
        <w:rPr>
          <w:b/>
          <w:i w:val="0"/>
        </w:rPr>
        <w:t>Artículo 79. Adopción de acuerdos.</w:t>
      </w:r>
      <w:r>
        <w:rPr>
          <w:b w:val="0"/>
          <w:i w:val="0"/>
        </w:rPr>
        <w:t xml:space="preserve"> Las Cámaras deben estar </w:t>
      </w:r>
      <w:r>
        <w:rPr>
          <w:b/>
          <w:i w:val="0"/>
        </w:rPr>
        <w:t>reunidas</w:t>
      </w:r>
      <w:r>
        <w:t xml:space="preserve"> </w:t>
      </w:r>
      <w:r>
        <w:rPr>
          <w:b/>
          <w:i w:val="0"/>
        </w:rPr>
        <w:t>reglamentariamente y con asistencia de la mayoría de sus miembros</w:t>
      </w:r>
      <w:r>
        <w:rPr>
          <w:b w:val="0"/>
          <w:i w:val="0"/>
        </w:rPr>
        <w:t>. Los acuerdos</w:t>
      </w:r>
      <w:r>
        <w:t xml:space="preserve"> </w:t>
      </w:r>
      <w:r>
        <w:rPr>
          <w:b w:val="0"/>
          <w:i w:val="0"/>
        </w:rPr>
        <w:t xml:space="preserve">se aprueban </w:t>
      </w:r>
      <w:r>
        <w:rPr>
          <w:b/>
          <w:i w:val="0"/>
        </w:rPr>
        <w:t>por la mayoría de los miembros presentes</w:t>
      </w:r>
      <w:r>
        <w:rPr>
          <w:b w:val="0"/>
          <w:i w:val="0"/>
        </w:rPr>
        <w:t>, sin perjuicio de las</w:t>
      </w:r>
      <w:r>
        <w:t xml:space="preserve"> </w:t>
      </w:r>
      <w:r>
        <w:rPr>
          <w:b w:val="0"/>
          <w:i w:val="0"/>
        </w:rPr>
        <w:t xml:space="preserve">mayorías especiales. </w:t>
      </w:r>
      <w:r>
        <w:rPr>
          <w:b/>
          <w:i w:val="0"/>
        </w:rPr>
        <w:t>El voto de Diputados y Senadores es personal e</w:t>
      </w:r>
      <w:r>
        <w:t xml:space="preserve"> </w:t>
      </w:r>
      <w:r>
        <w:rPr>
          <w:b/>
          <w:i w:val="0"/>
        </w:rPr>
        <w:t>indelegable.</w:t>
      </w:r>
      <w:r>
        <w:rPr>
          <w:b w:val="0"/>
          <w:i w:val="0"/>
        </w:rPr>
      </w:r>
    </w:p>
    <w:p>
      <w:pPr/>
      <w:r>
        <w:rPr>
          <w:b w:val="0"/>
          <w:i w:val="0"/>
        </w:rPr>
      </w:r>
      <w:r>
        <w:rPr>
          <w:b/>
          <w:i w:val="0"/>
        </w:rPr>
        <w:t>Artículo 80. Publicidad.</w:t>
      </w:r>
      <w:r>
        <w:rPr>
          <w:b w:val="0"/>
          <w:i w:val="0"/>
        </w:rPr>
        <w:t xml:space="preserve"> Las </w:t>
      </w:r>
      <w:r>
        <w:rPr>
          <w:b/>
          <w:i w:val="0"/>
        </w:rPr>
        <w:t>sesiones plenarias serán públicas</w:t>
      </w:r>
      <w:r>
        <w:rPr>
          <w:b w:val="0"/>
          <w:i w:val="0"/>
        </w:rPr>
        <w:t>, salvo</w:t>
      </w:r>
      <w:r>
        <w:t xml:space="preserve"> </w:t>
      </w:r>
      <w:r>
        <w:rPr>
          <w:b w:val="0"/>
          <w:i w:val="0"/>
        </w:rPr>
        <w:t xml:space="preserve">acuerdo en contrario de cada Cámara </w:t>
      </w:r>
      <w:r>
        <w:rPr>
          <w:b/>
          <w:i w:val="0"/>
        </w:rPr>
        <w:t>adoptado por mayoría absoluta o con arreglo</w:t>
      </w:r>
      <w:r>
        <w:t xml:space="preserve"> </w:t>
      </w:r>
      <w:r>
        <w:rPr>
          <w:b/>
          <w:i w:val="0"/>
        </w:rPr>
        <w:t>al Reglamento</w:t>
      </w:r>
      <w:r>
        <w:rPr>
          <w:b w:val="0"/>
          <w:i w:val="0"/>
        </w:rPr>
        <w:t>.</w:t>
      </w:r>
    </w:p>
    <w:p>
      <w:pPr>
        <w:pStyle w:val="Heading3"/>
      </w:pPr>
      <w:r>
        <w:rPr>
          <w:b w:val="0"/>
          <w:i w:val="0"/>
        </w:rPr>
        <w:t>1.5.2 Capítulo segundo. De la elaboración de las leyes</w:t>
      </w:r>
    </w:p>
    <w:p>
      <w:pPr/>
      <w:r>
        <w:rPr>
          <w:b w:val="0"/>
          <w:i w:val="0"/>
        </w:rPr>
      </w:r>
      <w:r>
        <w:rPr>
          <w:b/>
          <w:i w:val="0"/>
        </w:rPr>
        <w:t>Artículo 81. Leyes orgánicas.</w:t>
      </w:r>
      <w:r>
        <w:rPr>
          <w:b w:val="0"/>
          <w:i w:val="0"/>
        </w:rPr>
        <w:t xml:space="preserve"> Lo son las relativas al </w:t>
      </w:r>
      <w:r>
        <w:rPr>
          <w:b/>
          <w:i w:val="0"/>
        </w:rPr>
        <w:t>desarrollo de los</w:t>
      </w:r>
      <w:r>
        <w:t xml:space="preserve"> </w:t>
      </w:r>
      <w:r>
        <w:rPr>
          <w:b/>
          <w:i w:val="0"/>
        </w:rPr>
        <w:t>derechos fundamentales y de las libertades públicas</w:t>
      </w:r>
      <w:r>
        <w:rPr>
          <w:b w:val="0"/>
          <w:i w:val="0"/>
        </w:rPr>
        <w:t xml:space="preserve">, las que </w:t>
      </w:r>
      <w:r>
        <w:rPr>
          <w:b/>
          <w:i w:val="0"/>
        </w:rPr>
        <w:t>aprueben los</w:t>
      </w:r>
      <w:r>
        <w:t xml:space="preserve"> </w:t>
      </w:r>
      <w:r>
        <w:rPr>
          <w:b/>
          <w:i w:val="0"/>
        </w:rPr>
        <w:t>Estatutos de Autonomía</w:t>
      </w:r>
      <w:r>
        <w:rPr>
          <w:b w:val="0"/>
          <w:i w:val="0"/>
        </w:rPr>
        <w:t xml:space="preserve">, las del </w:t>
      </w:r>
      <w:r>
        <w:rPr>
          <w:b/>
          <w:i w:val="0"/>
        </w:rPr>
        <w:t>régimen electoral general</w:t>
      </w:r>
      <w:r>
        <w:rPr>
          <w:b w:val="0"/>
          <w:i w:val="0"/>
        </w:rPr>
        <w:t xml:space="preserve"> y </w:t>
      </w:r>
      <w:r>
        <w:rPr>
          <w:b/>
          <w:i w:val="0"/>
        </w:rPr>
        <w:t>las demás</w:t>
      </w:r>
      <w:r>
        <w:t xml:space="preserve"> </w:t>
      </w:r>
      <w:r>
        <w:rPr>
          <w:b/>
          <w:i w:val="0"/>
        </w:rPr>
        <w:t>previstas en la Constitución</w:t>
      </w:r>
      <w:r>
        <w:rPr>
          <w:b w:val="0"/>
          <w:i w:val="0"/>
        </w:rPr>
        <w:t xml:space="preserve">. Su </w:t>
      </w:r>
      <w:r>
        <w:rPr>
          <w:b/>
          <w:i w:val="0"/>
        </w:rPr>
        <w:t>aprobación, modificación o derogación exige</w:t>
      </w:r>
      <w:r>
        <w:t xml:space="preserve"> </w:t>
      </w:r>
      <w:r>
        <w:rPr>
          <w:b/>
          <w:i w:val="0"/>
        </w:rPr>
        <w:t>mayoría absoluta del Congreso, en una votación final sobre el conjunto del</w:t>
      </w:r>
      <w:r>
        <w:t xml:space="preserve"> </w:t>
      </w:r>
      <w:r>
        <w:rPr>
          <w:b/>
          <w:i w:val="0"/>
        </w:rPr>
        <w:t>proyecto</w:t>
      </w:r>
      <w:r>
        <w:rPr>
          <w:b w:val="0"/>
          <w:i w:val="0"/>
        </w:rPr>
        <w:t>.</w:t>
      </w:r>
    </w:p>
    <w:p>
      <w:pPr/>
      <w:r>
        <w:rPr>
          <w:b w:val="0"/>
          <w:i w:val="0"/>
        </w:rPr>
      </w:r>
      <w:r>
        <w:rPr>
          <w:b/>
          <w:i w:val="0"/>
        </w:rPr>
        <w:t>Artículos 82 a 85. Legislación delegada.</w:t>
      </w:r>
      <w:r>
        <w:rPr>
          <w:b w:val="0"/>
          <w:i w:val="0"/>
        </w:rPr>
        <w:t xml:space="preserve"> Las Cortes pueden delegar en el</w:t>
      </w:r>
      <w:r>
        <w:t xml:space="preserve"> </w:t>
      </w:r>
      <w:r>
        <w:rPr>
          <w:b w:val="0"/>
          <w:i w:val="0"/>
        </w:rPr>
        <w:t xml:space="preserve">Gobierno la potestad de dictar normas con rango de ley </w:t>
      </w:r>
      <w:r>
        <w:rPr>
          <w:b/>
          <w:i w:val="0"/>
        </w:rPr>
        <w:t>sobre materias</w:t>
      </w:r>
      <w:r>
        <w:t xml:space="preserve"> </w:t>
      </w:r>
      <w:r>
        <w:rPr>
          <w:b/>
          <w:i w:val="0"/>
        </w:rPr>
        <w:t>determinadas no incluidas en el artículo 81</w:t>
      </w:r>
      <w:r>
        <w:rPr>
          <w:b w:val="0"/>
          <w:i w:val="0"/>
        </w:rPr>
        <w:t>. La delegación se otorga:</w:t>
      </w:r>
    </w:p>
    <w:p>
      <w:pPr>
        <w:pStyle w:val="ListBullet"/>
      </w:pPr>
      <w:r>
        <w:rPr>
          <w:b w:val="0"/>
          <w:i w:val="0"/>
        </w:rPr>
        <w:t xml:space="preserve">por </w:t>
      </w:r>
      <w:r>
        <w:rPr>
          <w:b/>
          <w:i w:val="0"/>
        </w:rPr>
        <w:t>ley de bases</w:t>
      </w:r>
      <w:r>
        <w:rPr>
          <w:b w:val="0"/>
          <w:i w:val="0"/>
        </w:rPr>
        <w:t xml:space="preserve"> cuando el objeto sea </w:t>
      </w:r>
      <w:r>
        <w:rPr>
          <w:b/>
          <w:i w:val="0"/>
        </w:rPr>
        <w:t>formar textos articulados</w:t>
      </w:r>
      <w:r>
        <w:rPr>
          <w:b w:val="0"/>
          <w:i w:val="0"/>
        </w:rPr>
        <w:t>;</w:t>
      </w:r>
    </w:p>
    <w:p>
      <w:pPr>
        <w:pStyle w:val="ListBullet"/>
      </w:pPr>
      <w:r>
        <w:rPr>
          <w:b w:val="0"/>
          <w:i w:val="0"/>
        </w:rPr>
        <w:t xml:space="preserve">por </w:t>
      </w:r>
      <w:r>
        <w:rPr>
          <w:b/>
          <w:i w:val="0"/>
        </w:rPr>
        <w:t>ley ordinaria</w:t>
      </w:r>
      <w:r>
        <w:rPr>
          <w:b w:val="0"/>
          <w:i w:val="0"/>
        </w:rPr>
        <w:t xml:space="preserve"> cuando se trate de </w:t>
      </w:r>
      <w:r>
        <w:rPr>
          <w:b/>
          <w:i w:val="0"/>
        </w:rPr>
        <w:t>refundir varios textos legales en uno</w:t>
      </w:r>
      <w:r>
        <w:t xml:space="preserve"> </w:t>
      </w:r>
      <w:r>
        <w:rPr>
          <w:b/>
          <w:i w:val="0"/>
        </w:rPr>
        <w:t>solo</w:t>
      </w:r>
      <w:r>
        <w:rPr>
          <w:b w:val="0"/>
          <w:i w:val="0"/>
        </w:rPr>
        <w:t>.</w:t>
      </w:r>
    </w:p>
    <w:p>
      <w:pPr/>
      <w:r>
        <w:rPr>
          <w:b w:val="0"/>
          <w:i w:val="0"/>
        </w:rPr>
        <w:t xml:space="preserve">Debe otorgarse </w:t>
      </w:r>
      <w:r>
        <w:rPr>
          <w:b/>
          <w:i w:val="0"/>
        </w:rPr>
        <w:t>de forma expresa, para materia concreta y con fijación del plazo</w:t>
      </w:r>
      <w:r>
        <w:rPr>
          <w:b w:val="0"/>
          <w:i w:val="0"/>
        </w:rPr>
      </w:r>
      <w:r>
        <w:t xml:space="preserve"> </w:t>
      </w:r>
      <w:r>
        <w:rPr>
          <w:b w:val="0"/>
          <w:i w:val="0"/>
        </w:rPr>
        <w:t xml:space="preserve">para su ejercicio; </w:t>
      </w:r>
      <w:r>
        <w:rPr>
          <w:b/>
          <w:i w:val="0"/>
        </w:rPr>
        <w:t>se agota por el uso</w:t>
      </w:r>
      <w:r>
        <w:rPr>
          <w:b w:val="0"/>
          <w:i w:val="0"/>
        </w:rPr>
        <w:t xml:space="preserve"> que haga el Gobierno mediante la</w:t>
      </w:r>
      <w:r>
        <w:t xml:space="preserve"> </w:t>
      </w:r>
      <w:r>
        <w:rPr>
          <w:b w:val="0"/>
          <w:i w:val="0"/>
        </w:rPr>
        <w:t xml:space="preserve">publicación de la norma; </w:t>
      </w:r>
      <w:r>
        <w:rPr>
          <w:b/>
          <w:i w:val="0"/>
        </w:rPr>
        <w:t>no cabe concederla de modo implícito ni por tiempo</w:t>
      </w:r>
      <w:r>
        <w:t xml:space="preserve"> </w:t>
      </w:r>
      <w:r>
        <w:rPr>
          <w:b/>
          <w:i w:val="0"/>
        </w:rPr>
        <w:t>indeterminado</w:t>
      </w:r>
      <w:r>
        <w:rPr>
          <w:b w:val="0"/>
          <w:i w:val="0"/>
        </w:rPr>
        <w:t xml:space="preserve">, ni </w:t>
      </w:r>
      <w:r>
        <w:rPr>
          <w:b/>
          <w:i w:val="0"/>
        </w:rPr>
        <w:t>permitir la subdelegación</w:t>
      </w:r>
      <w:r>
        <w:rPr>
          <w:b w:val="0"/>
          <w:i w:val="0"/>
        </w:rPr>
        <w:t xml:space="preserve">. Las leyes de bases </w:t>
      </w:r>
      <w:r>
        <w:rPr>
          <w:b/>
          <w:i w:val="0"/>
        </w:rPr>
        <w:t>no pueden</w:t>
      </w:r>
      <w:r>
        <w:t xml:space="preserve"> </w:t>
      </w:r>
      <w:r>
        <w:rPr>
          <w:b/>
          <w:i w:val="0"/>
        </w:rPr>
        <w:t>autorizar la modificación de la propia ley de bases</w:t>
      </w:r>
      <w:r>
        <w:rPr>
          <w:b w:val="0"/>
          <w:i w:val="0"/>
        </w:rPr>
        <w:t xml:space="preserve"> ni </w:t>
      </w:r>
      <w:r>
        <w:rPr>
          <w:b/>
          <w:i w:val="0"/>
        </w:rPr>
        <w:t>facultar para dictar</w:t>
      </w:r>
      <w:r>
        <w:t xml:space="preserve"> </w:t>
      </w:r>
      <w:r>
        <w:rPr>
          <w:b/>
          <w:i w:val="0"/>
        </w:rPr>
        <w:t>normas con carácter retroactivo</w:t>
      </w:r>
      <w:r>
        <w:rPr>
          <w:b w:val="0"/>
          <w:i w:val="0"/>
        </w:rPr>
        <w:t xml:space="preserve"> (art. 83). Y </w:t>
      </w:r>
      <w:r>
        <w:rPr>
          <w:b/>
          <w:i w:val="0"/>
        </w:rPr>
        <w:t>sin perjuicio de la competencia propia de los</w:t>
      </w:r>
      <w:r>
        <w:t xml:space="preserve"> </w:t>
      </w:r>
      <w:r>
        <w:rPr>
          <w:b/>
          <w:i w:val="0"/>
        </w:rPr>
        <w:t>Tribunales</w:t>
      </w:r>
      <w:r>
        <w:rPr>
          <w:b w:val="0"/>
          <w:i w:val="0"/>
        </w:rPr>
        <w:t xml:space="preserve">, </w:t>
      </w:r>
      <w:r>
        <w:rPr>
          <w:b/>
          <w:i w:val="0"/>
        </w:rPr>
        <w:t>las leyes de delegación podrán establecer en cada caso fórmulas</w:t>
      </w:r>
      <w:r>
        <w:t xml:space="preserve"> </w:t>
      </w:r>
      <w:r>
        <w:rPr>
          <w:b/>
          <w:i w:val="0"/>
        </w:rPr>
        <w:t>adicionales de control</w:t>
      </w:r>
      <w:r>
        <w:rPr>
          <w:b w:val="0"/>
          <w:i w:val="0"/>
        </w:rPr>
        <w:t xml:space="preserve"> (art. 82.6). Cuando una proposición de ley o enmienda sea</w:t>
      </w:r>
      <w:r>
        <w:t xml:space="preserve"> </w:t>
      </w:r>
      <w:r>
        <w:rPr>
          <w:b w:val="0"/>
          <w:i w:val="0"/>
        </w:rPr>
        <w:t xml:space="preserve">contraria a una delegación en vigor, </w:t>
      </w:r>
      <w:r>
        <w:rPr>
          <w:b/>
          <w:i w:val="0"/>
        </w:rPr>
        <w:t>el Gobierno puede oponerse a su</w:t>
      </w:r>
      <w:r>
        <w:t xml:space="preserve"> </w:t>
      </w:r>
      <w:r>
        <w:rPr>
          <w:b/>
          <w:i w:val="0"/>
        </w:rPr>
        <w:t>tramitación</w:t>
      </w:r>
      <w:r>
        <w:rPr>
          <w:b w:val="0"/>
          <w:i w:val="0"/>
        </w:rPr>
        <w:t xml:space="preserve"> (art. 84). Las disposiciones del Gobierno con legislación delegada</w:t>
      </w:r>
      <w:r>
        <w:t xml:space="preserve"> </w:t>
      </w:r>
      <w:r>
        <w:rPr>
          <w:b w:val="0"/>
          <w:i w:val="0"/>
        </w:rPr>
        <w:t xml:space="preserve">se llaman </w:t>
      </w:r>
      <w:r>
        <w:rPr>
          <w:b/>
          <w:i w:val="0"/>
        </w:rPr>
        <w:t>Decretos Legislativos</w:t>
      </w:r>
      <w:r>
        <w:rPr>
          <w:b w:val="0"/>
          <w:i w:val="0"/>
        </w:rPr>
        <w:t xml:space="preserve"> (art. 85).</w:t>
      </w:r>
    </w:p>
    <w:p>
      <w:pPr/>
      <w:r>
        <w:rPr>
          <w:b w:val="0"/>
          <w:i w:val="0"/>
        </w:rPr>
      </w:r>
      <w:r>
        <w:rPr>
          <w:b/>
          <w:i w:val="0"/>
        </w:rPr>
        <w:t>Artículo 86. Decretos-leyes.</w:t>
      </w:r>
      <w:r>
        <w:rPr>
          <w:b w:val="0"/>
          <w:i w:val="0"/>
        </w:rPr>
        <w:t xml:space="preserve"> En caso de </w:t>
      </w:r>
      <w:r>
        <w:rPr>
          <w:b/>
          <w:i w:val="0"/>
        </w:rPr>
        <w:t>extraordinaria y urgente necesidad</w:t>
      </w:r>
      <w:r>
        <w:rPr>
          <w:b w:val="0"/>
          <w:i w:val="0"/>
        </w:rPr>
        <w:t>,</w:t>
      </w:r>
      <w:r>
        <w:t xml:space="preserve"> </w:t>
      </w:r>
      <w:r>
        <w:rPr>
          <w:b w:val="0"/>
          <w:i w:val="0"/>
        </w:rPr>
        <w:t xml:space="preserve">el Gobierno puede dictar </w:t>
      </w:r>
      <w:r>
        <w:rPr>
          <w:b/>
          <w:i w:val="0"/>
        </w:rPr>
        <w:t>disposiciones legislativas provisionales</w:t>
      </w:r>
      <w:r>
        <w:rPr>
          <w:b w:val="0"/>
          <w:i w:val="0"/>
        </w:rPr>
        <w:t xml:space="preserve"> con forma de</w:t>
      </w:r>
      <w:r>
        <w:t xml:space="preserve"> </w:t>
      </w:r>
      <w:r>
        <w:rPr>
          <w:b w:val="0"/>
          <w:i w:val="0"/>
        </w:rPr>
      </w:r>
      <w:r>
        <w:rPr>
          <w:b/>
          <w:i w:val="0"/>
        </w:rPr>
        <w:t>Decreto-ley</w:t>
      </w:r>
      <w:r>
        <w:rPr>
          <w:b w:val="0"/>
          <w:i w:val="0"/>
        </w:rPr>
        <w:t xml:space="preserve">, que </w:t>
      </w:r>
      <w:r>
        <w:rPr>
          <w:b/>
          <w:i w:val="0"/>
        </w:rPr>
        <w:t>no podrán afectar</w:t>
      </w:r>
      <w:r>
        <w:rPr>
          <w:b w:val="0"/>
          <w:i w:val="0"/>
        </w:rPr>
        <w:t>:</w:t>
      </w:r>
    </w:p>
    <w:p>
      <w:pPr>
        <w:pStyle w:val="ListBullet"/>
      </w:pPr>
      <w:r>
        <w:rPr>
          <w:b w:val="0"/>
          <w:i w:val="0"/>
        </w:rPr>
        <w:t xml:space="preserve">al </w:t>
      </w:r>
      <w:r>
        <w:rPr>
          <w:b/>
          <w:i w:val="0"/>
        </w:rPr>
        <w:t>ordenamiento de las instituciones básicas del Estado</w:t>
      </w:r>
      <w:r>
        <w:rPr>
          <w:b w:val="0"/>
          <w:i w:val="0"/>
        </w:rPr>
        <w:t>,</w:t>
      </w:r>
    </w:p>
    <w:p>
      <w:pPr>
        <w:pStyle w:val="ListBullet"/>
      </w:pPr>
      <w:r>
        <w:rPr>
          <w:b w:val="0"/>
          <w:i w:val="0"/>
        </w:rPr>
        <w:t xml:space="preserve">a los </w:t>
      </w:r>
      <w:r>
        <w:rPr>
          <w:b/>
          <w:i w:val="0"/>
        </w:rPr>
        <w:t>derechos, deberes y libertades de los ciudadanos regulados en el Título</w:t>
      </w:r>
      <w:r>
        <w:t xml:space="preserve"> </w:t>
      </w:r>
      <w:r>
        <w:rPr>
          <w:b/>
          <w:i w:val="0"/>
        </w:rPr>
        <w:t>I</w:t>
      </w:r>
      <w:r>
        <w:rPr>
          <w:b w:val="0"/>
          <w:i w:val="0"/>
        </w:rPr>
        <w:t>,</w:t>
      </w:r>
    </w:p>
    <w:p>
      <w:pPr>
        <w:pStyle w:val="ListBullet"/>
      </w:pPr>
      <w:r>
        <w:rPr>
          <w:b w:val="0"/>
          <w:i w:val="0"/>
        </w:rPr>
        <w:t xml:space="preserve">al </w:t>
      </w:r>
      <w:r>
        <w:rPr>
          <w:b/>
          <w:i w:val="0"/>
        </w:rPr>
        <w:t>régimen de las Comunidades Autónomas</w:t>
      </w:r>
      <w:r>
        <w:rPr>
          <w:b w:val="0"/>
          <w:i w:val="0"/>
        </w:rPr>
        <w:t>,</w:t>
      </w:r>
    </w:p>
    <w:p>
      <w:pPr>
        <w:pStyle w:val="ListBullet"/>
      </w:pPr>
      <w:r>
        <w:rPr>
          <w:b w:val="0"/>
          <w:i w:val="0"/>
        </w:rPr>
        <w:t xml:space="preserve">ni al </w:t>
      </w:r>
      <w:r>
        <w:rPr>
          <w:b/>
          <w:i w:val="0"/>
        </w:rPr>
        <w:t>Derecho electoral general</w:t>
      </w:r>
      <w:r>
        <w:rPr>
          <w:b w:val="0"/>
          <w:i w:val="0"/>
        </w:rPr>
        <w:t>.</w:t>
      </w:r>
    </w:p>
    <w:p>
      <w:pPr/>
      <w:r>
        <w:rPr>
          <w:b w:val="0"/>
          <w:i w:val="0"/>
        </w:rPr>
        <w:t xml:space="preserve">Deben ser </w:t>
      </w:r>
      <w:r>
        <w:rPr>
          <w:b/>
          <w:i w:val="0"/>
        </w:rPr>
        <w:t>inmediatamente sometidos a debate y votación de totalidad al Congreso</w:t>
      </w:r>
      <w:r>
        <w:t xml:space="preserve"> </w:t>
      </w:r>
      <w:r>
        <w:rPr>
          <w:b/>
          <w:i w:val="0"/>
        </w:rPr>
        <w:t>de los Diputados</w:t>
      </w:r>
      <w:r>
        <w:rPr>
          <w:b w:val="0"/>
          <w:i w:val="0"/>
        </w:rPr>
        <w:t xml:space="preserve"> —convocado al efecto si no estuviere reunido— </w:t>
      </w:r>
      <w:r>
        <w:rPr>
          <w:b/>
          <w:i w:val="0"/>
        </w:rPr>
        <w:t>en el plazo de</w:t>
      </w:r>
      <w:r>
        <w:t xml:space="preserve"> </w:t>
      </w:r>
      <w:r>
        <w:rPr>
          <w:b/>
          <w:i w:val="0"/>
        </w:rPr>
        <w:t>los treinta días siguientes a su promulgación</w:t>
      </w:r>
      <w:r>
        <w:rPr>
          <w:b w:val="0"/>
          <w:i w:val="0"/>
        </w:rPr>
        <w:t>, y el Congreso ha de pronunciarse</w:t>
      </w:r>
      <w:r>
        <w:t xml:space="preserve"> </w:t>
      </w:r>
      <w:r>
        <w:rPr>
          <w:b w:val="0"/>
          <w:i w:val="0"/>
        </w:rPr>
      </w:r>
      <w:r>
        <w:rPr>
          <w:b/>
          <w:i w:val="0"/>
        </w:rPr>
        <w:t>expresamente dentro de ese plazo sobre su convalidación o derogación</w:t>
      </w:r>
      <w:r>
        <w:rPr>
          <w:b w:val="0"/>
          <w:i w:val="0"/>
        </w:rPr>
        <w:t>, por un</w:t>
      </w:r>
      <w:r>
        <w:t xml:space="preserve"> </w:t>
      </w:r>
      <w:r>
        <w:rPr>
          <w:b w:val="0"/>
          <w:i w:val="0"/>
        </w:rPr>
      </w:r>
      <w:r>
        <w:rPr>
          <w:b/>
          <w:i w:val="0"/>
        </w:rPr>
        <w:t>procedimiento especial y sumario</w:t>
      </w:r>
      <w:r>
        <w:rPr>
          <w:b w:val="0"/>
          <w:i w:val="0"/>
        </w:rPr>
        <w:t xml:space="preserve">. Durante ese plazo </w:t>
      </w:r>
      <w:r>
        <w:rPr>
          <w:b/>
          <w:i w:val="0"/>
        </w:rPr>
        <w:t>las Cortes pueden</w:t>
      </w:r>
      <w:r>
        <w:t xml:space="preserve"> </w:t>
      </w:r>
      <w:r>
        <w:rPr>
          <w:b/>
          <w:i w:val="0"/>
        </w:rPr>
        <w:t>tramitarlos como proyectos de ley por el procedimiento de urgencia</w:t>
      </w:r>
      <w:r>
        <w:rPr>
          <w:b w:val="0"/>
          <w:i w:val="0"/>
        </w:rPr>
        <w:t>.</w:t>
      </w:r>
    </w:p>
    <w:p>
      <w:pPr/>
      <w:r>
        <w:rPr>
          <w:b w:val="0"/>
          <w:i w:val="0"/>
        </w:rPr>
        <w:t>Esto no es teoría para RTVE: la Ley 17/2006 ha sido modificada por decreto-ley</w:t>
      </w:r>
      <w:r>
        <w:t xml:space="preserve"> </w:t>
      </w:r>
      <w:r>
        <w:rPr>
          <w:b w:val="0"/>
          <w:i w:val="0"/>
        </w:rPr>
        <w:t>—el Real Decreto-ley 15/2012, de 20 de abril, reescribió la composición y la</w:t>
      </w:r>
      <w:r>
        <w:t xml:space="preserve"> </w:t>
      </w:r>
      <w:r>
        <w:rPr>
          <w:b w:val="0"/>
          <w:i w:val="0"/>
        </w:rPr>
        <w:t>elección del Consejo de Administración—, con lo que la convalidación del artículo</w:t>
      </w:r>
      <w:r>
        <w:t xml:space="preserve"> </w:t>
      </w:r>
      <w:r>
        <w:rPr>
          <w:b w:val="0"/>
          <w:i w:val="0"/>
        </w:rPr>
        <w:t>86.2 forma parte de la historia de la propia norma que es el tema 2 de este</w:t>
      </w:r>
      <w:r>
        <w:t xml:space="preserve"> </w:t>
      </w:r>
      <w:r>
        <w:rPr>
          <w:b w:val="0"/>
          <w:i w:val="0"/>
        </w:rPr>
        <w:t>temario.</w:t>
      </w:r>
    </w:p>
    <w:p>
      <w:pPr/>
      <w:r>
        <w:rPr>
          <w:b w:val="0"/>
          <w:i w:val="0"/>
        </w:rPr>
      </w:r>
      <w:r>
        <w:rPr>
          <w:b/>
          <w:i w:val="0"/>
        </w:rPr>
        <w:t>Artículo 87. Iniciativa legislativa.</w:t>
      </w:r>
      <w:r>
        <w:rPr>
          <w:b w:val="0"/>
          <w:i w:val="0"/>
        </w:rPr>
        <w:t xml:space="preserve"> Corresponde al </w:t>
      </w:r>
      <w:r>
        <w:rPr>
          <w:b/>
          <w:i w:val="0"/>
        </w:rPr>
        <w:t>Gobierno, al Congreso y</w:t>
      </w:r>
      <w:r>
        <w:t xml:space="preserve"> </w:t>
      </w:r>
      <w:r>
        <w:rPr>
          <w:b/>
          <w:i w:val="0"/>
        </w:rPr>
        <w:t>al Senado</w:t>
      </w:r>
      <w:r>
        <w:rPr>
          <w:b w:val="0"/>
          <w:i w:val="0"/>
        </w:rPr>
        <w:t xml:space="preserve">. Las </w:t>
      </w:r>
      <w:r>
        <w:rPr>
          <w:b/>
          <w:i w:val="0"/>
        </w:rPr>
        <w:t>Asambleas de las Comunidades Autónomas</w:t>
      </w:r>
      <w:r>
        <w:rPr>
          <w:b w:val="0"/>
          <w:i w:val="0"/>
        </w:rPr>
        <w:t xml:space="preserve"> pueden </w:t>
      </w:r>
      <w:r>
        <w:rPr>
          <w:b/>
          <w:i w:val="0"/>
        </w:rPr>
        <w:t>solicitar del</w:t>
      </w:r>
      <w:r>
        <w:t xml:space="preserve"> </w:t>
      </w:r>
      <w:r>
        <w:rPr>
          <w:b/>
          <w:i w:val="0"/>
        </w:rPr>
        <w:t>Gobierno la adopción de un proyecto de ley</w:t>
      </w:r>
      <w:r>
        <w:rPr>
          <w:b w:val="0"/>
          <w:i w:val="0"/>
        </w:rPr>
        <w:t xml:space="preserve"> o </w:t>
      </w:r>
      <w:r>
        <w:rPr>
          <w:b/>
          <w:i w:val="0"/>
        </w:rPr>
        <w:t>remitir a la Mesa del Congreso una</w:t>
      </w:r>
      <w:r>
        <w:t xml:space="preserve"> </w:t>
      </w:r>
      <w:r>
        <w:rPr>
          <w:b/>
          <w:i w:val="0"/>
        </w:rPr>
        <w:t>proposición de ley</w:t>
      </w:r>
      <w:r>
        <w:rPr>
          <w:b w:val="0"/>
          <w:i w:val="0"/>
        </w:rPr>
        <w:t xml:space="preserve">, delegando </w:t>
      </w:r>
      <w:r>
        <w:rPr>
          <w:b/>
          <w:i w:val="0"/>
        </w:rPr>
        <w:t>un máximo de tres miembros</w:t>
      </w:r>
      <w:r>
        <w:rPr>
          <w:b w:val="0"/>
          <w:i w:val="0"/>
        </w:rPr>
        <w:t xml:space="preserve"> para defenderla. Una</w:t>
      </w:r>
      <w:r>
        <w:t xml:space="preserve"> </w:t>
      </w:r>
      <w:r>
        <w:rPr>
          <w:b w:val="0"/>
          <w:i w:val="0"/>
        </w:rPr>
      </w:r>
      <w:r>
        <w:rPr>
          <w:b/>
          <w:i w:val="0"/>
        </w:rPr>
        <w:t>ley orgánica</w:t>
      </w:r>
      <w:r>
        <w:rPr>
          <w:b w:val="0"/>
          <w:i w:val="0"/>
        </w:rPr>
        <w:t xml:space="preserve"> regulará la </w:t>
      </w:r>
      <w:r>
        <w:rPr>
          <w:b/>
          <w:i w:val="0"/>
        </w:rPr>
        <w:t>iniciativa popular</w:t>
      </w:r>
      <w:r>
        <w:rPr>
          <w:b w:val="0"/>
          <w:i w:val="0"/>
        </w:rPr>
        <w:t xml:space="preserve">, para la que se exigirán </w:t>
      </w:r>
      <w:r>
        <w:rPr>
          <w:b/>
          <w:i w:val="0"/>
        </w:rPr>
        <w:t>no</w:t>
      </w:r>
      <w:r>
        <w:t xml:space="preserve"> </w:t>
      </w:r>
      <w:r>
        <w:rPr>
          <w:b/>
          <w:i w:val="0"/>
        </w:rPr>
        <w:t>menos de 500.000 firmas acreditadas</w:t>
      </w:r>
      <w:r>
        <w:rPr>
          <w:b w:val="0"/>
          <w:i w:val="0"/>
        </w:rPr>
        <w:t xml:space="preserve">; </w:t>
      </w:r>
      <w:r>
        <w:rPr>
          <w:b/>
          <w:i w:val="0"/>
        </w:rPr>
        <w:t>no procede</w:t>
      </w:r>
      <w:r>
        <w:rPr>
          <w:b w:val="0"/>
          <w:i w:val="0"/>
        </w:rPr>
        <w:t xml:space="preserve"> en materias </w:t>
      </w:r>
      <w:r>
        <w:rPr>
          <w:b/>
          <w:i w:val="0"/>
        </w:rPr>
        <w:t>propias de ley</w:t>
      </w:r>
      <w:r>
        <w:t xml:space="preserve"> </w:t>
      </w:r>
      <w:r>
        <w:rPr>
          <w:b/>
          <w:i w:val="0"/>
        </w:rPr>
        <w:t>orgánica, tributarias o de carácter internacional, ni en lo relativo a la</w:t>
      </w:r>
      <w:r>
        <w:t xml:space="preserve"> </w:t>
      </w:r>
      <w:r>
        <w:rPr>
          <w:b/>
          <w:i w:val="0"/>
        </w:rPr>
        <w:t>prerrogativa de gracia</w:t>
      </w:r>
      <w:r>
        <w:rPr>
          <w:b w:val="0"/>
          <w:i w:val="0"/>
        </w:rPr>
        <w:t>.</w:t>
      </w:r>
    </w:p>
    <w:p>
      <w:pPr/>
      <w:r>
        <w:rPr>
          <w:b w:val="0"/>
          <w:i w:val="0"/>
        </w:rPr>
      </w:r>
      <w:r>
        <w:rPr>
          <w:b/>
          <w:i w:val="0"/>
        </w:rPr>
        <w:t>Artículo 88.</w:t>
      </w:r>
      <w:r>
        <w:rPr>
          <w:b w:val="0"/>
          <w:i w:val="0"/>
        </w:rPr>
        <w:t xml:space="preserve"> Los </w:t>
      </w:r>
      <w:r>
        <w:rPr>
          <w:b/>
          <w:i w:val="0"/>
        </w:rPr>
        <w:t>proyectos de ley</w:t>
      </w:r>
      <w:r>
        <w:rPr>
          <w:b w:val="0"/>
          <w:i w:val="0"/>
        </w:rPr>
        <w:t xml:space="preserve"> se aprueban en </w:t>
      </w:r>
      <w:r>
        <w:rPr>
          <w:b/>
          <w:i w:val="0"/>
        </w:rPr>
        <w:t>Consejo de Ministros</w:t>
      </w:r>
      <w:r>
        <w:rPr>
          <w:b w:val="0"/>
          <w:i w:val="0"/>
        </w:rPr>
        <w:t>,</w:t>
      </w:r>
      <w:r>
        <w:t xml:space="preserve"> </w:t>
      </w:r>
      <w:r>
        <w:rPr>
          <w:b w:val="0"/>
          <w:i w:val="0"/>
        </w:rPr>
        <w:t xml:space="preserve">que los somete </w:t>
      </w:r>
      <w:r>
        <w:rPr>
          <w:b/>
          <w:i w:val="0"/>
        </w:rPr>
        <w:t>al Congreso</w:t>
      </w:r>
      <w:r>
        <w:rPr>
          <w:b w:val="0"/>
          <w:i w:val="0"/>
        </w:rPr>
        <w:t xml:space="preserve"> acompañados de </w:t>
      </w:r>
      <w:r>
        <w:rPr>
          <w:b/>
          <w:i w:val="0"/>
        </w:rPr>
        <w:t>exposición de motivos y</w:t>
      </w:r>
      <w:r>
        <w:t xml:space="preserve"> </w:t>
      </w:r>
      <w:r>
        <w:rPr>
          <w:b/>
          <w:i w:val="0"/>
        </w:rPr>
        <w:t>antecedentes</w:t>
      </w:r>
      <w:r>
        <w:rPr>
          <w:b w:val="0"/>
          <w:i w:val="0"/>
        </w:rPr>
        <w:t>.</w:t>
      </w:r>
    </w:p>
    <w:p>
      <w:pPr/>
      <w:r>
        <w:rPr>
          <w:b w:val="0"/>
          <w:i w:val="0"/>
        </w:rPr>
      </w:r>
      <w:r>
        <w:rPr>
          <w:b/>
          <w:i w:val="0"/>
        </w:rPr>
        <w:t>Artículo 89. Proposiciones de ley.</w:t>
      </w:r>
      <w:r>
        <w:rPr>
          <w:b w:val="0"/>
          <w:i w:val="0"/>
        </w:rPr>
        <w:t xml:space="preserve"> Su tramitación se regula en los</w:t>
      </w:r>
      <w:r>
        <w:t xml:space="preserve"> </w:t>
      </w:r>
      <w:r>
        <w:rPr>
          <w:b w:val="0"/>
          <w:i w:val="0"/>
        </w:rPr>
        <w:t xml:space="preserve">Reglamentos de las Cámaras, </w:t>
      </w:r>
      <w:r>
        <w:rPr>
          <w:b/>
          <w:i w:val="0"/>
        </w:rPr>
        <w:t>sin que la prioridad debida a los proyectos de ley</w:t>
      </w:r>
      <w:r>
        <w:t xml:space="preserve"> </w:t>
      </w:r>
      <w:r>
        <w:rPr>
          <w:b/>
          <w:i w:val="0"/>
        </w:rPr>
        <w:t>impida el ejercicio de la iniciativa legislativa</w:t>
      </w:r>
      <w:r>
        <w:rPr>
          <w:b w:val="0"/>
          <w:i w:val="0"/>
        </w:rPr>
        <w:t xml:space="preserve"> del artículo 87. Las</w:t>
      </w:r>
      <w:r>
        <w:t xml:space="preserve"> </w:t>
      </w:r>
      <w:r>
        <w:rPr>
          <w:b w:val="0"/>
          <w:i w:val="0"/>
        </w:rPr>
        <w:t xml:space="preserve">proposiciones que </w:t>
      </w:r>
      <w:r>
        <w:rPr>
          <w:b/>
          <w:i w:val="0"/>
        </w:rPr>
        <w:t>tome en consideración el Senado se remiten al Congreso</w:t>
      </w:r>
      <w:r>
        <w:rPr>
          <w:b w:val="0"/>
          <w:i w:val="0"/>
        </w:rPr>
        <w:t xml:space="preserve"> para</w:t>
      </w:r>
      <w:r>
        <w:t xml:space="preserve"> </w:t>
      </w:r>
      <w:r>
        <w:rPr>
          <w:b w:val="0"/>
          <w:i w:val="0"/>
        </w:rPr>
        <w:t xml:space="preserve">su trámite allí </w:t>
      </w:r>
      <w:r>
        <w:rPr>
          <w:b/>
          <w:i w:val="0"/>
        </w:rPr>
        <w:t>como tal proposición</w:t>
      </w:r>
      <w:r>
        <w:rPr>
          <w:b w:val="0"/>
          <w:i w:val="0"/>
        </w:rPr>
        <w:t>.</w:t>
      </w:r>
    </w:p>
    <w:p>
      <w:pPr/>
      <w:r>
        <w:rPr>
          <w:b w:val="0"/>
          <w:i w:val="0"/>
        </w:rPr>
      </w:r>
      <w:r>
        <w:rPr>
          <w:b/>
          <w:i w:val="0"/>
        </w:rPr>
        <w:t>Artículo 90. Intervención del Senado.</w:t>
      </w:r>
      <w:r>
        <w:rPr>
          <w:b w:val="0"/>
          <w:i w:val="0"/>
        </w:rPr>
        <w:t xml:space="preserve"> Aprobado un proyecto de ley ordinaria u</w:t>
      </w:r>
      <w:r>
        <w:t xml:space="preserve"> </w:t>
      </w:r>
      <w:r>
        <w:rPr>
          <w:b w:val="0"/>
          <w:i w:val="0"/>
        </w:rPr>
        <w:t xml:space="preserve">orgánica por el Congreso, su Presidente da cuenta al del Senado. El Senado, </w:t>
      </w:r>
      <w:r>
        <w:rPr>
          <w:b/>
          <w:i w:val="0"/>
        </w:rPr>
        <w:t>en el</w:t>
      </w:r>
      <w:r>
        <w:t xml:space="preserve"> </w:t>
      </w:r>
      <w:r>
        <w:rPr>
          <w:b/>
          <w:i w:val="0"/>
        </w:rPr>
        <w:t>plazo de dos meses</w:t>
      </w:r>
      <w:r>
        <w:rPr>
          <w:b w:val="0"/>
          <w:i w:val="0"/>
        </w:rPr>
        <w:t xml:space="preserve"> desde la recepción, puede </w:t>
      </w:r>
      <w:r>
        <w:rPr>
          <w:b/>
          <w:i w:val="0"/>
        </w:rPr>
        <w:t>oponer su veto</w:t>
      </w:r>
      <w:r>
        <w:rPr>
          <w:b w:val="0"/>
          <w:i w:val="0"/>
        </w:rPr>
        <w:t xml:space="preserve"> —que </w:t>
      </w:r>
      <w:r>
        <w:rPr>
          <w:b/>
          <w:i w:val="0"/>
        </w:rPr>
        <w:t>debe</w:t>
      </w:r>
      <w:r>
        <w:t xml:space="preserve"> </w:t>
      </w:r>
      <w:r>
        <w:rPr>
          <w:b/>
          <w:i w:val="0"/>
        </w:rPr>
        <w:t>aprobarse por mayoría absoluta</w:t>
      </w:r>
      <w:r>
        <w:rPr>
          <w:b w:val="0"/>
          <w:i w:val="0"/>
        </w:rPr>
        <w:t xml:space="preserve">— </w:t>
      </w:r>
      <w:r>
        <w:rPr>
          <w:b/>
          <w:i w:val="0"/>
        </w:rPr>
        <w:t>o introducir enmiendas</w:t>
      </w:r>
      <w:r>
        <w:rPr>
          <w:b w:val="0"/>
          <w:i w:val="0"/>
        </w:rPr>
        <w:t xml:space="preserve">, siempre </w:t>
      </w:r>
      <w:r>
        <w:rPr>
          <w:b/>
          <w:i w:val="0"/>
        </w:rPr>
        <w:t>mediante</w:t>
      </w:r>
      <w:r>
        <w:t xml:space="preserve"> </w:t>
      </w:r>
      <w:r>
        <w:rPr>
          <w:b/>
          <w:i w:val="0"/>
        </w:rPr>
        <w:t>mensaje motivado</w:t>
      </w:r>
      <w:r>
        <w:rPr>
          <w:b w:val="0"/>
          <w:i w:val="0"/>
        </w:rPr>
        <w:t>. El proyecto no puede someterse al Rey sin que el Congreso:</w:t>
      </w:r>
    </w:p>
    <w:p>
      <w:pPr>
        <w:pStyle w:val="ListBullet"/>
      </w:pPr>
      <w:r>
        <w:rPr>
          <w:b w:val="0"/>
          <w:i w:val="0"/>
        </w:rPr>
      </w:r>
      <w:r>
        <w:rPr>
          <w:b/>
          <w:i w:val="0"/>
        </w:rPr>
        <w:t>ratifique por mayoría absoluta</w:t>
      </w:r>
      <w:r>
        <w:rPr>
          <w:b w:val="0"/>
          <w:i w:val="0"/>
        </w:rPr>
        <w:t xml:space="preserve"> el texto inicial </w:t>
      </w:r>
      <w:r>
        <w:rPr>
          <w:b/>
          <w:i w:val="0"/>
        </w:rPr>
        <w:t>en caso de veto</w:t>
      </w:r>
      <w:r>
        <w:rPr>
          <w:b w:val="0"/>
          <w:i w:val="0"/>
        </w:rPr>
        <w:t>, o</w:t>
      </w:r>
    </w:p>
    <w:p>
      <w:pPr>
        <w:pStyle w:val="ListBullet"/>
      </w:pPr>
      <w:r>
        <w:rPr>
          <w:b w:val="0"/>
          <w:i w:val="0"/>
        </w:rPr>
        <w:t xml:space="preserve">lo ratifique </w:t>
      </w:r>
      <w:r>
        <w:rPr>
          <w:b/>
          <w:i w:val="0"/>
        </w:rPr>
        <w:t>por mayoría simple</w:t>
      </w:r>
      <w:r>
        <w:rPr>
          <w:b w:val="0"/>
          <w:i w:val="0"/>
        </w:rPr>
        <w:t xml:space="preserve"> una vez </w:t>
      </w:r>
      <w:r>
        <w:rPr>
          <w:b/>
          <w:i w:val="0"/>
        </w:rPr>
        <w:t>transcurridos dos meses</w:t>
      </w:r>
      <w:r>
        <w:rPr>
          <w:b w:val="0"/>
          <w:i w:val="0"/>
        </w:rPr>
        <w:t xml:space="preserve"> desde la</w:t>
      </w:r>
      <w:r>
        <w:t xml:space="preserve"> </w:t>
      </w:r>
      <w:r>
        <w:rPr>
          <w:b w:val="0"/>
          <w:i w:val="0"/>
        </w:rPr>
        <w:t>interposición del veto, o</w:t>
      </w:r>
    </w:p>
    <w:p>
      <w:pPr>
        <w:pStyle w:val="ListBullet"/>
      </w:pPr>
      <w:r>
        <w:rPr>
          <w:b w:val="0"/>
          <w:i w:val="0"/>
        </w:rPr>
      </w:r>
      <w:r>
        <w:rPr>
          <w:b/>
          <w:i w:val="0"/>
        </w:rPr>
        <w:t>se pronuncie sobre las enmiendas</w:t>
      </w:r>
      <w:r>
        <w:rPr>
          <w:b w:val="0"/>
          <w:i w:val="0"/>
        </w:rPr>
        <w:t xml:space="preserve">, aceptándolas o no </w:t>
      </w:r>
      <w:r>
        <w:rPr>
          <w:b/>
          <w:i w:val="0"/>
        </w:rPr>
        <w:t>por mayoría simple</w:t>
      </w:r>
      <w:r>
        <w:rPr>
          <w:b w:val="0"/>
          <w:i w:val="0"/>
        </w:rPr>
        <w:t>.</w:t>
      </w:r>
    </w:p>
    <w:p>
      <w:pPr/>
      <w:r>
        <w:rPr>
          <w:b w:val="0"/>
          <w:i w:val="0"/>
        </w:rPr>
        <w:t xml:space="preserve">El plazo de dos meses </w:t>
      </w:r>
      <w:r>
        <w:rPr>
          <w:b/>
          <w:i w:val="0"/>
        </w:rPr>
        <w:t>se reduce a veinte días naturales</w:t>
      </w:r>
      <w:r>
        <w:rPr>
          <w:b w:val="0"/>
          <w:i w:val="0"/>
        </w:rPr>
        <w:t xml:space="preserve"> en los proyectos</w:t>
      </w:r>
      <w:r>
        <w:t xml:space="preserve"> </w:t>
      </w:r>
      <w:r>
        <w:rPr>
          <w:b w:val="0"/>
          <w:i w:val="0"/>
        </w:rPr>
      </w:r>
      <w:r>
        <w:rPr>
          <w:b/>
          <w:i w:val="0"/>
        </w:rPr>
        <w:t>declarados urgentes por el Gobierno o por el Congreso</w:t>
      </w:r>
      <w:r>
        <w:rPr>
          <w:b w:val="0"/>
          <w:i w:val="0"/>
        </w:rPr>
        <w:t>.</w:t>
      </w:r>
    </w:p>
    <w:p>
      <w:pPr/>
      <w:r>
        <w:rPr>
          <w:b w:val="0"/>
          <w:i w:val="0"/>
        </w:rPr>
      </w:r>
      <w:r>
        <w:rPr>
          <w:b/>
          <w:i w:val="0"/>
        </w:rPr>
        <w:t>Artículo 91. Sanción.</w:t>
      </w:r>
      <w:r>
        <w:rPr>
          <w:b w:val="0"/>
          <w:i w:val="0"/>
        </w:rPr>
        <w:t xml:space="preserve"> El Rey </w:t>
      </w:r>
      <w:r>
        <w:rPr>
          <w:b/>
          <w:i w:val="0"/>
        </w:rPr>
        <w:t>sancionará en el plazo de quince días</w:t>
      </w:r>
      <w:r>
        <w:rPr>
          <w:b w:val="0"/>
          <w:i w:val="0"/>
        </w:rPr>
        <w:t xml:space="preserve"> las</w:t>
      </w:r>
      <w:r>
        <w:t xml:space="preserve"> </w:t>
      </w:r>
      <w:r>
        <w:rPr>
          <w:b w:val="0"/>
          <w:i w:val="0"/>
        </w:rPr>
        <w:t xml:space="preserve">leyes aprobadas por las Cortes, </w:t>
      </w:r>
      <w:r>
        <w:rPr>
          <w:b/>
          <w:i w:val="0"/>
        </w:rPr>
        <w:t>las promulgará y ordenará su inmediata</w:t>
      </w:r>
      <w:r>
        <w:t xml:space="preserve"> </w:t>
      </w:r>
      <w:r>
        <w:rPr>
          <w:b/>
          <w:i w:val="0"/>
        </w:rPr>
        <w:t>publicación</w:t>
      </w:r>
      <w:r>
        <w:rPr>
          <w:b w:val="0"/>
          <w:i w:val="0"/>
        </w:rPr>
        <w:t>.</w:t>
      </w:r>
    </w:p>
    <w:p>
      <w:pPr/>
      <w:r>
        <w:rPr>
          <w:b w:val="0"/>
          <w:i w:val="0"/>
        </w:rPr>
      </w:r>
      <w:r>
        <w:rPr>
          <w:b/>
          <w:i w:val="0"/>
        </w:rPr>
        <w:t>Artículo 92. Referéndum consultivo.</w:t>
      </w:r>
      <w:r>
        <w:rPr>
          <w:b w:val="0"/>
          <w:i w:val="0"/>
        </w:rPr>
        <w:t xml:space="preserve"> Las </w:t>
      </w:r>
      <w:r>
        <w:rPr>
          <w:b/>
          <w:i w:val="0"/>
        </w:rPr>
        <w:t>decisiones políticas de especial</w:t>
      </w:r>
      <w:r>
        <w:t xml:space="preserve"> </w:t>
      </w:r>
      <w:r>
        <w:rPr>
          <w:b/>
          <w:i w:val="0"/>
        </w:rPr>
        <w:t>trascendencia</w:t>
      </w:r>
      <w:r>
        <w:rPr>
          <w:b w:val="0"/>
          <w:i w:val="0"/>
        </w:rPr>
        <w:t xml:space="preserve"> pueden someterse a </w:t>
      </w:r>
      <w:r>
        <w:rPr>
          <w:b/>
          <w:i w:val="0"/>
        </w:rPr>
        <w:t>referéndum consultivo de todos los</w:t>
      </w:r>
      <w:r>
        <w:t xml:space="preserve"> </w:t>
      </w:r>
      <w:r>
        <w:rPr>
          <w:b/>
          <w:i w:val="0"/>
        </w:rPr>
        <w:t>ciudadanos</w:t>
      </w:r>
      <w:r>
        <w:rPr>
          <w:b w:val="0"/>
          <w:i w:val="0"/>
        </w:rPr>
        <w:t xml:space="preserve">, </w:t>
      </w:r>
      <w:r>
        <w:rPr>
          <w:b/>
          <w:i w:val="0"/>
        </w:rPr>
        <w:t>convocado por el Rey mediante propuesta del Presidente del</w:t>
      </w:r>
      <w:r>
        <w:t xml:space="preserve"> </w:t>
      </w:r>
      <w:r>
        <w:rPr>
          <w:b/>
          <w:i w:val="0"/>
        </w:rPr>
        <w:t>Gobierno previamente autorizada por el Congreso de los Diputados</w:t>
      </w:r>
      <w:r>
        <w:rPr>
          <w:b w:val="0"/>
          <w:i w:val="0"/>
        </w:rPr>
        <w:t xml:space="preserve">. Una </w:t>
      </w:r>
      <w:r>
        <w:rPr>
          <w:b/>
          <w:i w:val="0"/>
        </w:rPr>
        <w:t>ley</w:t>
      </w:r>
      <w:r>
        <w:t xml:space="preserve"> </w:t>
      </w:r>
      <w:r>
        <w:rPr>
          <w:b/>
          <w:i w:val="0"/>
        </w:rPr>
        <w:t>orgánica</w:t>
      </w:r>
      <w:r>
        <w:rPr>
          <w:b w:val="0"/>
          <w:i w:val="0"/>
        </w:rPr>
        <w:t xml:space="preserve"> regulará las condiciones y el procedimiento de las </w:t>
      </w:r>
      <w:r>
        <w:rPr>
          <w:b/>
          <w:i w:val="0"/>
        </w:rPr>
        <w:t>distintas</w:t>
      </w:r>
      <w:r>
        <w:t xml:space="preserve"> </w:t>
      </w:r>
      <w:r>
        <w:rPr>
          <w:b/>
          <w:i w:val="0"/>
        </w:rPr>
        <w:t>modalidades de referéndum</w:t>
      </w:r>
      <w:r>
        <w:rPr>
          <w:b w:val="0"/>
          <w:i w:val="0"/>
        </w:rPr>
        <w:t>.</w:t>
      </w:r>
    </w:p>
    <w:p>
      <w:pPr>
        <w:pStyle w:val="Heading3"/>
      </w:pPr>
      <w:r>
        <w:rPr>
          <w:b w:val="0"/>
          <w:i w:val="0"/>
        </w:rPr>
        <w:t>1.5.3 Capítulo tercero. De los Tratados Internacionales</w:t>
      </w:r>
    </w:p>
    <w:p>
      <w:pPr/>
      <w:r>
        <w:rPr>
          <w:b w:val="0"/>
          <w:i w:val="0"/>
        </w:rPr>
      </w:r>
      <w:r>
        <w:rPr>
          <w:b/>
          <w:i w:val="0"/>
        </w:rPr>
        <w:t>Artículo 93.</w:t>
      </w:r>
      <w:r>
        <w:rPr>
          <w:b w:val="0"/>
          <w:i w:val="0"/>
        </w:rPr>
        <w:t xml:space="preserve"> Mediante </w:t>
      </w:r>
      <w:r>
        <w:rPr>
          <w:b/>
          <w:i w:val="0"/>
        </w:rPr>
        <w:t>ley orgánica</w:t>
      </w:r>
      <w:r>
        <w:rPr>
          <w:b w:val="0"/>
          <w:i w:val="0"/>
        </w:rPr>
        <w:t xml:space="preserve"> se puede autorizar la celebración de</w:t>
      </w:r>
      <w:r>
        <w:t xml:space="preserve"> </w:t>
      </w:r>
      <w:r>
        <w:rPr>
          <w:b w:val="0"/>
          <w:i w:val="0"/>
        </w:rPr>
        <w:t xml:space="preserve">tratados </w:t>
      </w:r>
      <w:r>
        <w:rPr>
          <w:b/>
          <w:i w:val="0"/>
        </w:rPr>
        <w:t>por los que se atribuya a una organización o institución internacional</w:t>
      </w:r>
      <w:r>
        <w:t xml:space="preserve"> </w:t>
      </w:r>
      <w:r>
        <w:rPr>
          <w:b/>
          <w:i w:val="0"/>
        </w:rPr>
        <w:t>el ejercicio de competencias derivadas de la Constitución</w:t>
      </w:r>
      <w:r>
        <w:rPr>
          <w:b w:val="0"/>
          <w:i w:val="0"/>
        </w:rPr>
        <w:t>. Es el artículo por el</w:t>
      </w:r>
      <w:r>
        <w:t xml:space="preserve"> </w:t>
      </w:r>
      <w:r>
        <w:rPr>
          <w:b w:val="0"/>
          <w:i w:val="0"/>
        </w:rPr>
        <w:t>que España entró en las Comunidades Europeas.</w:t>
      </w:r>
    </w:p>
    <w:p>
      <w:pPr/>
      <w:r>
        <w:rPr>
          <w:b w:val="0"/>
          <w:i w:val="0"/>
        </w:rPr>
      </w:r>
      <w:r>
        <w:rPr>
          <w:b/>
          <w:i w:val="0"/>
        </w:rPr>
        <w:t>Artículo 94.</w:t>
      </w:r>
      <w:r>
        <w:rPr>
          <w:b w:val="0"/>
          <w:i w:val="0"/>
        </w:rPr>
        <w:t xml:space="preserve"> Requiere </w:t>
      </w:r>
      <w:r>
        <w:rPr>
          <w:b/>
          <w:i w:val="0"/>
        </w:rPr>
        <w:t>previa autorización de las Cortes Generales</w:t>
      </w:r>
      <w:r>
        <w:rPr>
          <w:b w:val="0"/>
          <w:i w:val="0"/>
        </w:rPr>
        <w:t xml:space="preserve"> la</w:t>
      </w:r>
      <w:r>
        <w:t xml:space="preserve"> </w:t>
      </w:r>
      <w:r>
        <w:rPr>
          <w:b w:val="0"/>
          <w:i w:val="0"/>
        </w:rPr>
        <w:t xml:space="preserve">prestación del consentimiento en cinco casos: tratados </w:t>
      </w:r>
      <w:r>
        <w:rPr>
          <w:b/>
          <w:i w:val="0"/>
        </w:rPr>
        <w:t>a) de carácter político</w:t>
      </w:r>
      <w:r>
        <w:rPr>
          <w:b w:val="0"/>
          <w:i w:val="0"/>
        </w:rPr>
        <w:t>;</w:t>
      </w:r>
      <w:r>
        <w:t xml:space="preserve"> </w:t>
      </w:r>
      <w:r>
        <w:rPr>
          <w:b w:val="0"/>
          <w:i w:val="0"/>
        </w:rPr>
      </w:r>
      <w:r>
        <w:rPr>
          <w:b/>
          <w:i w:val="0"/>
        </w:rPr>
        <w:t>b) de carácter militar</w:t>
      </w:r>
      <w:r>
        <w:rPr>
          <w:b w:val="0"/>
          <w:i w:val="0"/>
        </w:rPr>
        <w:t xml:space="preserve">; </w:t>
      </w:r>
      <w:r>
        <w:rPr>
          <w:b/>
          <w:i w:val="0"/>
        </w:rPr>
        <w:t>c) que afecten a la integridad territorial del Estado</w:t>
      </w:r>
      <w:r>
        <w:t xml:space="preserve"> </w:t>
      </w:r>
      <w:r>
        <w:rPr>
          <w:b/>
          <w:i w:val="0"/>
        </w:rPr>
        <w:t>o a los derechos y deberes fundamentales del Título I</w:t>
      </w:r>
      <w:r>
        <w:rPr>
          <w:b w:val="0"/>
          <w:i w:val="0"/>
        </w:rPr>
        <w:t xml:space="preserve">; </w:t>
      </w:r>
      <w:r>
        <w:rPr>
          <w:b/>
          <w:i w:val="0"/>
        </w:rPr>
        <w:t>d) que impliquen</w:t>
      </w:r>
      <w:r>
        <w:t xml:space="preserve"> </w:t>
      </w:r>
      <w:r>
        <w:rPr>
          <w:b/>
          <w:i w:val="0"/>
        </w:rPr>
        <w:t>obligaciones financieras para la Hacienda Pública</w:t>
      </w:r>
      <w:r>
        <w:rPr>
          <w:b w:val="0"/>
          <w:i w:val="0"/>
        </w:rPr>
        <w:t xml:space="preserve">; </w:t>
      </w:r>
      <w:r>
        <w:rPr>
          <w:b/>
          <w:i w:val="0"/>
        </w:rPr>
        <w:t>e) que supongan modificación</w:t>
      </w:r>
      <w:r>
        <w:t xml:space="preserve"> </w:t>
      </w:r>
      <w:r>
        <w:rPr>
          <w:b/>
          <w:i w:val="0"/>
        </w:rPr>
        <w:t>o derogación de alguna ley o exijan medidas legislativas para su ejecución</w:t>
      </w:r>
      <w:r>
        <w:rPr>
          <w:b w:val="0"/>
          <w:i w:val="0"/>
        </w:rPr>
        <w:t>. De</w:t>
      </w:r>
      <w:r>
        <w:t xml:space="preserve"> </w:t>
      </w:r>
      <w:r>
        <w:rPr>
          <w:b w:val="0"/>
          <w:i w:val="0"/>
        </w:rPr>
        <w:t xml:space="preserve">los </w:t>
      </w:r>
      <w:r>
        <w:rPr>
          <w:b/>
          <w:i w:val="0"/>
        </w:rPr>
        <w:t>restantes</w:t>
      </w:r>
      <w:r>
        <w:rPr>
          <w:b w:val="0"/>
          <w:i w:val="0"/>
        </w:rPr>
        <w:t xml:space="preserve"> tratados, </w:t>
      </w:r>
      <w:r>
        <w:rPr>
          <w:b/>
          <w:i w:val="0"/>
        </w:rPr>
        <w:t>el Congreso y el Senado serán inmediatamente</w:t>
      </w:r>
      <w:r>
        <w:t xml:space="preserve"> </w:t>
      </w:r>
      <w:r>
        <w:rPr>
          <w:b/>
          <w:i w:val="0"/>
        </w:rPr>
        <w:t>informados</w:t>
      </w:r>
      <w:r>
        <w:rPr>
          <w:b w:val="0"/>
          <w:i w:val="0"/>
        </w:rPr>
        <w:t>.</w:t>
      </w:r>
    </w:p>
    <w:p>
      <w:pPr/>
      <w:r>
        <w:rPr>
          <w:b w:val="0"/>
          <w:i w:val="0"/>
        </w:rPr>
      </w:r>
      <w:r>
        <w:rPr>
          <w:b/>
          <w:i w:val="0"/>
        </w:rPr>
        <w:t>Artículo 95.</w:t>
      </w:r>
      <w:r>
        <w:rPr>
          <w:b w:val="0"/>
          <w:i w:val="0"/>
        </w:rPr>
        <w:t xml:space="preserve"> Un tratado con </w:t>
      </w:r>
      <w:r>
        <w:rPr>
          <w:b/>
          <w:i w:val="0"/>
        </w:rPr>
        <w:t>estipulaciones contrarias a la Constitución</w:t>
      </w:r>
      <w:r>
        <w:rPr>
          <w:b w:val="0"/>
          <w:i w:val="0"/>
        </w:rPr>
      </w:r>
      <w:r>
        <w:t xml:space="preserve"> </w:t>
      </w:r>
      <w:r>
        <w:rPr>
          <w:b w:val="0"/>
          <w:i w:val="0"/>
        </w:rPr>
        <w:t xml:space="preserve">exige </w:t>
      </w:r>
      <w:r>
        <w:rPr>
          <w:b/>
          <w:i w:val="0"/>
        </w:rPr>
        <w:t>previa revisión constitucional</w:t>
      </w:r>
      <w:r>
        <w:rPr>
          <w:b w:val="0"/>
          <w:i w:val="0"/>
        </w:rPr>
        <w:t xml:space="preserve">. </w:t>
      </w:r>
      <w:r>
        <w:rPr>
          <w:b/>
          <w:i w:val="0"/>
        </w:rPr>
        <w:t>El Gobierno o cualquiera de las</w:t>
      </w:r>
      <w:r>
        <w:t xml:space="preserve"> </w:t>
      </w:r>
      <w:r>
        <w:rPr>
          <w:b/>
          <w:i w:val="0"/>
        </w:rPr>
        <w:t>Cámaras</w:t>
      </w:r>
      <w:r>
        <w:rPr>
          <w:b w:val="0"/>
          <w:i w:val="0"/>
        </w:rPr>
        <w:t xml:space="preserve"> puede requerir al </w:t>
      </w:r>
      <w:r>
        <w:rPr>
          <w:b/>
          <w:i w:val="0"/>
        </w:rPr>
        <w:t>Tribunal Constitucional</w:t>
      </w:r>
      <w:r>
        <w:rPr>
          <w:b w:val="0"/>
          <w:i w:val="0"/>
        </w:rPr>
        <w:t xml:space="preserve"> para que declare si existe</w:t>
      </w:r>
      <w:r>
        <w:t xml:space="preserve"> </w:t>
      </w:r>
      <w:r>
        <w:rPr>
          <w:b w:val="0"/>
          <w:i w:val="0"/>
        </w:rPr>
        <w:t>o no contradicción.</w:t>
      </w:r>
    </w:p>
    <w:p>
      <w:pPr/>
      <w:r>
        <w:rPr>
          <w:b w:val="0"/>
          <w:i w:val="0"/>
        </w:rPr>
      </w:r>
      <w:r>
        <w:rPr>
          <w:b/>
          <w:i w:val="0"/>
        </w:rPr>
        <w:t>Artículo 96.</w:t>
      </w:r>
      <w:r>
        <w:rPr>
          <w:b w:val="0"/>
          <w:i w:val="0"/>
        </w:rPr>
        <w:t xml:space="preserve"> Los tratados válidamente celebrados, </w:t>
      </w:r>
      <w:r>
        <w:rPr>
          <w:b/>
          <w:i w:val="0"/>
        </w:rPr>
        <w:t>una vez publicados</w:t>
      </w:r>
      <w:r>
        <w:t xml:space="preserve"> </w:t>
      </w:r>
      <w:r>
        <w:rPr>
          <w:b/>
          <w:i w:val="0"/>
        </w:rPr>
        <w:t>oficialmente en España, forman parte del ordenamiento interno</w:t>
      </w:r>
      <w:r>
        <w:rPr>
          <w:b w:val="0"/>
          <w:i w:val="0"/>
        </w:rPr>
        <w:t>, y sus</w:t>
      </w:r>
      <w:r>
        <w:t xml:space="preserve"> </w:t>
      </w:r>
      <w:r>
        <w:rPr>
          <w:b w:val="0"/>
          <w:i w:val="0"/>
        </w:rPr>
        <w:t xml:space="preserve">disposiciones </w:t>
      </w:r>
      <w:r>
        <w:rPr>
          <w:b/>
          <w:i w:val="0"/>
        </w:rPr>
        <w:t>solo pueden derogarse, modificarse o suspenderse en la forma</w:t>
      </w:r>
      <w:r>
        <w:t xml:space="preserve"> </w:t>
      </w:r>
      <w:r>
        <w:rPr>
          <w:b/>
          <w:i w:val="0"/>
        </w:rPr>
        <w:t>prevista en los propios tratados o según el Derecho internacional</w:t>
      </w:r>
      <w:r>
        <w:rPr>
          <w:b w:val="0"/>
          <w:i w:val="0"/>
        </w:rPr>
        <w:t>. Para la</w:t>
      </w:r>
      <w:r>
        <w:t xml:space="preserve"> </w:t>
      </w:r>
      <w:r>
        <w:rPr>
          <w:b w:val="0"/>
          <w:i w:val="0"/>
        </w:rPr>
      </w:r>
      <w:r>
        <w:rPr>
          <w:b/>
          <w:i w:val="0"/>
        </w:rPr>
        <w:t>denuncia</w:t>
      </w:r>
      <w:r>
        <w:rPr>
          <w:b w:val="0"/>
          <w:i w:val="0"/>
        </w:rPr>
        <w:t xml:space="preserve"> se usa </w:t>
      </w:r>
      <w:r>
        <w:rPr>
          <w:b/>
          <w:i w:val="0"/>
        </w:rPr>
        <w:t>el mismo procedimiento del artículo 94</w:t>
      </w:r>
      <w:r>
        <w:rPr>
          <w:b w:val="0"/>
          <w:i w:val="0"/>
        </w:rPr>
        <w:t>.</w:t>
      </w:r>
    </w:p>
    <w:p>
      <w:pPr>
        <w:pStyle w:val="Separador"/>
        <w:pBdr>
          <w:bottom w:val="single" w:sz="4" w:color="BBBBBB"/>
        </w:pBdr>
      </w:pPr>
    </w:p>
    <w:p>
      <w:pPr>
        <w:pStyle w:val="Heading2"/>
      </w:pPr>
      <w:r>
        <w:rPr>
          <w:b w:val="0"/>
          <w:i w:val="0"/>
        </w:rPr>
        <w:t>1.6 Título IV. Del Gobierno y de la Administración (artículos 97 a 107)</w:t>
      </w:r>
    </w:p>
    <w:p>
      <w:pPr/>
      <w:r>
        <w:rPr>
          <w:b w:val="0"/>
          <w:i w:val="0"/>
        </w:rPr>
      </w:r>
      <w:r>
        <w:rPr>
          <w:b/>
          <w:i w:val="0"/>
        </w:rPr>
        <w:t>Artículo 97.</w:t>
      </w:r>
      <w:r>
        <w:rPr>
          <w:b w:val="0"/>
          <w:i w:val="0"/>
        </w:rPr>
        <w:t xml:space="preserve"> El Gobierno </w:t>
      </w:r>
      <w:r>
        <w:rPr>
          <w:b/>
          <w:i w:val="0"/>
        </w:rPr>
        <w:t>dirige la política interior y exterior, la</w:t>
      </w:r>
      <w:r>
        <w:t xml:space="preserve"> </w:t>
      </w:r>
      <w:r>
        <w:rPr>
          <w:b/>
          <w:i w:val="0"/>
        </w:rPr>
        <w:t>Administración civil y militar y la defensa del Estado</w:t>
      </w:r>
      <w:r>
        <w:rPr>
          <w:b w:val="0"/>
          <w:i w:val="0"/>
        </w:rPr>
        <w:t xml:space="preserve">. </w:t>
      </w:r>
      <w:r>
        <w:rPr>
          <w:b/>
          <w:i w:val="0"/>
        </w:rPr>
        <w:t>Ejerce la función</w:t>
      </w:r>
      <w:r>
        <w:t xml:space="preserve"> </w:t>
      </w:r>
      <w:r>
        <w:rPr>
          <w:b/>
          <w:i w:val="0"/>
        </w:rPr>
        <w:t>ejecutiva y la potestad reglamentaria</w:t>
      </w:r>
      <w:r>
        <w:rPr>
          <w:b w:val="0"/>
          <w:i w:val="0"/>
        </w:rPr>
        <w:t xml:space="preserve"> de acuerdo con la Constitución y las</w:t>
      </w:r>
      <w:r>
        <w:t xml:space="preserve"> </w:t>
      </w:r>
      <w:r>
        <w:rPr>
          <w:b w:val="0"/>
          <w:i w:val="0"/>
        </w:rPr>
        <w:t>leyes.</w:t>
      </w:r>
    </w:p>
    <w:p>
      <w:pPr/>
      <w:r>
        <w:rPr>
          <w:b w:val="0"/>
          <w:i w:val="0"/>
        </w:rPr>
      </w:r>
      <w:r>
        <w:rPr>
          <w:b/>
          <w:i w:val="0"/>
        </w:rPr>
        <w:t>Artículo 98. Composición.</w:t>
      </w:r>
      <w:r>
        <w:rPr>
          <w:b w:val="0"/>
          <w:i w:val="0"/>
        </w:rPr>
        <w:t xml:space="preserve"> El Gobierno se compone del </w:t>
      </w:r>
      <w:r>
        <w:rPr>
          <w:b/>
          <w:i w:val="0"/>
        </w:rPr>
        <w:t>Presidente, de los</w:t>
      </w:r>
      <w:r>
        <w:t xml:space="preserve"> </w:t>
      </w:r>
      <w:r>
        <w:rPr>
          <w:b/>
          <w:i w:val="0"/>
        </w:rPr>
        <w:t>Vicepresidentes, en su caso, de los Ministros y de los demás miembros que</w:t>
      </w:r>
      <w:r>
        <w:t xml:space="preserve"> </w:t>
      </w:r>
      <w:r>
        <w:rPr>
          <w:b/>
          <w:i w:val="0"/>
        </w:rPr>
        <w:t>establezca la ley</w:t>
      </w:r>
      <w:r>
        <w:rPr>
          <w:b w:val="0"/>
          <w:i w:val="0"/>
        </w:rPr>
        <w:t xml:space="preserve">. El </w:t>
      </w:r>
      <w:r>
        <w:rPr>
          <w:b/>
          <w:i w:val="0"/>
        </w:rPr>
        <w:t>Presidente dirige la acción del Gobierno y coordina las</w:t>
      </w:r>
      <w:r>
        <w:t xml:space="preserve"> </w:t>
      </w:r>
      <w:r>
        <w:rPr>
          <w:b/>
          <w:i w:val="0"/>
        </w:rPr>
        <w:t>funciones de los demás miembros</w:t>
      </w:r>
      <w:r>
        <w:rPr>
          <w:b w:val="0"/>
          <w:i w:val="0"/>
        </w:rPr>
        <w:t xml:space="preserve">, sin perjuicio de la </w:t>
      </w:r>
      <w:r>
        <w:rPr>
          <w:b/>
          <w:i w:val="0"/>
        </w:rPr>
        <w:t>competencia y</w:t>
      </w:r>
      <w:r>
        <w:t xml:space="preserve"> </w:t>
      </w:r>
      <w:r>
        <w:rPr>
          <w:b/>
          <w:i w:val="0"/>
        </w:rPr>
        <w:t>responsabilidad directa de éstos en su gestión</w:t>
      </w:r>
      <w:r>
        <w:rPr>
          <w:b w:val="0"/>
          <w:i w:val="0"/>
        </w:rPr>
        <w:t xml:space="preserve">. Sus miembros </w:t>
      </w:r>
      <w:r>
        <w:rPr>
          <w:b/>
          <w:i w:val="0"/>
        </w:rPr>
        <w:t>no pueden ejercer</w:t>
      </w:r>
      <w:r>
        <w:t xml:space="preserve"> </w:t>
      </w:r>
      <w:r>
        <w:rPr>
          <w:b/>
          <w:i w:val="0"/>
        </w:rPr>
        <w:t>otras funciones representativas que las propias del mandato parlamentario</w:t>
      </w:r>
      <w:r>
        <w:rPr>
          <w:b w:val="0"/>
          <w:i w:val="0"/>
        </w:rPr>
        <w:t>, ni</w:t>
      </w:r>
      <w:r>
        <w:t xml:space="preserve"> </w:t>
      </w:r>
      <w:r>
        <w:rPr>
          <w:b w:val="0"/>
          <w:i w:val="0"/>
        </w:rPr>
        <w:t xml:space="preserve">otra función pública que no derive de su cargo, </w:t>
      </w:r>
      <w:r>
        <w:rPr>
          <w:b/>
          <w:i w:val="0"/>
        </w:rPr>
        <w:t>ni actividad profesional o</w:t>
      </w:r>
      <w:r>
        <w:t xml:space="preserve"> </w:t>
      </w:r>
      <w:r>
        <w:rPr>
          <w:b/>
          <w:i w:val="0"/>
        </w:rPr>
        <w:t>mercantil alguna</w:t>
      </w:r>
      <w:r>
        <w:rPr>
          <w:b w:val="0"/>
          <w:i w:val="0"/>
        </w:rPr>
        <w:t>.</w:t>
      </w:r>
    </w:p>
    <w:p>
      <w:pPr/>
      <w:r>
        <w:rPr>
          <w:b w:val="0"/>
          <w:i w:val="0"/>
        </w:rPr>
      </w:r>
      <w:r>
        <w:rPr>
          <w:b/>
          <w:i w:val="0"/>
        </w:rPr>
        <w:t>Artículo 99. Investidura.</w:t>
      </w:r>
      <w:r>
        <w:rPr>
          <w:b w:val="0"/>
          <w:i w:val="0"/>
        </w:rPr>
        <w:t xml:space="preserve"> El procedimiento, con sus plazos:</w:t>
      </w:r>
    </w:p>
    <w:p>
      <w:pPr>
        <w:pStyle w:val="ListNumber"/>
      </w:pPr>
      <w:r>
        <w:rPr>
          <w:b w:val="0"/>
          <w:i w:val="0"/>
        </w:rPr>
        <w:t xml:space="preserve">Tras cada </w:t>
      </w:r>
      <w:r>
        <w:rPr>
          <w:b/>
          <w:i w:val="0"/>
        </w:rPr>
        <w:t>renovación del Congreso</w:t>
      </w:r>
      <w:r>
        <w:rPr>
          <w:b w:val="0"/>
          <w:i w:val="0"/>
        </w:rPr>
        <w:t xml:space="preserve"> —y en los demás supuestos</w:t>
      </w:r>
      <w:r>
        <w:t xml:space="preserve"> </w:t>
      </w:r>
      <w:r>
        <w:rPr>
          <w:b w:val="0"/>
          <w:i w:val="0"/>
        </w:rPr>
        <w:t xml:space="preserve">constitucionales—, el </w:t>
      </w:r>
      <w:r>
        <w:rPr>
          <w:b/>
          <w:i w:val="0"/>
        </w:rPr>
        <w:t>Rey</w:t>
      </w:r>
      <w:r>
        <w:rPr>
          <w:b w:val="0"/>
          <w:i w:val="0"/>
        </w:rPr>
        <w:t xml:space="preserve">, </w:t>
      </w:r>
      <w:r>
        <w:rPr>
          <w:b/>
          <w:i w:val="0"/>
        </w:rPr>
        <w:t>previa consulta con los representantes</w:t>
      </w:r>
      <w:r>
        <w:t xml:space="preserve"> </w:t>
      </w:r>
      <w:r>
        <w:rPr>
          <w:b/>
          <w:i w:val="0"/>
        </w:rPr>
        <w:t>designados por los Grupos políticos con representación parlamentaria</w:t>
      </w:r>
      <w:r>
        <w:rPr>
          <w:b w:val="0"/>
          <w:i w:val="0"/>
        </w:rPr>
        <w:t xml:space="preserve"> y </w:t>
      </w:r>
      <w:r>
        <w:rPr>
          <w:b/>
          <w:i w:val="0"/>
        </w:rPr>
        <w:t>a</w:t>
      </w:r>
      <w:r>
        <w:t xml:space="preserve"> </w:t>
      </w:r>
      <w:r>
        <w:rPr>
          <w:b/>
          <w:i w:val="0"/>
        </w:rPr>
        <w:t>través del Presidente del Congreso</w:t>
      </w:r>
      <w:r>
        <w:rPr>
          <w:b w:val="0"/>
          <w:i w:val="0"/>
        </w:rPr>
        <w:t>, propone un candidato.</w:t>
      </w:r>
    </w:p>
    <w:p>
      <w:pPr>
        <w:pStyle w:val="ListNumber"/>
      </w:pPr>
      <w:r>
        <w:rPr>
          <w:b w:val="0"/>
          <w:i w:val="0"/>
        </w:rPr>
        <w:t xml:space="preserve">El candidato </w:t>
      </w:r>
      <w:r>
        <w:rPr>
          <w:b/>
          <w:i w:val="0"/>
        </w:rPr>
        <w:t>expone ante el Congreso</w:t>
      </w:r>
      <w:r>
        <w:rPr>
          <w:b w:val="0"/>
          <w:i w:val="0"/>
        </w:rPr>
        <w:t xml:space="preserve"> el programa político del Gobierno que</w:t>
      </w:r>
      <w:r>
        <w:t xml:space="preserve"> </w:t>
      </w:r>
      <w:r>
        <w:rPr>
          <w:b w:val="0"/>
          <w:i w:val="0"/>
        </w:rPr>
        <w:t xml:space="preserve">pretenda formar y </w:t>
      </w:r>
      <w:r>
        <w:rPr>
          <w:b/>
          <w:i w:val="0"/>
        </w:rPr>
        <w:t>solicita la confianza de la Cámara</w:t>
      </w:r>
      <w:r>
        <w:rPr>
          <w:b w:val="0"/>
          <w:i w:val="0"/>
        </w:rPr>
        <w:t>.</w:t>
      </w:r>
    </w:p>
    <w:p>
      <w:pPr>
        <w:pStyle w:val="ListNumber"/>
      </w:pPr>
      <w:r>
        <w:rPr>
          <w:b w:val="0"/>
          <w:i w:val="0"/>
        </w:rPr>
        <w:t xml:space="preserve">Si el Congreso le otorga la confianza </w:t>
      </w:r>
      <w:r>
        <w:rPr>
          <w:b/>
          <w:i w:val="0"/>
        </w:rPr>
        <w:t>por mayoría absoluta</w:t>
      </w:r>
      <w:r>
        <w:rPr>
          <w:b w:val="0"/>
          <w:i w:val="0"/>
        </w:rPr>
        <w:t>, el Rey lo</w:t>
      </w:r>
      <w:r>
        <w:t xml:space="preserve"> </w:t>
      </w:r>
      <w:r>
        <w:rPr>
          <w:b w:val="0"/>
          <w:i w:val="0"/>
        </w:rPr>
        <w:t xml:space="preserve">nombra Presidente. Si no se alcanza, </w:t>
      </w:r>
      <w:r>
        <w:rPr>
          <w:b/>
          <w:i w:val="0"/>
        </w:rPr>
        <w:t>la misma propuesta</w:t>
      </w:r>
      <w:r>
        <w:rPr>
          <w:b w:val="0"/>
          <w:i w:val="0"/>
        </w:rPr>
        <w:t xml:space="preserve"> se somete a nueva</w:t>
      </w:r>
      <w:r>
        <w:t xml:space="preserve"> </w:t>
      </w:r>
      <w:r>
        <w:rPr>
          <w:b w:val="0"/>
          <w:i w:val="0"/>
        </w:rPr>
        <w:t xml:space="preserve">votación </w:t>
      </w:r>
      <w:r>
        <w:rPr>
          <w:b/>
          <w:i w:val="0"/>
        </w:rPr>
        <w:t>cuarenta y ocho horas después</w:t>
      </w:r>
      <w:r>
        <w:rPr>
          <w:b w:val="0"/>
          <w:i w:val="0"/>
        </w:rPr>
        <w:t>, y la confianza se entiende otorgada</w:t>
      </w:r>
      <w:r>
        <w:t xml:space="preserve"> </w:t>
      </w:r>
      <w:r>
        <w:rPr>
          <w:b w:val="0"/>
          <w:i w:val="0"/>
        </w:rPr>
        <w:t xml:space="preserve">con </w:t>
      </w:r>
      <w:r>
        <w:rPr>
          <w:b/>
          <w:i w:val="0"/>
        </w:rPr>
        <w:t>mayoría simple</w:t>
      </w:r>
      <w:r>
        <w:rPr>
          <w:b w:val="0"/>
          <w:i w:val="0"/>
        </w:rPr>
        <w:t>.</w:t>
      </w:r>
    </w:p>
    <w:p>
      <w:pPr>
        <w:pStyle w:val="ListNumber"/>
      </w:pPr>
      <w:r>
        <w:rPr>
          <w:b w:val="0"/>
          <w:i w:val="0"/>
        </w:rPr>
        <w:t xml:space="preserve">Si no se otorga, se tramitan </w:t>
      </w:r>
      <w:r>
        <w:rPr>
          <w:b/>
          <w:i w:val="0"/>
        </w:rPr>
        <w:t>sucesivas propuestas</w:t>
      </w:r>
      <w:r>
        <w:rPr>
          <w:b w:val="0"/>
          <w:i w:val="0"/>
        </w:rPr>
        <w:t xml:space="preserve"> del mismo modo.</w:t>
      </w:r>
    </w:p>
    <w:p>
      <w:pPr>
        <w:pStyle w:val="ListNumber"/>
      </w:pPr>
      <w:r>
        <w:rPr>
          <w:b w:val="0"/>
          <w:i w:val="0"/>
        </w:rPr>
        <w:t xml:space="preserve">Si </w:t>
      </w:r>
      <w:r>
        <w:rPr>
          <w:b/>
          <w:i w:val="0"/>
        </w:rPr>
        <w:t>transcurridos dos meses desde la primera votación de investidura</w:t>
      </w:r>
      <w:r>
        <w:rPr>
          <w:b w:val="0"/>
          <w:i w:val="0"/>
        </w:rPr>
        <w:t xml:space="preserve"> ningún</w:t>
      </w:r>
      <w:r>
        <w:t xml:space="preserve"> </w:t>
      </w:r>
      <w:r>
        <w:rPr>
          <w:b w:val="0"/>
          <w:i w:val="0"/>
        </w:rPr>
        <w:t xml:space="preserve">candidato ha obtenido la confianza, </w:t>
      </w:r>
      <w:r>
        <w:rPr>
          <w:b/>
          <w:i w:val="0"/>
        </w:rPr>
        <w:t>el Rey disuelve ambas Cámaras y convoca</w:t>
      </w:r>
      <w:r>
        <w:t xml:space="preserve"> </w:t>
      </w:r>
      <w:r>
        <w:rPr>
          <w:b/>
          <w:i w:val="0"/>
        </w:rPr>
        <w:t>nuevas elecciones, con el refrendo del Presidente del Congreso</w:t>
      </w:r>
      <w:r>
        <w:rPr>
          <w:b w:val="0"/>
          <w:i w:val="0"/>
        </w:rPr>
        <w:t>.</w:t>
      </w:r>
    </w:p>
    <w:p>
      <w:pPr/>
      <w:r>
        <w:rPr>
          <w:b w:val="0"/>
          <w:i w:val="0"/>
        </w:rPr>
      </w:r>
      <w:r>
        <w:rPr>
          <w:b/>
          <w:i w:val="0"/>
        </w:rPr>
        <w:t>Artículo 100.</w:t>
      </w:r>
      <w:r>
        <w:rPr>
          <w:b w:val="0"/>
          <w:i w:val="0"/>
        </w:rPr>
        <w:t xml:space="preserve"> Los </w:t>
      </w:r>
      <w:r>
        <w:rPr>
          <w:b/>
          <w:i w:val="0"/>
        </w:rPr>
        <w:t>demás miembros del Gobierno</w:t>
      </w:r>
      <w:r>
        <w:rPr>
          <w:b w:val="0"/>
          <w:i w:val="0"/>
        </w:rPr>
        <w:t xml:space="preserve"> son </w:t>
      </w:r>
      <w:r>
        <w:rPr>
          <w:b/>
          <w:i w:val="0"/>
        </w:rPr>
        <w:t>nombrados y separados</w:t>
      </w:r>
      <w:r>
        <w:t xml:space="preserve"> </w:t>
      </w:r>
      <w:r>
        <w:rPr>
          <w:b/>
          <w:i w:val="0"/>
        </w:rPr>
        <w:t>por el Rey, a propuesta de su Presidente</w:t>
      </w:r>
      <w:r>
        <w:rPr>
          <w:b w:val="0"/>
          <w:i w:val="0"/>
        </w:rPr>
        <w:t>.</w:t>
      </w:r>
    </w:p>
    <w:p>
      <w:pPr/>
      <w:r>
        <w:rPr>
          <w:b w:val="0"/>
          <w:i w:val="0"/>
        </w:rPr>
      </w:r>
      <w:r>
        <w:rPr>
          <w:b/>
          <w:i w:val="0"/>
        </w:rPr>
        <w:t>Artículo 101. Cese.</w:t>
      </w:r>
      <w:r>
        <w:rPr>
          <w:b w:val="0"/>
          <w:i w:val="0"/>
        </w:rPr>
        <w:t xml:space="preserve"> El Gobierno cesa </w:t>
      </w:r>
      <w:r>
        <w:rPr>
          <w:b/>
          <w:i w:val="0"/>
        </w:rPr>
        <w:t>tras la celebración de elecciones</w:t>
      </w:r>
      <w:r>
        <w:t xml:space="preserve"> </w:t>
      </w:r>
      <w:r>
        <w:rPr>
          <w:b/>
          <w:i w:val="0"/>
        </w:rPr>
        <w:t>generales</w:t>
      </w:r>
      <w:r>
        <w:rPr>
          <w:b w:val="0"/>
          <w:i w:val="0"/>
        </w:rPr>
        <w:t xml:space="preserve">, </w:t>
      </w:r>
      <w:r>
        <w:rPr>
          <w:b/>
          <w:i w:val="0"/>
        </w:rPr>
        <w:t>por pérdida de la confianza parlamentaria</w:t>
      </w:r>
      <w:r>
        <w:rPr>
          <w:b w:val="0"/>
          <w:i w:val="0"/>
        </w:rPr>
        <w:t xml:space="preserve"> en los casos previstos,</w:t>
      </w:r>
      <w:r>
        <w:t xml:space="preserve"> </w:t>
      </w:r>
      <w:r>
        <w:rPr>
          <w:b w:val="0"/>
          <w:i w:val="0"/>
        </w:rPr>
      </w:r>
      <w:r>
        <w:rPr>
          <w:b/>
          <w:i w:val="0"/>
        </w:rPr>
        <w:t>o por dimisión o fallecimiento de su Presidente</w:t>
      </w:r>
      <w:r>
        <w:rPr>
          <w:b w:val="0"/>
          <w:i w:val="0"/>
        </w:rPr>
        <w:t>. El Gobierno cesante</w:t>
      </w:r>
      <w:r>
        <w:t xml:space="preserve"> </w:t>
      </w:r>
      <w:r>
        <w:rPr>
          <w:b w:val="0"/>
          <w:i w:val="0"/>
        </w:rPr>
      </w:r>
      <w:r>
        <w:rPr>
          <w:b/>
          <w:i w:val="0"/>
        </w:rPr>
        <w:t>continúa en funciones hasta la toma de posesión del nuevo Gobierno</w:t>
      </w:r>
      <w:r>
        <w:rPr>
          <w:b w:val="0"/>
          <w:i w:val="0"/>
        </w:rPr>
        <w:t>.</w:t>
      </w:r>
    </w:p>
    <w:p>
      <w:pPr/>
      <w:r>
        <w:rPr>
          <w:b w:val="0"/>
          <w:i w:val="0"/>
        </w:rPr>
      </w:r>
      <w:r>
        <w:rPr>
          <w:b/>
          <w:i w:val="0"/>
        </w:rPr>
        <w:t>Artículo 102. Responsabilidad criminal.</w:t>
      </w:r>
      <w:r>
        <w:rPr>
          <w:b w:val="0"/>
          <w:i w:val="0"/>
        </w:rPr>
        <w:t xml:space="preserve"> Exigible ante la </w:t>
      </w:r>
      <w:r>
        <w:rPr>
          <w:b/>
          <w:i w:val="0"/>
        </w:rPr>
        <w:t>Sala de lo Penal del</w:t>
      </w:r>
      <w:r>
        <w:t xml:space="preserve"> </w:t>
      </w:r>
      <w:r>
        <w:rPr>
          <w:b/>
          <w:i w:val="0"/>
        </w:rPr>
        <w:t>Tribunal Supremo</w:t>
      </w:r>
      <w:r>
        <w:rPr>
          <w:b w:val="0"/>
          <w:i w:val="0"/>
        </w:rPr>
        <w:t xml:space="preserve">. Si la acusación fuere por </w:t>
      </w:r>
      <w:r>
        <w:rPr>
          <w:b/>
          <w:i w:val="0"/>
        </w:rPr>
        <w:t>traición o por cualquier delito</w:t>
      </w:r>
      <w:r>
        <w:t xml:space="preserve"> </w:t>
      </w:r>
      <w:r>
        <w:rPr>
          <w:b/>
          <w:i w:val="0"/>
        </w:rPr>
        <w:t>contra la seguridad del Estado en el ejercicio de sus funciones</w:t>
      </w:r>
      <w:r>
        <w:rPr>
          <w:b w:val="0"/>
          <w:i w:val="0"/>
        </w:rPr>
        <w:t>, solo puede</w:t>
      </w:r>
      <w:r>
        <w:t xml:space="preserve"> </w:t>
      </w:r>
      <w:r>
        <w:rPr>
          <w:b w:val="0"/>
          <w:i w:val="0"/>
        </w:rPr>
        <w:t xml:space="preserve">plantearse </w:t>
      </w:r>
      <w:r>
        <w:rPr>
          <w:b/>
          <w:i w:val="0"/>
        </w:rPr>
        <w:t>por iniciativa de la cuarta parte de los miembros del Congreso y con</w:t>
      </w:r>
      <w:r>
        <w:t xml:space="preserve"> </w:t>
      </w:r>
      <w:r>
        <w:rPr>
          <w:b/>
          <w:i w:val="0"/>
        </w:rPr>
        <w:t>la aprobación de su mayoría absoluta</w:t>
      </w:r>
      <w:r>
        <w:rPr>
          <w:b w:val="0"/>
          <w:i w:val="0"/>
        </w:rPr>
        <w:t xml:space="preserve">. </w:t>
      </w:r>
      <w:r>
        <w:rPr>
          <w:b/>
          <w:i w:val="0"/>
        </w:rPr>
        <w:t>La prerrogativa real de gracia no es</w:t>
      </w:r>
      <w:r>
        <w:t xml:space="preserve"> </w:t>
      </w:r>
      <w:r>
        <w:rPr>
          <w:b/>
          <w:i w:val="0"/>
        </w:rPr>
        <w:t>aplicable</w:t>
      </w:r>
      <w:r>
        <w:rPr>
          <w:b w:val="0"/>
          <w:i w:val="0"/>
        </w:rPr>
        <w:t xml:space="preserve"> a ninguno de estos supuestos.</w:t>
      </w:r>
    </w:p>
    <w:p>
      <w:pPr/>
      <w:r>
        <w:rPr>
          <w:b w:val="0"/>
          <w:i w:val="0"/>
        </w:rPr>
      </w:r>
      <w:r>
        <w:rPr>
          <w:b/>
          <w:i w:val="0"/>
        </w:rPr>
        <w:t>Artículo 103. Administración Pública.</w:t>
      </w:r>
      <w:r>
        <w:rPr>
          <w:b w:val="0"/>
          <w:i w:val="0"/>
        </w:rPr>
        <w:t xml:space="preserve"> </w:t>
      </w:r>
      <w:r>
        <w:rPr>
          <w:b/>
          <w:i w:val="0"/>
        </w:rPr>
        <w:t>Sirve con objetividad los intereses</w:t>
      </w:r>
      <w:r>
        <w:t xml:space="preserve"> </w:t>
      </w:r>
      <w:r>
        <w:rPr>
          <w:b/>
          <w:i w:val="0"/>
        </w:rPr>
        <w:t>generales</w:t>
      </w:r>
      <w:r>
        <w:rPr>
          <w:b w:val="0"/>
          <w:i w:val="0"/>
        </w:rPr>
        <w:t xml:space="preserve"> y actúa de acuerdo con los principios de </w:t>
      </w:r>
      <w:r>
        <w:rPr>
          <w:b/>
          <w:i w:val="0"/>
        </w:rPr>
        <w:t>eficacia, jerarquía,</w:t>
      </w:r>
      <w:r>
        <w:t xml:space="preserve"> </w:t>
      </w:r>
      <w:r>
        <w:rPr>
          <w:b/>
          <w:i w:val="0"/>
        </w:rPr>
        <w:t>descentralización, desconcentración y coordinación</w:t>
      </w:r>
      <w:r>
        <w:rPr>
          <w:b w:val="0"/>
          <w:i w:val="0"/>
        </w:rPr>
        <w:t xml:space="preserve">, con </w:t>
      </w:r>
      <w:r>
        <w:rPr>
          <w:b/>
          <w:i w:val="0"/>
        </w:rPr>
        <w:t>sometimiento pleno a la</w:t>
      </w:r>
      <w:r>
        <w:t xml:space="preserve"> </w:t>
      </w:r>
      <w:r>
        <w:rPr>
          <w:b/>
          <w:i w:val="0"/>
        </w:rPr>
        <w:t>ley y al Derecho</w:t>
      </w:r>
      <w:r>
        <w:rPr>
          <w:b w:val="0"/>
          <w:i w:val="0"/>
        </w:rPr>
        <w:t>. Son cinco principios y se preguntan contados. La ley regulará</w:t>
      </w:r>
      <w:r>
        <w:t xml:space="preserve"> </w:t>
      </w:r>
      <w:r>
        <w:rPr>
          <w:b w:val="0"/>
          <w:i w:val="0"/>
        </w:rPr>
        <w:t xml:space="preserve">el </w:t>
      </w:r>
      <w:r>
        <w:rPr>
          <w:b/>
          <w:i w:val="0"/>
        </w:rPr>
        <w:t>estatuto de los funcionarios públicos</w:t>
      </w:r>
      <w:r>
        <w:rPr>
          <w:b w:val="0"/>
          <w:i w:val="0"/>
        </w:rPr>
        <w:t xml:space="preserve">, el </w:t>
      </w:r>
      <w:r>
        <w:rPr>
          <w:b/>
          <w:i w:val="0"/>
        </w:rPr>
        <w:t>acceso a la función pública de</w:t>
      </w:r>
      <w:r>
        <w:t xml:space="preserve"> </w:t>
      </w:r>
      <w:r>
        <w:rPr>
          <w:b/>
          <w:i w:val="0"/>
        </w:rPr>
        <w:t>acuerdo con los principios de mérito y capacidad</w:t>
      </w:r>
      <w:r>
        <w:rPr>
          <w:b w:val="0"/>
          <w:i w:val="0"/>
        </w:rPr>
        <w:t>, las peculiaridades de su</w:t>
      </w:r>
      <w:r>
        <w:t xml:space="preserve"> </w:t>
      </w:r>
      <w:r>
        <w:rPr>
          <w:b w:val="0"/>
          <w:i w:val="0"/>
        </w:rPr>
      </w:r>
      <w:r>
        <w:rPr>
          <w:b/>
          <w:i w:val="0"/>
        </w:rPr>
        <w:t>derecho a sindicación</w:t>
      </w:r>
      <w:r>
        <w:rPr>
          <w:b w:val="0"/>
          <w:i w:val="0"/>
        </w:rPr>
        <w:t xml:space="preserve">, el </w:t>
      </w:r>
      <w:r>
        <w:rPr>
          <w:b/>
          <w:i w:val="0"/>
        </w:rPr>
        <w:t>sistema de incompatibilidades</w:t>
      </w:r>
      <w:r>
        <w:rPr>
          <w:b w:val="0"/>
          <w:i w:val="0"/>
        </w:rPr>
        <w:t xml:space="preserve"> y las </w:t>
      </w:r>
      <w:r>
        <w:rPr>
          <w:b/>
          <w:i w:val="0"/>
        </w:rPr>
        <w:t>garantías</w:t>
      </w:r>
      <w:r>
        <w:t xml:space="preserve"> </w:t>
      </w:r>
      <w:r>
        <w:rPr>
          <w:b/>
          <w:i w:val="0"/>
        </w:rPr>
        <w:t>para la imparcialidad</w:t>
      </w:r>
      <w:r>
        <w:rPr>
          <w:b w:val="0"/>
          <w:i w:val="0"/>
        </w:rPr>
        <w:t>.</w:t>
      </w:r>
    </w:p>
    <w:p>
      <w:pPr/>
      <w:r>
        <w:rPr>
          <w:b w:val="0"/>
          <w:i w:val="0"/>
        </w:rPr>
      </w:r>
      <w:r>
        <w:rPr>
          <w:b/>
          <w:i w:val="0"/>
        </w:rPr>
        <w:t>Artículo 104. Fuerzas y Cuerpos de seguridad.</w:t>
      </w:r>
      <w:r>
        <w:rPr>
          <w:b w:val="0"/>
          <w:i w:val="0"/>
        </w:rPr>
        <w:t xml:space="preserve"> </w:t>
      </w:r>
      <w:r>
        <w:rPr>
          <w:b/>
          <w:i w:val="0"/>
        </w:rPr>
        <w:t>Bajo la dependencia del</w:t>
      </w:r>
      <w:r>
        <w:t xml:space="preserve"> </w:t>
      </w:r>
      <w:r>
        <w:rPr>
          <w:b/>
          <w:i w:val="0"/>
        </w:rPr>
        <w:t>Gobierno</w:t>
      </w:r>
      <w:r>
        <w:rPr>
          <w:b w:val="0"/>
          <w:i w:val="0"/>
        </w:rPr>
        <w:t xml:space="preserve">, su misión es </w:t>
      </w:r>
      <w:r>
        <w:rPr>
          <w:b/>
          <w:i w:val="0"/>
        </w:rPr>
        <w:t>proteger el libre ejercicio de los derechos y libertades</w:t>
      </w:r>
      <w:r>
        <w:t xml:space="preserve"> </w:t>
      </w:r>
      <w:r>
        <w:rPr>
          <w:b/>
          <w:i w:val="0"/>
        </w:rPr>
        <w:t>y garantizar la seguridad ciudadana</w:t>
      </w:r>
      <w:r>
        <w:rPr>
          <w:b w:val="0"/>
          <w:i w:val="0"/>
        </w:rPr>
        <w:t xml:space="preserve">. Una </w:t>
      </w:r>
      <w:r>
        <w:rPr>
          <w:b/>
          <w:i w:val="0"/>
        </w:rPr>
        <w:t>ley orgánica</w:t>
      </w:r>
      <w:r>
        <w:rPr>
          <w:b w:val="0"/>
          <w:i w:val="0"/>
        </w:rPr>
        <w:t xml:space="preserve"> determinará sus</w:t>
      </w:r>
      <w:r>
        <w:t xml:space="preserve"> </w:t>
      </w:r>
      <w:r>
        <w:rPr>
          <w:b w:val="0"/>
          <w:i w:val="0"/>
        </w:rPr>
        <w:t>funciones, principios básicos de actuación y estatutos.</w:t>
      </w:r>
    </w:p>
    <w:p>
      <w:pPr/>
      <w:r>
        <w:rPr>
          <w:b w:val="0"/>
          <w:i w:val="0"/>
        </w:rPr>
      </w:r>
      <w:r>
        <w:rPr>
          <w:b/>
          <w:i w:val="0"/>
        </w:rPr>
        <w:t>Artículo 105.</w:t>
      </w:r>
      <w:r>
        <w:rPr>
          <w:b w:val="0"/>
          <w:i w:val="0"/>
        </w:rPr>
        <w:t xml:space="preserve"> La ley regulará: </w:t>
      </w:r>
      <w:r>
        <w:rPr>
          <w:b/>
          <w:i w:val="0"/>
        </w:rPr>
        <w:t>a)</w:t>
      </w:r>
      <w:r>
        <w:rPr>
          <w:b w:val="0"/>
          <w:i w:val="0"/>
        </w:rPr>
        <w:t xml:space="preserve"> la </w:t>
      </w:r>
      <w:r>
        <w:rPr>
          <w:b/>
          <w:i w:val="0"/>
        </w:rPr>
        <w:t>audiencia de los ciudadanos</w:t>
      </w:r>
      <w:r>
        <w:rPr>
          <w:b w:val="0"/>
          <w:i w:val="0"/>
        </w:rPr>
        <w:t xml:space="preserve"> en la</w:t>
      </w:r>
      <w:r>
        <w:t xml:space="preserve"> </w:t>
      </w:r>
      <w:r>
        <w:rPr>
          <w:b w:val="0"/>
          <w:i w:val="0"/>
        </w:rPr>
        <w:t xml:space="preserve">elaboración de las disposiciones administrativas que les afecten; </w:t>
      </w:r>
      <w:r>
        <w:rPr>
          <w:b/>
          <w:i w:val="0"/>
        </w:rPr>
        <w:t>b)</w:t>
      </w:r>
      <w:r>
        <w:rPr>
          <w:b w:val="0"/>
          <w:i w:val="0"/>
        </w:rPr>
        <w:t xml:space="preserve"> el</w:t>
      </w:r>
      <w:r>
        <w:t xml:space="preserve"> </w:t>
      </w:r>
      <w:r>
        <w:rPr>
          <w:b w:val="0"/>
          <w:i w:val="0"/>
        </w:rPr>
      </w:r>
      <w:r>
        <w:rPr>
          <w:b/>
          <w:i w:val="0"/>
        </w:rPr>
        <w:t>acceso de los ciudadanos a los archivos y registros administrativos</w:t>
      </w:r>
      <w:r>
        <w:rPr>
          <w:b w:val="0"/>
          <w:i w:val="0"/>
        </w:rPr>
        <w:t xml:space="preserve">, </w:t>
      </w:r>
      <w:r>
        <w:rPr>
          <w:b/>
          <w:i w:val="0"/>
        </w:rPr>
        <w:t>salvo en</w:t>
      </w:r>
      <w:r>
        <w:t xml:space="preserve"> </w:t>
      </w:r>
      <w:r>
        <w:rPr>
          <w:b/>
          <w:i w:val="0"/>
        </w:rPr>
        <w:t>lo que afecte a la seguridad y defensa del Estado, la averiguación de los delitos y</w:t>
      </w:r>
      <w:r>
        <w:t xml:space="preserve"> </w:t>
      </w:r>
      <w:r>
        <w:rPr>
          <w:b/>
          <w:i w:val="0"/>
        </w:rPr>
        <w:t>la intimidad de las personas</w:t>
      </w:r>
      <w:r>
        <w:rPr>
          <w:b w:val="0"/>
          <w:i w:val="0"/>
        </w:rPr>
        <w:t xml:space="preserve">; </w:t>
      </w:r>
      <w:r>
        <w:rPr>
          <w:b/>
          <w:i w:val="0"/>
        </w:rPr>
        <w:t>c)</w:t>
      </w:r>
      <w:r>
        <w:rPr>
          <w:b w:val="0"/>
          <w:i w:val="0"/>
        </w:rPr>
        <w:t xml:space="preserve"> el </w:t>
      </w:r>
      <w:r>
        <w:rPr>
          <w:b/>
          <w:i w:val="0"/>
        </w:rPr>
        <w:t>procedimiento</w:t>
      </w:r>
      <w:r>
        <w:rPr>
          <w:b w:val="0"/>
          <w:i w:val="0"/>
        </w:rPr>
        <w:t xml:space="preserve"> de producción de los</w:t>
      </w:r>
      <w:r>
        <w:t xml:space="preserve"> </w:t>
      </w:r>
      <w:r>
        <w:rPr>
          <w:b w:val="0"/>
          <w:i w:val="0"/>
        </w:rPr>
        <w:t xml:space="preserve">actos administrativos, garantizando cuando proceda la </w:t>
      </w:r>
      <w:r>
        <w:rPr>
          <w:b/>
          <w:i w:val="0"/>
        </w:rPr>
        <w:t>audiencia del interesado</w:t>
      </w:r>
      <w:r>
        <w:rPr>
          <w:b w:val="0"/>
          <w:i w:val="0"/>
        </w:rPr>
        <w:t>.</w:t>
      </w:r>
    </w:p>
    <w:p>
      <w:pPr/>
      <w:r>
        <w:rPr>
          <w:b w:val="0"/>
          <w:i w:val="0"/>
        </w:rPr>
        <w:t>La letra b) es el fundamento constitucional del derecho de acceso a la información</w:t>
      </w:r>
      <w:r>
        <w:t xml:space="preserve"> </w:t>
      </w:r>
      <w:r>
        <w:rPr>
          <w:b w:val="0"/>
          <w:i w:val="0"/>
        </w:rPr>
        <w:t>pública, y con él enlaza el artículo 43 de la Ley 17/2006, que sujeta a RTVE a la</w:t>
      </w:r>
      <w:r>
        <w:t xml:space="preserve"> </w:t>
      </w:r>
      <w:r>
        <w:rPr>
          <w:b w:val="0"/>
          <w:i w:val="0"/>
        </w:rPr>
        <w:t>Ley 19/2013 de transparencia. Las tres excepciones se preguntan.</w:t>
      </w:r>
    </w:p>
    <w:p>
      <w:pPr/>
      <w:r>
        <w:rPr>
          <w:b w:val="0"/>
          <w:i w:val="0"/>
        </w:rPr>
      </w:r>
      <w:r>
        <w:rPr>
          <w:b/>
          <w:i w:val="0"/>
        </w:rPr>
        <w:t>Artículo 106. Control de la Administración.</w:t>
      </w:r>
      <w:r>
        <w:rPr>
          <w:b w:val="0"/>
          <w:i w:val="0"/>
        </w:rPr>
        <w:t xml:space="preserve"> </w:t>
      </w:r>
      <w:r>
        <w:rPr>
          <w:b/>
          <w:i w:val="0"/>
        </w:rPr>
        <w:t>Los Tribunales controlan la</w:t>
      </w:r>
      <w:r>
        <w:t xml:space="preserve"> </w:t>
      </w:r>
      <w:r>
        <w:rPr>
          <w:b/>
          <w:i w:val="0"/>
        </w:rPr>
        <w:t>potestad reglamentaria y la legalidad de la actuación administrativa</w:t>
      </w:r>
      <w:r>
        <w:rPr>
          <w:b w:val="0"/>
          <w:i w:val="0"/>
        </w:rPr>
        <w:t>, así como su</w:t>
      </w:r>
      <w:r>
        <w:t xml:space="preserve"> </w:t>
      </w:r>
      <w:r>
        <w:rPr>
          <w:b w:val="0"/>
          <w:i w:val="0"/>
        </w:rPr>
        <w:t>sometimiento a los fines que la justifican. Los particulares tienen derecho a ser</w:t>
      </w:r>
      <w:r>
        <w:t xml:space="preserve"> </w:t>
      </w:r>
      <w:r>
        <w:rPr>
          <w:b w:val="0"/>
          <w:i w:val="0"/>
        </w:rPr>
      </w:r>
      <w:r>
        <w:rPr>
          <w:b/>
          <w:i w:val="0"/>
        </w:rPr>
        <w:t>indemnizados por toda lesión</w:t>
      </w:r>
      <w:r>
        <w:rPr>
          <w:b w:val="0"/>
          <w:i w:val="0"/>
        </w:rPr>
        <w:t xml:space="preserve"> que sufran en sus bienes y derechos, </w:t>
      </w:r>
      <w:r>
        <w:rPr>
          <w:b/>
          <w:i w:val="0"/>
        </w:rPr>
        <w:t>salvo en</w:t>
      </w:r>
      <w:r>
        <w:t xml:space="preserve"> </w:t>
      </w:r>
      <w:r>
        <w:rPr>
          <w:b/>
          <w:i w:val="0"/>
        </w:rPr>
        <w:t>los casos de fuerza mayor</w:t>
      </w:r>
      <w:r>
        <w:rPr>
          <w:b w:val="0"/>
          <w:i w:val="0"/>
        </w:rPr>
        <w:t xml:space="preserve">, siempre que sea </w:t>
      </w:r>
      <w:r>
        <w:rPr>
          <w:b/>
          <w:i w:val="0"/>
        </w:rPr>
        <w:t>consecuencia del funcionamiento de</w:t>
      </w:r>
      <w:r>
        <w:t xml:space="preserve"> </w:t>
      </w:r>
      <w:r>
        <w:rPr>
          <w:b/>
          <w:i w:val="0"/>
        </w:rPr>
        <w:t>los servicios públicos</w:t>
      </w:r>
      <w:r>
        <w:rPr>
          <w:b w:val="0"/>
          <w:i w:val="0"/>
        </w:rPr>
        <w:t>.</w:t>
      </w:r>
    </w:p>
    <w:p>
      <w:pPr/>
      <w:r>
        <w:rPr>
          <w:b w:val="0"/>
          <w:i w:val="0"/>
        </w:rPr>
      </w:r>
      <w:r>
        <w:rPr>
          <w:b/>
          <w:i w:val="0"/>
        </w:rPr>
        <w:t>Artículo 107. Consejo de Estado.</w:t>
      </w:r>
      <w:r>
        <w:rPr>
          <w:b w:val="0"/>
          <w:i w:val="0"/>
        </w:rPr>
        <w:t xml:space="preserve"> Es el </w:t>
      </w:r>
      <w:r>
        <w:rPr>
          <w:b/>
          <w:i w:val="0"/>
        </w:rPr>
        <w:t>supremo órgano consultivo del</w:t>
      </w:r>
      <w:r>
        <w:t xml:space="preserve"> </w:t>
      </w:r>
      <w:r>
        <w:rPr>
          <w:b/>
          <w:i w:val="0"/>
        </w:rPr>
        <w:t>Gobierno</w:t>
      </w:r>
      <w:r>
        <w:rPr>
          <w:b w:val="0"/>
          <w:i w:val="0"/>
        </w:rPr>
        <w:t xml:space="preserve">. Una </w:t>
      </w:r>
      <w:r>
        <w:rPr>
          <w:b/>
          <w:i w:val="0"/>
        </w:rPr>
        <w:t>ley orgánica</w:t>
      </w:r>
      <w:r>
        <w:rPr>
          <w:b w:val="0"/>
          <w:i w:val="0"/>
        </w:rPr>
        <w:t xml:space="preserve"> regulará su composición y competencia.</w:t>
      </w:r>
    </w:p>
    <w:p>
      <w:pPr>
        <w:pStyle w:val="Separador"/>
        <w:pBdr>
          <w:bottom w:val="single" w:sz="4" w:color="BBBBBB"/>
        </w:pBdr>
      </w:pPr>
    </w:p>
    <w:p>
      <w:pPr>
        <w:pStyle w:val="Heading2"/>
      </w:pPr>
      <w:r>
        <w:rPr>
          <w:b w:val="0"/>
          <w:i w:val="0"/>
        </w:rPr>
        <w:t>1.7 Título V. De las relaciones entre el Gobierno y las Cortes Generales (artículos 108 a 116)</w:t>
      </w:r>
    </w:p>
    <w:p>
      <w:pPr/>
      <w:r>
        <w:rPr>
          <w:b w:val="0"/>
          <w:i w:val="0"/>
        </w:rPr>
      </w:r>
      <w:r>
        <w:rPr>
          <w:b/>
          <w:i w:val="0"/>
        </w:rPr>
        <w:t>Artículo 108.</w:t>
      </w:r>
      <w:r>
        <w:rPr>
          <w:b w:val="0"/>
          <w:i w:val="0"/>
        </w:rPr>
        <w:t xml:space="preserve"> El Gobierno </w:t>
      </w:r>
      <w:r>
        <w:rPr>
          <w:b/>
          <w:i w:val="0"/>
        </w:rPr>
        <w:t>responde solidariamente en su gestión política ante</w:t>
      </w:r>
      <w:r>
        <w:t xml:space="preserve"> </w:t>
      </w:r>
      <w:r>
        <w:rPr>
          <w:b/>
          <w:i w:val="0"/>
        </w:rPr>
        <w:t>el Congreso de los Diputados</w:t>
      </w:r>
      <w:r>
        <w:rPr>
          <w:b w:val="0"/>
          <w:i w:val="0"/>
        </w:rPr>
        <w:t>. Solo ante el Congreso.</w:t>
      </w:r>
    </w:p>
    <w:p>
      <w:pPr/>
      <w:r>
        <w:rPr>
          <w:b w:val="0"/>
          <w:i w:val="0"/>
        </w:rPr>
      </w:r>
      <w:r>
        <w:rPr>
          <w:b/>
          <w:i w:val="0"/>
        </w:rPr>
        <w:t>Artículo 109.</w:t>
      </w:r>
      <w:r>
        <w:rPr>
          <w:b w:val="0"/>
          <w:i w:val="0"/>
        </w:rPr>
        <w:t xml:space="preserve"> Las Cámaras y sus Comisiones pueden </w:t>
      </w:r>
      <w:r>
        <w:rPr>
          <w:b/>
          <w:i w:val="0"/>
        </w:rPr>
        <w:t>recabar, a través de sus</w:t>
      </w:r>
      <w:r>
        <w:t xml:space="preserve"> </w:t>
      </w:r>
      <w:r>
        <w:rPr>
          <w:b/>
          <w:i w:val="0"/>
        </w:rPr>
        <w:t>Presidentes, la información y ayuda que precisen</w:t>
      </w:r>
      <w:r>
        <w:rPr>
          <w:b w:val="0"/>
          <w:i w:val="0"/>
        </w:rPr>
        <w:t xml:space="preserve"> del Gobierno, de sus</w:t>
      </w:r>
      <w:r>
        <w:t xml:space="preserve"> </w:t>
      </w:r>
      <w:r>
        <w:rPr>
          <w:b w:val="0"/>
          <w:i w:val="0"/>
        </w:rPr>
        <w:t xml:space="preserve">Departamentos y de </w:t>
      </w:r>
      <w:r>
        <w:rPr>
          <w:b/>
          <w:i w:val="0"/>
        </w:rPr>
        <w:t>cualesquiera autoridades del Estado y de las Comunidades</w:t>
      </w:r>
      <w:r>
        <w:t xml:space="preserve"> </w:t>
      </w:r>
      <w:r>
        <w:rPr>
          <w:b/>
          <w:i w:val="0"/>
        </w:rPr>
        <w:t>Autónomas</w:t>
      </w:r>
      <w:r>
        <w:rPr>
          <w:b w:val="0"/>
          <w:i w:val="0"/>
        </w:rPr>
        <w:t>.</w:t>
      </w:r>
    </w:p>
    <w:p>
      <w:pPr/>
      <w:r>
        <w:rPr>
          <w:b w:val="0"/>
          <w:i w:val="0"/>
        </w:rPr>
      </w:r>
      <w:r>
        <w:rPr>
          <w:b/>
          <w:i w:val="0"/>
        </w:rPr>
        <w:t>Artículo 110.</w:t>
      </w:r>
      <w:r>
        <w:rPr>
          <w:b w:val="0"/>
          <w:i w:val="0"/>
        </w:rPr>
        <w:t xml:space="preserve"> Las Cámaras y sus Comisiones </w:t>
      </w:r>
      <w:r>
        <w:rPr>
          <w:b/>
          <w:i w:val="0"/>
        </w:rPr>
        <w:t>pueden reclamar la presencia de</w:t>
      </w:r>
      <w:r>
        <w:t xml:space="preserve"> </w:t>
      </w:r>
      <w:r>
        <w:rPr>
          <w:b/>
          <w:i w:val="0"/>
        </w:rPr>
        <w:t>los miembros del Gobierno</w:t>
      </w:r>
      <w:r>
        <w:rPr>
          <w:b w:val="0"/>
          <w:i w:val="0"/>
        </w:rPr>
        <w:t xml:space="preserve">; y éstos </w:t>
      </w:r>
      <w:r>
        <w:rPr>
          <w:b/>
          <w:i w:val="0"/>
        </w:rPr>
        <w:t>tienen acceso a las sesiones</w:t>
      </w:r>
      <w:r>
        <w:rPr>
          <w:b w:val="0"/>
          <w:i w:val="0"/>
        </w:rPr>
        <w:t xml:space="preserve"> y </w:t>
      </w:r>
      <w:r>
        <w:rPr>
          <w:b/>
          <w:i w:val="0"/>
        </w:rPr>
        <w:t>facultad</w:t>
      </w:r>
      <w:r>
        <w:t xml:space="preserve"> </w:t>
      </w:r>
      <w:r>
        <w:rPr>
          <w:b/>
          <w:i w:val="0"/>
        </w:rPr>
        <w:t>de hacerse oír</w:t>
      </w:r>
      <w:r>
        <w:rPr>
          <w:b w:val="0"/>
          <w:i w:val="0"/>
        </w:rPr>
        <w:t xml:space="preserve">, y pueden solicitar que </w:t>
      </w:r>
      <w:r>
        <w:rPr>
          <w:b/>
          <w:i w:val="0"/>
        </w:rPr>
        <w:t>informen funcionarios de sus</w:t>
      </w:r>
      <w:r>
        <w:t xml:space="preserve"> </w:t>
      </w:r>
      <w:r>
        <w:rPr>
          <w:b/>
          <w:i w:val="0"/>
        </w:rPr>
        <w:t>Departamentos</w:t>
      </w:r>
      <w:r>
        <w:rPr>
          <w:b w:val="0"/>
          <w:i w:val="0"/>
        </w:rPr>
        <w:t>.</w:t>
      </w:r>
    </w:p>
    <w:p>
      <w:pPr/>
      <w:r>
        <w:rPr>
          <w:b w:val="0"/>
          <w:i w:val="0"/>
        </w:rPr>
      </w:r>
      <w:r>
        <w:rPr>
          <w:b/>
          <w:i w:val="0"/>
        </w:rPr>
        <w:t>Artículo 111.</w:t>
      </w:r>
      <w:r>
        <w:rPr>
          <w:b w:val="0"/>
          <w:i w:val="0"/>
        </w:rPr>
        <w:t xml:space="preserve"> El Gobierno y cada uno de sus miembros están sometidos a las</w:t>
      </w:r>
      <w:r>
        <w:t xml:space="preserve"> </w:t>
      </w:r>
      <w:r>
        <w:rPr>
          <w:b w:val="0"/>
          <w:i w:val="0"/>
        </w:rPr>
      </w:r>
      <w:r>
        <w:rPr>
          <w:b/>
          <w:i w:val="0"/>
        </w:rPr>
        <w:t>interpelaciones y preguntas</w:t>
      </w:r>
      <w:r>
        <w:rPr>
          <w:b w:val="0"/>
          <w:i w:val="0"/>
        </w:rPr>
        <w:t xml:space="preserve">; los Reglamentos establecerán </w:t>
      </w:r>
      <w:r>
        <w:rPr>
          <w:b/>
          <w:i w:val="0"/>
        </w:rPr>
        <w:t>un tiempo mínimo</w:t>
      </w:r>
      <w:r>
        <w:t xml:space="preserve"> </w:t>
      </w:r>
      <w:r>
        <w:rPr>
          <w:b/>
          <w:i w:val="0"/>
        </w:rPr>
        <w:t>semanal</w:t>
      </w:r>
      <w:r>
        <w:rPr>
          <w:b w:val="0"/>
          <w:i w:val="0"/>
        </w:rPr>
        <w:t xml:space="preserve"> para este debate. </w:t>
      </w:r>
      <w:r>
        <w:rPr>
          <w:b/>
          <w:i w:val="0"/>
        </w:rPr>
        <w:t>Toda interpelación podrá dar lugar a una moción</w:t>
      </w:r>
      <w:r>
        <w:rPr>
          <w:b w:val="0"/>
          <w:i w:val="0"/>
        </w:rPr>
        <w:t xml:space="preserve"> en</w:t>
      </w:r>
      <w:r>
        <w:t xml:space="preserve"> </w:t>
      </w:r>
      <w:r>
        <w:rPr>
          <w:b w:val="0"/>
          <w:i w:val="0"/>
        </w:rPr>
        <w:t>la que la Cámara manifieste su posición.</w:t>
      </w:r>
    </w:p>
    <w:p>
      <w:pPr/>
      <w:r>
        <w:rPr>
          <w:b w:val="0"/>
          <w:i w:val="0"/>
        </w:rPr>
      </w:r>
      <w:r>
        <w:rPr>
          <w:b/>
          <w:i w:val="0"/>
        </w:rPr>
        <w:t>Artículo 112. Cuestión de confianza.</w:t>
      </w:r>
      <w:r>
        <w:rPr>
          <w:b w:val="0"/>
          <w:i w:val="0"/>
        </w:rPr>
        <w:t xml:space="preserve"> La plantea </w:t>
      </w:r>
      <w:r>
        <w:rPr>
          <w:b/>
          <w:i w:val="0"/>
        </w:rPr>
        <w:t>el Presidente del Gobierno,</w:t>
      </w:r>
      <w:r>
        <w:t xml:space="preserve"> </w:t>
      </w:r>
      <w:r>
        <w:rPr>
          <w:b/>
          <w:i w:val="0"/>
        </w:rPr>
        <w:t>previa deliberación del Consejo de Ministros, ante el Congreso</w:t>
      </w:r>
      <w:r>
        <w:rPr>
          <w:b w:val="0"/>
          <w:i w:val="0"/>
        </w:rPr>
        <w:t xml:space="preserve">, </w:t>
      </w:r>
      <w:r>
        <w:rPr>
          <w:b/>
          <w:i w:val="0"/>
        </w:rPr>
        <w:t>sobre su</w:t>
      </w:r>
      <w:r>
        <w:t xml:space="preserve"> </w:t>
      </w:r>
      <w:r>
        <w:rPr>
          <w:b/>
          <w:i w:val="0"/>
        </w:rPr>
        <w:t>programa o sobre una declaración de política general</w:t>
      </w:r>
      <w:r>
        <w:rPr>
          <w:b w:val="0"/>
          <w:i w:val="0"/>
        </w:rPr>
        <w:t xml:space="preserve">. </w:t>
      </w:r>
      <w:r>
        <w:rPr>
          <w:b/>
          <w:i w:val="0"/>
        </w:rPr>
        <w:t>La confianza se entiende</w:t>
      </w:r>
      <w:r>
        <w:t xml:space="preserve"> </w:t>
      </w:r>
      <w:r>
        <w:rPr>
          <w:b/>
          <w:i w:val="0"/>
        </w:rPr>
        <w:t>otorgada por mayoría simple.</w:t>
      </w:r>
      <w:r>
        <w:rPr>
          <w:b w:val="0"/>
          <w:i w:val="0"/>
        </w:rPr>
      </w:r>
    </w:p>
    <w:p>
      <w:pPr/>
      <w:r>
        <w:rPr>
          <w:b w:val="0"/>
          <w:i w:val="0"/>
        </w:rPr>
      </w:r>
      <w:r>
        <w:rPr>
          <w:b/>
          <w:i w:val="0"/>
        </w:rPr>
        <w:t>Artículo 113. Moción de censura.</w:t>
      </w:r>
      <w:r>
        <w:rPr>
          <w:b w:val="0"/>
          <w:i w:val="0"/>
        </w:rPr>
        <w:t xml:space="preserve"> El Congreso exige la responsabilidad política</w:t>
      </w:r>
      <w:r>
        <w:t xml:space="preserve"> </w:t>
      </w:r>
      <w:r>
        <w:rPr>
          <w:b w:val="0"/>
          <w:i w:val="0"/>
        </w:rPr>
        <w:t xml:space="preserve">del Gobierno </w:t>
      </w:r>
      <w:r>
        <w:rPr>
          <w:b/>
          <w:i w:val="0"/>
        </w:rPr>
        <w:t>por mayoría absoluta</w:t>
      </w:r>
      <w:r>
        <w:rPr>
          <w:b w:val="0"/>
          <w:i w:val="0"/>
        </w:rPr>
        <w:t xml:space="preserve">. Debe ser propuesta </w:t>
      </w:r>
      <w:r>
        <w:rPr>
          <w:b/>
          <w:i w:val="0"/>
        </w:rPr>
        <w:t>al menos por la décima</w:t>
      </w:r>
      <w:r>
        <w:t xml:space="preserve"> </w:t>
      </w:r>
      <w:r>
        <w:rPr>
          <w:b/>
          <w:i w:val="0"/>
        </w:rPr>
        <w:t>parte de los Diputados</w:t>
      </w:r>
      <w:r>
        <w:rPr>
          <w:b w:val="0"/>
          <w:i w:val="0"/>
        </w:rPr>
        <w:t xml:space="preserve"> e </w:t>
      </w:r>
      <w:r>
        <w:rPr>
          <w:b/>
          <w:i w:val="0"/>
        </w:rPr>
        <w:t>incluir un candidato a la Presidencia del Gobierno</w:t>
      </w:r>
      <w:r>
        <w:rPr>
          <w:b w:val="0"/>
          <w:i w:val="0"/>
        </w:rPr>
      </w:r>
      <w:r>
        <w:t xml:space="preserve"> </w:t>
      </w:r>
      <w:r>
        <w:rPr>
          <w:b w:val="0"/>
          <w:i w:val="0"/>
        </w:rPr>
        <w:t xml:space="preserve">—es constructiva—. </w:t>
      </w:r>
      <w:r>
        <w:rPr>
          <w:b/>
          <w:i w:val="0"/>
        </w:rPr>
        <w:t>No puede votarse hasta que transcurran cinco días desde su</w:t>
      </w:r>
      <w:r>
        <w:t xml:space="preserve"> </w:t>
      </w:r>
      <w:r>
        <w:rPr>
          <w:b/>
          <w:i w:val="0"/>
        </w:rPr>
        <w:t>presentación</w:t>
      </w:r>
      <w:r>
        <w:rPr>
          <w:b w:val="0"/>
          <w:i w:val="0"/>
        </w:rPr>
        <w:t xml:space="preserve">, y </w:t>
      </w:r>
      <w:r>
        <w:rPr>
          <w:b/>
          <w:i w:val="0"/>
        </w:rPr>
        <w:t>en los dos primeros días de ese plazo pueden presentarse</w:t>
      </w:r>
      <w:r>
        <w:t xml:space="preserve"> </w:t>
      </w:r>
      <w:r>
        <w:rPr>
          <w:b/>
          <w:i w:val="0"/>
        </w:rPr>
        <w:t>mociones alternativas</w:t>
      </w:r>
      <w:r>
        <w:rPr>
          <w:b w:val="0"/>
          <w:i w:val="0"/>
        </w:rPr>
        <w:t xml:space="preserve">. Si </w:t>
      </w:r>
      <w:r>
        <w:rPr>
          <w:b/>
          <w:i w:val="0"/>
        </w:rPr>
        <w:t>no es aprobada</w:t>
      </w:r>
      <w:r>
        <w:rPr>
          <w:b w:val="0"/>
          <w:i w:val="0"/>
        </w:rPr>
        <w:t xml:space="preserve">, </w:t>
      </w:r>
      <w:r>
        <w:rPr>
          <w:b/>
          <w:i w:val="0"/>
        </w:rPr>
        <w:t>sus signatarios no podrán</w:t>
      </w:r>
      <w:r>
        <w:t xml:space="preserve"> </w:t>
      </w:r>
      <w:r>
        <w:rPr>
          <w:b/>
          <w:i w:val="0"/>
        </w:rPr>
        <w:t>presentar otra durante el mismo período de sesiones</w:t>
      </w:r>
      <w:r>
        <w:rPr>
          <w:b w:val="0"/>
          <w:i w:val="0"/>
        </w:rPr>
        <w:t>.</w:t>
      </w:r>
    </w:p>
    <w:p>
      <w:pPr/>
      <w:r>
        <w:rPr>
          <w:b w:val="0"/>
          <w:i w:val="0"/>
        </w:rPr>
      </w:r>
      <w:r>
        <w:rPr>
          <w:b/>
          <w:i w:val="0"/>
        </w:rPr>
        <w:t>Artículo 114. Efectos.</w:t>
      </w:r>
      <w:r>
        <w:rPr>
          <w:b w:val="0"/>
          <w:i w:val="0"/>
        </w:rPr>
        <w:t xml:space="preserve"> Si el Congreso </w:t>
      </w:r>
      <w:r>
        <w:rPr>
          <w:b/>
          <w:i w:val="0"/>
        </w:rPr>
        <w:t>niega su confianza</w:t>
      </w:r>
      <w:r>
        <w:rPr>
          <w:b w:val="0"/>
          <w:i w:val="0"/>
        </w:rPr>
        <w:t>, el Gobierno</w:t>
      </w:r>
      <w:r>
        <w:t xml:space="preserve"> </w:t>
      </w:r>
      <w:r>
        <w:rPr>
          <w:b w:val="0"/>
          <w:i w:val="0"/>
        </w:rPr>
      </w:r>
      <w:r>
        <w:rPr>
          <w:b/>
          <w:i w:val="0"/>
        </w:rPr>
        <w:t>presenta su dimisión al Rey</w:t>
      </w:r>
      <w:r>
        <w:rPr>
          <w:b w:val="0"/>
          <w:i w:val="0"/>
        </w:rPr>
        <w:t xml:space="preserve"> y se procede conforme al artículo 99. Si </w:t>
      </w:r>
      <w:r>
        <w:rPr>
          <w:b/>
          <w:i w:val="0"/>
        </w:rPr>
        <w:t>adopta</w:t>
      </w:r>
      <w:r>
        <w:t xml:space="preserve"> </w:t>
      </w:r>
      <w:r>
        <w:rPr>
          <w:b/>
          <w:i w:val="0"/>
        </w:rPr>
        <w:t>una moción de censura</w:t>
      </w:r>
      <w:r>
        <w:rPr>
          <w:b w:val="0"/>
          <w:i w:val="0"/>
        </w:rPr>
        <w:t xml:space="preserve">, el Gobierno dimite y </w:t>
      </w:r>
      <w:r>
        <w:rPr>
          <w:b/>
          <w:i w:val="0"/>
        </w:rPr>
        <w:t>el candidato incluido en ella se</w:t>
      </w:r>
      <w:r>
        <w:t xml:space="preserve"> </w:t>
      </w:r>
      <w:r>
        <w:rPr>
          <w:b/>
          <w:i w:val="0"/>
        </w:rPr>
        <w:t>entiende investido de la confianza de la Cámara</w:t>
      </w:r>
      <w:r>
        <w:rPr>
          <w:b w:val="0"/>
          <w:i w:val="0"/>
        </w:rPr>
        <w:t>; el Rey lo nombra Presidente.</w:t>
      </w:r>
    </w:p>
    <w:p>
      <w:pPr/>
      <w:r>
        <w:rPr>
          <w:b w:val="0"/>
          <w:i w:val="0"/>
        </w:rPr>
      </w:r>
      <w:r>
        <w:rPr>
          <w:b/>
          <w:i w:val="0"/>
        </w:rPr>
        <w:t>Artículo 115. Disolución.</w:t>
      </w:r>
      <w:r>
        <w:rPr>
          <w:b w:val="0"/>
          <w:i w:val="0"/>
        </w:rPr>
        <w:t xml:space="preserve"> El </w:t>
      </w:r>
      <w:r>
        <w:rPr>
          <w:b/>
          <w:i w:val="0"/>
        </w:rPr>
        <w:t>Presidente del Gobierno</w:t>
      </w:r>
      <w:r>
        <w:rPr>
          <w:b w:val="0"/>
          <w:i w:val="0"/>
        </w:rPr>
        <w:t>, previa deliberación</w:t>
      </w:r>
      <w:r>
        <w:t xml:space="preserve"> </w:t>
      </w:r>
      <w:r>
        <w:rPr>
          <w:b w:val="0"/>
          <w:i w:val="0"/>
        </w:rPr>
        <w:t xml:space="preserve">del Consejo de Ministros y </w:t>
      </w:r>
      <w:r>
        <w:rPr>
          <w:b/>
          <w:i w:val="0"/>
        </w:rPr>
        <w:t>bajo su exclusiva responsabilidad</w:t>
      </w:r>
      <w:r>
        <w:rPr>
          <w:b w:val="0"/>
          <w:i w:val="0"/>
        </w:rPr>
        <w:t>, puede proponer la</w:t>
      </w:r>
      <w:r>
        <w:t xml:space="preserve"> </w:t>
      </w:r>
      <w:r>
        <w:rPr>
          <w:b w:val="0"/>
          <w:i w:val="0"/>
        </w:rPr>
        <w:t xml:space="preserve">disolución </w:t>
      </w:r>
      <w:r>
        <w:rPr>
          <w:b/>
          <w:i w:val="0"/>
        </w:rPr>
        <w:t>del Congreso, del Senado o de las Cortes Generales</w:t>
      </w:r>
      <w:r>
        <w:rPr>
          <w:b w:val="0"/>
          <w:i w:val="0"/>
        </w:rPr>
        <w:t xml:space="preserve">, que </w:t>
      </w:r>
      <w:r>
        <w:rPr>
          <w:b/>
          <w:i w:val="0"/>
        </w:rPr>
        <w:t>decreta el</w:t>
      </w:r>
      <w:r>
        <w:t xml:space="preserve"> </w:t>
      </w:r>
      <w:r>
        <w:rPr>
          <w:b/>
          <w:i w:val="0"/>
        </w:rPr>
        <w:t>Rey</w:t>
      </w:r>
      <w:r>
        <w:rPr>
          <w:b w:val="0"/>
          <w:i w:val="0"/>
        </w:rPr>
        <w:t xml:space="preserve">; el decreto </w:t>
      </w:r>
      <w:r>
        <w:rPr>
          <w:b/>
          <w:i w:val="0"/>
        </w:rPr>
        <w:t>fija la fecha de las elecciones</w:t>
      </w:r>
      <w:r>
        <w:rPr>
          <w:b w:val="0"/>
          <w:i w:val="0"/>
        </w:rPr>
        <w:t xml:space="preserve">. </w:t>
      </w:r>
      <w:r>
        <w:rPr>
          <w:b/>
          <w:i w:val="0"/>
        </w:rPr>
        <w:t>No puede presentarse</w:t>
      </w:r>
      <w:r>
        <w:t xml:space="preserve"> </w:t>
      </w:r>
      <w:r>
        <w:rPr>
          <w:b/>
          <w:i w:val="0"/>
        </w:rPr>
        <w:t>cuando esté en trámite una moción de censura</w:t>
      </w:r>
      <w:r>
        <w:rPr>
          <w:b w:val="0"/>
          <w:i w:val="0"/>
        </w:rPr>
        <w:t xml:space="preserve">, ni proceder </w:t>
      </w:r>
      <w:r>
        <w:rPr>
          <w:b/>
          <w:i w:val="0"/>
        </w:rPr>
        <w:t>nueva disolución</w:t>
      </w:r>
      <w:r>
        <w:t xml:space="preserve"> </w:t>
      </w:r>
      <w:r>
        <w:rPr>
          <w:b/>
          <w:i w:val="0"/>
        </w:rPr>
        <w:t>antes de que transcurra un año desde la anterior</w:t>
      </w:r>
      <w:r>
        <w:rPr>
          <w:b w:val="0"/>
          <w:i w:val="0"/>
        </w:rPr>
        <w:t>, salvo el supuesto del artículo</w:t>
      </w:r>
      <w:r>
        <w:t xml:space="preserve"> </w:t>
      </w:r>
      <w:r>
        <w:rPr>
          <w:b w:val="0"/>
          <w:i w:val="0"/>
        </w:rPr>
        <w:t>99.5.</w:t>
      </w:r>
    </w:p>
    <w:p>
      <w:pPr/>
      <w:r>
        <w:rPr>
          <w:b w:val="0"/>
          <w:i w:val="0"/>
        </w:rPr>
      </w:r>
      <w:r>
        <w:rPr>
          <w:b/>
          <w:i w:val="0"/>
        </w:rPr>
        <w:t>Artículo 116. Estados de alarma, excepción y sitio.</w:t>
      </w:r>
      <w:r>
        <w:rPr>
          <w:b w:val="0"/>
          <w:i w:val="0"/>
        </w:rPr>
        <w:t xml:space="preserve"> Una </w:t>
      </w:r>
      <w:r>
        <w:rPr>
          <w:b/>
          <w:i w:val="0"/>
        </w:rPr>
        <w:t>ley orgánica</w:t>
      </w:r>
      <w:r>
        <w:rPr>
          <w:b w:val="0"/>
          <w:i w:val="0"/>
        </w:rPr>
        <w:t xml:space="preserve"> los</w:t>
      </w:r>
      <w:r>
        <w:t xml:space="preserve"> </w:t>
      </w:r>
      <w:r>
        <w:rPr>
          <w:b w:val="0"/>
          <w:i w:val="0"/>
        </w:rPr>
        <w:t>regula. El cuadro que se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pPr>
              <w:pStyle w:val="Tablacabecera"/>
            </w:pPr>
            <w:r/>
          </w:p>
        </w:tc>
        <w:tc>
          <w:tcPr>
            <w:tcW w:type="dxa" w:w="3137"/>
          </w:tcPr>
          <w:p>
            <w:pPr>
              <w:pStyle w:val="Tablacabecera"/>
            </w:pPr>
            <w:r/>
            <w:r>
              <w:rPr>
                <w:b w:val="0"/>
                <w:i w:val="0"/>
              </w:rPr>
              <w:t>Quién lo declara</w:t>
            </w:r>
          </w:p>
        </w:tc>
        <w:tc>
          <w:tcPr>
            <w:tcW w:type="dxa" w:w="3137"/>
          </w:tcPr>
          <w:p>
            <w:pPr>
              <w:pStyle w:val="Tablacabecera"/>
            </w:pPr>
            <w:r/>
            <w:r>
              <w:rPr>
                <w:b w:val="0"/>
                <w:i w:val="0"/>
              </w:rPr>
              <w:t>Plazo</w:t>
            </w:r>
          </w:p>
        </w:tc>
      </w:tr>
      <w:tr>
        <w:tc>
          <w:tcPr>
            <w:tcW w:type="dxa" w:w="3137"/>
          </w:tcPr>
          <w:p>
            <w:pPr>
              <w:pStyle w:val="Tabla"/>
            </w:pPr>
            <w:r/>
            <w:r>
              <w:rPr>
                <w:b w:val="0"/>
                <w:i w:val="0"/>
              </w:rPr>
            </w:r>
            <w:r>
              <w:rPr>
                <w:b/>
                <w:i w:val="0"/>
              </w:rPr>
              <w:t>Alarma</w:t>
            </w:r>
            <w:r>
              <w:rPr>
                <w:b w:val="0"/>
                <w:i w:val="0"/>
              </w:rPr>
            </w:r>
          </w:p>
        </w:tc>
        <w:tc>
          <w:tcPr>
            <w:tcW w:type="dxa" w:w="3137"/>
          </w:tcPr>
          <w:p>
            <w:pPr>
              <w:pStyle w:val="Tabla"/>
            </w:pPr>
            <w:r/>
            <w:r>
              <w:rPr>
                <w:b w:val="0"/>
                <w:i w:val="0"/>
              </w:rPr>
              <w:t xml:space="preserve">El </w:t>
            </w:r>
            <w:r>
              <w:rPr>
                <w:b/>
                <w:i w:val="0"/>
              </w:rPr>
              <w:t>Gobierno</w:t>
            </w:r>
            <w:r>
              <w:rPr>
                <w:b w:val="0"/>
                <w:i w:val="0"/>
              </w:rPr>
              <w:t xml:space="preserve">, mediante </w:t>
            </w:r>
            <w:r>
              <w:rPr>
                <w:b/>
                <w:i w:val="0"/>
              </w:rPr>
              <w:t>decreto acordado en Consejo de Ministros</w:t>
            </w:r>
            <w:r>
              <w:rPr>
                <w:b w:val="0"/>
                <w:i w:val="0"/>
              </w:rPr>
              <w:t xml:space="preserve">, </w:t>
            </w:r>
            <w:r>
              <w:rPr>
                <w:b/>
                <w:i w:val="0"/>
              </w:rPr>
              <w:t>dando cuenta al Congreso</w:t>
            </w:r>
            <w:r>
              <w:rPr>
                <w:b w:val="0"/>
                <w:i w:val="0"/>
              </w:rPr>
            </w:r>
          </w:p>
        </w:tc>
        <w:tc>
          <w:tcPr>
            <w:tcW w:type="dxa" w:w="3137"/>
          </w:tcPr>
          <w:p>
            <w:pPr>
              <w:pStyle w:val="Tabla"/>
            </w:pPr>
            <w:r/>
            <w:r>
              <w:rPr>
                <w:b w:val="0"/>
                <w:i w:val="0"/>
              </w:rPr>
            </w:r>
            <w:r>
              <w:rPr>
                <w:b/>
                <w:i w:val="0"/>
              </w:rPr>
              <w:t>Máximo quince días</w:t>
            </w:r>
            <w:r>
              <w:rPr>
                <w:b w:val="0"/>
                <w:i w:val="0"/>
              </w:rPr>
              <w:t xml:space="preserve">; </w:t>
            </w:r>
            <w:r>
              <w:rPr>
                <w:b/>
                <w:i w:val="0"/>
              </w:rPr>
              <w:t>sin autorización del Congreso no puede prorrogarse</w:t>
            </w:r>
            <w:r>
              <w:rPr>
                <w:b w:val="0"/>
                <w:i w:val="0"/>
              </w:rPr>
            </w:r>
          </w:p>
        </w:tc>
      </w:tr>
      <w:tr>
        <w:tc>
          <w:tcPr>
            <w:tcW w:type="dxa" w:w="3137"/>
          </w:tcPr>
          <w:p>
            <w:pPr>
              <w:pStyle w:val="Tabla"/>
            </w:pPr>
            <w:r/>
            <w:r>
              <w:rPr>
                <w:b w:val="0"/>
                <w:i w:val="0"/>
              </w:rPr>
            </w:r>
            <w:r>
              <w:rPr>
                <w:b/>
                <w:i w:val="0"/>
              </w:rPr>
              <w:t>Excepción</w:t>
            </w:r>
            <w:r>
              <w:rPr>
                <w:b w:val="0"/>
                <w:i w:val="0"/>
              </w:rPr>
            </w:r>
          </w:p>
        </w:tc>
        <w:tc>
          <w:tcPr>
            <w:tcW w:type="dxa" w:w="3137"/>
          </w:tcPr>
          <w:p>
            <w:pPr>
              <w:pStyle w:val="Tabla"/>
            </w:pPr>
            <w:r/>
            <w:r>
              <w:rPr>
                <w:b w:val="0"/>
                <w:i w:val="0"/>
              </w:rPr>
              <w:t xml:space="preserve">El </w:t>
            </w:r>
            <w:r>
              <w:rPr>
                <w:b/>
                <w:i w:val="0"/>
              </w:rPr>
              <w:t>Gobierno</w:t>
            </w:r>
            <w:r>
              <w:rPr>
                <w:b w:val="0"/>
                <w:i w:val="0"/>
              </w:rPr>
              <w:t xml:space="preserve">, mediante decreto acordado en Consejo de Ministros, </w:t>
            </w:r>
            <w:r>
              <w:rPr>
                <w:b/>
                <w:i w:val="0"/>
              </w:rPr>
              <w:t>previa autorización del Congreso</w:t>
            </w:r>
            <w:r>
              <w:rPr>
                <w:b w:val="0"/>
                <w:i w:val="0"/>
              </w:rPr>
            </w:r>
          </w:p>
        </w:tc>
        <w:tc>
          <w:tcPr>
            <w:tcW w:type="dxa" w:w="3137"/>
          </w:tcPr>
          <w:p>
            <w:pPr>
              <w:pStyle w:val="Tabla"/>
            </w:pPr>
            <w:r/>
            <w:r>
              <w:rPr>
                <w:b w:val="0"/>
                <w:i w:val="0"/>
              </w:rPr>
            </w:r>
            <w:r>
              <w:rPr>
                <w:b/>
                <w:i w:val="0"/>
              </w:rPr>
              <w:t>No podrá exceder de treinta días, prorrogables por otro plazo igual</w:t>
            </w:r>
            <w:r>
              <w:rPr>
                <w:b w:val="0"/>
                <w:i w:val="0"/>
              </w:rPr>
              <w:t xml:space="preserve"> con los mismos requisitos</w:t>
            </w:r>
          </w:p>
        </w:tc>
      </w:tr>
      <w:tr>
        <w:tc>
          <w:tcPr>
            <w:tcW w:type="dxa" w:w="3137"/>
          </w:tcPr>
          <w:p>
            <w:pPr>
              <w:pStyle w:val="Tabla"/>
            </w:pPr>
            <w:r/>
            <w:r>
              <w:rPr>
                <w:b w:val="0"/>
                <w:i w:val="0"/>
              </w:rPr>
            </w:r>
            <w:r>
              <w:rPr>
                <w:b/>
                <w:i w:val="0"/>
              </w:rPr>
              <w:t>Sitio</w:t>
            </w:r>
            <w:r>
              <w:rPr>
                <w:b w:val="0"/>
                <w:i w:val="0"/>
              </w:rPr>
            </w:r>
          </w:p>
        </w:tc>
        <w:tc>
          <w:tcPr>
            <w:tcW w:type="dxa" w:w="3137"/>
          </w:tcPr>
          <w:p>
            <w:pPr>
              <w:pStyle w:val="Tabla"/>
            </w:pPr>
            <w:r/>
            <w:r>
              <w:rPr>
                <w:b w:val="0"/>
                <w:i w:val="0"/>
              </w:rPr>
              <w:t xml:space="preserve">El </w:t>
            </w:r>
            <w:r>
              <w:rPr>
                <w:b/>
                <w:i w:val="0"/>
              </w:rPr>
              <w:t>Congreso</w:t>
            </w:r>
            <w:r>
              <w:rPr>
                <w:b w:val="0"/>
                <w:i w:val="0"/>
              </w:rPr>
              <w:t xml:space="preserve">, </w:t>
            </w:r>
            <w:r>
              <w:rPr>
                <w:b/>
                <w:i w:val="0"/>
              </w:rPr>
              <w:t>por mayoría absoluta</w:t>
            </w:r>
            <w:r>
              <w:rPr>
                <w:b w:val="0"/>
                <w:i w:val="0"/>
              </w:rPr>
              <w:t xml:space="preserve">, </w:t>
            </w:r>
            <w:r>
              <w:rPr>
                <w:b/>
                <w:i w:val="0"/>
              </w:rPr>
              <w:t>a propuesta exclusiva del Gobierno</w:t>
            </w:r>
            <w:r>
              <w:rPr>
                <w:b w:val="0"/>
                <w:i w:val="0"/>
              </w:rPr>
            </w:r>
          </w:p>
        </w:tc>
        <w:tc>
          <w:tcPr>
            <w:tcW w:type="dxa" w:w="3137"/>
          </w:tcPr>
          <w:p>
            <w:pPr>
              <w:pStyle w:val="Tabla"/>
            </w:pPr>
            <w:r/>
            <w:r>
              <w:rPr>
                <w:b w:val="0"/>
                <w:i w:val="0"/>
              </w:rPr>
              <w:t xml:space="preserve">El </w:t>
            </w:r>
            <w:r>
              <w:rPr>
                <w:b/>
                <w:i w:val="0"/>
              </w:rPr>
              <w:t>Congreso</w:t>
            </w:r>
            <w:r>
              <w:rPr>
                <w:b w:val="0"/>
                <w:i w:val="0"/>
              </w:rPr>
              <w:t xml:space="preserve"> determina ámbito territorial, duración y condiciones</w:t>
            </w:r>
          </w:p>
        </w:tc>
      </w:tr>
    </w:tbl>
    <w:p>
      <w:pPr/>
    </w:p>
    <w:p>
      <w:pPr/>
      <w:r>
        <w:rPr>
          <w:b w:val="0"/>
          <w:i w:val="0"/>
        </w:rPr>
        <w:t xml:space="preserve">En la alarma, el decreto determina el </w:t>
      </w:r>
      <w:r>
        <w:rPr>
          <w:b/>
          <w:i w:val="0"/>
        </w:rPr>
        <w:t>ámbito territorial</w:t>
      </w:r>
      <w:r>
        <w:rPr>
          <w:b w:val="0"/>
          <w:i w:val="0"/>
        </w:rPr>
        <w:t>; en la excepción, la</w:t>
      </w:r>
      <w:r>
        <w:t xml:space="preserve"> </w:t>
      </w:r>
      <w:r>
        <w:rPr>
          <w:b w:val="0"/>
          <w:i w:val="0"/>
        </w:rPr>
        <w:t xml:space="preserve">autorización y proclamación deben determinar </w:t>
      </w:r>
      <w:r>
        <w:rPr>
          <w:b/>
          <w:i w:val="0"/>
        </w:rPr>
        <w:t>expresamente los efectos, el ámbito</w:t>
      </w:r>
      <w:r>
        <w:t xml:space="preserve"> </w:t>
      </w:r>
      <w:r>
        <w:rPr>
          <w:b/>
          <w:i w:val="0"/>
        </w:rPr>
        <w:t>territorial y la duración</w:t>
      </w:r>
      <w:r>
        <w:rPr>
          <w:b w:val="0"/>
          <w:i w:val="0"/>
        </w:rPr>
        <w:t>.</w:t>
      </w:r>
    </w:p>
    <w:p>
      <w:pPr/>
      <w:r>
        <w:rPr>
          <w:b w:val="0"/>
          <w:i w:val="0"/>
        </w:rPr>
        <w:t xml:space="preserve">Además: </w:t>
      </w:r>
      <w:r>
        <w:rPr>
          <w:b/>
          <w:i w:val="0"/>
        </w:rPr>
        <w:t>no puede disolverse el Congreso</w:t>
      </w:r>
      <w:r>
        <w:rPr>
          <w:b w:val="0"/>
          <w:i w:val="0"/>
        </w:rPr>
        <w:t xml:space="preserve"> mientras esté declarado alguno de</w:t>
      </w:r>
      <w:r>
        <w:t xml:space="preserve"> </w:t>
      </w:r>
      <w:r>
        <w:rPr>
          <w:b w:val="0"/>
          <w:i w:val="0"/>
        </w:rPr>
        <w:t xml:space="preserve">estos estados, </w:t>
      </w:r>
      <w:r>
        <w:rPr>
          <w:b/>
          <w:i w:val="0"/>
        </w:rPr>
        <w:t>quedando automáticamente convocadas las Cámaras</w:t>
      </w:r>
      <w:r>
        <w:rPr>
          <w:b w:val="0"/>
          <w:i w:val="0"/>
        </w:rPr>
        <w:t xml:space="preserve"> si no estuvieran</w:t>
      </w:r>
      <w:r>
        <w:t xml:space="preserve"> </w:t>
      </w:r>
      <w:r>
        <w:rPr>
          <w:b w:val="0"/>
          <w:i w:val="0"/>
        </w:rPr>
        <w:t xml:space="preserve">en período de sesiones; el funcionamiento de los poderes constitucionales </w:t>
      </w:r>
      <w:r>
        <w:rPr>
          <w:b/>
          <w:i w:val="0"/>
        </w:rPr>
        <w:t>no</w:t>
      </w:r>
      <w:r>
        <w:t xml:space="preserve"> </w:t>
      </w:r>
      <w:r>
        <w:rPr>
          <w:b/>
          <w:i w:val="0"/>
        </w:rPr>
        <w:t>puede interrumpirse</w:t>
      </w:r>
      <w:r>
        <w:rPr>
          <w:b w:val="0"/>
          <w:i w:val="0"/>
        </w:rPr>
        <w:t>; y si el Congreso está disuelto o ha expirado su mandato,</w:t>
      </w:r>
      <w:r>
        <w:t xml:space="preserve"> </w:t>
      </w:r>
      <w:r>
        <w:rPr>
          <w:b w:val="0"/>
          <w:i w:val="0"/>
        </w:rPr>
      </w:r>
      <w:r>
        <w:rPr>
          <w:b/>
          <w:i w:val="0"/>
        </w:rPr>
        <w:t>sus competencias las asume la Diputación Permanente</w:t>
      </w:r>
      <w:r>
        <w:rPr>
          <w:b w:val="0"/>
          <w:i w:val="0"/>
        </w:rPr>
        <w:t xml:space="preserve">. La declaración </w:t>
      </w:r>
      <w:r>
        <w:rPr>
          <w:b/>
          <w:i w:val="0"/>
        </w:rPr>
        <w:t>no</w:t>
      </w:r>
      <w:r>
        <w:t xml:space="preserve"> </w:t>
      </w:r>
      <w:r>
        <w:rPr>
          <w:b/>
          <w:i w:val="0"/>
        </w:rPr>
        <w:t>modifica el principio de responsabilidad del Gobierno y de sus agentes</w:t>
      </w:r>
      <w:r>
        <w:rPr>
          <w:b w:val="0"/>
          <w:i w:val="0"/>
        </w:rPr>
        <w:t>.</w:t>
      </w:r>
    </w:p>
    <w:p>
      <w:pPr/>
      <w:r>
        <w:rPr>
          <w:b w:val="0"/>
          <w:i w:val="0"/>
        </w:rPr>
        <w:t xml:space="preserve">Enlace con el artículo 55.1: </w:t>
      </w:r>
      <w:r>
        <w:rPr>
          <w:b/>
          <w:i w:val="0"/>
        </w:rPr>
        <w:t>solo la excepción y el sitio permiten suspender</w:t>
      </w:r>
      <w:r>
        <w:t xml:space="preserve"> </w:t>
      </w:r>
      <w:r>
        <w:rPr>
          <w:b/>
          <w:i w:val="0"/>
        </w:rPr>
        <w:t>derechos</w:t>
      </w:r>
      <w:r>
        <w:rPr>
          <w:b w:val="0"/>
          <w:i w:val="0"/>
        </w:rPr>
        <w:t>. En el estado de alarma no se suspende ninguno.</w:t>
      </w:r>
    </w:p>
    <w:p>
      <w:pPr>
        <w:pStyle w:val="Separador"/>
        <w:pBdr>
          <w:bottom w:val="single" w:sz="4" w:color="BBBBBB"/>
        </w:pBdr>
      </w:pPr>
    </w:p>
    <w:p>
      <w:pPr>
        <w:pStyle w:val="Heading2"/>
      </w:pPr>
      <w:r>
        <w:rPr>
          <w:b w:val="0"/>
          <w:i w:val="0"/>
        </w:rPr>
        <w:t>1.8 Título VI. Del Poder Judicial (artículos 117 a 127)</w:t>
      </w:r>
    </w:p>
    <w:p>
      <w:pPr/>
      <w:r>
        <w:rPr>
          <w:b w:val="0"/>
          <w:i w:val="0"/>
        </w:rPr>
      </w:r>
      <w:r>
        <w:rPr>
          <w:b/>
          <w:i w:val="0"/>
        </w:rPr>
        <w:t>Artículo 117.</w:t>
      </w:r>
      <w:r>
        <w:rPr>
          <w:b w:val="0"/>
          <w:i w:val="0"/>
        </w:rPr>
        <w:t xml:space="preserve"> </w:t>
      </w:r>
      <w:r>
        <w:rPr>
          <w:b/>
          <w:i w:val="0"/>
        </w:rPr>
        <w:t>La justicia emana del pueblo y se administra en nombre del</w:t>
      </w:r>
      <w:r>
        <w:t xml:space="preserve"> </w:t>
      </w:r>
      <w:r>
        <w:rPr>
          <w:b/>
          <w:i w:val="0"/>
        </w:rPr>
        <w:t>Rey</w:t>
      </w:r>
      <w:r>
        <w:rPr>
          <w:b w:val="0"/>
          <w:i w:val="0"/>
        </w:rPr>
        <w:t xml:space="preserve"> por Jueces y Magistrados integrantes del poder judicial, </w:t>
      </w:r>
      <w:r>
        <w:rPr>
          <w:b/>
          <w:i w:val="0"/>
        </w:rPr>
        <w:t>independientes,</w:t>
      </w:r>
      <w:r>
        <w:t xml:space="preserve"> </w:t>
      </w:r>
      <w:r>
        <w:rPr>
          <w:b/>
          <w:i w:val="0"/>
        </w:rPr>
        <w:t>inamovibles, responsables y sometidos únicamente al imperio de la ley</w:t>
      </w:r>
      <w:r>
        <w:rPr>
          <w:b w:val="0"/>
          <w:i w:val="0"/>
        </w:rPr>
        <w:t xml:space="preserve"> —cuatro</w:t>
      </w:r>
      <w:r>
        <w:t xml:space="preserve"> </w:t>
      </w:r>
      <w:r>
        <w:rPr>
          <w:b w:val="0"/>
          <w:i w:val="0"/>
        </w:rPr>
        <w:t xml:space="preserve">notas, y se preguntan—. No pueden ser </w:t>
      </w:r>
      <w:r>
        <w:rPr>
          <w:b/>
          <w:i w:val="0"/>
        </w:rPr>
        <w:t>separados, suspendidos, trasladados ni</w:t>
      </w:r>
      <w:r>
        <w:t xml:space="preserve"> </w:t>
      </w:r>
      <w:r>
        <w:rPr>
          <w:b/>
          <w:i w:val="0"/>
        </w:rPr>
        <w:t>jubilados</w:t>
      </w:r>
      <w:r>
        <w:rPr>
          <w:b w:val="0"/>
          <w:i w:val="0"/>
        </w:rPr>
        <w:t xml:space="preserve"> sino por las causas y con las garantías previstas en la ley. El</w:t>
      </w:r>
      <w:r>
        <w:t xml:space="preserve"> </w:t>
      </w:r>
      <w:r>
        <w:rPr>
          <w:b w:val="0"/>
          <w:i w:val="0"/>
        </w:rPr>
        <w:t xml:space="preserve">ejercicio de la potestad jurisdiccional, </w:t>
      </w:r>
      <w:r>
        <w:rPr>
          <w:b/>
          <w:i w:val="0"/>
        </w:rPr>
        <w:t>juzgando y haciendo ejecutar lo</w:t>
      </w:r>
      <w:r>
        <w:t xml:space="preserve"> </w:t>
      </w:r>
      <w:r>
        <w:rPr>
          <w:b/>
          <w:i w:val="0"/>
        </w:rPr>
        <w:t>juzgado</w:t>
      </w:r>
      <w:r>
        <w:rPr>
          <w:b w:val="0"/>
          <w:i w:val="0"/>
        </w:rPr>
        <w:t xml:space="preserve">, corresponde </w:t>
      </w:r>
      <w:r>
        <w:rPr>
          <w:b/>
          <w:i w:val="0"/>
        </w:rPr>
        <w:t>exclusivamente</w:t>
      </w:r>
      <w:r>
        <w:rPr>
          <w:b w:val="0"/>
          <w:i w:val="0"/>
        </w:rPr>
        <w:t xml:space="preserve"> a los Juzgados y Tribunales determinados</w:t>
      </w:r>
      <w:r>
        <w:t xml:space="preserve"> </w:t>
      </w:r>
      <w:r>
        <w:rPr>
          <w:b w:val="0"/>
          <w:i w:val="0"/>
        </w:rPr>
        <w:t xml:space="preserve">por las leyes. El </w:t>
      </w:r>
      <w:r>
        <w:rPr>
          <w:b/>
          <w:i w:val="0"/>
        </w:rPr>
        <w:t>principio de unidad jurisdiccional</w:t>
      </w:r>
      <w:r>
        <w:rPr>
          <w:b w:val="0"/>
          <w:i w:val="0"/>
        </w:rPr>
        <w:t xml:space="preserve"> es la base de la</w:t>
      </w:r>
      <w:r>
        <w:t xml:space="preserve"> </w:t>
      </w:r>
      <w:r>
        <w:rPr>
          <w:b w:val="0"/>
          <w:i w:val="0"/>
        </w:rPr>
        <w:t xml:space="preserve">organización y funcionamiento de los Tribunales; la ley regulará la </w:t>
      </w:r>
      <w:r>
        <w:rPr>
          <w:b/>
          <w:i w:val="0"/>
        </w:rPr>
        <w:t>jurisdicción</w:t>
      </w:r>
      <w:r>
        <w:t xml:space="preserve"> </w:t>
      </w:r>
      <w:r>
        <w:rPr>
          <w:b/>
          <w:i w:val="0"/>
        </w:rPr>
        <w:t>militar</w:t>
      </w:r>
      <w:r>
        <w:rPr>
          <w:b w:val="0"/>
          <w:i w:val="0"/>
        </w:rPr>
        <w:t xml:space="preserve"> en el </w:t>
      </w:r>
      <w:r>
        <w:rPr>
          <w:b/>
          <w:i w:val="0"/>
        </w:rPr>
        <w:t>ámbito estrictamente castrense</w:t>
      </w:r>
      <w:r>
        <w:rPr>
          <w:b w:val="0"/>
          <w:i w:val="0"/>
        </w:rPr>
        <w:t xml:space="preserve"> y en los supuestos de </w:t>
      </w:r>
      <w:r>
        <w:rPr>
          <w:b/>
          <w:i w:val="0"/>
        </w:rPr>
        <w:t>estado</w:t>
      </w:r>
      <w:r>
        <w:t xml:space="preserve"> </w:t>
      </w:r>
      <w:r>
        <w:rPr>
          <w:b/>
          <w:i w:val="0"/>
        </w:rPr>
        <w:t>de sitio</w:t>
      </w:r>
      <w:r>
        <w:rPr>
          <w:b w:val="0"/>
          <w:i w:val="0"/>
        </w:rPr>
        <w:t xml:space="preserve">. </w:t>
      </w:r>
      <w:r>
        <w:rPr>
          <w:b/>
          <w:i w:val="0"/>
        </w:rPr>
        <w:t>Se prohíben los Tribunales de excepción.</w:t>
      </w:r>
      <w:r>
        <w:rPr>
          <w:b w:val="0"/>
          <w:i w:val="0"/>
        </w:rPr>
      </w:r>
    </w:p>
    <w:p>
      <w:pPr/>
      <w:r>
        <w:rPr>
          <w:b w:val="0"/>
          <w:i w:val="0"/>
        </w:rPr>
      </w:r>
      <w:r>
        <w:rPr>
          <w:b/>
          <w:i w:val="0"/>
        </w:rPr>
        <w:t>Artículo 118.</w:t>
      </w:r>
      <w:r>
        <w:rPr>
          <w:b w:val="0"/>
          <w:i w:val="0"/>
        </w:rPr>
        <w:t xml:space="preserve"> Es obligado </w:t>
      </w:r>
      <w:r>
        <w:rPr>
          <w:b/>
          <w:i w:val="0"/>
        </w:rPr>
        <w:t>cumplir las sentencias y demás resoluciones firmes</w:t>
      </w:r>
      <w:r>
        <w:rPr>
          <w:b w:val="0"/>
          <w:i w:val="0"/>
        </w:rPr>
      </w:r>
      <w:r>
        <w:t xml:space="preserve"> </w:t>
      </w:r>
      <w:r>
        <w:rPr>
          <w:b w:val="0"/>
          <w:i w:val="0"/>
        </w:rPr>
        <w:t xml:space="preserve">y </w:t>
      </w:r>
      <w:r>
        <w:rPr>
          <w:b/>
          <w:i w:val="0"/>
        </w:rPr>
        <w:t>prestar la colaboración requerida</w:t>
      </w:r>
      <w:r>
        <w:rPr>
          <w:b w:val="0"/>
          <w:i w:val="0"/>
        </w:rPr>
        <w:t xml:space="preserve"> en el curso del proceso y en la ejecución</w:t>
      </w:r>
      <w:r>
        <w:t xml:space="preserve"> </w:t>
      </w:r>
      <w:r>
        <w:rPr>
          <w:b w:val="0"/>
          <w:i w:val="0"/>
        </w:rPr>
        <w:t>de lo resuelto.</w:t>
      </w:r>
    </w:p>
    <w:p>
      <w:pPr/>
      <w:r>
        <w:rPr>
          <w:b w:val="0"/>
          <w:i w:val="0"/>
        </w:rPr>
      </w:r>
      <w:r>
        <w:rPr>
          <w:b/>
          <w:i w:val="0"/>
        </w:rPr>
        <w:t>Artículo 119.</w:t>
      </w:r>
      <w:r>
        <w:rPr>
          <w:b w:val="0"/>
          <w:i w:val="0"/>
        </w:rPr>
        <w:t xml:space="preserve"> La justicia será </w:t>
      </w:r>
      <w:r>
        <w:rPr>
          <w:b/>
          <w:i w:val="0"/>
        </w:rPr>
        <w:t>gratuita cuando así lo disponga la ley</w:t>
      </w:r>
      <w:r>
        <w:rPr>
          <w:b w:val="0"/>
          <w:i w:val="0"/>
        </w:rPr>
        <w:t xml:space="preserve"> y,</w:t>
      </w:r>
      <w:r>
        <w:t xml:space="preserve"> </w:t>
      </w:r>
      <w:r>
        <w:rPr>
          <w:b w:val="0"/>
          <w:i w:val="0"/>
        </w:rPr>
      </w:r>
      <w:r>
        <w:rPr>
          <w:b/>
          <w:i w:val="0"/>
        </w:rPr>
        <w:t>en todo caso, respecto de quienes acrediten insuficiencia de recursos para</w:t>
      </w:r>
      <w:r>
        <w:t xml:space="preserve"> </w:t>
      </w:r>
      <w:r>
        <w:rPr>
          <w:b/>
          <w:i w:val="0"/>
        </w:rPr>
        <w:t>litigar</w:t>
      </w:r>
      <w:r>
        <w:rPr>
          <w:b w:val="0"/>
          <w:i w:val="0"/>
        </w:rPr>
        <w:t>.</w:t>
      </w:r>
    </w:p>
    <w:p>
      <w:pPr/>
      <w:r>
        <w:rPr>
          <w:b w:val="0"/>
          <w:i w:val="0"/>
        </w:rPr>
      </w:r>
      <w:r>
        <w:rPr>
          <w:b/>
          <w:i w:val="0"/>
        </w:rPr>
        <w:t>Artículo 120.</w:t>
      </w:r>
      <w:r>
        <w:rPr>
          <w:b w:val="0"/>
          <w:i w:val="0"/>
        </w:rPr>
        <w:t xml:space="preserve"> Las </w:t>
      </w:r>
      <w:r>
        <w:rPr>
          <w:b/>
          <w:i w:val="0"/>
        </w:rPr>
        <w:t>actuaciones judiciales serán públicas</w:t>
      </w:r>
      <w:r>
        <w:rPr>
          <w:b w:val="0"/>
          <w:i w:val="0"/>
        </w:rPr>
        <w:t>, con las excepciones</w:t>
      </w:r>
      <w:r>
        <w:t xml:space="preserve"> </w:t>
      </w:r>
      <w:r>
        <w:rPr>
          <w:b w:val="0"/>
          <w:i w:val="0"/>
        </w:rPr>
        <w:t xml:space="preserve">de las leyes de procedimiento. El procedimiento será </w:t>
      </w:r>
      <w:r>
        <w:rPr>
          <w:b/>
          <w:i w:val="0"/>
        </w:rPr>
        <w:t>predominantemente oral,</w:t>
      </w:r>
      <w:r>
        <w:t xml:space="preserve"> </w:t>
      </w:r>
      <w:r>
        <w:rPr>
          <w:b/>
          <w:i w:val="0"/>
        </w:rPr>
        <w:t>sobre todo en materia criminal</w:t>
      </w:r>
      <w:r>
        <w:rPr>
          <w:b w:val="0"/>
          <w:i w:val="0"/>
        </w:rPr>
        <w:t xml:space="preserve">. </w:t>
      </w:r>
      <w:r>
        <w:rPr>
          <w:b/>
          <w:i w:val="0"/>
        </w:rPr>
        <w:t>Las sentencias serán siempre motivadas y se</w:t>
      </w:r>
      <w:r>
        <w:t xml:space="preserve"> </w:t>
      </w:r>
      <w:r>
        <w:rPr>
          <w:b/>
          <w:i w:val="0"/>
        </w:rPr>
        <w:t>pronunciarán en audiencia pública.</w:t>
      </w:r>
      <w:r>
        <w:rPr>
          <w:b w:val="0"/>
          <w:i w:val="0"/>
        </w:rPr>
      </w:r>
    </w:p>
    <w:p>
      <w:pPr/>
      <w:r>
        <w:rPr>
          <w:b w:val="0"/>
          <w:i w:val="0"/>
        </w:rPr>
      </w:r>
      <w:r>
        <w:rPr>
          <w:b/>
          <w:i w:val="0"/>
        </w:rPr>
        <w:t>Artículo 121.</w:t>
      </w:r>
      <w:r>
        <w:rPr>
          <w:b w:val="0"/>
          <w:i w:val="0"/>
        </w:rPr>
        <w:t xml:space="preserve"> Los daños por </w:t>
      </w:r>
      <w:r>
        <w:rPr>
          <w:b/>
          <w:i w:val="0"/>
        </w:rPr>
        <w:t>error judicial</w:t>
      </w:r>
      <w:r>
        <w:rPr>
          <w:b w:val="0"/>
          <w:i w:val="0"/>
        </w:rPr>
        <w:t xml:space="preserve"> y los que sean consecuencia del</w:t>
      </w:r>
      <w:r>
        <w:t xml:space="preserve"> </w:t>
      </w:r>
      <w:r>
        <w:rPr>
          <w:b w:val="0"/>
          <w:i w:val="0"/>
        </w:rPr>
      </w:r>
      <w:r>
        <w:rPr>
          <w:b/>
          <w:i w:val="0"/>
        </w:rPr>
        <w:t>funcionamiento anormal de la Administración de Justicia</w:t>
      </w:r>
      <w:r>
        <w:rPr>
          <w:b w:val="0"/>
          <w:i w:val="0"/>
        </w:rPr>
        <w:t xml:space="preserve"> dan derecho a</w:t>
      </w:r>
      <w:r>
        <w:t xml:space="preserve"> </w:t>
      </w:r>
      <w:r>
        <w:rPr>
          <w:b w:val="0"/>
          <w:i w:val="0"/>
        </w:rPr>
      </w:r>
      <w:r>
        <w:rPr>
          <w:b/>
          <w:i w:val="0"/>
        </w:rPr>
        <w:t>indemnización a cargo del Estado</w:t>
      </w:r>
      <w:r>
        <w:rPr>
          <w:b w:val="0"/>
          <w:i w:val="0"/>
        </w:rPr>
        <w:t>.</w:t>
      </w:r>
    </w:p>
    <w:p>
      <w:pPr/>
      <w:r>
        <w:rPr>
          <w:b w:val="0"/>
          <w:i w:val="0"/>
        </w:rPr>
      </w:r>
      <w:r>
        <w:rPr>
          <w:b/>
          <w:i w:val="0"/>
        </w:rPr>
        <w:t>Artículo 122. Consejo General del Poder Judicial.</w:t>
      </w:r>
      <w:r>
        <w:rPr>
          <w:b w:val="0"/>
          <w:i w:val="0"/>
        </w:rPr>
        <w:t xml:space="preserve"> La </w:t>
      </w:r>
      <w:r>
        <w:rPr>
          <w:b/>
          <w:i w:val="0"/>
        </w:rPr>
        <w:t>ley orgánica del poder</w:t>
      </w:r>
      <w:r>
        <w:t xml:space="preserve"> </w:t>
      </w:r>
      <w:r>
        <w:rPr>
          <w:b/>
          <w:i w:val="0"/>
        </w:rPr>
        <w:t>judicial</w:t>
      </w:r>
      <w:r>
        <w:rPr>
          <w:b w:val="0"/>
          <w:i w:val="0"/>
        </w:rPr>
        <w:t xml:space="preserve"> determina la constitución, funcionamiento y gobierno de Juzgados y</w:t>
      </w:r>
      <w:r>
        <w:t xml:space="preserve"> </w:t>
      </w:r>
      <w:r>
        <w:rPr>
          <w:b w:val="0"/>
          <w:i w:val="0"/>
        </w:rPr>
        <w:t xml:space="preserve">Tribunales y el estatuto de los Jueces y Magistrados de carrera, que </w:t>
      </w:r>
      <w:r>
        <w:rPr>
          <w:b/>
          <w:i w:val="0"/>
        </w:rPr>
        <w:t>formarán un</w:t>
      </w:r>
      <w:r>
        <w:t xml:space="preserve"> </w:t>
      </w:r>
      <w:r>
        <w:rPr>
          <w:b/>
          <w:i w:val="0"/>
        </w:rPr>
        <w:t>Cuerpo único</w:t>
      </w:r>
      <w:r>
        <w:rPr>
          <w:b w:val="0"/>
          <w:i w:val="0"/>
        </w:rPr>
        <w:t xml:space="preserve">. El Consejo General del Poder Judicial (CGPJ) es el </w:t>
      </w:r>
      <w:r>
        <w:rPr>
          <w:b/>
          <w:i w:val="0"/>
        </w:rPr>
        <w:t>órgano de</w:t>
      </w:r>
      <w:r>
        <w:t xml:space="preserve"> </w:t>
      </w:r>
      <w:r>
        <w:rPr>
          <w:b/>
          <w:i w:val="0"/>
        </w:rPr>
        <w:t>gobierno del Poder Judicial</w:t>
      </w:r>
      <w:r>
        <w:rPr>
          <w:b w:val="0"/>
          <w:i w:val="0"/>
        </w:rPr>
        <w:t xml:space="preserve"> y está</w:t>
      </w:r>
      <w:r>
        <w:t xml:space="preserve"> </w:t>
      </w:r>
      <w:r>
        <w:rPr>
          <w:b w:val="0"/>
          <w:i w:val="0"/>
        </w:rPr>
        <w:t>integrado por:</w:t>
      </w:r>
    </w:p>
    <w:p>
      <w:pPr>
        <w:pStyle w:val="ListBullet"/>
      </w:pPr>
      <w:r>
        <w:rPr>
          <w:b w:val="0"/>
          <w:i w:val="0"/>
        </w:rPr>
        <w:t xml:space="preserve">el </w:t>
      </w:r>
      <w:r>
        <w:rPr>
          <w:b/>
          <w:i w:val="0"/>
        </w:rPr>
        <w:t>Presidente del Tribunal Supremo, que lo preside</w:t>
      </w:r>
      <w:r>
        <w:rPr>
          <w:b w:val="0"/>
          <w:i w:val="0"/>
        </w:rPr>
        <w:t>, y</w:t>
      </w:r>
    </w:p>
    <w:p>
      <w:pPr>
        <w:pStyle w:val="ListBullet"/>
      </w:pPr>
      <w:r>
        <w:rPr>
          <w:b w:val="0"/>
          <w:i w:val="0"/>
        </w:rPr>
      </w:r>
      <w:r>
        <w:rPr>
          <w:b/>
          <w:i w:val="0"/>
        </w:rPr>
        <w:t>veinte miembros nombrados por el Rey por un período de cinco años</w:t>
      </w:r>
      <w:r>
        <w:rPr>
          <w:b w:val="0"/>
          <w:i w:val="0"/>
        </w:rPr>
        <w:t>:</w:t>
      </w:r>
    </w:p>
    <w:p>
      <w:pPr>
        <w:pStyle w:val="ListBullet2"/>
      </w:pPr>
      <w:r>
        <w:rPr>
          <w:b w:val="0"/>
          <w:i w:val="0"/>
        </w:rPr>
      </w:r>
      <w:r>
        <w:rPr>
          <w:b/>
          <w:i w:val="0"/>
        </w:rPr>
        <w:t>doce</w:t>
      </w:r>
      <w:r>
        <w:rPr>
          <w:b w:val="0"/>
          <w:i w:val="0"/>
        </w:rPr>
        <w:t xml:space="preserve"> entre </w:t>
      </w:r>
      <w:r>
        <w:rPr>
          <w:b/>
          <w:i w:val="0"/>
        </w:rPr>
        <w:t>Jueces y Magistrados de todas las categorías judiciales</w:t>
      </w:r>
      <w:r>
        <w:rPr>
          <w:b w:val="0"/>
          <w:i w:val="0"/>
        </w:rPr>
        <w:t>, en</w:t>
      </w:r>
      <w:r>
        <w:t xml:space="preserve"> </w:t>
      </w:r>
      <w:r>
        <w:rPr>
          <w:b w:val="0"/>
          <w:i w:val="0"/>
        </w:rPr>
        <w:t>los términos de la ley orgánica;</w:t>
      </w:r>
    </w:p>
    <w:p>
      <w:pPr>
        <w:pStyle w:val="ListBullet2"/>
      </w:pPr>
      <w:r>
        <w:rPr>
          <w:b w:val="0"/>
          <w:i w:val="0"/>
        </w:rPr>
      </w:r>
      <w:r>
        <w:rPr>
          <w:b/>
          <w:i w:val="0"/>
        </w:rPr>
        <w:t>cuatro a propuesta del Congreso</w:t>
      </w:r>
      <w:r>
        <w:rPr>
          <w:b w:val="0"/>
          <w:i w:val="0"/>
        </w:rPr>
        <w:t xml:space="preserve"> y </w:t>
      </w:r>
      <w:r>
        <w:rPr>
          <w:b/>
          <w:i w:val="0"/>
        </w:rPr>
        <w:t>cuatro a propuesta del Senado</w:t>
      </w:r>
      <w:r>
        <w:rPr>
          <w:b w:val="0"/>
          <w:i w:val="0"/>
        </w:rPr>
        <w:t>,</w:t>
      </w:r>
      <w:r>
        <w:t xml:space="preserve"> </w:t>
      </w:r>
      <w:r>
        <w:rPr>
          <w:b w:val="0"/>
          <w:i w:val="0"/>
        </w:rPr>
        <w:t xml:space="preserve">elegidos en ambos casos </w:t>
      </w:r>
      <w:r>
        <w:rPr>
          <w:b/>
          <w:i w:val="0"/>
        </w:rPr>
        <w:t>por mayoría de tres quintos</w:t>
      </w:r>
      <w:r>
        <w:rPr>
          <w:b w:val="0"/>
          <w:i w:val="0"/>
        </w:rPr>
        <w:t xml:space="preserve">, entre </w:t>
      </w:r>
      <w:r>
        <w:rPr>
          <w:b/>
          <w:i w:val="0"/>
        </w:rPr>
        <w:t>abogados y</w:t>
      </w:r>
      <w:r>
        <w:t xml:space="preserve"> </w:t>
      </w:r>
      <w:r>
        <w:rPr>
          <w:b/>
          <w:i w:val="0"/>
        </w:rPr>
        <w:t>otros juristas de reconocida competencia con más de quince años de ejercicio</w:t>
      </w:r>
      <w:r>
        <w:rPr>
          <w:b w:val="0"/>
          <w:i w:val="0"/>
        </w:rPr>
        <w:t>.</w:t>
      </w:r>
    </w:p>
    <w:p>
      <w:pPr/>
      <w:r>
        <w:rPr>
          <w:b w:val="0"/>
          <w:i w:val="0"/>
        </w:rPr>
        <w:t xml:space="preserve">Veinte más el Presidente: </w:t>
      </w:r>
      <w:r>
        <w:rPr>
          <w:b/>
          <w:i w:val="0"/>
        </w:rPr>
        <w:t>veintiuno</w:t>
      </w:r>
      <w:r>
        <w:rPr>
          <w:b w:val="0"/>
          <w:i w:val="0"/>
        </w:rPr>
        <w:t xml:space="preserve"> en total. Cinco años, no cuatro ni seis.</w:t>
      </w:r>
    </w:p>
    <w:p>
      <w:pPr/>
      <w:r>
        <w:rPr>
          <w:b w:val="0"/>
          <w:i w:val="0"/>
        </w:rPr>
      </w:r>
      <w:r>
        <w:rPr>
          <w:b/>
          <w:i w:val="0"/>
        </w:rPr>
        <w:t>Artículo 123. Tribunal Supremo.</w:t>
      </w:r>
      <w:r>
        <w:rPr>
          <w:b w:val="0"/>
          <w:i w:val="0"/>
        </w:rPr>
        <w:t xml:space="preserve"> Con </w:t>
      </w:r>
      <w:r>
        <w:rPr>
          <w:b/>
          <w:i w:val="0"/>
        </w:rPr>
        <w:t>jurisdicción en toda España</w:t>
      </w:r>
      <w:r>
        <w:rPr>
          <w:b w:val="0"/>
          <w:i w:val="0"/>
        </w:rPr>
        <w:t>, es el</w:t>
      </w:r>
      <w:r>
        <w:t xml:space="preserve"> </w:t>
      </w:r>
      <w:r>
        <w:rPr>
          <w:b w:val="0"/>
          <w:i w:val="0"/>
        </w:rPr>
      </w:r>
      <w:r>
        <w:rPr>
          <w:b/>
          <w:i w:val="0"/>
        </w:rPr>
        <w:t>órgano jurisdiccional superior en todos los órdenes, salvo lo dispuesto en</w:t>
      </w:r>
      <w:r>
        <w:t xml:space="preserve"> </w:t>
      </w:r>
      <w:r>
        <w:rPr>
          <w:b/>
          <w:i w:val="0"/>
        </w:rPr>
        <w:t>materia de garantías constitucionales</w:t>
      </w:r>
      <w:r>
        <w:rPr>
          <w:b w:val="0"/>
          <w:i w:val="0"/>
        </w:rPr>
        <w:t xml:space="preserve">. Su </w:t>
      </w:r>
      <w:r>
        <w:rPr>
          <w:b/>
          <w:i w:val="0"/>
        </w:rPr>
        <w:t>Presidente lo nombra el Rey a</w:t>
      </w:r>
      <w:r>
        <w:t xml:space="preserve"> </w:t>
      </w:r>
      <w:r>
        <w:rPr>
          <w:b/>
          <w:i w:val="0"/>
        </w:rPr>
        <w:t>propuesta del Consejo General del Poder Judicial</w:t>
      </w:r>
      <w:r>
        <w:rPr>
          <w:b w:val="0"/>
          <w:i w:val="0"/>
        </w:rPr>
        <w:t>.</w:t>
      </w:r>
    </w:p>
    <w:p>
      <w:pPr/>
      <w:r>
        <w:rPr>
          <w:b w:val="0"/>
          <w:i w:val="0"/>
        </w:rPr>
      </w:r>
      <w:r>
        <w:rPr>
          <w:b/>
          <w:i w:val="0"/>
        </w:rPr>
        <w:t>Artículo 124. Ministerio Fiscal.</w:t>
      </w:r>
      <w:r>
        <w:rPr>
          <w:b w:val="0"/>
          <w:i w:val="0"/>
        </w:rPr>
        <w:t xml:space="preserve"> </w:t>
      </w:r>
      <w:r>
        <w:rPr>
          <w:b/>
          <w:i w:val="0"/>
        </w:rPr>
        <w:t>Sin perjuicio de las funciones</w:t>
      </w:r>
      <w:r>
        <w:t xml:space="preserve"> </w:t>
      </w:r>
      <w:r>
        <w:rPr>
          <w:b/>
          <w:i w:val="0"/>
        </w:rPr>
        <w:t>encomendadas a otros órganos</w:t>
      </w:r>
      <w:r>
        <w:rPr>
          <w:b w:val="0"/>
          <w:i w:val="0"/>
        </w:rPr>
        <w:t xml:space="preserve">, tiene por misión </w:t>
      </w:r>
      <w:r>
        <w:rPr>
          <w:b/>
          <w:i w:val="0"/>
        </w:rPr>
        <w:t>promover la acción de la</w:t>
      </w:r>
      <w:r>
        <w:t xml:space="preserve"> </w:t>
      </w:r>
      <w:r>
        <w:rPr>
          <w:b/>
          <w:i w:val="0"/>
        </w:rPr>
        <w:t>justicia en defensa de la legalidad, de los derechos de los ciudadanos y del</w:t>
      </w:r>
      <w:r>
        <w:t xml:space="preserve"> </w:t>
      </w:r>
      <w:r>
        <w:rPr>
          <w:b/>
          <w:i w:val="0"/>
        </w:rPr>
        <w:t>interés público tutelado por la ley</w:t>
      </w:r>
      <w:r>
        <w:rPr>
          <w:b w:val="0"/>
          <w:i w:val="0"/>
        </w:rPr>
        <w:t>, de oficio o a petición de los interesados,</w:t>
      </w:r>
      <w:r>
        <w:t xml:space="preserve"> </w:t>
      </w:r>
      <w:r>
        <w:rPr>
          <w:b w:val="0"/>
          <w:i w:val="0"/>
        </w:rPr>
        <w:t xml:space="preserve">así como </w:t>
      </w:r>
      <w:r>
        <w:rPr>
          <w:b/>
          <w:i w:val="0"/>
        </w:rPr>
        <w:t>velar por la independencia de los Tribunales</w:t>
      </w:r>
      <w:r>
        <w:rPr>
          <w:b w:val="0"/>
          <w:i w:val="0"/>
        </w:rPr>
        <w:t xml:space="preserve"> y </w:t>
      </w:r>
      <w:r>
        <w:rPr>
          <w:b/>
          <w:i w:val="0"/>
        </w:rPr>
        <w:t>procurar ante éstos</w:t>
      </w:r>
      <w:r>
        <w:t xml:space="preserve"> </w:t>
      </w:r>
      <w:r>
        <w:rPr>
          <w:b/>
          <w:i w:val="0"/>
        </w:rPr>
        <w:t>la satisfacción del interés social</w:t>
      </w:r>
      <w:r>
        <w:rPr>
          <w:b w:val="0"/>
          <w:i w:val="0"/>
        </w:rPr>
        <w:t xml:space="preserve">. Actúa conforme a los principios de </w:t>
      </w:r>
      <w:r>
        <w:rPr>
          <w:b/>
          <w:i w:val="0"/>
        </w:rPr>
        <w:t>unidad</w:t>
      </w:r>
      <w:r>
        <w:t xml:space="preserve"> </w:t>
      </w:r>
      <w:r>
        <w:rPr>
          <w:b/>
          <w:i w:val="0"/>
        </w:rPr>
        <w:t>de actuación y dependencia jerárquica</w:t>
      </w:r>
      <w:r>
        <w:rPr>
          <w:b w:val="0"/>
          <w:i w:val="0"/>
        </w:rPr>
        <w:t xml:space="preserve"> y con sujeción </w:t>
      </w:r>
      <w:r>
        <w:rPr>
          <w:b/>
          <w:i w:val="0"/>
        </w:rPr>
        <w:t>en todo caso</w:t>
      </w:r>
      <w:r>
        <w:rPr>
          <w:b w:val="0"/>
          <w:i w:val="0"/>
        </w:rPr>
        <w:t xml:space="preserve"> a los de</w:t>
      </w:r>
      <w:r>
        <w:t xml:space="preserve"> </w:t>
      </w:r>
      <w:r>
        <w:rPr>
          <w:b w:val="0"/>
          <w:i w:val="0"/>
        </w:rPr>
      </w:r>
      <w:r>
        <w:rPr>
          <w:b/>
          <w:i w:val="0"/>
        </w:rPr>
        <w:t>legalidad e imparcialidad</w:t>
      </w:r>
      <w:r>
        <w:rPr>
          <w:b w:val="0"/>
          <w:i w:val="0"/>
        </w:rPr>
        <w:t xml:space="preserve">. El </w:t>
      </w:r>
      <w:r>
        <w:rPr>
          <w:b/>
          <w:i w:val="0"/>
        </w:rPr>
        <w:t>Fiscal General del Estado</w:t>
      </w:r>
      <w:r>
        <w:rPr>
          <w:b w:val="0"/>
          <w:i w:val="0"/>
        </w:rPr>
        <w:t xml:space="preserve"> es nombrado por el</w:t>
      </w:r>
      <w:r>
        <w:t xml:space="preserve"> </w:t>
      </w:r>
      <w:r>
        <w:rPr>
          <w:b w:val="0"/>
          <w:i w:val="0"/>
        </w:rPr>
      </w:r>
      <w:r>
        <w:rPr>
          <w:b/>
          <w:i w:val="0"/>
        </w:rPr>
        <w:t>Rey, a propuesta del Gobierno, oído el Consejo General del Poder Judicial</w:t>
      </w:r>
      <w:r>
        <w:rPr>
          <w:b w:val="0"/>
          <w:i w:val="0"/>
        </w:rPr>
        <w:t>.</w:t>
      </w:r>
    </w:p>
    <w:p>
      <w:pPr/>
      <w:r>
        <w:rPr>
          <w:b w:val="0"/>
          <w:i w:val="0"/>
        </w:rPr>
      </w:r>
      <w:r>
        <w:rPr>
          <w:b/>
          <w:i w:val="0"/>
        </w:rPr>
        <w:t>Artículo 125.</w:t>
      </w:r>
      <w:r>
        <w:rPr>
          <w:b w:val="0"/>
          <w:i w:val="0"/>
        </w:rPr>
        <w:t xml:space="preserve"> Los ciudadanos podrán ejercer la </w:t>
      </w:r>
      <w:r>
        <w:rPr>
          <w:b/>
          <w:i w:val="0"/>
        </w:rPr>
        <w:t>acción popular</w:t>
      </w:r>
      <w:r>
        <w:rPr>
          <w:b w:val="0"/>
          <w:i w:val="0"/>
        </w:rPr>
        <w:t xml:space="preserve"> y participar</w:t>
      </w:r>
      <w:r>
        <w:t xml:space="preserve"> </w:t>
      </w:r>
      <w:r>
        <w:rPr>
          <w:b w:val="0"/>
          <w:i w:val="0"/>
        </w:rPr>
        <w:t xml:space="preserve">en la Administración de Justicia mediante </w:t>
      </w:r>
      <w:r>
        <w:rPr>
          <w:b/>
          <w:i w:val="0"/>
        </w:rPr>
        <w:t>el Jurado</w:t>
      </w:r>
      <w:r>
        <w:rPr>
          <w:b w:val="0"/>
          <w:i w:val="0"/>
        </w:rPr>
        <w:t>, en la forma y respecto de</w:t>
      </w:r>
      <w:r>
        <w:t xml:space="preserve"> </w:t>
      </w:r>
      <w:r>
        <w:rPr>
          <w:b w:val="0"/>
          <w:i w:val="0"/>
        </w:rPr>
        <w:t xml:space="preserve">los procesos penales que la ley determine, así como en los </w:t>
      </w:r>
      <w:r>
        <w:rPr>
          <w:b/>
          <w:i w:val="0"/>
        </w:rPr>
        <w:t>Tribunales</w:t>
      </w:r>
      <w:r>
        <w:t xml:space="preserve"> </w:t>
      </w:r>
      <w:r>
        <w:rPr>
          <w:b/>
          <w:i w:val="0"/>
        </w:rPr>
        <w:t>consuetudinarios y tradicionales</w:t>
      </w:r>
      <w:r>
        <w:rPr>
          <w:b w:val="0"/>
          <w:i w:val="0"/>
        </w:rPr>
        <w:t>.</w:t>
      </w:r>
    </w:p>
    <w:p>
      <w:pPr/>
      <w:r>
        <w:rPr>
          <w:b w:val="0"/>
          <w:i w:val="0"/>
        </w:rPr>
      </w:r>
      <w:r>
        <w:rPr>
          <w:b/>
          <w:i w:val="0"/>
        </w:rPr>
        <w:t>Artículo 126.</w:t>
      </w:r>
      <w:r>
        <w:rPr>
          <w:b w:val="0"/>
          <w:i w:val="0"/>
        </w:rPr>
        <w:t xml:space="preserve"> La </w:t>
      </w:r>
      <w:r>
        <w:rPr>
          <w:b/>
          <w:i w:val="0"/>
        </w:rPr>
        <w:t>policía judicial</w:t>
      </w:r>
      <w:r>
        <w:rPr>
          <w:b w:val="0"/>
          <w:i w:val="0"/>
        </w:rPr>
        <w:t xml:space="preserve"> depende </w:t>
      </w:r>
      <w:r>
        <w:rPr>
          <w:b/>
          <w:i w:val="0"/>
        </w:rPr>
        <w:t>de los Jueces, de los Tribunales</w:t>
      </w:r>
      <w:r>
        <w:t xml:space="preserve"> </w:t>
      </w:r>
      <w:r>
        <w:rPr>
          <w:b/>
          <w:i w:val="0"/>
        </w:rPr>
        <w:t>y del Ministerio Fiscal</w:t>
      </w:r>
      <w:r>
        <w:rPr>
          <w:b w:val="0"/>
          <w:i w:val="0"/>
        </w:rPr>
        <w:t xml:space="preserve"> en sus funciones de averiguación del delito y</w:t>
      </w:r>
      <w:r>
        <w:t xml:space="preserve"> </w:t>
      </w:r>
      <w:r>
        <w:rPr>
          <w:b w:val="0"/>
          <w:i w:val="0"/>
        </w:rPr>
        <w:t>descubrimiento y aseguramiento del delincuente.</w:t>
      </w:r>
    </w:p>
    <w:p>
      <w:pPr/>
      <w:r>
        <w:rPr>
          <w:b w:val="0"/>
          <w:i w:val="0"/>
        </w:rPr>
      </w:r>
      <w:r>
        <w:rPr>
          <w:b/>
          <w:i w:val="0"/>
        </w:rPr>
        <w:t>Artículo 127.</w:t>
      </w:r>
      <w:r>
        <w:rPr>
          <w:b w:val="0"/>
          <w:i w:val="0"/>
        </w:rPr>
        <w:t xml:space="preserve"> Jueces, Magistrados y Fiscales </w:t>
      </w:r>
      <w:r>
        <w:rPr>
          <w:b/>
          <w:i w:val="0"/>
        </w:rPr>
        <w:t>en activo</w:t>
      </w:r>
      <w:r>
        <w:rPr>
          <w:b w:val="0"/>
          <w:i w:val="0"/>
        </w:rPr>
        <w:t xml:space="preserve"> </w:t>
      </w:r>
      <w:r>
        <w:rPr>
          <w:b/>
          <w:i w:val="0"/>
        </w:rPr>
        <w:t>no pueden</w:t>
      </w:r>
      <w:r>
        <w:t xml:space="preserve"> </w:t>
      </w:r>
      <w:r>
        <w:rPr>
          <w:b/>
          <w:i w:val="0"/>
        </w:rPr>
        <w:t>desempeñar otros cargos públicos ni pertenecer a partidos políticos o sindicatos</w:t>
      </w:r>
      <w:r>
        <w:rPr>
          <w:b w:val="0"/>
          <w:i w:val="0"/>
        </w:rPr>
        <w:t>;</w:t>
      </w:r>
      <w:r>
        <w:t xml:space="preserve"> </w:t>
      </w:r>
      <w:r>
        <w:rPr>
          <w:b w:val="0"/>
          <w:i w:val="0"/>
        </w:rPr>
        <w:t xml:space="preserve">la ley establecerá su </w:t>
      </w:r>
      <w:r>
        <w:rPr>
          <w:b/>
          <w:i w:val="0"/>
        </w:rPr>
        <w:t>asociación profesional</w:t>
      </w:r>
      <w:r>
        <w:rPr>
          <w:b w:val="0"/>
          <w:i w:val="0"/>
        </w:rPr>
        <w:t xml:space="preserve"> y el </w:t>
      </w:r>
      <w:r>
        <w:rPr>
          <w:b/>
          <w:i w:val="0"/>
        </w:rPr>
        <w:t>régimen de</w:t>
      </w:r>
      <w:r>
        <w:t xml:space="preserve"> </w:t>
      </w:r>
      <w:r>
        <w:rPr>
          <w:b/>
          <w:i w:val="0"/>
        </w:rPr>
        <w:t>incompatibilidades</w:t>
      </w:r>
      <w:r>
        <w:rPr>
          <w:b w:val="0"/>
          <w:i w:val="0"/>
        </w:rPr>
        <w:t xml:space="preserve">, que deberá asegurar su </w:t>
      </w:r>
      <w:r>
        <w:rPr>
          <w:b/>
          <w:i w:val="0"/>
        </w:rPr>
        <w:t>total independencia</w:t>
      </w:r>
      <w:r>
        <w:rPr>
          <w:b w:val="0"/>
          <w:i w:val="0"/>
        </w:rPr>
        <w:t>.</w:t>
      </w:r>
    </w:p>
    <w:p>
      <w:pPr>
        <w:pStyle w:val="Separador"/>
        <w:pBdr>
          <w:bottom w:val="single" w:sz="4" w:color="BBBBBB"/>
        </w:pBdr>
      </w:pPr>
    </w:p>
    <w:p>
      <w:pPr>
        <w:pStyle w:val="Heading2"/>
      </w:pPr>
      <w:r>
        <w:rPr>
          <w:b w:val="0"/>
          <w:i w:val="0"/>
        </w:rPr>
        <w:t>1.9 Título VII. Economía y Hacienda (artículos 128 a 136)</w:t>
      </w:r>
    </w:p>
    <w:p>
      <w:pPr/>
      <w:r>
        <w:rPr>
          <w:b w:val="0"/>
          <w:i w:val="0"/>
        </w:rPr>
      </w:r>
      <w:r>
        <w:rPr>
          <w:b/>
          <w:i w:val="0"/>
        </w:rPr>
        <w:t>Artículo 128.</w:t>
      </w:r>
      <w:r>
        <w:rPr>
          <w:b w:val="0"/>
          <w:i w:val="0"/>
        </w:rPr>
        <w:t xml:space="preserve"> </w:t>
      </w:r>
      <w:r>
        <w:rPr>
          <w:b/>
          <w:i w:val="0"/>
        </w:rPr>
        <w:t>Toda la riqueza del país</w:t>
      </w:r>
      <w:r>
        <w:rPr>
          <w:b w:val="0"/>
          <w:i w:val="0"/>
        </w:rPr>
        <w:t xml:space="preserve">, en sus distintas formas y </w:t>
      </w:r>
      <w:r>
        <w:rPr>
          <w:b/>
          <w:i w:val="0"/>
        </w:rPr>
        <w:t>sea cual</w:t>
      </w:r>
      <w:r>
        <w:t xml:space="preserve"> </w:t>
      </w:r>
      <w:r>
        <w:rPr>
          <w:b/>
          <w:i w:val="0"/>
        </w:rPr>
        <w:t>fuere su titularidad</w:t>
      </w:r>
      <w:r>
        <w:rPr>
          <w:b w:val="0"/>
          <w:i w:val="0"/>
        </w:rPr>
        <w:t xml:space="preserve">, </w:t>
      </w:r>
      <w:r>
        <w:rPr>
          <w:b/>
          <w:i w:val="0"/>
        </w:rPr>
        <w:t>está subordinada al interés general</w:t>
      </w:r>
      <w:r>
        <w:rPr>
          <w:b w:val="0"/>
          <w:i w:val="0"/>
        </w:rPr>
        <w:t>. Se reconoce la</w:t>
      </w:r>
      <w:r>
        <w:t xml:space="preserve"> </w:t>
      </w:r>
      <w:r>
        <w:rPr>
          <w:b w:val="0"/>
          <w:i w:val="0"/>
        </w:rPr>
      </w:r>
      <w:r>
        <w:rPr>
          <w:b/>
          <w:i w:val="0"/>
        </w:rPr>
        <w:t>iniciativa pública en la actividad económica</w:t>
      </w:r>
      <w:r>
        <w:rPr>
          <w:b w:val="0"/>
          <w:i w:val="0"/>
        </w:rPr>
        <w:t xml:space="preserve">, y </w:t>
      </w:r>
      <w:r>
        <w:rPr>
          <w:b/>
          <w:i w:val="0"/>
        </w:rPr>
        <w:t>mediante ley</w:t>
      </w:r>
      <w:r>
        <w:rPr>
          <w:b w:val="0"/>
          <w:i w:val="0"/>
        </w:rPr>
        <w:t xml:space="preserve"> se podrá</w:t>
      </w:r>
      <w:r>
        <w:t xml:space="preserve"> </w:t>
      </w:r>
      <w:r>
        <w:rPr>
          <w:b w:val="0"/>
          <w:i w:val="0"/>
        </w:rPr>
      </w:r>
      <w:r>
        <w:rPr>
          <w:b/>
          <w:i w:val="0"/>
        </w:rPr>
        <w:t>reservar al sector público recursos o servicios esenciales</w:t>
      </w:r>
      <w:r>
        <w:rPr>
          <w:b w:val="0"/>
          <w:i w:val="0"/>
        </w:rPr>
        <w:t>, especialmente en</w:t>
      </w:r>
      <w:r>
        <w:t xml:space="preserve"> </w:t>
      </w:r>
      <w:r>
        <w:rPr>
          <w:b w:val="0"/>
          <w:i w:val="0"/>
        </w:rPr>
        <w:t xml:space="preserve">caso de monopolio, y </w:t>
      </w:r>
      <w:r>
        <w:rPr>
          <w:b/>
          <w:i w:val="0"/>
        </w:rPr>
        <w:t>acordar la intervención de empresas</w:t>
      </w:r>
      <w:r>
        <w:rPr>
          <w:b w:val="0"/>
          <w:i w:val="0"/>
        </w:rPr>
        <w:t xml:space="preserve"> cuando lo exija el</w:t>
      </w:r>
      <w:r>
        <w:t xml:space="preserve"> </w:t>
      </w:r>
      <w:r>
        <w:rPr>
          <w:b w:val="0"/>
          <w:i w:val="0"/>
        </w:rPr>
        <w:t>interés general.</w:t>
      </w:r>
    </w:p>
    <w:p>
      <w:pPr/>
      <w:r>
        <w:rPr>
          <w:b w:val="0"/>
          <w:i w:val="0"/>
        </w:rPr>
        <w:t>Éste es el asidero constitucional de un servicio público de radio y televisión de</w:t>
      </w:r>
      <w:r>
        <w:t xml:space="preserve"> </w:t>
      </w:r>
      <w:r>
        <w:rPr>
          <w:b w:val="0"/>
          <w:i w:val="0"/>
        </w:rPr>
        <w:t>titularidad estatal, junto con el artículo 20.3.</w:t>
      </w:r>
    </w:p>
    <w:p>
      <w:pPr/>
      <w:r>
        <w:rPr>
          <w:b w:val="0"/>
          <w:i w:val="0"/>
        </w:rPr>
      </w:r>
      <w:r>
        <w:rPr>
          <w:b/>
          <w:i w:val="0"/>
        </w:rPr>
        <w:t>Artículo 129.</w:t>
      </w:r>
      <w:r>
        <w:rPr>
          <w:b w:val="0"/>
          <w:i w:val="0"/>
        </w:rPr>
        <w:t xml:space="preserve"> Participación de los interesados en la </w:t>
      </w:r>
      <w:r>
        <w:rPr>
          <w:b/>
          <w:i w:val="0"/>
        </w:rPr>
        <w:t>Seguridad Social</w:t>
      </w:r>
      <w:r>
        <w:rPr>
          <w:b w:val="0"/>
          <w:i w:val="0"/>
        </w:rPr>
        <w:t xml:space="preserve"> y en</w:t>
      </w:r>
      <w:r>
        <w:t xml:space="preserve"> </w:t>
      </w:r>
      <w:r>
        <w:rPr>
          <w:b w:val="0"/>
          <w:i w:val="0"/>
        </w:rPr>
        <w:t>los organismos públicos cuya función afecte a la calidad de vida o al bienestar</w:t>
      </w:r>
      <w:r>
        <w:t xml:space="preserve"> </w:t>
      </w:r>
      <w:r>
        <w:rPr>
          <w:b w:val="0"/>
          <w:i w:val="0"/>
        </w:rPr>
        <w:t xml:space="preserve">general; fomento de las </w:t>
      </w:r>
      <w:r>
        <w:rPr>
          <w:b/>
          <w:i w:val="0"/>
        </w:rPr>
        <w:t>sociedades cooperativas</w:t>
      </w:r>
      <w:r>
        <w:rPr>
          <w:b w:val="0"/>
          <w:i w:val="0"/>
        </w:rPr>
        <w:t xml:space="preserve"> y de las formas de</w:t>
      </w:r>
      <w:r>
        <w:t xml:space="preserve"> </w:t>
      </w:r>
      <w:r>
        <w:rPr>
          <w:b w:val="0"/>
          <w:i w:val="0"/>
        </w:rPr>
      </w:r>
      <w:r>
        <w:rPr>
          <w:b/>
          <w:i w:val="0"/>
        </w:rPr>
        <w:t>participación en la empresa</w:t>
      </w:r>
      <w:r>
        <w:rPr>
          <w:b w:val="0"/>
          <w:i w:val="0"/>
        </w:rPr>
        <w:t xml:space="preserve">, y medios que faciliten el </w:t>
      </w:r>
      <w:r>
        <w:rPr>
          <w:b/>
          <w:i w:val="0"/>
        </w:rPr>
        <w:t>acceso de los</w:t>
      </w:r>
      <w:r>
        <w:t xml:space="preserve"> </w:t>
      </w:r>
      <w:r>
        <w:rPr>
          <w:b/>
          <w:i w:val="0"/>
        </w:rPr>
        <w:t>trabajadores a la propiedad de los medios de producción</w:t>
      </w:r>
      <w:r>
        <w:rPr>
          <w:b w:val="0"/>
          <w:i w:val="0"/>
        </w:rPr>
        <w:t>.</w:t>
      </w:r>
    </w:p>
    <w:p>
      <w:pPr/>
      <w:r>
        <w:rPr>
          <w:b w:val="0"/>
          <w:i w:val="0"/>
        </w:rPr>
      </w:r>
      <w:r>
        <w:rPr>
          <w:b/>
          <w:i w:val="0"/>
        </w:rPr>
        <w:t>Artículo 130.</w:t>
      </w:r>
      <w:r>
        <w:rPr>
          <w:b w:val="0"/>
          <w:i w:val="0"/>
        </w:rPr>
        <w:t xml:space="preserve"> Modernización y desarrollo de todos los sectores económicos, </w:t>
      </w:r>
      <w:r>
        <w:rPr>
          <w:b/>
          <w:i w:val="0"/>
        </w:rPr>
        <w:t>en</w:t>
      </w:r>
      <w:r>
        <w:t xml:space="preserve"> </w:t>
      </w:r>
      <w:r>
        <w:rPr>
          <w:b/>
          <w:i w:val="0"/>
        </w:rPr>
        <w:t>particular la agricultura, la ganadería, la pesca y la artesanía</w:t>
      </w:r>
      <w:r>
        <w:rPr>
          <w:b w:val="0"/>
          <w:i w:val="0"/>
        </w:rPr>
        <w:t xml:space="preserve">, y </w:t>
      </w:r>
      <w:r>
        <w:rPr>
          <w:b/>
          <w:i w:val="0"/>
        </w:rPr>
        <w:t>tratamiento</w:t>
      </w:r>
      <w:r>
        <w:t xml:space="preserve"> </w:t>
      </w:r>
      <w:r>
        <w:rPr>
          <w:b/>
          <w:i w:val="0"/>
        </w:rPr>
        <w:t>especial a las zonas de montaña</w:t>
      </w:r>
      <w:r>
        <w:rPr>
          <w:b w:val="0"/>
          <w:i w:val="0"/>
        </w:rPr>
        <w:t>.</w:t>
      </w:r>
    </w:p>
    <w:p>
      <w:pPr/>
      <w:r>
        <w:rPr>
          <w:b w:val="0"/>
          <w:i w:val="0"/>
        </w:rPr>
      </w:r>
      <w:r>
        <w:rPr>
          <w:b/>
          <w:i w:val="0"/>
        </w:rPr>
        <w:t>Artículo 131. Planificación.</w:t>
      </w:r>
      <w:r>
        <w:rPr>
          <w:b w:val="0"/>
          <w:i w:val="0"/>
        </w:rPr>
        <w:t xml:space="preserve"> El Estado, </w:t>
      </w:r>
      <w:r>
        <w:rPr>
          <w:b/>
          <w:i w:val="0"/>
        </w:rPr>
        <w:t>mediante ley</w:t>
      </w:r>
      <w:r>
        <w:rPr>
          <w:b w:val="0"/>
          <w:i w:val="0"/>
        </w:rPr>
        <w:t xml:space="preserve">, podrá </w:t>
      </w:r>
      <w:r>
        <w:rPr>
          <w:b/>
          <w:i w:val="0"/>
        </w:rPr>
        <w:t>planificar la</w:t>
      </w:r>
      <w:r>
        <w:t xml:space="preserve"> </w:t>
      </w:r>
      <w:r>
        <w:rPr>
          <w:b/>
          <w:i w:val="0"/>
        </w:rPr>
        <w:t>actividad económica general</w:t>
      </w:r>
      <w:r>
        <w:rPr>
          <w:b w:val="0"/>
          <w:i w:val="0"/>
        </w:rPr>
        <w:t xml:space="preserve">. El </w:t>
      </w:r>
      <w:r>
        <w:rPr>
          <w:b/>
          <w:i w:val="0"/>
        </w:rPr>
        <w:t>Gobierno elabora los proyectos</w:t>
      </w:r>
      <w:r>
        <w:rPr>
          <w:b w:val="0"/>
          <w:i w:val="0"/>
        </w:rPr>
        <w:t xml:space="preserve"> con las</w:t>
      </w:r>
      <w:r>
        <w:t xml:space="preserve"> </w:t>
      </w:r>
      <w:r>
        <w:rPr>
          <w:b w:val="0"/>
          <w:i w:val="0"/>
        </w:rPr>
        <w:t>previsiones de las Comunidades Autónomas y el asesoramiento de sindicatos y otras</w:t>
      </w:r>
      <w:r>
        <w:t xml:space="preserve"> </w:t>
      </w:r>
      <w:r>
        <w:rPr>
          <w:b w:val="0"/>
          <w:i w:val="0"/>
        </w:rPr>
        <w:t xml:space="preserve">organizaciones profesionales, empresariales y económicas, para lo que </w:t>
      </w:r>
      <w:r>
        <w:rPr>
          <w:b/>
          <w:i w:val="0"/>
        </w:rPr>
        <w:t>se</w:t>
      </w:r>
      <w:r>
        <w:t xml:space="preserve"> </w:t>
      </w:r>
      <w:r>
        <w:rPr>
          <w:b/>
          <w:i w:val="0"/>
        </w:rPr>
        <w:t>constituirá un Consejo</w:t>
      </w:r>
      <w:r>
        <w:rPr>
          <w:b w:val="0"/>
          <w:i w:val="0"/>
        </w:rPr>
        <w:t>.</w:t>
      </w:r>
    </w:p>
    <w:p>
      <w:pPr/>
      <w:r>
        <w:rPr>
          <w:b w:val="0"/>
          <w:i w:val="0"/>
        </w:rPr>
      </w:r>
      <w:r>
        <w:rPr>
          <w:b/>
          <w:i w:val="0"/>
        </w:rPr>
        <w:t>Artículo 132. Bienes públicos.</w:t>
      </w:r>
      <w:r>
        <w:rPr>
          <w:b w:val="0"/>
          <w:i w:val="0"/>
        </w:rPr>
        <w:t xml:space="preserve"> Régimen jurídico de los </w:t>
      </w:r>
      <w:r>
        <w:rPr>
          <w:b/>
          <w:i w:val="0"/>
        </w:rPr>
        <w:t>bienes de dominio</w:t>
      </w:r>
      <w:r>
        <w:t xml:space="preserve"> </w:t>
      </w:r>
      <w:r>
        <w:rPr>
          <w:b/>
          <w:i w:val="0"/>
        </w:rPr>
        <w:t>público y comunales</w:t>
      </w:r>
      <w:r>
        <w:rPr>
          <w:b w:val="0"/>
          <w:i w:val="0"/>
        </w:rPr>
        <w:t xml:space="preserve"> inspirado en los principios de </w:t>
      </w:r>
      <w:r>
        <w:rPr>
          <w:b/>
          <w:i w:val="0"/>
        </w:rPr>
        <w:t>inalienabilidad,</w:t>
      </w:r>
      <w:r>
        <w:t xml:space="preserve"> </w:t>
      </w:r>
      <w:r>
        <w:rPr>
          <w:b/>
          <w:i w:val="0"/>
        </w:rPr>
        <w:t>imprescriptibilidad e inembargabilidad</w:t>
      </w:r>
      <w:r>
        <w:rPr>
          <w:b w:val="0"/>
          <w:i w:val="0"/>
        </w:rPr>
        <w:t xml:space="preserve">. Son de </w:t>
      </w:r>
      <w:r>
        <w:rPr>
          <w:b/>
          <w:i w:val="0"/>
        </w:rPr>
        <w:t>dominio público estatal</w:t>
      </w:r>
      <w:r>
        <w:rPr>
          <w:b w:val="0"/>
          <w:i w:val="0"/>
        </w:rPr>
        <w:t xml:space="preserve"> los</w:t>
      </w:r>
      <w:r>
        <w:t xml:space="preserve"> </w:t>
      </w:r>
      <w:r>
        <w:rPr>
          <w:b w:val="0"/>
          <w:i w:val="0"/>
        </w:rPr>
        <w:t xml:space="preserve">que determine la ley y, </w:t>
      </w:r>
      <w:r>
        <w:rPr>
          <w:b/>
          <w:i w:val="0"/>
        </w:rPr>
        <w:t>en todo caso, la zona marítimo-terrestre, las playas, el</w:t>
      </w:r>
      <w:r>
        <w:t xml:space="preserve"> </w:t>
      </w:r>
      <w:r>
        <w:rPr>
          <w:b/>
          <w:i w:val="0"/>
        </w:rPr>
        <w:t>mar territorial y los recursos naturales de la zona económica y la plataforma</w:t>
      </w:r>
      <w:r>
        <w:t xml:space="preserve"> </w:t>
      </w:r>
      <w:r>
        <w:rPr>
          <w:b/>
          <w:i w:val="0"/>
        </w:rPr>
        <w:t>continental</w:t>
      </w:r>
      <w:r>
        <w:rPr>
          <w:b w:val="0"/>
          <w:i w:val="0"/>
        </w:rPr>
        <w:t xml:space="preserve">. Por ley se regulan el </w:t>
      </w:r>
      <w:r>
        <w:rPr>
          <w:b/>
          <w:i w:val="0"/>
        </w:rPr>
        <w:t>Patrimonio del Estado y el Patrimonio</w:t>
      </w:r>
      <w:r>
        <w:t xml:space="preserve"> </w:t>
      </w:r>
      <w:r>
        <w:rPr>
          <w:b/>
          <w:i w:val="0"/>
        </w:rPr>
        <w:t>Nacional</w:t>
      </w:r>
      <w:r>
        <w:rPr>
          <w:b w:val="0"/>
          <w:i w:val="0"/>
        </w:rPr>
        <w:t>.</w:t>
      </w:r>
    </w:p>
    <w:p>
      <w:pPr/>
      <w:r>
        <w:rPr>
          <w:b w:val="0"/>
          <w:i w:val="0"/>
        </w:rPr>
      </w:r>
      <w:r>
        <w:rPr>
          <w:b/>
          <w:i w:val="0"/>
        </w:rPr>
        <w:t>Artículo 133. Tributos.</w:t>
      </w:r>
      <w:r>
        <w:rPr>
          <w:b w:val="0"/>
          <w:i w:val="0"/>
        </w:rPr>
        <w:t xml:space="preserve"> La </w:t>
      </w:r>
      <w:r>
        <w:rPr>
          <w:b/>
          <w:i w:val="0"/>
        </w:rPr>
        <w:t>potestad originaria</w:t>
      </w:r>
      <w:r>
        <w:rPr>
          <w:b w:val="0"/>
          <w:i w:val="0"/>
        </w:rPr>
        <w:t xml:space="preserve"> para establecerlos</w:t>
      </w:r>
      <w:r>
        <w:t xml:space="preserve"> </w:t>
      </w:r>
      <w:r>
        <w:rPr>
          <w:b w:val="0"/>
          <w:i w:val="0"/>
        </w:rPr>
        <w:t xml:space="preserve">corresponde </w:t>
      </w:r>
      <w:r>
        <w:rPr>
          <w:b/>
          <w:i w:val="0"/>
        </w:rPr>
        <w:t>exclusivamente al Estado, mediante ley</w:t>
      </w:r>
      <w:r>
        <w:rPr>
          <w:b w:val="0"/>
          <w:i w:val="0"/>
        </w:rPr>
        <w:t xml:space="preserve">. Las </w:t>
      </w:r>
      <w:r>
        <w:rPr>
          <w:b/>
          <w:i w:val="0"/>
        </w:rPr>
        <w:t>Comunidades Autónomas</w:t>
      </w:r>
      <w:r>
        <w:t xml:space="preserve"> </w:t>
      </w:r>
      <w:r>
        <w:rPr>
          <w:b/>
          <w:i w:val="0"/>
        </w:rPr>
        <w:t>y las Corporaciones locales</w:t>
      </w:r>
      <w:r>
        <w:rPr>
          <w:b w:val="0"/>
          <w:i w:val="0"/>
        </w:rPr>
        <w:t xml:space="preserve"> podrán establecerlos y exigirlos </w:t>
      </w:r>
      <w:r>
        <w:rPr>
          <w:b/>
          <w:i w:val="0"/>
        </w:rPr>
        <w:t>de acuerdo con la</w:t>
      </w:r>
      <w:r>
        <w:t xml:space="preserve"> </w:t>
      </w:r>
      <w:r>
        <w:rPr>
          <w:b/>
          <w:i w:val="0"/>
        </w:rPr>
        <w:t>Constitución y las leyes</w:t>
      </w:r>
      <w:r>
        <w:rPr>
          <w:b w:val="0"/>
          <w:i w:val="0"/>
        </w:rPr>
        <w:t xml:space="preserve">. Todo </w:t>
      </w:r>
      <w:r>
        <w:rPr>
          <w:b/>
          <w:i w:val="0"/>
        </w:rPr>
        <w:t>beneficio fiscal</w:t>
      </w:r>
      <w:r>
        <w:rPr>
          <w:b w:val="0"/>
          <w:i w:val="0"/>
        </w:rPr>
        <w:t xml:space="preserve"> que afecte a tributos del</w:t>
      </w:r>
      <w:r>
        <w:t xml:space="preserve"> </w:t>
      </w:r>
      <w:r>
        <w:rPr>
          <w:b w:val="0"/>
          <w:i w:val="0"/>
        </w:rPr>
        <w:t xml:space="preserve">Estado </w:t>
      </w:r>
      <w:r>
        <w:rPr>
          <w:b/>
          <w:i w:val="0"/>
        </w:rPr>
        <w:t>deberá establecerse en virtud de ley</w:t>
      </w:r>
      <w:r>
        <w:rPr>
          <w:b w:val="0"/>
          <w:i w:val="0"/>
        </w:rPr>
        <w:t>.</w:t>
      </w:r>
    </w:p>
    <w:p>
      <w:pPr/>
      <w:r>
        <w:rPr>
          <w:b w:val="0"/>
          <w:i w:val="0"/>
        </w:rPr>
      </w:r>
      <w:r>
        <w:rPr>
          <w:b/>
          <w:i w:val="0"/>
        </w:rPr>
        <w:t>Artículo 134. Presupuestos Generales del Estado.</w:t>
      </w:r>
      <w:r>
        <w:rPr>
          <w:b w:val="0"/>
          <w:i w:val="0"/>
        </w:rPr>
        <w:t xml:space="preserve"> Lo que cae:</w:t>
      </w:r>
    </w:p>
    <w:p>
      <w:pPr>
        <w:pStyle w:val="ListBullet"/>
      </w:pPr>
      <w:r>
        <w:rPr>
          <w:b w:val="0"/>
          <w:i w:val="0"/>
        </w:rPr>
        <w:t xml:space="preserve">Su </w:t>
      </w:r>
      <w:r>
        <w:rPr>
          <w:b/>
          <w:i w:val="0"/>
        </w:rPr>
        <w:t>elaboración corresponde al Gobierno</w:t>
      </w:r>
      <w:r>
        <w:rPr>
          <w:b w:val="0"/>
          <w:i w:val="0"/>
        </w:rPr>
        <w:t xml:space="preserve">; su </w:t>
      </w:r>
      <w:r>
        <w:rPr>
          <w:b/>
          <w:i w:val="0"/>
        </w:rPr>
        <w:t>examen, enmienda y aprobación, a</w:t>
      </w:r>
      <w:r>
        <w:t xml:space="preserve"> </w:t>
      </w:r>
      <w:r>
        <w:rPr>
          <w:b/>
          <w:i w:val="0"/>
        </w:rPr>
        <w:t>las Cortes Generales</w:t>
      </w:r>
      <w:r>
        <w:rPr>
          <w:b w:val="0"/>
          <w:i w:val="0"/>
        </w:rPr>
        <w:t>.</w:t>
      </w:r>
    </w:p>
    <w:p>
      <w:pPr>
        <w:pStyle w:val="ListBullet"/>
      </w:pPr>
      <w:r>
        <w:rPr>
          <w:b w:val="0"/>
          <w:i w:val="0"/>
        </w:rPr>
        <w:t xml:space="preserve">Tienen </w:t>
      </w:r>
      <w:r>
        <w:rPr>
          <w:b/>
          <w:i w:val="0"/>
        </w:rPr>
        <w:t>carácter anual</w:t>
      </w:r>
      <w:r>
        <w:rPr>
          <w:b w:val="0"/>
          <w:i w:val="0"/>
        </w:rPr>
        <w:t xml:space="preserve">, incluyen </w:t>
      </w:r>
      <w:r>
        <w:rPr>
          <w:b/>
          <w:i w:val="0"/>
        </w:rPr>
        <w:t>la totalidad de los gastos e ingresos del</w:t>
      </w:r>
      <w:r>
        <w:t xml:space="preserve"> </w:t>
      </w:r>
      <w:r>
        <w:rPr>
          <w:b/>
          <w:i w:val="0"/>
        </w:rPr>
        <w:t>sector público estatal</w:t>
      </w:r>
      <w:r>
        <w:rPr>
          <w:b w:val="0"/>
          <w:i w:val="0"/>
        </w:rPr>
        <w:t xml:space="preserve"> y consignan </w:t>
      </w:r>
      <w:r>
        <w:rPr>
          <w:b/>
          <w:i w:val="0"/>
        </w:rPr>
        <w:t>el importe de los beneficios fiscales</w:t>
      </w:r>
      <w:r>
        <w:rPr>
          <w:b w:val="0"/>
          <w:i w:val="0"/>
        </w:rPr>
        <w:t xml:space="preserve"> que</w:t>
      </w:r>
      <w:r>
        <w:t xml:space="preserve"> </w:t>
      </w:r>
      <w:r>
        <w:rPr>
          <w:b w:val="0"/>
          <w:i w:val="0"/>
        </w:rPr>
        <w:t>afecten a los tributos del Estado.</w:t>
      </w:r>
    </w:p>
    <w:p>
      <w:pPr>
        <w:pStyle w:val="ListBullet"/>
      </w:pPr>
      <w:r>
        <w:rPr>
          <w:b w:val="0"/>
          <w:i w:val="0"/>
        </w:rPr>
        <w:t xml:space="preserve">El Gobierno debe presentarlos </w:t>
      </w:r>
      <w:r>
        <w:rPr>
          <w:b/>
          <w:i w:val="0"/>
        </w:rPr>
        <w:t>ante el Congreso al menos tres meses antes de la</w:t>
      </w:r>
      <w:r>
        <w:t xml:space="preserve"> </w:t>
      </w:r>
      <w:r>
        <w:rPr>
          <w:b/>
          <w:i w:val="0"/>
        </w:rPr>
        <w:t>expiración de los del año anterior</w:t>
      </w:r>
      <w:r>
        <w:rPr>
          <w:b w:val="0"/>
          <w:i w:val="0"/>
        </w:rPr>
        <w:t>.</w:t>
      </w:r>
    </w:p>
    <w:p>
      <w:pPr>
        <w:pStyle w:val="ListBullet"/>
      </w:pPr>
      <w:r>
        <w:rPr>
          <w:b w:val="0"/>
          <w:i w:val="0"/>
        </w:rPr>
        <w:t xml:space="preserve">Si no se aprueban antes del </w:t>
      </w:r>
      <w:r>
        <w:rPr>
          <w:b/>
          <w:i w:val="0"/>
        </w:rPr>
        <w:t>primer día del ejercicio</w:t>
      </w:r>
      <w:r>
        <w:rPr>
          <w:b w:val="0"/>
          <w:i w:val="0"/>
        </w:rPr>
        <w:t xml:space="preserve">, </w:t>
      </w:r>
      <w:r>
        <w:rPr>
          <w:b/>
          <w:i w:val="0"/>
        </w:rPr>
        <w:t>se consideran</w:t>
      </w:r>
      <w:r>
        <w:t xml:space="preserve"> </w:t>
      </w:r>
      <w:r>
        <w:rPr>
          <w:b/>
          <w:i w:val="0"/>
        </w:rPr>
        <w:t>automáticamente prorrogados los del ejercicio anterior</w:t>
      </w:r>
      <w:r>
        <w:rPr>
          <w:b w:val="0"/>
          <w:i w:val="0"/>
        </w:rPr>
        <w:t xml:space="preserve"> hasta la aprobación de</w:t>
      </w:r>
      <w:r>
        <w:t xml:space="preserve"> </w:t>
      </w:r>
      <w:r>
        <w:rPr>
          <w:b w:val="0"/>
          <w:i w:val="0"/>
        </w:rPr>
        <w:t>los nuevos.</w:t>
      </w:r>
    </w:p>
    <w:p>
      <w:pPr>
        <w:pStyle w:val="ListBullet"/>
      </w:pPr>
      <w:r>
        <w:rPr>
          <w:b w:val="0"/>
          <w:i w:val="0"/>
        </w:rPr>
      </w:r>
      <w:r>
        <w:rPr>
          <w:b/>
          <w:i w:val="0"/>
        </w:rPr>
        <w:t>Toda proposición o enmienda que suponga aumento de créditos o disminución de</w:t>
      </w:r>
      <w:r>
        <w:t xml:space="preserve"> </w:t>
      </w:r>
      <w:r>
        <w:rPr>
          <w:b/>
          <w:i w:val="0"/>
        </w:rPr>
        <w:t>ingresos requiere la conformidad del Gobierno</w:t>
      </w:r>
      <w:r>
        <w:rPr>
          <w:b w:val="0"/>
          <w:i w:val="0"/>
        </w:rPr>
        <w:t xml:space="preserve"> para su tramitación.</w:t>
      </w:r>
    </w:p>
    <w:p>
      <w:pPr>
        <w:pStyle w:val="ListBullet"/>
      </w:pPr>
      <w:r>
        <w:rPr>
          <w:b w:val="0"/>
          <w:i w:val="0"/>
        </w:rPr>
      </w:r>
      <w:r>
        <w:rPr>
          <w:b/>
          <w:i w:val="0"/>
        </w:rPr>
        <w:t>La Ley de Presupuestos no puede crear tributos</w:t>
      </w:r>
      <w:r>
        <w:rPr>
          <w:b w:val="0"/>
          <w:i w:val="0"/>
        </w:rPr>
        <w:t xml:space="preserve">; </w:t>
      </w:r>
      <w:r>
        <w:rPr>
          <w:b/>
          <w:i w:val="0"/>
        </w:rPr>
        <w:t>puede modificarlos cuando</w:t>
      </w:r>
      <w:r>
        <w:t xml:space="preserve"> </w:t>
      </w:r>
      <w:r>
        <w:rPr>
          <w:b/>
          <w:i w:val="0"/>
        </w:rPr>
        <w:t>una ley tributaria sustantiva así lo prevea</w:t>
      </w:r>
      <w:r>
        <w:rPr>
          <w:b w:val="0"/>
          <w:i w:val="0"/>
        </w:rPr>
        <w:t>.</w:t>
      </w:r>
    </w:p>
    <w:p>
      <w:pPr/>
      <w:r>
        <w:rPr>
          <w:b w:val="0"/>
          <w:i w:val="0"/>
        </w:rPr>
        <w:t>El presupuesto de la Corporación RTVE se integra en los Presupuestos Generales del</w:t>
      </w:r>
      <w:r>
        <w:t xml:space="preserve"> </w:t>
      </w:r>
      <w:r>
        <w:rPr>
          <w:b w:val="0"/>
          <w:i w:val="0"/>
        </w:rPr>
        <w:t>Estado, según el artículo 34 de la Ley 17/2006.</w:t>
      </w:r>
    </w:p>
    <w:p>
      <w:pPr/>
      <w:r>
        <w:rPr>
          <w:b w:val="0"/>
          <w:i w:val="0"/>
        </w:rPr>
      </w:r>
      <w:r>
        <w:rPr>
          <w:b/>
          <w:i w:val="0"/>
        </w:rPr>
        <w:t>Artículo 135. Estabilidad presupuestaria.</w:t>
      </w:r>
      <w:r>
        <w:rPr>
          <w:b w:val="0"/>
          <w:i w:val="0"/>
        </w:rPr>
        <w:t xml:space="preserve"> Es el artículo reformado en 2011 y el</w:t>
      </w:r>
      <w:r>
        <w:t xml:space="preserve"> </w:t>
      </w:r>
      <w:r>
        <w:rPr>
          <w:b w:val="0"/>
          <w:i w:val="0"/>
        </w:rPr>
        <w:t>único que el enunciado de la convocatoria menciona.</w:t>
      </w:r>
    </w:p>
    <w:p>
      <w:pPr>
        <w:pStyle w:val="ListNumber"/>
      </w:pPr>
      <w:r>
        <w:rPr>
          <w:b w:val="0"/>
          <w:i w:val="0"/>
        </w:rPr>
      </w:r>
      <w:r>
        <w:rPr>
          <w:b/>
          <w:i w:val="0"/>
        </w:rPr>
        <w:t>Todas las Administraciones Públicas</w:t>
      </w:r>
      <w:r>
        <w:rPr>
          <w:b w:val="0"/>
          <w:i w:val="0"/>
        </w:rPr>
        <w:t xml:space="preserve"> adecuarán sus actuaciones al </w:t>
      </w:r>
      <w:r>
        <w:rPr>
          <w:b/>
          <w:i w:val="0"/>
        </w:rPr>
        <w:t>principio</w:t>
      </w:r>
      <w:r>
        <w:t xml:space="preserve"> </w:t>
      </w:r>
      <w:r>
        <w:rPr>
          <w:b/>
          <w:i w:val="0"/>
        </w:rPr>
        <w:t>de estabilidad presupuestaria</w:t>
      </w:r>
      <w:r>
        <w:rPr>
          <w:b w:val="0"/>
          <w:i w:val="0"/>
        </w:rPr>
        <w:t>.</w:t>
      </w:r>
    </w:p>
    <w:p>
      <w:pPr>
        <w:pStyle w:val="ListNumber"/>
      </w:pPr>
      <w:r>
        <w:rPr>
          <w:b w:val="0"/>
          <w:i w:val="0"/>
        </w:rPr>
      </w:r>
      <w:r>
        <w:rPr>
          <w:b/>
          <w:i w:val="0"/>
        </w:rPr>
        <w:t>El Estado y las Comunidades Autónomas no podrán incurrir en un déficit</w:t>
      </w:r>
      <w:r>
        <w:t xml:space="preserve"> </w:t>
      </w:r>
      <w:r>
        <w:rPr>
          <w:b/>
          <w:i w:val="0"/>
        </w:rPr>
        <w:t>estructural</w:t>
      </w:r>
      <w:r>
        <w:rPr>
          <w:b w:val="0"/>
          <w:i w:val="0"/>
        </w:rPr>
        <w:t xml:space="preserve"> que supere los márgenes establecidos, en su caso, </w:t>
      </w:r>
      <w:r>
        <w:rPr>
          <w:b/>
          <w:i w:val="0"/>
        </w:rPr>
        <w:t>por la Unión</w:t>
      </w:r>
      <w:r>
        <w:t xml:space="preserve"> </w:t>
      </w:r>
      <w:r>
        <w:rPr>
          <w:b/>
          <w:i w:val="0"/>
        </w:rPr>
        <w:t>Europea</w:t>
      </w:r>
      <w:r>
        <w:rPr>
          <w:b w:val="0"/>
          <w:i w:val="0"/>
        </w:rPr>
        <w:t xml:space="preserve">. Una </w:t>
      </w:r>
      <w:r>
        <w:rPr>
          <w:b/>
          <w:i w:val="0"/>
        </w:rPr>
        <w:t>ley orgánica</w:t>
      </w:r>
      <w:r>
        <w:rPr>
          <w:b w:val="0"/>
          <w:i w:val="0"/>
        </w:rPr>
        <w:t xml:space="preserve"> fijará el déficit estructural máximo en relación</w:t>
      </w:r>
      <w:r>
        <w:t xml:space="preserve"> </w:t>
      </w:r>
      <w:r>
        <w:rPr>
          <w:b w:val="0"/>
          <w:i w:val="0"/>
        </w:rPr>
        <w:t xml:space="preserve">con el </w:t>
      </w:r>
      <w:r>
        <w:rPr>
          <w:b/>
          <w:i w:val="0"/>
        </w:rPr>
        <w:t>producto interior bruto</w:t>
      </w:r>
      <w:r>
        <w:rPr>
          <w:b w:val="0"/>
          <w:i w:val="0"/>
        </w:rPr>
        <w:t xml:space="preserve"> (PIB). </w:t>
      </w:r>
      <w:r>
        <w:rPr>
          <w:b/>
          <w:i w:val="0"/>
        </w:rPr>
        <w:t>Las Entidades Locales deberán presentar equilibrio</w:t>
      </w:r>
      <w:r>
        <w:t xml:space="preserve"> </w:t>
      </w:r>
      <w:r>
        <w:rPr>
          <w:b/>
          <w:i w:val="0"/>
        </w:rPr>
        <w:t>presupuestario</w:t>
      </w:r>
      <w:r>
        <w:rPr>
          <w:b w:val="0"/>
          <w:i w:val="0"/>
        </w:rPr>
        <w:t xml:space="preserve"> —a ellas no se les fija un margen de déficit: se les exige</w:t>
      </w:r>
      <w:r>
        <w:t xml:space="preserve"> </w:t>
      </w:r>
      <w:r>
        <w:rPr>
          <w:b w:val="0"/>
          <w:i w:val="0"/>
        </w:rPr>
        <w:t>equilibrio—.</w:t>
      </w:r>
    </w:p>
    <w:p>
      <w:pPr>
        <w:pStyle w:val="ListNumber"/>
      </w:pPr>
      <w:r>
        <w:rPr>
          <w:b w:val="0"/>
          <w:i w:val="0"/>
        </w:rPr>
        <w:t xml:space="preserve">El Estado y las Comunidades Autónomas </w:t>
      </w:r>
      <w:r>
        <w:rPr>
          <w:b/>
          <w:i w:val="0"/>
        </w:rPr>
        <w:t>han de estar autorizados por ley para</w:t>
      </w:r>
      <w:r>
        <w:t xml:space="preserve"> </w:t>
      </w:r>
      <w:r>
        <w:rPr>
          <w:b/>
          <w:i w:val="0"/>
        </w:rPr>
        <w:t>emitir deuda pública o contraer crédito</w:t>
      </w:r>
      <w:r>
        <w:rPr>
          <w:b w:val="0"/>
          <w:i w:val="0"/>
        </w:rPr>
        <w:t>. Los créditos para satisfacer</w:t>
      </w:r>
      <w:r>
        <w:t xml:space="preserve"> </w:t>
      </w:r>
      <w:r>
        <w:rPr>
          <w:b w:val="0"/>
          <w:i w:val="0"/>
        </w:rPr>
      </w:r>
      <w:r>
        <w:rPr>
          <w:b/>
          <w:i w:val="0"/>
        </w:rPr>
        <w:t>intereses y capital de la deuda</w:t>
      </w:r>
      <w:r>
        <w:rPr>
          <w:b w:val="0"/>
          <w:i w:val="0"/>
        </w:rPr>
        <w:t xml:space="preserve"> se entienden </w:t>
      </w:r>
      <w:r>
        <w:rPr>
          <w:b/>
          <w:i w:val="0"/>
        </w:rPr>
        <w:t>siempre incluidos en el estado</w:t>
      </w:r>
      <w:r>
        <w:t xml:space="preserve"> </w:t>
      </w:r>
      <w:r>
        <w:rPr>
          <w:b/>
          <w:i w:val="0"/>
        </w:rPr>
        <w:t>de gastos</w:t>
      </w:r>
      <w:r>
        <w:rPr>
          <w:b w:val="0"/>
          <w:i w:val="0"/>
        </w:rPr>
        <w:t xml:space="preserve"> y </w:t>
      </w:r>
      <w:r>
        <w:rPr>
          <w:b/>
          <w:i w:val="0"/>
        </w:rPr>
        <w:t>su pago goza de prioridad absoluta</w:t>
      </w:r>
      <w:r>
        <w:rPr>
          <w:b w:val="0"/>
          <w:i w:val="0"/>
        </w:rPr>
        <w:t xml:space="preserve">; </w:t>
      </w:r>
      <w:r>
        <w:rPr>
          <w:b/>
          <w:i w:val="0"/>
        </w:rPr>
        <w:t>no pueden ser objeto de</w:t>
      </w:r>
      <w:r>
        <w:t xml:space="preserve"> </w:t>
      </w:r>
      <w:r>
        <w:rPr>
          <w:b/>
          <w:i w:val="0"/>
        </w:rPr>
        <w:t>enmienda o modificación</w:t>
      </w:r>
      <w:r>
        <w:rPr>
          <w:b w:val="0"/>
          <w:i w:val="0"/>
        </w:rPr>
        <w:t xml:space="preserve"> mientras se ajusten a las condiciones de la ley de</w:t>
      </w:r>
      <w:r>
        <w:t xml:space="preserve"> </w:t>
      </w:r>
      <w:r>
        <w:rPr>
          <w:b w:val="0"/>
          <w:i w:val="0"/>
        </w:rPr>
        <w:t xml:space="preserve">emisión. El </w:t>
      </w:r>
      <w:r>
        <w:rPr>
          <w:b/>
          <w:i w:val="0"/>
        </w:rPr>
        <w:t>volumen de deuda pública</w:t>
      </w:r>
      <w:r>
        <w:rPr>
          <w:b w:val="0"/>
          <w:i w:val="0"/>
        </w:rPr>
        <w:t xml:space="preserve"> del conjunto de las Administraciones no</w:t>
      </w:r>
      <w:r>
        <w:t xml:space="preserve"> </w:t>
      </w:r>
      <w:r>
        <w:rPr>
          <w:b w:val="0"/>
          <w:i w:val="0"/>
        </w:rPr>
        <w:t xml:space="preserve">podrá superar </w:t>
      </w:r>
      <w:r>
        <w:rPr>
          <w:b/>
          <w:i w:val="0"/>
        </w:rPr>
        <w:t>el valor de referencia establecido en el Tratado de</w:t>
      </w:r>
      <w:r>
        <w:t xml:space="preserve"> </w:t>
      </w:r>
      <w:r>
        <w:rPr>
          <w:b/>
          <w:i w:val="0"/>
        </w:rPr>
        <w:t>Funcionamiento de la Unión Europea</w:t>
      </w:r>
      <w:r>
        <w:rPr>
          <w:b w:val="0"/>
          <w:i w:val="0"/>
        </w:rPr>
        <w:t>.</w:t>
      </w:r>
    </w:p>
    <w:p>
      <w:pPr>
        <w:pStyle w:val="ListNumber"/>
      </w:pPr>
      <w:r>
        <w:rPr>
          <w:b w:val="0"/>
          <w:i w:val="0"/>
        </w:rPr>
        <w:t xml:space="preserve">Los límites </w:t>
      </w:r>
      <w:r>
        <w:rPr>
          <w:b/>
          <w:i w:val="0"/>
        </w:rPr>
        <w:t>solo podrán superarse</w:t>
      </w:r>
      <w:r>
        <w:rPr>
          <w:b w:val="0"/>
          <w:i w:val="0"/>
        </w:rPr>
        <w:t xml:space="preserve"> en caso de </w:t>
      </w:r>
      <w:r>
        <w:rPr>
          <w:b/>
          <w:i w:val="0"/>
        </w:rPr>
        <w:t>catástrofes naturales,</w:t>
      </w:r>
      <w:r>
        <w:t xml:space="preserve"> </w:t>
      </w:r>
      <w:r>
        <w:rPr>
          <w:b/>
          <w:i w:val="0"/>
        </w:rPr>
        <w:t>recesión económica o situaciones de emergencia extraordinaria</w:t>
      </w:r>
      <w:r>
        <w:rPr>
          <w:b w:val="0"/>
          <w:i w:val="0"/>
        </w:rPr>
        <w:t xml:space="preserve"> que escapen al</w:t>
      </w:r>
      <w:r>
        <w:t xml:space="preserve"> </w:t>
      </w:r>
      <w:r>
        <w:rPr>
          <w:b w:val="0"/>
          <w:i w:val="0"/>
        </w:rPr>
        <w:t>control del Estado y perjudiquen considerablemente su situación financiera o su</w:t>
      </w:r>
      <w:r>
        <w:t xml:space="preserve"> </w:t>
      </w:r>
      <w:r>
        <w:rPr>
          <w:b w:val="0"/>
          <w:i w:val="0"/>
        </w:rPr>
        <w:t xml:space="preserve">sostenibilidad económica o social, </w:t>
      </w:r>
      <w:r>
        <w:rPr>
          <w:b/>
          <w:i w:val="0"/>
        </w:rPr>
        <w:t>apreciadas por la mayoría absoluta de los</w:t>
      </w:r>
      <w:r>
        <w:t xml:space="preserve"> </w:t>
      </w:r>
      <w:r>
        <w:rPr>
          <w:b/>
          <w:i w:val="0"/>
        </w:rPr>
        <w:t>miembros del Congreso de los Diputados</w:t>
      </w:r>
      <w:r>
        <w:rPr>
          <w:b w:val="0"/>
          <w:i w:val="0"/>
        </w:rPr>
        <w:t>. Son tres supuestos.</w:t>
      </w:r>
    </w:p>
    <w:p>
      <w:pPr>
        <w:pStyle w:val="ListNumber"/>
      </w:pPr>
      <w:r>
        <w:rPr>
          <w:b w:val="0"/>
          <w:i w:val="0"/>
        </w:rPr>
        <w:t xml:space="preserve">Una </w:t>
      </w:r>
      <w:r>
        <w:rPr>
          <w:b/>
          <w:i w:val="0"/>
        </w:rPr>
        <w:t>ley orgánica</w:t>
      </w:r>
      <w:r>
        <w:rPr>
          <w:b w:val="0"/>
          <w:i w:val="0"/>
        </w:rPr>
        <w:t xml:space="preserve"> desarrollará estos principios y regulará </w:t>
      </w:r>
      <w:r>
        <w:rPr>
          <w:b/>
          <w:i w:val="0"/>
        </w:rPr>
        <w:t>en todo caso</w:t>
      </w:r>
      <w:r>
        <w:rPr>
          <w:b w:val="0"/>
          <w:i w:val="0"/>
        </w:rPr>
        <w:t>:</w:t>
      </w:r>
      <w:r>
        <w:t xml:space="preserve"> </w:t>
      </w:r>
      <w:r>
        <w:rPr>
          <w:b w:val="0"/>
          <w:i w:val="0"/>
        </w:rPr>
      </w:r>
      <w:r>
        <w:rPr>
          <w:b/>
          <w:i w:val="0"/>
        </w:rPr>
        <w:t>a)</w:t>
      </w:r>
      <w:r>
        <w:rPr>
          <w:b w:val="0"/>
          <w:i w:val="0"/>
        </w:rPr>
        <w:t xml:space="preserve"> la distribución de los límites de déficit y deuda entre Administraciones,</w:t>
      </w:r>
      <w:r>
        <w:t xml:space="preserve"> </w:t>
      </w:r>
      <w:r>
        <w:rPr>
          <w:b w:val="0"/>
          <w:i w:val="0"/>
        </w:rPr>
        <w:t xml:space="preserve">los supuestos excepcionales y la corrección de desviaciones; </w:t>
      </w:r>
      <w:r>
        <w:rPr>
          <w:b/>
          <w:i w:val="0"/>
        </w:rPr>
        <w:t>b)</w:t>
      </w:r>
      <w:r>
        <w:rPr>
          <w:b w:val="0"/>
          <w:i w:val="0"/>
        </w:rPr>
        <w:t xml:space="preserve"> la</w:t>
      </w:r>
      <w:r>
        <w:t xml:space="preserve"> </w:t>
      </w:r>
      <w:r>
        <w:rPr>
          <w:b w:val="0"/>
          <w:i w:val="0"/>
        </w:rPr>
      </w:r>
      <w:r>
        <w:rPr>
          <w:b/>
          <w:i w:val="0"/>
        </w:rPr>
        <w:t>metodología y el procedimiento para el cálculo del déficit estructural</w:t>
      </w:r>
      <w:r>
        <w:rPr>
          <w:b w:val="0"/>
          <w:i w:val="0"/>
        </w:rPr>
        <w:t>;</w:t>
      </w:r>
      <w:r>
        <w:t xml:space="preserve"> </w:t>
      </w:r>
      <w:r>
        <w:rPr>
          <w:b w:val="0"/>
          <w:i w:val="0"/>
        </w:rPr>
      </w:r>
      <w:r>
        <w:rPr>
          <w:b/>
          <w:i w:val="0"/>
        </w:rPr>
        <w:t>c)</w:t>
      </w:r>
      <w:r>
        <w:rPr>
          <w:b w:val="0"/>
          <w:i w:val="0"/>
        </w:rPr>
        <w:t xml:space="preserve"> la </w:t>
      </w:r>
      <w:r>
        <w:rPr>
          <w:b/>
          <w:i w:val="0"/>
        </w:rPr>
        <w:t>responsabilidad de cada Administración</w:t>
      </w:r>
      <w:r>
        <w:rPr>
          <w:b w:val="0"/>
          <w:i w:val="0"/>
        </w:rPr>
        <w:t xml:space="preserve"> en caso de incumplimiento.</w:t>
      </w:r>
    </w:p>
    <w:p>
      <w:pPr/>
      <w:r>
        <w:rPr>
          <w:b w:val="0"/>
          <w:i w:val="0"/>
        </w:rPr>
      </w:r>
      <w:r>
        <w:rPr>
          <w:b/>
          <w:i w:val="0"/>
        </w:rPr>
        <w:t>Artículo 136. Tribunal de Cuentas.</w:t>
      </w:r>
      <w:r>
        <w:rPr>
          <w:b w:val="0"/>
          <w:i w:val="0"/>
        </w:rPr>
        <w:t xml:space="preserve"> Es el </w:t>
      </w:r>
      <w:r>
        <w:rPr>
          <w:b/>
          <w:i w:val="0"/>
        </w:rPr>
        <w:t>supremo órgano fiscalizador de las</w:t>
      </w:r>
      <w:r>
        <w:t xml:space="preserve"> </w:t>
      </w:r>
      <w:r>
        <w:rPr>
          <w:b/>
          <w:i w:val="0"/>
        </w:rPr>
        <w:t>cuentas y de la gestión económica del Estado y del sector público</w:t>
      </w:r>
      <w:r>
        <w:rPr>
          <w:b w:val="0"/>
          <w:i w:val="0"/>
        </w:rPr>
        <w:t xml:space="preserve">. </w:t>
      </w:r>
      <w:r>
        <w:rPr>
          <w:b/>
          <w:i w:val="0"/>
        </w:rPr>
        <w:t>Depende</w:t>
      </w:r>
      <w:r>
        <w:t xml:space="preserve"> </w:t>
      </w:r>
      <w:r>
        <w:rPr>
          <w:b/>
          <w:i w:val="0"/>
        </w:rPr>
        <w:t>directamente de las Cortes Generales</w:t>
      </w:r>
      <w:r>
        <w:rPr>
          <w:b w:val="0"/>
          <w:i w:val="0"/>
        </w:rPr>
        <w:t xml:space="preserve"> y ejerce sus funciones </w:t>
      </w:r>
      <w:r>
        <w:rPr>
          <w:b/>
          <w:i w:val="0"/>
        </w:rPr>
        <w:t>por delegación de</w:t>
      </w:r>
      <w:r>
        <w:t xml:space="preserve"> </w:t>
      </w:r>
      <w:r>
        <w:rPr>
          <w:b/>
          <w:i w:val="0"/>
        </w:rPr>
        <w:t>ellas</w:t>
      </w:r>
      <w:r>
        <w:rPr>
          <w:b w:val="0"/>
          <w:i w:val="0"/>
        </w:rPr>
        <w:t xml:space="preserve"> en el examen y comprobación de la </w:t>
      </w:r>
      <w:r>
        <w:rPr>
          <w:b/>
          <w:i w:val="0"/>
        </w:rPr>
        <w:t>Cuenta General del Estado</w:t>
      </w:r>
      <w:r>
        <w:rPr>
          <w:b w:val="0"/>
          <w:i w:val="0"/>
        </w:rPr>
        <w:t>. Las cuentas</w:t>
      </w:r>
      <w:r>
        <w:t xml:space="preserve"> </w:t>
      </w:r>
      <w:r>
        <w:rPr>
          <w:b w:val="0"/>
          <w:i w:val="0"/>
        </w:rPr>
        <w:t xml:space="preserve">del Estado y del sector público estatal </w:t>
      </w:r>
      <w:r>
        <w:rPr>
          <w:b/>
          <w:i w:val="0"/>
        </w:rPr>
        <w:t>se rinden al Tribunal y son censuradas</w:t>
      </w:r>
      <w:r>
        <w:t xml:space="preserve"> </w:t>
      </w:r>
      <w:r>
        <w:rPr>
          <w:b/>
          <w:i w:val="0"/>
        </w:rPr>
        <w:t>por éste</w:t>
      </w:r>
      <w:r>
        <w:rPr>
          <w:b w:val="0"/>
          <w:i w:val="0"/>
        </w:rPr>
        <w:t xml:space="preserve">. Y </w:t>
      </w:r>
      <w:r>
        <w:rPr>
          <w:b/>
          <w:i w:val="0"/>
        </w:rPr>
        <w:t>sin perjuicio de su propia jurisdicción</w:t>
      </w:r>
      <w:r>
        <w:rPr>
          <w:b w:val="0"/>
          <w:i w:val="0"/>
        </w:rPr>
        <w:t xml:space="preserve"> —el Tribunal de Cuentas</w:t>
      </w:r>
      <w:r>
        <w:t xml:space="preserve"> </w:t>
      </w:r>
      <w:r>
        <w:rPr>
          <w:b w:val="0"/>
          <w:i w:val="0"/>
        </w:rPr>
        <w:t xml:space="preserve">no solo fiscaliza: </w:t>
      </w:r>
      <w:r>
        <w:rPr>
          <w:b/>
          <w:i w:val="0"/>
        </w:rPr>
        <w:t>enjuicia la responsabilidad contable</w:t>
      </w:r>
      <w:r>
        <w:rPr>
          <w:b w:val="0"/>
          <w:i w:val="0"/>
        </w:rPr>
        <w:t>—, remite a las Cortes</w:t>
      </w:r>
      <w:r>
        <w:t xml:space="preserve"> </w:t>
      </w:r>
      <w:r>
        <w:rPr>
          <w:b w:val="0"/>
          <w:i w:val="0"/>
        </w:rPr>
        <w:t xml:space="preserve">Generales un </w:t>
      </w:r>
      <w:r>
        <w:rPr>
          <w:b/>
          <w:i w:val="0"/>
        </w:rPr>
        <w:t>informe anual</w:t>
      </w:r>
      <w:r>
        <w:rPr>
          <w:b w:val="0"/>
          <w:i w:val="0"/>
        </w:rPr>
        <w:t xml:space="preserve"> en el que, cuando proceda, </w:t>
      </w:r>
      <w:r>
        <w:rPr>
          <w:b/>
          <w:i w:val="0"/>
        </w:rPr>
        <w:t>comunicará las</w:t>
      </w:r>
      <w:r>
        <w:t xml:space="preserve"> </w:t>
      </w:r>
      <w:r>
        <w:rPr>
          <w:b/>
          <w:i w:val="0"/>
        </w:rPr>
        <w:t>infracciones o responsabilidades en que a su juicio se hubiere incurrido</w:t>
      </w:r>
      <w:r>
        <w:rPr>
          <w:b w:val="0"/>
          <w:i w:val="0"/>
        </w:rPr>
        <w:t>. Sus</w:t>
      </w:r>
      <w:r>
        <w:t xml:space="preserve"> </w:t>
      </w:r>
      <w:r>
        <w:rPr>
          <w:b w:val="0"/>
          <w:i w:val="0"/>
        </w:rPr>
        <w:t xml:space="preserve">miembros gozan de </w:t>
      </w:r>
      <w:r>
        <w:rPr>
          <w:b/>
          <w:i w:val="0"/>
        </w:rPr>
        <w:t>la misma independencia e inamovilidad</w:t>
      </w:r>
      <w:r>
        <w:rPr>
          <w:b w:val="0"/>
          <w:i w:val="0"/>
        </w:rPr>
        <w:t xml:space="preserve"> y están sometidos </w:t>
      </w:r>
      <w:r>
        <w:rPr>
          <w:b/>
          <w:i w:val="0"/>
        </w:rPr>
        <w:t>a</w:t>
      </w:r>
      <w:r>
        <w:t xml:space="preserve"> </w:t>
      </w:r>
      <w:r>
        <w:rPr>
          <w:b/>
          <w:i w:val="0"/>
        </w:rPr>
        <w:t>las mismas incompatibilidades que los Jueces</w:t>
      </w:r>
      <w:r>
        <w:rPr>
          <w:b w:val="0"/>
          <w:i w:val="0"/>
        </w:rPr>
        <w:t xml:space="preserve">. Una </w:t>
      </w:r>
      <w:r>
        <w:rPr>
          <w:b/>
          <w:i w:val="0"/>
        </w:rPr>
        <w:t>ley orgánica</w:t>
      </w:r>
      <w:r>
        <w:rPr>
          <w:b w:val="0"/>
          <w:i w:val="0"/>
        </w:rPr>
        <w:t xml:space="preserve"> regula su</w:t>
      </w:r>
      <w:r>
        <w:t xml:space="preserve"> </w:t>
      </w:r>
      <w:r>
        <w:rPr>
          <w:b w:val="0"/>
          <w:i w:val="0"/>
        </w:rPr>
        <w:t>composición, organización y funciones.</w:t>
      </w:r>
    </w:p>
    <w:p>
      <w:pPr/>
      <w:r>
        <w:rPr>
          <w:b w:val="0"/>
          <w:i w:val="0"/>
        </w:rPr>
        <w:t>Las dos caras —</w:t>
      </w:r>
      <w:r>
        <w:rPr>
          <w:b/>
          <w:i w:val="0"/>
        </w:rPr>
        <w:t>fiscalización</w:t>
      </w:r>
      <w:r>
        <w:rPr>
          <w:b w:val="0"/>
          <w:i w:val="0"/>
        </w:rPr>
        <w:t xml:space="preserve"> y </w:t>
      </w:r>
      <w:r>
        <w:rPr>
          <w:b/>
          <w:i w:val="0"/>
        </w:rPr>
        <w:t>enjuiciamiento de la responsabilidad</w:t>
      </w:r>
      <w:r>
        <w:t xml:space="preserve"> </w:t>
      </w:r>
      <w:r>
        <w:rPr>
          <w:b/>
          <w:i w:val="0"/>
        </w:rPr>
        <w:t>contable</w:t>
      </w:r>
      <w:r>
        <w:rPr>
          <w:b w:val="0"/>
          <w:i w:val="0"/>
        </w:rPr>
        <w:t>— son justo lo que se pregunta: en el examen de Información y Contenidos</w:t>
      </w:r>
      <w:r>
        <w:t xml:space="preserve"> </w:t>
      </w:r>
      <w:r>
        <w:rPr>
          <w:b w:val="0"/>
          <w:i w:val="0"/>
        </w:rPr>
        <w:t>de 2024 las otras tres opciones ofrecían al Tribunal de Cuentas como órgano</w:t>
      </w:r>
      <w:r>
        <w:t xml:space="preserve"> </w:t>
      </w:r>
      <w:r>
        <w:rPr>
          <w:b w:val="0"/>
          <w:i w:val="0"/>
        </w:rPr>
        <w:t>asesor, gestor o consultivo del sector público.</w:t>
      </w:r>
    </w:p>
    <w:p>
      <w:pPr/>
      <w:r>
        <w:rPr>
          <w:b w:val="0"/>
          <w:i w:val="0"/>
        </w:rPr>
        <w:t xml:space="preserve">Le corresponde el </w:t>
      </w:r>
      <w:r>
        <w:rPr>
          <w:b/>
          <w:i w:val="0"/>
        </w:rPr>
        <w:t>control externo de la Corporación RTVE</w:t>
      </w:r>
      <w:r>
        <w:rPr>
          <w:b w:val="0"/>
          <w:i w:val="0"/>
        </w:rPr>
        <w:t xml:space="preserve"> (artículo 41 de la Ley</w:t>
      </w:r>
      <w:r>
        <w:t xml:space="preserve"> </w:t>
      </w:r>
      <w:r>
        <w:rPr>
          <w:b w:val="0"/>
          <w:i w:val="0"/>
        </w:rPr>
        <w:t>17/2006), y los miembros de su Consejo de Administración tienen la condición de</w:t>
      </w:r>
      <w:r>
        <w:t xml:space="preserve"> </w:t>
      </w:r>
      <w:r>
        <w:rPr>
          <w:b w:val="0"/>
          <w:i w:val="0"/>
        </w:rPr>
      </w:r>
      <w:r>
        <w:rPr>
          <w:b/>
          <w:i w:val="0"/>
        </w:rPr>
        <w:t>cuentadantes</w:t>
      </w:r>
      <w:r>
        <w:rPr>
          <w:b w:val="0"/>
          <w:i w:val="0"/>
        </w:rPr>
        <w:t xml:space="preserve"> a efectos de la legislación del Tribunal de Cuentas.</w:t>
      </w:r>
    </w:p>
    <w:p>
      <w:pPr>
        <w:pStyle w:val="Separador"/>
        <w:pBdr>
          <w:bottom w:val="single" w:sz="4" w:color="BBBBBB"/>
        </w:pBdr>
      </w:pPr>
    </w:p>
    <w:p>
      <w:pPr>
        <w:pStyle w:val="Heading2"/>
      </w:pPr>
      <w:r>
        <w:rPr>
          <w:b w:val="0"/>
          <w:i w:val="0"/>
        </w:rPr>
        <w:t>1.10 Título VIII. De la Organización Territorial del Estado (artículos 137 a 158)</w:t>
      </w:r>
    </w:p>
    <w:p>
      <w:pPr/>
      <w:r>
        <w:rPr>
          <w:b w:val="0"/>
          <w:i w:val="0"/>
        </w:rPr>
        <w:t xml:space="preserve">Tres capítulos: </w:t>
      </w:r>
      <w:r>
        <w:rPr>
          <w:b/>
          <w:i w:val="0"/>
        </w:rPr>
        <w:t>Principios generales</w:t>
      </w:r>
      <w:r>
        <w:rPr>
          <w:b w:val="0"/>
          <w:i w:val="0"/>
        </w:rPr>
        <w:t xml:space="preserve"> (137 a 139), </w:t>
      </w:r>
      <w:r>
        <w:rPr>
          <w:b/>
          <w:i w:val="0"/>
        </w:rPr>
        <w:t>De la Administración</w:t>
      </w:r>
      <w:r>
        <w:t xml:space="preserve"> </w:t>
      </w:r>
      <w:r>
        <w:rPr>
          <w:b/>
          <w:i w:val="0"/>
        </w:rPr>
        <w:t>Local</w:t>
      </w:r>
      <w:r>
        <w:rPr>
          <w:b w:val="0"/>
          <w:i w:val="0"/>
        </w:rPr>
        <w:t xml:space="preserve"> (140 a 142) y </w:t>
      </w:r>
      <w:r>
        <w:rPr>
          <w:b/>
          <w:i w:val="0"/>
        </w:rPr>
        <w:t>De las Comunidades Autónomas</w:t>
      </w:r>
      <w:r>
        <w:rPr>
          <w:b w:val="0"/>
          <w:i w:val="0"/>
        </w:rPr>
        <w:t xml:space="preserve"> (143 a 158).</w:t>
      </w:r>
    </w:p>
    <w:p>
      <w:pPr>
        <w:pStyle w:val="Heading3"/>
      </w:pPr>
      <w:r>
        <w:rPr>
          <w:b w:val="0"/>
          <w:i w:val="0"/>
        </w:rPr>
        <w:t>1.10.1 Principios generales</w:t>
      </w:r>
    </w:p>
    <w:p>
      <w:pPr/>
      <w:r>
        <w:rPr>
          <w:b w:val="0"/>
          <w:i w:val="0"/>
        </w:rPr>
      </w:r>
      <w:r>
        <w:rPr>
          <w:b/>
          <w:i w:val="0"/>
        </w:rPr>
        <w:t>Artículo 137.</w:t>
      </w:r>
      <w:r>
        <w:rPr>
          <w:b w:val="0"/>
          <w:i w:val="0"/>
        </w:rPr>
        <w:t xml:space="preserve"> El Estado se organiza territorialmente en </w:t>
      </w:r>
      <w:r>
        <w:rPr>
          <w:b/>
          <w:i w:val="0"/>
        </w:rPr>
        <w:t>municipios,</w:t>
      </w:r>
      <w:r>
        <w:t xml:space="preserve"> </w:t>
      </w:r>
      <w:r>
        <w:rPr>
          <w:b/>
          <w:i w:val="0"/>
        </w:rPr>
        <w:t>provincias y las Comunidades Autónomas que se constituyan</w:t>
      </w:r>
      <w:r>
        <w:rPr>
          <w:b w:val="0"/>
          <w:i w:val="0"/>
        </w:rPr>
        <w:t>. Todas estas entidades</w:t>
      </w:r>
      <w:r>
        <w:t xml:space="preserve"> </w:t>
      </w:r>
      <w:r>
        <w:rPr>
          <w:b w:val="0"/>
          <w:i w:val="0"/>
        </w:rPr>
      </w:r>
      <w:r>
        <w:rPr>
          <w:b/>
          <w:i w:val="0"/>
        </w:rPr>
        <w:t>gozan de autonomía para la gestión de sus respectivos intereses</w:t>
      </w:r>
      <w:r>
        <w:rPr>
          <w:b w:val="0"/>
          <w:i w:val="0"/>
        </w:rPr>
        <w:t>.</w:t>
      </w:r>
    </w:p>
    <w:p>
      <w:pPr/>
      <w:r>
        <w:rPr>
          <w:b w:val="0"/>
          <w:i w:val="0"/>
        </w:rPr>
      </w:r>
      <w:r>
        <w:rPr>
          <w:b/>
          <w:i w:val="0"/>
        </w:rPr>
        <w:t>Artículo 138.</w:t>
      </w:r>
      <w:r>
        <w:rPr>
          <w:b w:val="0"/>
          <w:i w:val="0"/>
        </w:rPr>
        <w:t xml:space="preserve"> El Estado </w:t>
      </w:r>
      <w:r>
        <w:rPr>
          <w:b/>
          <w:i w:val="0"/>
        </w:rPr>
        <w:t>garantiza la realización efectiva del principio de</w:t>
      </w:r>
      <w:r>
        <w:t xml:space="preserve"> </w:t>
      </w:r>
      <w:r>
        <w:rPr>
          <w:b/>
          <w:i w:val="0"/>
        </w:rPr>
        <w:t>solidaridad</w:t>
      </w:r>
      <w:r>
        <w:rPr>
          <w:b w:val="0"/>
          <w:i w:val="0"/>
        </w:rPr>
        <w:t xml:space="preserve"> del artículo 2, velando por un </w:t>
      </w:r>
      <w:r>
        <w:rPr>
          <w:b/>
          <w:i w:val="0"/>
        </w:rPr>
        <w:t>equilibrio económico, adecuado y</w:t>
      </w:r>
      <w:r>
        <w:t xml:space="preserve"> </w:t>
      </w:r>
      <w:r>
        <w:rPr>
          <w:b/>
          <w:i w:val="0"/>
        </w:rPr>
        <w:t>justo</w:t>
      </w:r>
      <w:r>
        <w:rPr>
          <w:b w:val="0"/>
          <w:i w:val="0"/>
        </w:rPr>
        <w:t xml:space="preserve"> entre las partes del territorio y </w:t>
      </w:r>
      <w:r>
        <w:rPr>
          <w:b/>
          <w:i w:val="0"/>
        </w:rPr>
        <w:t>atendiendo en particular a las</w:t>
      </w:r>
      <w:r>
        <w:t xml:space="preserve"> </w:t>
      </w:r>
      <w:r>
        <w:rPr>
          <w:b/>
          <w:i w:val="0"/>
        </w:rPr>
        <w:t>circunstancias del hecho insular</w:t>
      </w:r>
      <w:r>
        <w:rPr>
          <w:b w:val="0"/>
          <w:i w:val="0"/>
        </w:rPr>
        <w:t xml:space="preserve">. Las diferencias entre Estatutos </w:t>
      </w:r>
      <w:r>
        <w:rPr>
          <w:b/>
          <w:i w:val="0"/>
        </w:rPr>
        <w:t>no podrán</w:t>
      </w:r>
      <w:r>
        <w:t xml:space="preserve"> </w:t>
      </w:r>
      <w:r>
        <w:rPr>
          <w:b/>
          <w:i w:val="0"/>
        </w:rPr>
        <w:t>implicar en ningún caso privilegios económicos o sociales</w:t>
      </w:r>
      <w:r>
        <w:rPr>
          <w:b w:val="0"/>
          <w:i w:val="0"/>
        </w:rPr>
        <w:t>.</w:t>
      </w:r>
    </w:p>
    <w:p>
      <w:pPr/>
      <w:r>
        <w:rPr>
          <w:b w:val="0"/>
          <w:i w:val="0"/>
        </w:rPr>
      </w:r>
      <w:r>
        <w:rPr>
          <w:b/>
          <w:i w:val="0"/>
        </w:rPr>
        <w:t>Artículo 139.</w:t>
      </w:r>
      <w:r>
        <w:rPr>
          <w:b w:val="0"/>
          <w:i w:val="0"/>
        </w:rPr>
        <w:t xml:space="preserve"> </w:t>
      </w:r>
      <w:r>
        <w:rPr>
          <w:b/>
          <w:i w:val="0"/>
        </w:rPr>
        <w:t>Todos los españoles tienen los mismos derechos y obligaciones</w:t>
      </w:r>
      <w:r>
        <w:t xml:space="preserve"> </w:t>
      </w:r>
      <w:r>
        <w:rPr>
          <w:b/>
          <w:i w:val="0"/>
        </w:rPr>
        <w:t>en cualquier parte del territorio.</w:t>
      </w:r>
      <w:r>
        <w:rPr>
          <w:b w:val="0"/>
          <w:i w:val="0"/>
        </w:rPr>
        <w:t xml:space="preserve"> Ninguna autoridad podrá adoptar medidas que</w:t>
      </w:r>
      <w:r>
        <w:t xml:space="preserve"> </w:t>
      </w:r>
      <w:r>
        <w:rPr>
          <w:b w:val="0"/>
          <w:i w:val="0"/>
        </w:rPr>
      </w:r>
      <w:r>
        <w:rPr>
          <w:b/>
          <w:i w:val="0"/>
        </w:rPr>
        <w:t>directa o indirectamente obstaculicen la libertad de circulación y</w:t>
      </w:r>
      <w:r>
        <w:t xml:space="preserve"> </w:t>
      </w:r>
      <w:r>
        <w:rPr>
          <w:b/>
          <w:i w:val="0"/>
        </w:rPr>
        <w:t>establecimiento</w:t>
      </w:r>
      <w:r>
        <w:rPr>
          <w:b w:val="0"/>
          <w:i w:val="0"/>
        </w:rPr>
        <w:t xml:space="preserve"> de las personas y la </w:t>
      </w:r>
      <w:r>
        <w:rPr>
          <w:b/>
          <w:i w:val="0"/>
        </w:rPr>
        <w:t>libre circulación de bienes</w:t>
      </w:r>
      <w:r>
        <w:rPr>
          <w:b w:val="0"/>
          <w:i w:val="0"/>
        </w:rPr>
        <w:t>.</w:t>
      </w:r>
    </w:p>
    <w:p>
      <w:pPr>
        <w:pStyle w:val="Heading3"/>
      </w:pPr>
      <w:r>
        <w:rPr>
          <w:b w:val="0"/>
          <w:i w:val="0"/>
        </w:rPr>
        <w:t>1.10.2 Administración Local</w:t>
      </w:r>
    </w:p>
    <w:p>
      <w:pPr/>
      <w:r>
        <w:rPr>
          <w:b w:val="0"/>
          <w:i w:val="0"/>
        </w:rPr>
      </w:r>
      <w:r>
        <w:rPr>
          <w:b/>
          <w:i w:val="0"/>
        </w:rPr>
        <w:t>Artículo 140. Municipios.</w:t>
      </w:r>
      <w:r>
        <w:rPr>
          <w:b w:val="0"/>
          <w:i w:val="0"/>
        </w:rPr>
        <w:t xml:space="preserve"> La Constitución </w:t>
      </w:r>
      <w:r>
        <w:rPr>
          <w:b/>
          <w:i w:val="0"/>
        </w:rPr>
        <w:t>garantiza su autonomía</w:t>
      </w:r>
      <w:r>
        <w:rPr>
          <w:b w:val="0"/>
          <w:i w:val="0"/>
        </w:rPr>
        <w:t>; gozan de</w:t>
      </w:r>
      <w:r>
        <w:t xml:space="preserve"> </w:t>
      </w:r>
      <w:r>
        <w:rPr>
          <w:b w:val="0"/>
          <w:i w:val="0"/>
        </w:rPr>
      </w:r>
      <w:r>
        <w:rPr>
          <w:b/>
          <w:i w:val="0"/>
        </w:rPr>
        <w:t>personalidad jurídica plena</w:t>
      </w:r>
      <w:r>
        <w:rPr>
          <w:b w:val="0"/>
          <w:i w:val="0"/>
        </w:rPr>
        <w:t>. Su gobierno y administración corresponde a los</w:t>
      </w:r>
      <w:r>
        <w:t xml:space="preserve"> </w:t>
      </w:r>
      <w:r>
        <w:rPr>
          <w:b w:val="0"/>
          <w:i w:val="0"/>
        </w:rPr>
      </w:r>
      <w:r>
        <w:rPr>
          <w:b/>
          <w:i w:val="0"/>
        </w:rPr>
        <w:t>Ayuntamientos, integrados por los Alcaldes y los Concejales</w:t>
      </w:r>
      <w:r>
        <w:rPr>
          <w:b w:val="0"/>
          <w:i w:val="0"/>
        </w:rPr>
        <w:t xml:space="preserve">. Los </w:t>
      </w:r>
      <w:r>
        <w:rPr>
          <w:b/>
          <w:i w:val="0"/>
        </w:rPr>
        <w:t>Concejales</w:t>
      </w:r>
      <w:r>
        <w:rPr>
          <w:b w:val="0"/>
          <w:i w:val="0"/>
        </w:rPr>
      </w:r>
      <w:r>
        <w:t xml:space="preserve"> </w:t>
      </w:r>
      <w:r>
        <w:rPr>
          <w:b w:val="0"/>
          <w:i w:val="0"/>
        </w:rPr>
        <w:t xml:space="preserve">son elegidos </w:t>
      </w:r>
      <w:r>
        <w:rPr>
          <w:b/>
          <w:i w:val="0"/>
        </w:rPr>
        <w:t>por los vecinos</w:t>
      </w:r>
      <w:r>
        <w:rPr>
          <w:b w:val="0"/>
          <w:i w:val="0"/>
        </w:rPr>
        <w:t xml:space="preserve"> mediante sufragio </w:t>
      </w:r>
      <w:r>
        <w:rPr>
          <w:b/>
          <w:i w:val="0"/>
        </w:rPr>
        <w:t>universal, igual, libre,</w:t>
      </w:r>
      <w:r>
        <w:t xml:space="preserve"> </w:t>
      </w:r>
      <w:r>
        <w:rPr>
          <w:b/>
          <w:i w:val="0"/>
        </w:rPr>
        <w:t>directo y secreto</w:t>
      </w:r>
      <w:r>
        <w:rPr>
          <w:b w:val="0"/>
          <w:i w:val="0"/>
        </w:rPr>
        <w:t xml:space="preserve">; los </w:t>
      </w:r>
      <w:r>
        <w:rPr>
          <w:b/>
          <w:i w:val="0"/>
        </w:rPr>
        <w:t>Alcaldes</w:t>
      </w:r>
      <w:r>
        <w:rPr>
          <w:b w:val="0"/>
          <w:i w:val="0"/>
        </w:rPr>
        <w:t xml:space="preserve">, </w:t>
      </w:r>
      <w:r>
        <w:rPr>
          <w:b/>
          <w:i w:val="0"/>
        </w:rPr>
        <w:t>por los Concejales o por los vecinos</w:t>
      </w:r>
      <w:r>
        <w:rPr>
          <w:b w:val="0"/>
          <w:i w:val="0"/>
        </w:rPr>
        <w:t>. La</w:t>
      </w:r>
      <w:r>
        <w:t xml:space="preserve"> </w:t>
      </w:r>
      <w:r>
        <w:rPr>
          <w:b w:val="0"/>
          <w:i w:val="0"/>
        </w:rPr>
        <w:t xml:space="preserve">ley regulará el </w:t>
      </w:r>
      <w:r>
        <w:rPr>
          <w:b/>
          <w:i w:val="0"/>
        </w:rPr>
        <w:t>régimen del concejo abierto</w:t>
      </w:r>
      <w:r>
        <w:rPr>
          <w:b w:val="0"/>
          <w:i w:val="0"/>
        </w:rPr>
        <w:t>.</w:t>
      </w:r>
    </w:p>
    <w:p>
      <w:pPr/>
      <w:r>
        <w:rPr>
          <w:b w:val="0"/>
          <w:i w:val="0"/>
        </w:rPr>
      </w:r>
      <w:r>
        <w:rPr>
          <w:b/>
          <w:i w:val="0"/>
        </w:rPr>
        <w:t>Artículo 141. Provincias.</w:t>
      </w:r>
      <w:r>
        <w:rPr>
          <w:b w:val="0"/>
          <w:i w:val="0"/>
        </w:rPr>
        <w:t xml:space="preserve"> Entidad local con </w:t>
      </w:r>
      <w:r>
        <w:rPr>
          <w:b/>
          <w:i w:val="0"/>
        </w:rPr>
        <w:t>personalidad jurídica propia</w:t>
      </w:r>
      <w:r>
        <w:rPr>
          <w:b w:val="0"/>
          <w:i w:val="0"/>
        </w:rPr>
        <w:t>,</w:t>
      </w:r>
      <w:r>
        <w:t xml:space="preserve"> </w:t>
      </w:r>
      <w:r>
        <w:rPr>
          <w:b w:val="0"/>
          <w:i w:val="0"/>
        </w:rPr>
        <w:t xml:space="preserve">determinada por la </w:t>
      </w:r>
      <w:r>
        <w:rPr>
          <w:b/>
          <w:i w:val="0"/>
        </w:rPr>
        <w:t>agrupación de municipios</w:t>
      </w:r>
      <w:r>
        <w:rPr>
          <w:b w:val="0"/>
          <w:i w:val="0"/>
        </w:rPr>
        <w:t xml:space="preserve"> y </w:t>
      </w:r>
      <w:r>
        <w:rPr>
          <w:b/>
          <w:i w:val="0"/>
        </w:rPr>
        <w:t>división territorial para el</w:t>
      </w:r>
      <w:r>
        <w:t xml:space="preserve"> </w:t>
      </w:r>
      <w:r>
        <w:rPr>
          <w:b/>
          <w:i w:val="0"/>
        </w:rPr>
        <w:t>cumplimiento de las actividades del Estado</w:t>
      </w:r>
      <w:r>
        <w:rPr>
          <w:b w:val="0"/>
          <w:i w:val="0"/>
        </w:rPr>
        <w:t xml:space="preserve">. </w:t>
      </w:r>
      <w:r>
        <w:rPr>
          <w:b/>
          <w:i w:val="0"/>
        </w:rPr>
        <w:t>Cualquier alteración de los límites</w:t>
      </w:r>
      <w:r>
        <w:t xml:space="preserve"> </w:t>
      </w:r>
      <w:r>
        <w:rPr>
          <w:b/>
          <w:i w:val="0"/>
        </w:rPr>
        <w:t>provinciales ha de ser aprobada por las Cortes Generales mediante ley orgánica.</w:t>
      </w:r>
      <w:r>
        <w:rPr>
          <w:b w:val="0"/>
          <w:i w:val="0"/>
        </w:rPr>
      </w:r>
      <w:r>
        <w:t xml:space="preserve"> </w:t>
      </w:r>
      <w:r>
        <w:rPr>
          <w:b w:val="0"/>
          <w:i w:val="0"/>
        </w:rPr>
        <w:t xml:space="preserve">Su gobierno y administración autónoma se encomienda a </w:t>
      </w:r>
      <w:r>
        <w:rPr>
          <w:b/>
          <w:i w:val="0"/>
        </w:rPr>
        <w:t>Diputaciones u otras</w:t>
      </w:r>
      <w:r>
        <w:t xml:space="preserve"> </w:t>
      </w:r>
      <w:r>
        <w:rPr>
          <w:b/>
          <w:i w:val="0"/>
        </w:rPr>
        <w:t>Corporaciones de carácter representativo</w:t>
      </w:r>
      <w:r>
        <w:rPr>
          <w:b w:val="0"/>
          <w:i w:val="0"/>
        </w:rPr>
        <w:t xml:space="preserve">. Pueden crearse </w:t>
      </w:r>
      <w:r>
        <w:rPr>
          <w:b/>
          <w:i w:val="0"/>
        </w:rPr>
        <w:t>agrupaciones de</w:t>
      </w:r>
      <w:r>
        <w:t xml:space="preserve"> </w:t>
      </w:r>
      <w:r>
        <w:rPr>
          <w:b/>
          <w:i w:val="0"/>
        </w:rPr>
        <w:t>municipios diferentes de la provincia</w:t>
      </w:r>
      <w:r>
        <w:rPr>
          <w:b w:val="0"/>
          <w:i w:val="0"/>
        </w:rPr>
        <w:t xml:space="preserve">, y </w:t>
      </w:r>
      <w:r>
        <w:rPr>
          <w:b/>
          <w:i w:val="0"/>
        </w:rPr>
        <w:t>en los archipiélagos las islas tienen</w:t>
      </w:r>
      <w:r>
        <w:t xml:space="preserve"> </w:t>
      </w:r>
      <w:r>
        <w:rPr>
          <w:b/>
          <w:i w:val="0"/>
        </w:rPr>
        <w:t>además administración propia en forma de Cabildos o Consejos</w:t>
      </w:r>
      <w:r>
        <w:rPr>
          <w:b w:val="0"/>
          <w:i w:val="0"/>
        </w:rPr>
        <w:t>.</w:t>
      </w:r>
    </w:p>
    <w:p>
      <w:pPr/>
      <w:r>
        <w:rPr>
          <w:b w:val="0"/>
          <w:i w:val="0"/>
        </w:rPr>
      </w:r>
      <w:r>
        <w:rPr>
          <w:b/>
          <w:i w:val="0"/>
        </w:rPr>
        <w:t>Artículo 142. Haciendas locales.</w:t>
      </w:r>
      <w:r>
        <w:rPr>
          <w:b w:val="0"/>
          <w:i w:val="0"/>
        </w:rPr>
        <w:t xml:space="preserve"> Deben disponer de </w:t>
      </w:r>
      <w:r>
        <w:rPr>
          <w:b/>
          <w:i w:val="0"/>
        </w:rPr>
        <w:t>medios suficientes</w:t>
      </w:r>
      <w:r>
        <w:rPr>
          <w:b w:val="0"/>
          <w:i w:val="0"/>
        </w:rPr>
        <w:t xml:space="preserve"> y se</w:t>
      </w:r>
      <w:r>
        <w:t xml:space="preserve"> </w:t>
      </w:r>
      <w:r>
        <w:rPr>
          <w:b w:val="0"/>
          <w:i w:val="0"/>
        </w:rPr>
        <w:t xml:space="preserve">nutren </w:t>
      </w:r>
      <w:r>
        <w:rPr>
          <w:b/>
          <w:i w:val="0"/>
        </w:rPr>
        <w:t>fundamentalmente de tributos propios y de participación en los del Estado</w:t>
      </w:r>
      <w:r>
        <w:t xml:space="preserve"> </w:t>
      </w:r>
      <w:r>
        <w:rPr>
          <w:b/>
          <w:i w:val="0"/>
        </w:rPr>
        <w:t>y de las Comunidades Autónomas</w:t>
      </w:r>
      <w:r>
        <w:rPr>
          <w:b w:val="0"/>
          <w:i w:val="0"/>
        </w:rPr>
        <w:t>.</w:t>
      </w:r>
    </w:p>
    <w:p>
      <w:pPr>
        <w:pStyle w:val="Heading3"/>
      </w:pPr>
      <w:r>
        <w:rPr>
          <w:b w:val="0"/>
          <w:i w:val="0"/>
        </w:rPr>
        <w:t>1.10.3 Comunidades Autónomas</w:t>
      </w:r>
    </w:p>
    <w:p>
      <w:pPr/>
      <w:r>
        <w:rPr>
          <w:b w:val="0"/>
          <w:i w:val="0"/>
        </w:rPr>
      </w:r>
      <w:r>
        <w:rPr>
          <w:b/>
          <w:i w:val="0"/>
        </w:rPr>
        <w:t>Artículo 143. Vía ordinaria.</w:t>
      </w:r>
      <w:r>
        <w:rPr>
          <w:b w:val="0"/>
          <w:i w:val="0"/>
        </w:rPr>
        <w:t xml:space="preserve"> Pueden acceder al autogobierno las </w:t>
      </w:r>
      <w:r>
        <w:rPr>
          <w:b/>
          <w:i w:val="0"/>
        </w:rPr>
        <w:t>provincias</w:t>
      </w:r>
      <w:r>
        <w:t xml:space="preserve"> </w:t>
      </w:r>
      <w:r>
        <w:rPr>
          <w:b/>
          <w:i w:val="0"/>
        </w:rPr>
        <w:t>limítrofes con características históricas, culturales y económicas comunes</w:t>
      </w:r>
      <w:r>
        <w:rPr>
          <w:b w:val="0"/>
          <w:i w:val="0"/>
        </w:rPr>
        <w:t>, los</w:t>
      </w:r>
      <w:r>
        <w:t xml:space="preserve"> </w:t>
      </w:r>
      <w:r>
        <w:rPr>
          <w:b w:val="0"/>
          <w:i w:val="0"/>
        </w:rPr>
      </w:r>
      <w:r>
        <w:rPr>
          <w:b/>
          <w:i w:val="0"/>
        </w:rPr>
        <w:t>territorios insulares</w:t>
      </w:r>
      <w:r>
        <w:rPr>
          <w:b w:val="0"/>
          <w:i w:val="0"/>
        </w:rPr>
        <w:t xml:space="preserve"> y las </w:t>
      </w:r>
      <w:r>
        <w:rPr>
          <w:b/>
          <w:i w:val="0"/>
        </w:rPr>
        <w:t>provincias con entidad regional histórica</w:t>
      </w:r>
      <w:r>
        <w:rPr>
          <w:b w:val="0"/>
          <w:i w:val="0"/>
        </w:rPr>
        <w:t>. La</w:t>
      </w:r>
      <w:r>
        <w:t xml:space="preserve"> </w:t>
      </w:r>
      <w:r>
        <w:rPr>
          <w:b w:val="0"/>
          <w:i w:val="0"/>
        </w:rPr>
      </w:r>
      <w:r>
        <w:rPr>
          <w:b/>
          <w:i w:val="0"/>
        </w:rPr>
        <w:t>iniciativa</w:t>
      </w:r>
      <w:r>
        <w:rPr>
          <w:b w:val="0"/>
          <w:i w:val="0"/>
        </w:rPr>
        <w:t xml:space="preserve"> corresponde a </w:t>
      </w:r>
      <w:r>
        <w:rPr>
          <w:b/>
          <w:i w:val="0"/>
        </w:rPr>
        <w:t>todas las Diputaciones interesadas o al órgano</w:t>
      </w:r>
      <w:r>
        <w:t xml:space="preserve"> </w:t>
      </w:r>
      <w:r>
        <w:rPr>
          <w:b/>
          <w:i w:val="0"/>
        </w:rPr>
        <w:t>interinsular</w:t>
      </w:r>
      <w:r>
        <w:rPr>
          <w:b w:val="0"/>
          <w:i w:val="0"/>
        </w:rPr>
        <w:t xml:space="preserve"> y a </w:t>
      </w:r>
      <w:r>
        <w:rPr>
          <w:b/>
          <w:i w:val="0"/>
        </w:rPr>
        <w:t>las dos terceras partes de los municipios cuya población</w:t>
      </w:r>
      <w:r>
        <w:t xml:space="preserve"> </w:t>
      </w:r>
      <w:r>
        <w:rPr>
          <w:b/>
          <w:i w:val="0"/>
        </w:rPr>
        <w:t>represente al menos la mayoría del censo electoral</w:t>
      </w:r>
      <w:r>
        <w:rPr>
          <w:b w:val="0"/>
          <w:i w:val="0"/>
        </w:rPr>
        <w:t xml:space="preserve"> de cada provincia o isla, en</w:t>
      </w:r>
      <w:r>
        <w:t xml:space="preserve"> </w:t>
      </w:r>
      <w:r>
        <w:rPr>
          <w:b w:val="0"/>
          <w:i w:val="0"/>
        </w:rPr>
        <w:t xml:space="preserve">el plazo de </w:t>
      </w:r>
      <w:r>
        <w:rPr>
          <w:b/>
          <w:i w:val="0"/>
        </w:rPr>
        <w:t>seis meses</w:t>
      </w:r>
      <w:r>
        <w:rPr>
          <w:b w:val="0"/>
          <w:i w:val="0"/>
        </w:rPr>
        <w:t xml:space="preserve"> desde el primer acuerdo. Si </w:t>
      </w:r>
      <w:r>
        <w:rPr>
          <w:b/>
          <w:i w:val="0"/>
        </w:rPr>
        <w:t>no prospera</w:t>
      </w:r>
      <w:r>
        <w:rPr>
          <w:b w:val="0"/>
          <w:i w:val="0"/>
        </w:rPr>
        <w:t>, solo puede</w:t>
      </w:r>
      <w:r>
        <w:t xml:space="preserve"> </w:t>
      </w:r>
      <w:r>
        <w:rPr>
          <w:b w:val="0"/>
          <w:i w:val="0"/>
        </w:rPr>
        <w:t xml:space="preserve">reiterarse </w:t>
      </w:r>
      <w:r>
        <w:rPr>
          <w:b/>
          <w:i w:val="0"/>
        </w:rPr>
        <w:t>pasados cinco años</w:t>
      </w:r>
      <w:r>
        <w:rPr>
          <w:b w:val="0"/>
          <w:i w:val="0"/>
        </w:rPr>
        <w:t>.</w:t>
      </w:r>
    </w:p>
    <w:p>
      <w:pPr/>
      <w:r>
        <w:rPr>
          <w:b w:val="0"/>
          <w:i w:val="0"/>
        </w:rPr>
      </w:r>
      <w:r>
        <w:rPr>
          <w:b/>
          <w:i w:val="0"/>
        </w:rPr>
        <w:t>Artículo 144.</w:t>
      </w:r>
      <w:r>
        <w:rPr>
          <w:b w:val="0"/>
          <w:i w:val="0"/>
        </w:rPr>
        <w:t xml:space="preserve"> Las Cortes, </w:t>
      </w:r>
      <w:r>
        <w:rPr>
          <w:b/>
          <w:i w:val="0"/>
        </w:rPr>
        <w:t>mediante ley orgánica</w:t>
      </w:r>
      <w:r>
        <w:rPr>
          <w:b w:val="0"/>
          <w:i w:val="0"/>
        </w:rPr>
        <w:t xml:space="preserve"> y </w:t>
      </w:r>
      <w:r>
        <w:rPr>
          <w:b/>
          <w:i w:val="0"/>
        </w:rPr>
        <w:t>por motivos de interés</w:t>
      </w:r>
      <w:r>
        <w:t xml:space="preserve"> </w:t>
      </w:r>
      <w:r>
        <w:rPr>
          <w:b/>
          <w:i w:val="0"/>
        </w:rPr>
        <w:t>nacional</w:t>
      </w:r>
      <w:r>
        <w:rPr>
          <w:b w:val="0"/>
          <w:i w:val="0"/>
        </w:rPr>
        <w:t xml:space="preserve">, pueden </w:t>
      </w:r>
      <w:r>
        <w:rPr>
          <w:b/>
          <w:i w:val="0"/>
        </w:rPr>
        <w:t>autorizar la constitución de una comunidad autónoma</w:t>
      </w:r>
      <w:r>
        <w:t xml:space="preserve"> </w:t>
      </w:r>
      <w:r>
        <w:rPr>
          <w:b/>
          <w:i w:val="0"/>
        </w:rPr>
        <w:t>uniprovincial</w:t>
      </w:r>
      <w:r>
        <w:rPr>
          <w:b w:val="0"/>
          <w:i w:val="0"/>
        </w:rPr>
        <w:t xml:space="preserve"> que no reúna las condiciones del 143.1, </w:t>
      </w:r>
      <w:r>
        <w:rPr>
          <w:b/>
          <w:i w:val="0"/>
        </w:rPr>
        <w:t>autorizar o acordar un</w:t>
      </w:r>
      <w:r>
        <w:t xml:space="preserve"> </w:t>
      </w:r>
      <w:r>
        <w:rPr>
          <w:b/>
          <w:i w:val="0"/>
        </w:rPr>
        <w:t>Estatuto para territorios no integrados en la organización provincial</w:t>
      </w:r>
      <w:r>
        <w:rPr>
          <w:b w:val="0"/>
          <w:i w:val="0"/>
        </w:rPr>
        <w:t xml:space="preserve"> y</w:t>
      </w:r>
      <w:r>
        <w:t xml:space="preserve"> </w:t>
      </w:r>
      <w:r>
        <w:rPr>
          <w:b w:val="0"/>
          <w:i w:val="0"/>
        </w:rPr>
      </w:r>
      <w:r>
        <w:rPr>
          <w:b/>
          <w:i w:val="0"/>
        </w:rPr>
        <w:t>sustituir la iniciativa de las Corporaciones locales</w:t>
      </w:r>
      <w:r>
        <w:rPr>
          <w:b w:val="0"/>
          <w:i w:val="0"/>
        </w:rPr>
        <w:t>.</w:t>
      </w:r>
    </w:p>
    <w:p>
      <w:pPr/>
      <w:r>
        <w:rPr>
          <w:b w:val="0"/>
          <w:i w:val="0"/>
        </w:rPr>
      </w:r>
      <w:r>
        <w:rPr>
          <w:b/>
          <w:i w:val="0"/>
        </w:rPr>
        <w:t>Artículo 145.</w:t>
      </w:r>
      <w:r>
        <w:rPr>
          <w:b w:val="0"/>
          <w:i w:val="0"/>
        </w:rPr>
        <w:t xml:space="preserve"> </w:t>
      </w:r>
      <w:r>
        <w:rPr>
          <w:b/>
          <w:i w:val="0"/>
        </w:rPr>
        <w:t>En ningún caso se admitirá la federación de Comunidades</w:t>
      </w:r>
      <w:r>
        <w:t xml:space="preserve"> </w:t>
      </w:r>
      <w:r>
        <w:rPr>
          <w:b/>
          <w:i w:val="0"/>
        </w:rPr>
        <w:t>Autónomas.</w:t>
      </w:r>
      <w:r>
        <w:rPr>
          <w:b w:val="0"/>
          <w:i w:val="0"/>
        </w:rPr>
        <w:t xml:space="preserve"> Los Estatutos pueden prever </w:t>
      </w:r>
      <w:r>
        <w:rPr>
          <w:b/>
          <w:i w:val="0"/>
        </w:rPr>
        <w:t>convenios entre Comunidades para la</w:t>
      </w:r>
      <w:r>
        <w:t xml:space="preserve"> </w:t>
      </w:r>
      <w:r>
        <w:rPr>
          <w:b/>
          <w:i w:val="0"/>
        </w:rPr>
        <w:t>gestión y prestación de servicios propios</w:t>
      </w:r>
      <w:r>
        <w:rPr>
          <w:b w:val="0"/>
          <w:i w:val="0"/>
        </w:rPr>
        <w:t xml:space="preserve">, con comunicación a las Cortes; </w:t>
      </w:r>
      <w:r>
        <w:rPr>
          <w:b/>
          <w:i w:val="0"/>
        </w:rPr>
        <w:t>en</w:t>
      </w:r>
      <w:r>
        <w:t xml:space="preserve"> </w:t>
      </w:r>
      <w:r>
        <w:rPr>
          <w:b/>
          <w:i w:val="0"/>
        </w:rPr>
        <w:t>los demás supuestos, los acuerdos de cooperación necesitan autorización de las</w:t>
      </w:r>
      <w:r>
        <w:t xml:space="preserve"> </w:t>
      </w:r>
      <w:r>
        <w:rPr>
          <w:b/>
          <w:i w:val="0"/>
        </w:rPr>
        <w:t>Cortes Generales</w:t>
      </w:r>
      <w:r>
        <w:rPr>
          <w:b w:val="0"/>
          <w:i w:val="0"/>
        </w:rPr>
        <w:t>.</w:t>
      </w:r>
    </w:p>
    <w:p>
      <w:pPr/>
      <w:r>
        <w:rPr>
          <w:b w:val="0"/>
          <w:i w:val="0"/>
        </w:rPr>
      </w:r>
      <w:r>
        <w:rPr>
          <w:b/>
          <w:i w:val="0"/>
        </w:rPr>
        <w:t>Artículo 146. Elaboración del proyecto de Estatuto.</w:t>
      </w:r>
      <w:r>
        <w:rPr>
          <w:b w:val="0"/>
          <w:i w:val="0"/>
        </w:rPr>
        <w:t xml:space="preserve"> Lo elabora </w:t>
      </w:r>
      <w:r>
        <w:rPr>
          <w:b/>
          <w:i w:val="0"/>
        </w:rPr>
        <w:t>una asamblea</w:t>
      </w:r>
      <w:r>
        <w:t xml:space="preserve"> </w:t>
      </w:r>
      <w:r>
        <w:rPr>
          <w:b/>
          <w:i w:val="0"/>
        </w:rPr>
        <w:t>compuesta por los miembros de la Diputación u órgano interinsular de las provincias</w:t>
      </w:r>
      <w:r>
        <w:t xml:space="preserve"> </w:t>
      </w:r>
      <w:r>
        <w:rPr>
          <w:b/>
          <w:i w:val="0"/>
        </w:rPr>
        <w:t>afectadas y por los Diputados y Senadores elegidos en ellas</w:t>
      </w:r>
      <w:r>
        <w:rPr>
          <w:b w:val="0"/>
          <w:i w:val="0"/>
        </w:rPr>
        <w:t xml:space="preserve">, y se eleva a </w:t>
      </w:r>
      <w:r>
        <w:rPr>
          <w:b/>
          <w:i w:val="0"/>
        </w:rPr>
        <w:t>las</w:t>
      </w:r>
      <w:r>
        <w:t xml:space="preserve"> </w:t>
      </w:r>
      <w:r>
        <w:rPr>
          <w:b/>
          <w:i w:val="0"/>
        </w:rPr>
        <w:t>Cortes Generales para su tramitación como ley</w:t>
      </w:r>
      <w:r>
        <w:rPr>
          <w:b w:val="0"/>
          <w:i w:val="0"/>
        </w:rPr>
        <w:t>. Es la vía del artículo 143; la del</w:t>
      </w:r>
      <w:r>
        <w:t xml:space="preserve"> </w:t>
      </w:r>
      <w:r>
        <w:rPr>
          <w:b w:val="0"/>
          <w:i w:val="0"/>
        </w:rPr>
        <w:t>artículo 151 tiene su propio procedimiento, más abajo.</w:t>
      </w:r>
    </w:p>
    <w:p>
      <w:pPr/>
      <w:r>
        <w:rPr>
          <w:b w:val="0"/>
          <w:i w:val="0"/>
        </w:rPr>
      </w:r>
      <w:r>
        <w:rPr>
          <w:b/>
          <w:i w:val="0"/>
        </w:rPr>
        <w:t>Artículo 147. Estatutos de Autonomía.</w:t>
      </w:r>
      <w:r>
        <w:rPr>
          <w:b w:val="0"/>
          <w:i w:val="0"/>
        </w:rPr>
        <w:t xml:space="preserve"> Son la </w:t>
      </w:r>
      <w:r>
        <w:rPr>
          <w:b/>
          <w:i w:val="0"/>
        </w:rPr>
        <w:t>norma institucional básica</w:t>
      </w:r>
      <w:r>
        <w:rPr>
          <w:b w:val="0"/>
          <w:i w:val="0"/>
        </w:rPr>
        <w:t xml:space="preserve"> de</w:t>
      </w:r>
      <w:r>
        <w:t xml:space="preserve"> </w:t>
      </w:r>
      <w:r>
        <w:rPr>
          <w:b w:val="0"/>
          <w:i w:val="0"/>
        </w:rPr>
        <w:t xml:space="preserve">cada Comunidad, y el Estado </w:t>
      </w:r>
      <w:r>
        <w:rPr>
          <w:b/>
          <w:i w:val="0"/>
        </w:rPr>
        <w:t>los reconocerá y amparará como parte integrante de su</w:t>
      </w:r>
      <w:r>
        <w:t xml:space="preserve"> </w:t>
      </w:r>
      <w:r>
        <w:rPr>
          <w:b/>
          <w:i w:val="0"/>
        </w:rPr>
        <w:t>ordenamiento jurídico</w:t>
      </w:r>
      <w:r>
        <w:rPr>
          <w:b w:val="0"/>
          <w:i w:val="0"/>
        </w:rPr>
        <w:t xml:space="preserve">. Deben contener: </w:t>
      </w:r>
      <w:r>
        <w:rPr>
          <w:b/>
          <w:i w:val="0"/>
        </w:rPr>
        <w:t>a)</w:t>
      </w:r>
      <w:r>
        <w:rPr>
          <w:b w:val="0"/>
          <w:i w:val="0"/>
        </w:rPr>
        <w:t xml:space="preserve"> la </w:t>
      </w:r>
      <w:r>
        <w:rPr>
          <w:b/>
          <w:i w:val="0"/>
        </w:rPr>
        <w:t>denominación</w:t>
      </w:r>
      <w:r>
        <w:rPr>
          <w:b w:val="0"/>
          <w:i w:val="0"/>
        </w:rPr>
        <w:t xml:space="preserve"> que mejor</w:t>
      </w:r>
      <w:r>
        <w:t xml:space="preserve"> </w:t>
      </w:r>
      <w:r>
        <w:rPr>
          <w:b w:val="0"/>
          <w:i w:val="0"/>
        </w:rPr>
        <w:t xml:space="preserve">corresponda a su identidad histórica; </w:t>
      </w:r>
      <w:r>
        <w:rPr>
          <w:b/>
          <w:i w:val="0"/>
        </w:rPr>
        <w:t>b)</w:t>
      </w:r>
      <w:r>
        <w:rPr>
          <w:b w:val="0"/>
          <w:i w:val="0"/>
        </w:rPr>
        <w:t xml:space="preserve"> la </w:t>
      </w:r>
      <w:r>
        <w:rPr>
          <w:b/>
          <w:i w:val="0"/>
        </w:rPr>
        <w:t>delimitación de su territorio</w:t>
      </w:r>
      <w:r>
        <w:rPr>
          <w:b w:val="0"/>
          <w:i w:val="0"/>
        </w:rPr>
        <w:t>;</w:t>
      </w:r>
      <w:r>
        <w:t xml:space="preserve"> </w:t>
      </w:r>
      <w:r>
        <w:rPr>
          <w:b w:val="0"/>
          <w:i w:val="0"/>
        </w:rPr>
      </w:r>
      <w:r>
        <w:rPr>
          <w:b/>
          <w:i w:val="0"/>
        </w:rPr>
        <w:t>c)</w:t>
      </w:r>
      <w:r>
        <w:rPr>
          <w:b w:val="0"/>
          <w:i w:val="0"/>
        </w:rPr>
        <w:t xml:space="preserve"> la </w:t>
      </w:r>
      <w:r>
        <w:rPr>
          <w:b/>
          <w:i w:val="0"/>
        </w:rPr>
        <w:t>denominación, organización y sede de las instituciones autónomas</w:t>
      </w:r>
      <w:r>
        <w:t xml:space="preserve"> </w:t>
      </w:r>
      <w:r>
        <w:rPr>
          <w:b/>
          <w:i w:val="0"/>
        </w:rPr>
        <w:t>propias</w:t>
      </w:r>
      <w:r>
        <w:rPr>
          <w:b w:val="0"/>
          <w:i w:val="0"/>
        </w:rPr>
        <w:t xml:space="preserve">; </w:t>
      </w:r>
      <w:r>
        <w:rPr>
          <w:b/>
          <w:i w:val="0"/>
        </w:rPr>
        <w:t>d)</w:t>
      </w:r>
      <w:r>
        <w:rPr>
          <w:b w:val="0"/>
          <w:i w:val="0"/>
        </w:rPr>
        <w:t xml:space="preserve"> las </w:t>
      </w:r>
      <w:r>
        <w:rPr>
          <w:b/>
          <w:i w:val="0"/>
        </w:rPr>
        <w:t>competencias asumidas</w:t>
      </w:r>
      <w:r>
        <w:rPr>
          <w:b w:val="0"/>
          <w:i w:val="0"/>
        </w:rPr>
        <w:t xml:space="preserve"> y las bases para el traspaso de</w:t>
      </w:r>
      <w:r>
        <w:t xml:space="preserve"> </w:t>
      </w:r>
      <w:r>
        <w:rPr>
          <w:b w:val="0"/>
          <w:i w:val="0"/>
        </w:rPr>
        <w:t xml:space="preserve">servicios. Su </w:t>
      </w:r>
      <w:r>
        <w:rPr>
          <w:b/>
          <w:i w:val="0"/>
        </w:rPr>
        <w:t>reforma</w:t>
      </w:r>
      <w:r>
        <w:rPr>
          <w:b w:val="0"/>
          <w:i w:val="0"/>
        </w:rPr>
        <w:t xml:space="preserve"> se ajusta al procedimiento previsto en ellos y requiere</w:t>
      </w:r>
      <w:r>
        <w:t xml:space="preserve"> </w:t>
      </w:r>
      <w:r>
        <w:rPr>
          <w:b w:val="0"/>
          <w:i w:val="0"/>
        </w:rPr>
      </w:r>
      <w:r>
        <w:rPr>
          <w:b/>
          <w:i w:val="0"/>
        </w:rPr>
        <w:t>en todo caso aprobación por las Cortes Generales mediante ley orgánica</w:t>
      </w:r>
      <w:r>
        <w:rPr>
          <w:b w:val="0"/>
          <w:i w:val="0"/>
        </w:rPr>
        <w:t>.</w:t>
      </w:r>
    </w:p>
    <w:p>
      <w:pPr/>
      <w:r>
        <w:rPr>
          <w:b w:val="0"/>
          <w:i w:val="0"/>
        </w:rPr>
      </w:r>
      <w:r>
        <w:rPr>
          <w:b/>
          <w:i w:val="0"/>
        </w:rPr>
        <w:t>Artículo 148. Competencias que pueden asumir las Comunidades Autónomas.</w:t>
      </w:r>
      <w:r>
        <w:rPr>
          <w:b w:val="0"/>
          <w:i w:val="0"/>
        </w:rPr>
      </w:r>
      <w:r>
        <w:t xml:space="preserve"> </w:t>
      </w:r>
      <w:r>
        <w:rPr>
          <w:b w:val="0"/>
          <w:i w:val="0"/>
        </w:rPr>
      </w:r>
      <w:r>
        <w:rPr>
          <w:b/>
          <w:i w:val="0"/>
        </w:rPr>
        <w:t>Veintidós materias.</w:t>
      </w:r>
      <w:r>
        <w:rPr>
          <w:b w:val="0"/>
          <w:i w:val="0"/>
        </w:rPr>
        <w:t xml:space="preserve"> Transcurridos </w:t>
      </w:r>
      <w:r>
        <w:rPr>
          <w:b/>
          <w:i w:val="0"/>
        </w:rPr>
        <w:t>cinco años</w:t>
      </w:r>
      <w:r>
        <w:rPr>
          <w:b w:val="0"/>
          <w:i w:val="0"/>
        </w:rPr>
        <w:t xml:space="preserve">, y </w:t>
      </w:r>
      <w:r>
        <w:rPr>
          <w:b/>
          <w:i w:val="0"/>
        </w:rPr>
        <w:t>mediante la reforma de</w:t>
      </w:r>
      <w:r>
        <w:t xml:space="preserve"> </w:t>
      </w:r>
      <w:r>
        <w:rPr>
          <w:b/>
          <w:i w:val="0"/>
        </w:rPr>
        <w:t>sus Estatutos</w:t>
      </w:r>
      <w:r>
        <w:rPr>
          <w:b w:val="0"/>
          <w:i w:val="0"/>
        </w:rPr>
        <w:t xml:space="preserve">, podrán </w:t>
      </w:r>
      <w:r>
        <w:rPr>
          <w:b/>
          <w:i w:val="0"/>
        </w:rPr>
        <w:t>ampliar sucesivamente sus competencias</w:t>
      </w:r>
      <w:r>
        <w:rPr>
          <w:b w:val="0"/>
          <w:i w:val="0"/>
        </w:rPr>
        <w:t xml:space="preserve"> dentro del marco</w:t>
      </w:r>
      <w:r>
        <w:t xml:space="preserve"> </w:t>
      </w:r>
      <w:r>
        <w:rPr>
          <w:b w:val="0"/>
          <w:i w:val="0"/>
        </w:rPr>
        <w:t>del artículo 149.</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p>
        </w:tc>
        <w:tc>
          <w:tcPr>
            <w:tcW w:type="dxa" w:w="4706"/>
          </w:tcPr>
          <w:p>
            <w:pPr>
              <w:pStyle w:val="Tablacabecera"/>
            </w:pPr>
            <w:r/>
          </w:p>
        </w:tc>
      </w:tr>
      <w:tr>
        <w:tc>
          <w:tcPr>
            <w:tcW w:type="dxa" w:w="4706"/>
          </w:tcPr>
          <w:p>
            <w:pPr>
              <w:pStyle w:val="Tabla"/>
            </w:pPr>
            <w:r/>
            <w:r>
              <w:rPr>
                <w:b w:val="0"/>
                <w:i w:val="0"/>
              </w:rPr>
              <w:t>1.ª</w:t>
            </w:r>
          </w:p>
        </w:tc>
        <w:tc>
          <w:tcPr>
            <w:tcW w:type="dxa" w:w="4706"/>
          </w:tcPr>
          <w:p>
            <w:pPr>
              <w:pStyle w:val="Tabla"/>
            </w:pPr>
            <w:r/>
            <w:r>
              <w:rPr>
                <w:b w:val="0"/>
                <w:i w:val="0"/>
              </w:rPr>
              <w:t xml:space="preserve">Organización de sus </w:t>
            </w:r>
            <w:r>
              <w:rPr>
                <w:b/>
                <w:i w:val="0"/>
              </w:rPr>
              <w:t>instituciones de autogobierno</w:t>
            </w:r>
            <w:r>
              <w:rPr>
                <w:b w:val="0"/>
                <w:i w:val="0"/>
              </w:rPr>
            </w:r>
          </w:p>
        </w:tc>
      </w:tr>
      <w:tr>
        <w:tc>
          <w:tcPr>
            <w:tcW w:type="dxa" w:w="4706"/>
          </w:tcPr>
          <w:p>
            <w:pPr>
              <w:pStyle w:val="Tabla"/>
            </w:pPr>
            <w:r/>
            <w:r>
              <w:rPr>
                <w:b w:val="0"/>
                <w:i w:val="0"/>
              </w:rPr>
              <w:t>2.ª</w:t>
            </w:r>
          </w:p>
        </w:tc>
        <w:tc>
          <w:tcPr>
            <w:tcW w:type="dxa" w:w="4706"/>
          </w:tcPr>
          <w:p>
            <w:pPr>
              <w:pStyle w:val="Tabla"/>
            </w:pPr>
            <w:r/>
            <w:r>
              <w:rPr>
                <w:b w:val="0"/>
                <w:i w:val="0"/>
              </w:rPr>
            </w:r>
            <w:r>
              <w:rPr>
                <w:b/>
                <w:i w:val="0"/>
              </w:rPr>
              <w:t>Alteraciones de los términos municipales</w:t>
            </w:r>
            <w:r>
              <w:rPr>
                <w:b w:val="0"/>
                <w:i w:val="0"/>
              </w:rPr>
              <w:t xml:space="preserve"> y funciones del Estado sobre las Corporaciones locales cuya transferencia autorice la legislación de Régimen Local</w:t>
            </w:r>
          </w:p>
        </w:tc>
      </w:tr>
      <w:tr>
        <w:tc>
          <w:tcPr>
            <w:tcW w:type="dxa" w:w="4706"/>
          </w:tcPr>
          <w:p>
            <w:pPr>
              <w:pStyle w:val="Tabla"/>
            </w:pPr>
            <w:r/>
            <w:r>
              <w:rPr>
                <w:b w:val="0"/>
                <w:i w:val="0"/>
              </w:rPr>
              <w:t>3.ª</w:t>
            </w:r>
          </w:p>
        </w:tc>
        <w:tc>
          <w:tcPr>
            <w:tcW w:type="dxa" w:w="4706"/>
          </w:tcPr>
          <w:p>
            <w:pPr>
              <w:pStyle w:val="Tabla"/>
            </w:pPr>
            <w:r/>
            <w:r>
              <w:rPr>
                <w:b w:val="0"/>
                <w:i w:val="0"/>
              </w:rPr>
            </w:r>
            <w:r>
              <w:rPr>
                <w:b/>
                <w:i w:val="0"/>
              </w:rPr>
              <w:t>Ordenación del territorio, urbanismo y vivienda</w:t>
            </w:r>
            <w:r>
              <w:rPr>
                <w:b w:val="0"/>
                <w:i w:val="0"/>
              </w:rPr>
            </w:r>
          </w:p>
        </w:tc>
      </w:tr>
      <w:tr>
        <w:tc>
          <w:tcPr>
            <w:tcW w:type="dxa" w:w="4706"/>
          </w:tcPr>
          <w:p>
            <w:pPr>
              <w:pStyle w:val="Tabla"/>
            </w:pPr>
            <w:r/>
            <w:r>
              <w:rPr>
                <w:b w:val="0"/>
                <w:i w:val="0"/>
              </w:rPr>
              <w:t>4.ª</w:t>
            </w:r>
          </w:p>
        </w:tc>
        <w:tc>
          <w:tcPr>
            <w:tcW w:type="dxa" w:w="4706"/>
          </w:tcPr>
          <w:p>
            <w:pPr>
              <w:pStyle w:val="Tabla"/>
            </w:pPr>
            <w:r/>
            <w:r>
              <w:rPr>
                <w:b w:val="0"/>
                <w:i w:val="0"/>
              </w:rPr>
            </w:r>
            <w:r>
              <w:rPr>
                <w:b/>
                <w:i w:val="0"/>
              </w:rPr>
              <w:t>Obras públicas</w:t>
            </w:r>
            <w:r>
              <w:rPr>
                <w:b w:val="0"/>
                <w:i w:val="0"/>
              </w:rPr>
              <w:t xml:space="preserve"> de interés de la Comunidad en su propio territorio</w:t>
            </w:r>
          </w:p>
        </w:tc>
      </w:tr>
      <w:tr>
        <w:tc>
          <w:tcPr>
            <w:tcW w:type="dxa" w:w="4706"/>
          </w:tcPr>
          <w:p>
            <w:pPr>
              <w:pStyle w:val="Tabla"/>
            </w:pPr>
            <w:r/>
            <w:r>
              <w:rPr>
                <w:b w:val="0"/>
                <w:i w:val="0"/>
              </w:rPr>
              <w:t>5.ª</w:t>
            </w:r>
          </w:p>
        </w:tc>
        <w:tc>
          <w:tcPr>
            <w:tcW w:type="dxa" w:w="4706"/>
          </w:tcPr>
          <w:p>
            <w:pPr>
              <w:pStyle w:val="Tabla"/>
            </w:pPr>
            <w:r/>
            <w:r>
              <w:rPr>
                <w:b w:val="0"/>
                <w:i w:val="0"/>
              </w:rPr>
            </w:r>
            <w:r>
              <w:rPr>
                <w:b/>
                <w:i w:val="0"/>
              </w:rPr>
              <w:t>Ferrocarriles y carreteras</w:t>
            </w:r>
            <w:r>
              <w:rPr>
                <w:b w:val="0"/>
                <w:i w:val="0"/>
              </w:rPr>
              <w:t xml:space="preserve"> cuyo itinerario se desarrolle íntegramente en su territorio, y el transporte por esos medios o por cable</w:t>
            </w:r>
          </w:p>
        </w:tc>
      </w:tr>
      <w:tr>
        <w:tc>
          <w:tcPr>
            <w:tcW w:type="dxa" w:w="4706"/>
          </w:tcPr>
          <w:p>
            <w:pPr>
              <w:pStyle w:val="Tabla"/>
            </w:pPr>
            <w:r/>
            <w:r>
              <w:rPr>
                <w:b w:val="0"/>
                <w:i w:val="0"/>
              </w:rPr>
              <w:t>6.ª</w:t>
            </w:r>
          </w:p>
        </w:tc>
        <w:tc>
          <w:tcPr>
            <w:tcW w:type="dxa" w:w="4706"/>
          </w:tcPr>
          <w:p>
            <w:pPr>
              <w:pStyle w:val="Tabla"/>
            </w:pPr>
            <w:r/>
            <w:r>
              <w:rPr>
                <w:b w:val="0"/>
                <w:i w:val="0"/>
              </w:rPr>
            </w:r>
            <w:r>
              <w:rPr>
                <w:b/>
                <w:i w:val="0"/>
              </w:rPr>
              <w:t>Puertos de refugio</w:t>
            </w:r>
            <w:r>
              <w:rPr>
                <w:b w:val="0"/>
                <w:i w:val="0"/>
              </w:rPr>
              <w:t xml:space="preserve">, puertos y </w:t>
            </w:r>
            <w:r>
              <w:rPr>
                <w:b/>
                <w:i w:val="0"/>
              </w:rPr>
              <w:t>aeropuertos deportivos</w:t>
            </w:r>
            <w:r>
              <w:rPr>
                <w:b w:val="0"/>
                <w:i w:val="0"/>
              </w:rPr>
              <w:t xml:space="preserve"> y, en general, los que </w:t>
            </w:r>
            <w:r>
              <w:rPr>
                <w:b/>
                <w:i w:val="0"/>
              </w:rPr>
              <w:t>no desarrollen actividades comerciales</w:t>
            </w:r>
            <w:r>
              <w:rPr>
                <w:b w:val="0"/>
                <w:i w:val="0"/>
              </w:rPr>
            </w:r>
          </w:p>
        </w:tc>
      </w:tr>
      <w:tr>
        <w:tc>
          <w:tcPr>
            <w:tcW w:type="dxa" w:w="4706"/>
          </w:tcPr>
          <w:p>
            <w:pPr>
              <w:pStyle w:val="Tabla"/>
            </w:pPr>
            <w:r/>
            <w:r>
              <w:rPr>
                <w:b w:val="0"/>
                <w:i w:val="0"/>
              </w:rPr>
              <w:t>7.ª</w:t>
            </w:r>
          </w:p>
        </w:tc>
        <w:tc>
          <w:tcPr>
            <w:tcW w:type="dxa" w:w="4706"/>
          </w:tcPr>
          <w:p>
            <w:pPr>
              <w:pStyle w:val="Tabla"/>
            </w:pPr>
            <w:r/>
            <w:r>
              <w:rPr>
                <w:b w:val="0"/>
                <w:i w:val="0"/>
              </w:rPr>
            </w:r>
            <w:r>
              <w:rPr>
                <w:b/>
                <w:i w:val="0"/>
              </w:rPr>
              <w:t>Agricultura y ganadería</w:t>
            </w:r>
            <w:r>
              <w:rPr>
                <w:b w:val="0"/>
                <w:i w:val="0"/>
              </w:rPr>
              <w:t>, de acuerdo con la ordenación general de la economía</w:t>
            </w:r>
          </w:p>
        </w:tc>
      </w:tr>
      <w:tr>
        <w:tc>
          <w:tcPr>
            <w:tcW w:type="dxa" w:w="4706"/>
          </w:tcPr>
          <w:p>
            <w:pPr>
              <w:pStyle w:val="Tabla"/>
            </w:pPr>
            <w:r/>
            <w:r>
              <w:rPr>
                <w:b w:val="0"/>
                <w:i w:val="0"/>
              </w:rPr>
              <w:t>8.ª</w:t>
            </w:r>
          </w:p>
        </w:tc>
        <w:tc>
          <w:tcPr>
            <w:tcW w:type="dxa" w:w="4706"/>
          </w:tcPr>
          <w:p>
            <w:pPr>
              <w:pStyle w:val="Tabla"/>
            </w:pPr>
            <w:r/>
            <w:r>
              <w:rPr>
                <w:b w:val="0"/>
                <w:i w:val="0"/>
              </w:rPr>
            </w:r>
            <w:r>
              <w:rPr>
                <w:b/>
                <w:i w:val="0"/>
              </w:rPr>
              <w:t>Montes y aprovechamientos forestales</w:t>
            </w:r>
            <w:r>
              <w:rPr>
                <w:b w:val="0"/>
                <w:i w:val="0"/>
              </w:rPr>
            </w:r>
          </w:p>
        </w:tc>
      </w:tr>
      <w:tr>
        <w:tc>
          <w:tcPr>
            <w:tcW w:type="dxa" w:w="4706"/>
          </w:tcPr>
          <w:p>
            <w:pPr>
              <w:pStyle w:val="Tabla"/>
            </w:pPr>
            <w:r/>
            <w:r>
              <w:rPr>
                <w:b w:val="0"/>
                <w:i w:val="0"/>
              </w:rPr>
              <w:t>9.ª</w:t>
            </w:r>
          </w:p>
        </w:tc>
        <w:tc>
          <w:tcPr>
            <w:tcW w:type="dxa" w:w="4706"/>
          </w:tcPr>
          <w:p>
            <w:pPr>
              <w:pStyle w:val="Tabla"/>
            </w:pPr>
            <w:r/>
            <w:r>
              <w:rPr>
                <w:b w:val="0"/>
                <w:i w:val="0"/>
              </w:rPr>
            </w:r>
            <w:r>
              <w:rPr>
                <w:b/>
                <w:i w:val="0"/>
              </w:rPr>
              <w:t>Gestión</w:t>
            </w:r>
            <w:r>
              <w:rPr>
                <w:b w:val="0"/>
                <w:i w:val="0"/>
              </w:rPr>
              <w:t xml:space="preserve"> en materia de protección del </w:t>
            </w:r>
            <w:r>
              <w:rPr>
                <w:b/>
                <w:i w:val="0"/>
              </w:rPr>
              <w:t>medio ambiente</w:t>
            </w:r>
            <w:r>
              <w:rPr>
                <w:b w:val="0"/>
                <w:i w:val="0"/>
              </w:rPr>
            </w:r>
          </w:p>
        </w:tc>
      </w:tr>
      <w:tr>
        <w:tc>
          <w:tcPr>
            <w:tcW w:type="dxa" w:w="4706"/>
          </w:tcPr>
          <w:p>
            <w:pPr>
              <w:pStyle w:val="Tabla"/>
            </w:pPr>
            <w:r/>
            <w:r>
              <w:rPr>
                <w:b w:val="0"/>
                <w:i w:val="0"/>
              </w:rPr>
              <w:t>10.ª</w:t>
            </w:r>
          </w:p>
        </w:tc>
        <w:tc>
          <w:tcPr>
            <w:tcW w:type="dxa" w:w="4706"/>
          </w:tcPr>
          <w:p>
            <w:pPr>
              <w:pStyle w:val="Tabla"/>
            </w:pPr>
            <w:r/>
            <w:r>
              <w:rPr>
                <w:b w:val="0"/>
                <w:i w:val="0"/>
              </w:rPr>
            </w:r>
            <w:r>
              <w:rPr>
                <w:b/>
                <w:i w:val="0"/>
              </w:rPr>
              <w:t>Aprovechamientos hidráulicos, canales y regadíos</w:t>
            </w:r>
            <w:r>
              <w:rPr>
                <w:b w:val="0"/>
                <w:i w:val="0"/>
              </w:rPr>
              <w:t xml:space="preserve"> de interés de la Comunidad; </w:t>
            </w:r>
            <w:r>
              <w:rPr>
                <w:b/>
                <w:i w:val="0"/>
              </w:rPr>
              <w:t>aguas minerales y termales</w:t>
            </w:r>
            <w:r>
              <w:rPr>
                <w:b w:val="0"/>
                <w:i w:val="0"/>
              </w:rPr>
            </w:r>
          </w:p>
        </w:tc>
      </w:tr>
      <w:tr>
        <w:tc>
          <w:tcPr>
            <w:tcW w:type="dxa" w:w="4706"/>
          </w:tcPr>
          <w:p>
            <w:pPr>
              <w:pStyle w:val="Tabla"/>
            </w:pPr>
            <w:r/>
            <w:r>
              <w:rPr>
                <w:b w:val="0"/>
                <w:i w:val="0"/>
              </w:rPr>
              <w:t>11.ª</w:t>
            </w:r>
          </w:p>
        </w:tc>
        <w:tc>
          <w:tcPr>
            <w:tcW w:type="dxa" w:w="4706"/>
          </w:tcPr>
          <w:p>
            <w:pPr>
              <w:pStyle w:val="Tabla"/>
            </w:pPr>
            <w:r/>
            <w:r>
              <w:rPr>
                <w:b w:val="0"/>
                <w:i w:val="0"/>
              </w:rPr>
            </w:r>
            <w:r>
              <w:rPr>
                <w:b/>
                <w:i w:val="0"/>
              </w:rPr>
              <w:t>Pesca en aguas interiores</w:t>
            </w:r>
            <w:r>
              <w:rPr>
                <w:b w:val="0"/>
                <w:i w:val="0"/>
              </w:rPr>
              <w:t xml:space="preserve">, marisqueo y acuicultura, </w:t>
            </w:r>
            <w:r>
              <w:rPr>
                <w:b/>
                <w:i w:val="0"/>
              </w:rPr>
              <w:t>caza y pesca fluvial</w:t>
            </w:r>
            <w:r>
              <w:rPr>
                <w:b w:val="0"/>
                <w:i w:val="0"/>
              </w:rPr>
            </w:r>
          </w:p>
        </w:tc>
      </w:tr>
      <w:tr>
        <w:tc>
          <w:tcPr>
            <w:tcW w:type="dxa" w:w="4706"/>
          </w:tcPr>
          <w:p>
            <w:pPr>
              <w:pStyle w:val="Tabla"/>
            </w:pPr>
            <w:r/>
            <w:r>
              <w:rPr>
                <w:b w:val="0"/>
                <w:i w:val="0"/>
              </w:rPr>
              <w:t>12.ª</w:t>
            </w:r>
          </w:p>
        </w:tc>
        <w:tc>
          <w:tcPr>
            <w:tcW w:type="dxa" w:w="4706"/>
          </w:tcPr>
          <w:p>
            <w:pPr>
              <w:pStyle w:val="Tabla"/>
            </w:pPr>
            <w:r/>
            <w:r>
              <w:rPr>
                <w:b w:val="0"/>
                <w:i w:val="0"/>
              </w:rPr>
            </w:r>
            <w:r>
              <w:rPr>
                <w:b/>
                <w:i w:val="0"/>
              </w:rPr>
              <w:t>Ferias interiores</w:t>
            </w:r>
            <w:r>
              <w:rPr>
                <w:b w:val="0"/>
                <w:i w:val="0"/>
              </w:rPr>
            </w:r>
          </w:p>
        </w:tc>
      </w:tr>
      <w:tr>
        <w:tc>
          <w:tcPr>
            <w:tcW w:type="dxa" w:w="4706"/>
          </w:tcPr>
          <w:p>
            <w:pPr>
              <w:pStyle w:val="Tabla"/>
            </w:pPr>
            <w:r/>
            <w:r>
              <w:rPr>
                <w:b w:val="0"/>
                <w:i w:val="0"/>
              </w:rPr>
              <w:t>13.ª</w:t>
            </w:r>
          </w:p>
        </w:tc>
        <w:tc>
          <w:tcPr>
            <w:tcW w:type="dxa" w:w="4706"/>
          </w:tcPr>
          <w:p>
            <w:pPr>
              <w:pStyle w:val="Tabla"/>
            </w:pPr>
            <w:r/>
            <w:r>
              <w:rPr>
                <w:b w:val="0"/>
                <w:i w:val="0"/>
              </w:rPr>
            </w:r>
            <w:r>
              <w:rPr>
                <w:b/>
                <w:i w:val="0"/>
              </w:rPr>
              <w:t>Fomento del desarrollo económico</w:t>
            </w:r>
            <w:r>
              <w:rPr>
                <w:b w:val="0"/>
                <w:i w:val="0"/>
              </w:rPr>
              <w:t xml:space="preserve"> de la Comunidad dentro de los objetivos de la política económica nacional</w:t>
            </w:r>
          </w:p>
        </w:tc>
      </w:tr>
      <w:tr>
        <w:tc>
          <w:tcPr>
            <w:tcW w:type="dxa" w:w="4706"/>
          </w:tcPr>
          <w:p>
            <w:pPr>
              <w:pStyle w:val="Tabla"/>
            </w:pPr>
            <w:r/>
            <w:r>
              <w:rPr>
                <w:b w:val="0"/>
                <w:i w:val="0"/>
              </w:rPr>
              <w:t>14.ª</w:t>
            </w:r>
          </w:p>
        </w:tc>
        <w:tc>
          <w:tcPr>
            <w:tcW w:type="dxa" w:w="4706"/>
          </w:tcPr>
          <w:p>
            <w:pPr>
              <w:pStyle w:val="Tabla"/>
            </w:pPr>
            <w:r/>
            <w:r>
              <w:rPr>
                <w:b w:val="0"/>
                <w:i w:val="0"/>
              </w:rPr>
            </w:r>
            <w:r>
              <w:rPr>
                <w:b/>
                <w:i w:val="0"/>
              </w:rPr>
              <w:t>Artesanía</w:t>
            </w:r>
            <w:r>
              <w:rPr>
                <w:b w:val="0"/>
                <w:i w:val="0"/>
              </w:rPr>
            </w:r>
          </w:p>
        </w:tc>
      </w:tr>
      <w:tr>
        <w:tc>
          <w:tcPr>
            <w:tcW w:type="dxa" w:w="4706"/>
          </w:tcPr>
          <w:p>
            <w:pPr>
              <w:pStyle w:val="Tabla"/>
            </w:pPr>
            <w:r/>
            <w:r>
              <w:rPr>
                <w:b w:val="0"/>
                <w:i w:val="0"/>
              </w:rPr>
              <w:t>15.ª</w:t>
            </w:r>
          </w:p>
        </w:tc>
        <w:tc>
          <w:tcPr>
            <w:tcW w:type="dxa" w:w="4706"/>
          </w:tcPr>
          <w:p>
            <w:pPr>
              <w:pStyle w:val="Tabla"/>
            </w:pPr>
            <w:r/>
            <w:r>
              <w:rPr>
                <w:b w:val="0"/>
                <w:i w:val="0"/>
              </w:rPr>
            </w:r>
            <w:r>
              <w:rPr>
                <w:b/>
                <w:i w:val="0"/>
              </w:rPr>
              <w:t>Museos, bibliotecas y conservatorios de música</w:t>
            </w:r>
            <w:r>
              <w:rPr>
                <w:b w:val="0"/>
                <w:i w:val="0"/>
              </w:rPr>
              <w:t xml:space="preserve"> de interés para la Comunidad</w:t>
            </w:r>
          </w:p>
        </w:tc>
      </w:tr>
      <w:tr>
        <w:tc>
          <w:tcPr>
            <w:tcW w:type="dxa" w:w="4706"/>
          </w:tcPr>
          <w:p>
            <w:pPr>
              <w:pStyle w:val="Tabla"/>
            </w:pPr>
            <w:r/>
            <w:r>
              <w:rPr>
                <w:b w:val="0"/>
                <w:i w:val="0"/>
              </w:rPr>
              <w:t>16.ª</w:t>
            </w:r>
          </w:p>
        </w:tc>
        <w:tc>
          <w:tcPr>
            <w:tcW w:type="dxa" w:w="4706"/>
          </w:tcPr>
          <w:p>
            <w:pPr>
              <w:pStyle w:val="Tabla"/>
            </w:pPr>
            <w:r/>
            <w:r>
              <w:rPr>
                <w:b w:val="0"/>
                <w:i w:val="0"/>
              </w:rPr>
            </w:r>
            <w:r>
              <w:rPr>
                <w:b/>
                <w:i w:val="0"/>
              </w:rPr>
              <w:t>Patrimonio monumental</w:t>
            </w:r>
            <w:r>
              <w:rPr>
                <w:b w:val="0"/>
                <w:i w:val="0"/>
              </w:rPr>
              <w:t xml:space="preserve"> de interés de la Comunidad</w:t>
            </w:r>
          </w:p>
        </w:tc>
      </w:tr>
      <w:tr>
        <w:tc>
          <w:tcPr>
            <w:tcW w:type="dxa" w:w="4706"/>
          </w:tcPr>
          <w:p>
            <w:pPr>
              <w:pStyle w:val="Tabla"/>
            </w:pPr>
            <w:r/>
            <w:r>
              <w:rPr>
                <w:b w:val="0"/>
                <w:i w:val="0"/>
              </w:rPr>
              <w:t>17.ª</w:t>
            </w:r>
          </w:p>
        </w:tc>
        <w:tc>
          <w:tcPr>
            <w:tcW w:type="dxa" w:w="4706"/>
          </w:tcPr>
          <w:p>
            <w:pPr>
              <w:pStyle w:val="Tabla"/>
            </w:pPr>
            <w:r/>
            <w:r>
              <w:rPr>
                <w:b w:val="0"/>
                <w:i w:val="0"/>
              </w:rPr>
            </w:r>
            <w:r>
              <w:rPr>
                <w:b/>
                <w:i w:val="0"/>
              </w:rPr>
              <w:t>Fomento de la cultura, de la investigación</w:t>
            </w:r>
            <w:r>
              <w:rPr>
                <w:b w:val="0"/>
                <w:i w:val="0"/>
              </w:rPr>
              <w:t xml:space="preserve"> y, en su caso, de la </w:t>
            </w:r>
            <w:r>
              <w:rPr>
                <w:b/>
                <w:i w:val="0"/>
              </w:rPr>
              <w:t>enseñanza de la lengua</w:t>
            </w:r>
            <w:r>
              <w:rPr>
                <w:b w:val="0"/>
                <w:i w:val="0"/>
              </w:rPr>
              <w:t xml:space="preserve"> de la Comunidad</w:t>
            </w:r>
          </w:p>
        </w:tc>
      </w:tr>
      <w:tr>
        <w:tc>
          <w:tcPr>
            <w:tcW w:type="dxa" w:w="4706"/>
          </w:tcPr>
          <w:p>
            <w:pPr>
              <w:pStyle w:val="Tabla"/>
            </w:pPr>
            <w:r/>
            <w:r>
              <w:rPr>
                <w:b w:val="0"/>
                <w:i w:val="0"/>
              </w:rPr>
              <w:t>18.ª</w:t>
            </w:r>
          </w:p>
        </w:tc>
        <w:tc>
          <w:tcPr>
            <w:tcW w:type="dxa" w:w="4706"/>
          </w:tcPr>
          <w:p>
            <w:pPr>
              <w:pStyle w:val="Tabla"/>
            </w:pPr>
            <w:r/>
            <w:r>
              <w:rPr>
                <w:b w:val="0"/>
                <w:i w:val="0"/>
              </w:rPr>
            </w:r>
            <w:r>
              <w:rPr>
                <w:b/>
                <w:i w:val="0"/>
              </w:rPr>
              <w:t>Promoción y ordenación del turismo</w:t>
            </w:r>
            <w:r>
              <w:rPr>
                <w:b w:val="0"/>
                <w:i w:val="0"/>
              </w:rPr>
              <w:t xml:space="preserve"> en su ámbito territorial</w:t>
            </w:r>
          </w:p>
        </w:tc>
      </w:tr>
      <w:tr>
        <w:tc>
          <w:tcPr>
            <w:tcW w:type="dxa" w:w="4706"/>
          </w:tcPr>
          <w:p>
            <w:pPr>
              <w:pStyle w:val="Tabla"/>
            </w:pPr>
            <w:r/>
            <w:r>
              <w:rPr>
                <w:b w:val="0"/>
                <w:i w:val="0"/>
              </w:rPr>
              <w:t>19.ª</w:t>
            </w:r>
          </w:p>
        </w:tc>
        <w:tc>
          <w:tcPr>
            <w:tcW w:type="dxa" w:w="4706"/>
          </w:tcPr>
          <w:p>
            <w:pPr>
              <w:pStyle w:val="Tabla"/>
            </w:pPr>
            <w:r/>
            <w:r>
              <w:rPr>
                <w:b w:val="0"/>
                <w:i w:val="0"/>
              </w:rPr>
            </w:r>
            <w:r>
              <w:rPr>
                <w:b/>
                <w:i w:val="0"/>
              </w:rPr>
              <w:t>Promoción del deporte</w:t>
            </w:r>
            <w:r>
              <w:rPr>
                <w:b w:val="0"/>
                <w:i w:val="0"/>
              </w:rPr>
              <w:t xml:space="preserve"> y de la adecuada utilización del </w:t>
            </w:r>
            <w:r>
              <w:rPr>
                <w:b/>
                <w:i w:val="0"/>
              </w:rPr>
              <w:t>ocio</w:t>
            </w:r>
            <w:r>
              <w:rPr>
                <w:b w:val="0"/>
                <w:i w:val="0"/>
              </w:rPr>
            </w:r>
          </w:p>
        </w:tc>
      </w:tr>
      <w:tr>
        <w:tc>
          <w:tcPr>
            <w:tcW w:type="dxa" w:w="4706"/>
          </w:tcPr>
          <w:p>
            <w:pPr>
              <w:pStyle w:val="Tabla"/>
            </w:pPr>
            <w:r/>
            <w:r>
              <w:rPr>
                <w:b w:val="0"/>
                <w:i w:val="0"/>
              </w:rPr>
              <w:t>20.ª</w:t>
            </w:r>
          </w:p>
        </w:tc>
        <w:tc>
          <w:tcPr>
            <w:tcW w:type="dxa" w:w="4706"/>
          </w:tcPr>
          <w:p>
            <w:pPr>
              <w:pStyle w:val="Tabla"/>
            </w:pPr>
            <w:r/>
            <w:r>
              <w:rPr>
                <w:b w:val="0"/>
                <w:i w:val="0"/>
              </w:rPr>
            </w:r>
            <w:r>
              <w:rPr>
                <w:b/>
                <w:i w:val="0"/>
              </w:rPr>
              <w:t>Asistencia social</w:t>
            </w:r>
            <w:r>
              <w:rPr>
                <w:b w:val="0"/>
                <w:i w:val="0"/>
              </w:rPr>
            </w:r>
          </w:p>
        </w:tc>
      </w:tr>
      <w:tr>
        <w:tc>
          <w:tcPr>
            <w:tcW w:type="dxa" w:w="4706"/>
          </w:tcPr>
          <w:p>
            <w:pPr>
              <w:pStyle w:val="Tabla"/>
            </w:pPr>
            <w:r/>
            <w:r>
              <w:rPr>
                <w:b w:val="0"/>
                <w:i w:val="0"/>
              </w:rPr>
              <w:t>21.ª</w:t>
            </w:r>
          </w:p>
        </w:tc>
        <w:tc>
          <w:tcPr>
            <w:tcW w:type="dxa" w:w="4706"/>
          </w:tcPr>
          <w:p>
            <w:pPr>
              <w:pStyle w:val="Tabla"/>
            </w:pPr>
            <w:r/>
            <w:r>
              <w:rPr>
                <w:b w:val="0"/>
                <w:i w:val="0"/>
              </w:rPr>
            </w:r>
            <w:r>
              <w:rPr>
                <w:b/>
                <w:i w:val="0"/>
              </w:rPr>
              <w:t>Sanidad e higiene</w:t>
            </w:r>
            <w:r>
              <w:rPr>
                <w:b w:val="0"/>
                <w:i w:val="0"/>
              </w:rPr>
            </w:r>
          </w:p>
        </w:tc>
      </w:tr>
      <w:tr>
        <w:tc>
          <w:tcPr>
            <w:tcW w:type="dxa" w:w="4706"/>
          </w:tcPr>
          <w:p>
            <w:pPr>
              <w:pStyle w:val="Tabla"/>
            </w:pPr>
            <w:r/>
            <w:r>
              <w:rPr>
                <w:b w:val="0"/>
                <w:i w:val="0"/>
              </w:rPr>
              <w:t>22.ª</w:t>
            </w:r>
          </w:p>
        </w:tc>
        <w:tc>
          <w:tcPr>
            <w:tcW w:type="dxa" w:w="4706"/>
          </w:tcPr>
          <w:p>
            <w:pPr>
              <w:pStyle w:val="Tabla"/>
            </w:pPr>
            <w:r/>
            <w:r>
              <w:rPr>
                <w:b w:val="0"/>
                <w:i w:val="0"/>
              </w:rPr>
            </w:r>
            <w:r>
              <w:rPr>
                <w:b/>
                <w:i w:val="0"/>
              </w:rPr>
              <w:t>Vigilancia y protección de sus edificios e instalaciones</w:t>
            </w:r>
            <w:r>
              <w:rPr>
                <w:b w:val="0"/>
                <w:i w:val="0"/>
              </w:rPr>
              <w:t xml:space="preserve">; coordinación y demás facultades sobre las </w:t>
            </w:r>
            <w:r>
              <w:rPr>
                <w:b/>
                <w:i w:val="0"/>
              </w:rPr>
              <w:t>policías locales</w:t>
            </w:r>
            <w:r>
              <w:rPr>
                <w:b w:val="0"/>
                <w:i w:val="0"/>
              </w:rPr>
              <w:t xml:space="preserve"> en los términos de una ley orgánica</w:t>
            </w:r>
          </w:p>
        </w:tc>
      </w:tr>
    </w:tbl>
    <w:p>
      <w:pPr/>
    </w:p>
    <w:p>
      <w:pPr/>
      <w:r>
        <w:rPr>
          <w:b w:val="0"/>
          <w:i w:val="0"/>
        </w:rPr>
      </w:r>
      <w:r>
        <w:rPr>
          <w:b/>
          <w:i w:val="0"/>
        </w:rPr>
        <w:t>Artículo 149. Competencia exclusiva del Estado.</w:t>
      </w:r>
      <w:r>
        <w:rPr>
          <w:b w:val="0"/>
          <w:i w:val="0"/>
        </w:rPr>
        <w:t xml:space="preserve"> </w:t>
      </w:r>
      <w:r>
        <w:rPr>
          <w:b/>
          <w:i w:val="0"/>
        </w:rPr>
        <w:t>Treinta y dos materias.</w:t>
      </w:r>
      <w:r>
        <w:rPr>
          <w:b w:val="0"/>
          <w:i w:val="0"/>
        </w:rPr>
        <w:t xml:space="preserve"> El</w:t>
      </w:r>
      <w:r>
        <w:t xml:space="preserve"> </w:t>
      </w:r>
      <w:r>
        <w:rPr>
          <w:b w:val="0"/>
          <w:i w:val="0"/>
        </w:rPr>
        <w:t xml:space="preserve">examen las usa al revés: pregunta cuál de estas cuatro </w:t>
      </w:r>
      <w:r>
        <w:rPr>
          <w:b/>
          <w:i w:val="0"/>
        </w:rPr>
        <w:t>no</w:t>
      </w:r>
      <w:r>
        <w:rPr>
          <w:b w:val="0"/>
          <w:i w:val="0"/>
        </w:rPr>
        <w:t xml:space="preserve"> puede asumir una</w:t>
      </w:r>
      <w:r>
        <w:t xml:space="preserve"> </w:t>
      </w:r>
      <w:r>
        <w:rPr>
          <w:b w:val="0"/>
          <w:i w:val="0"/>
        </w:rPr>
        <w:t xml:space="preserve">Comunidad Autónoma, y la respuesta suele ser el </w:t>
      </w:r>
      <w:r>
        <w:rPr>
          <w:b/>
          <w:i w:val="0"/>
        </w:rPr>
        <w:t>régimen aduanero y arancelario</w:t>
      </w:r>
      <w:r>
        <w:rPr>
          <w:b w:val="0"/>
          <w:i w:val="0"/>
        </w:rPr>
        <w:t>,</w:t>
      </w:r>
      <w:r>
        <w:t xml:space="preserve"> </w:t>
      </w:r>
      <w:r>
        <w:rPr>
          <w:b w:val="0"/>
          <w:i w:val="0"/>
        </w:rPr>
        <w:t>que es la 10.ª de esta lista.</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p>
        </w:tc>
        <w:tc>
          <w:tcPr>
            <w:tcW w:type="dxa" w:w="4706"/>
          </w:tcPr>
          <w:p>
            <w:pPr>
              <w:pStyle w:val="Tablacabecera"/>
            </w:pPr>
            <w:r/>
          </w:p>
        </w:tc>
      </w:tr>
      <w:tr>
        <w:tc>
          <w:tcPr>
            <w:tcW w:type="dxa" w:w="4706"/>
          </w:tcPr>
          <w:p>
            <w:pPr>
              <w:pStyle w:val="Tabla"/>
            </w:pPr>
            <w:r/>
            <w:r>
              <w:rPr>
                <w:b w:val="0"/>
                <w:i w:val="0"/>
              </w:rPr>
              <w:t>1.ª</w:t>
            </w:r>
          </w:p>
        </w:tc>
        <w:tc>
          <w:tcPr>
            <w:tcW w:type="dxa" w:w="4706"/>
          </w:tcPr>
          <w:p>
            <w:pPr>
              <w:pStyle w:val="Tabla"/>
            </w:pPr>
            <w:r/>
            <w:r>
              <w:rPr>
                <w:b w:val="0"/>
                <w:i w:val="0"/>
              </w:rPr>
            </w:r>
            <w:r>
              <w:rPr>
                <w:b/>
                <w:i w:val="0"/>
              </w:rPr>
              <w:t>Condiciones básicas</w:t>
            </w:r>
            <w:r>
              <w:rPr>
                <w:b w:val="0"/>
                <w:i w:val="0"/>
              </w:rPr>
              <w:t xml:space="preserve"> que garanticen la </w:t>
            </w:r>
            <w:r>
              <w:rPr>
                <w:b/>
                <w:i w:val="0"/>
              </w:rPr>
              <w:t>igualdad</w:t>
            </w:r>
            <w:r>
              <w:rPr>
                <w:b w:val="0"/>
                <w:i w:val="0"/>
              </w:rPr>
              <w:t xml:space="preserve"> de todos los españoles en el ejercicio de los derechos y el cumplimiento de los deberes constitucionales</w:t>
            </w:r>
          </w:p>
        </w:tc>
      </w:tr>
      <w:tr>
        <w:tc>
          <w:tcPr>
            <w:tcW w:type="dxa" w:w="4706"/>
          </w:tcPr>
          <w:p>
            <w:pPr>
              <w:pStyle w:val="Tabla"/>
            </w:pPr>
            <w:r/>
            <w:r>
              <w:rPr>
                <w:b w:val="0"/>
                <w:i w:val="0"/>
              </w:rPr>
              <w:t>2.ª</w:t>
            </w:r>
          </w:p>
        </w:tc>
        <w:tc>
          <w:tcPr>
            <w:tcW w:type="dxa" w:w="4706"/>
          </w:tcPr>
          <w:p>
            <w:pPr>
              <w:pStyle w:val="Tabla"/>
            </w:pPr>
            <w:r/>
            <w:r>
              <w:rPr>
                <w:b w:val="0"/>
                <w:i w:val="0"/>
              </w:rPr>
            </w:r>
            <w:r>
              <w:rPr>
                <w:b/>
                <w:i w:val="0"/>
              </w:rPr>
              <w:t>Nacionalidad, inmigración, emigración, extranjería y derecho de asilo</w:t>
            </w:r>
            <w:r>
              <w:rPr>
                <w:b w:val="0"/>
                <w:i w:val="0"/>
              </w:rPr>
            </w:r>
          </w:p>
        </w:tc>
      </w:tr>
      <w:tr>
        <w:tc>
          <w:tcPr>
            <w:tcW w:type="dxa" w:w="4706"/>
          </w:tcPr>
          <w:p>
            <w:pPr>
              <w:pStyle w:val="Tabla"/>
            </w:pPr>
            <w:r/>
            <w:r>
              <w:rPr>
                <w:b w:val="0"/>
                <w:i w:val="0"/>
              </w:rPr>
              <w:t>3.ª</w:t>
            </w:r>
          </w:p>
        </w:tc>
        <w:tc>
          <w:tcPr>
            <w:tcW w:type="dxa" w:w="4706"/>
          </w:tcPr>
          <w:p>
            <w:pPr>
              <w:pStyle w:val="Tabla"/>
            </w:pPr>
            <w:r/>
            <w:r>
              <w:rPr>
                <w:b w:val="0"/>
                <w:i w:val="0"/>
              </w:rPr>
            </w:r>
            <w:r>
              <w:rPr>
                <w:b/>
                <w:i w:val="0"/>
              </w:rPr>
              <w:t>Relaciones internacionales</w:t>
            </w:r>
            <w:r>
              <w:rPr>
                <w:b w:val="0"/>
                <w:i w:val="0"/>
              </w:rPr>
            </w:r>
          </w:p>
        </w:tc>
      </w:tr>
      <w:tr>
        <w:tc>
          <w:tcPr>
            <w:tcW w:type="dxa" w:w="4706"/>
          </w:tcPr>
          <w:p>
            <w:pPr>
              <w:pStyle w:val="Tabla"/>
            </w:pPr>
            <w:r/>
            <w:r>
              <w:rPr>
                <w:b w:val="0"/>
                <w:i w:val="0"/>
              </w:rPr>
              <w:t>4.ª</w:t>
            </w:r>
          </w:p>
        </w:tc>
        <w:tc>
          <w:tcPr>
            <w:tcW w:type="dxa" w:w="4706"/>
          </w:tcPr>
          <w:p>
            <w:pPr>
              <w:pStyle w:val="Tabla"/>
            </w:pPr>
            <w:r/>
            <w:r>
              <w:rPr>
                <w:b w:val="0"/>
                <w:i w:val="0"/>
              </w:rPr>
            </w:r>
            <w:r>
              <w:rPr>
                <w:b/>
                <w:i w:val="0"/>
              </w:rPr>
              <w:t>Defensa y Fuerzas Armadas</w:t>
            </w:r>
            <w:r>
              <w:rPr>
                <w:b w:val="0"/>
                <w:i w:val="0"/>
              </w:rPr>
            </w:r>
          </w:p>
        </w:tc>
      </w:tr>
      <w:tr>
        <w:tc>
          <w:tcPr>
            <w:tcW w:type="dxa" w:w="4706"/>
          </w:tcPr>
          <w:p>
            <w:pPr>
              <w:pStyle w:val="Tabla"/>
            </w:pPr>
            <w:r/>
            <w:r>
              <w:rPr>
                <w:b w:val="0"/>
                <w:i w:val="0"/>
              </w:rPr>
              <w:t>5.ª</w:t>
            </w:r>
          </w:p>
        </w:tc>
        <w:tc>
          <w:tcPr>
            <w:tcW w:type="dxa" w:w="4706"/>
          </w:tcPr>
          <w:p>
            <w:pPr>
              <w:pStyle w:val="Tabla"/>
            </w:pPr>
            <w:r/>
            <w:r>
              <w:rPr>
                <w:b w:val="0"/>
                <w:i w:val="0"/>
              </w:rPr>
            </w:r>
            <w:r>
              <w:rPr>
                <w:b/>
                <w:i w:val="0"/>
              </w:rPr>
              <w:t>Administración de Justicia</w:t>
            </w:r>
            <w:r>
              <w:rPr>
                <w:b w:val="0"/>
                <w:i w:val="0"/>
              </w:rPr>
            </w:r>
          </w:p>
        </w:tc>
      </w:tr>
      <w:tr>
        <w:tc>
          <w:tcPr>
            <w:tcW w:type="dxa" w:w="4706"/>
          </w:tcPr>
          <w:p>
            <w:pPr>
              <w:pStyle w:val="Tabla"/>
            </w:pPr>
            <w:r/>
            <w:r>
              <w:rPr>
                <w:b w:val="0"/>
                <w:i w:val="0"/>
              </w:rPr>
              <w:t>6.ª</w:t>
            </w:r>
          </w:p>
        </w:tc>
        <w:tc>
          <w:tcPr>
            <w:tcW w:type="dxa" w:w="4706"/>
          </w:tcPr>
          <w:p>
            <w:pPr>
              <w:pStyle w:val="Tabla"/>
            </w:pPr>
            <w:r/>
            <w:r>
              <w:rPr>
                <w:b w:val="0"/>
                <w:i w:val="0"/>
              </w:rPr>
              <w:t xml:space="preserve">Legislación </w:t>
            </w:r>
            <w:r>
              <w:rPr>
                <w:b/>
                <w:i w:val="0"/>
              </w:rPr>
              <w:t>mercantil, penal y penitenciaria</w:t>
            </w:r>
            <w:r>
              <w:rPr>
                <w:b w:val="0"/>
                <w:i w:val="0"/>
              </w:rPr>
              <w:t xml:space="preserve">; legislación </w:t>
            </w:r>
            <w:r>
              <w:rPr>
                <w:b/>
                <w:i w:val="0"/>
              </w:rPr>
              <w:t>procesal</w:t>
            </w:r>
            <w:r>
              <w:rPr>
                <w:b w:val="0"/>
                <w:i w:val="0"/>
              </w:rPr>
            </w:r>
          </w:p>
        </w:tc>
      </w:tr>
      <w:tr>
        <w:tc>
          <w:tcPr>
            <w:tcW w:type="dxa" w:w="4706"/>
          </w:tcPr>
          <w:p>
            <w:pPr>
              <w:pStyle w:val="Tabla"/>
            </w:pPr>
            <w:r/>
            <w:r>
              <w:rPr>
                <w:b w:val="0"/>
                <w:i w:val="0"/>
              </w:rPr>
              <w:t>7.ª</w:t>
            </w:r>
          </w:p>
        </w:tc>
        <w:tc>
          <w:tcPr>
            <w:tcW w:type="dxa" w:w="4706"/>
          </w:tcPr>
          <w:p>
            <w:pPr>
              <w:pStyle w:val="Tabla"/>
            </w:pPr>
            <w:r/>
            <w:r>
              <w:rPr>
                <w:b w:val="0"/>
                <w:i w:val="0"/>
              </w:rPr>
              <w:t xml:space="preserve">Legislación </w:t>
            </w:r>
            <w:r>
              <w:rPr>
                <w:b/>
                <w:i w:val="0"/>
              </w:rPr>
              <w:t>laboral</w:t>
            </w:r>
            <w:r>
              <w:rPr>
                <w:b w:val="0"/>
                <w:i w:val="0"/>
              </w:rPr>
              <w:t xml:space="preserve">, sin perjuicio de su </w:t>
            </w:r>
            <w:r>
              <w:rPr>
                <w:b/>
                <w:i w:val="0"/>
              </w:rPr>
              <w:t>ejecución</w:t>
            </w:r>
            <w:r>
              <w:rPr>
                <w:b w:val="0"/>
                <w:i w:val="0"/>
              </w:rPr>
              <w:t xml:space="preserve"> por las Comunidades</w:t>
            </w:r>
          </w:p>
        </w:tc>
      </w:tr>
      <w:tr>
        <w:tc>
          <w:tcPr>
            <w:tcW w:type="dxa" w:w="4706"/>
          </w:tcPr>
          <w:p>
            <w:pPr>
              <w:pStyle w:val="Tabla"/>
            </w:pPr>
            <w:r/>
            <w:r>
              <w:rPr>
                <w:b w:val="0"/>
                <w:i w:val="0"/>
              </w:rPr>
              <w:t>8.ª</w:t>
            </w:r>
          </w:p>
        </w:tc>
        <w:tc>
          <w:tcPr>
            <w:tcW w:type="dxa" w:w="4706"/>
          </w:tcPr>
          <w:p>
            <w:pPr>
              <w:pStyle w:val="Tabla"/>
            </w:pPr>
            <w:r/>
            <w:r>
              <w:rPr>
                <w:b w:val="0"/>
                <w:i w:val="0"/>
              </w:rPr>
              <w:t xml:space="preserve">Legislación </w:t>
            </w:r>
            <w:r>
              <w:rPr>
                <w:b/>
                <w:i w:val="0"/>
              </w:rPr>
              <w:t>civil</w:t>
            </w:r>
            <w:r>
              <w:rPr>
                <w:b w:val="0"/>
                <w:i w:val="0"/>
              </w:rPr>
              <w:t xml:space="preserve">, sin perjuicio de la conservación, modificación y desarrollo de los </w:t>
            </w:r>
            <w:r>
              <w:rPr>
                <w:b/>
                <w:i w:val="0"/>
              </w:rPr>
              <w:t>derechos forales o especiales</w:t>
            </w:r>
            <w:r>
              <w:rPr>
                <w:b w:val="0"/>
                <w:i w:val="0"/>
              </w:rPr>
            </w:r>
          </w:p>
        </w:tc>
      </w:tr>
      <w:tr>
        <w:tc>
          <w:tcPr>
            <w:tcW w:type="dxa" w:w="4706"/>
          </w:tcPr>
          <w:p>
            <w:pPr>
              <w:pStyle w:val="Tabla"/>
            </w:pPr>
            <w:r/>
            <w:r>
              <w:rPr>
                <w:b w:val="0"/>
                <w:i w:val="0"/>
              </w:rPr>
              <w:t>9.ª</w:t>
            </w:r>
          </w:p>
        </w:tc>
        <w:tc>
          <w:tcPr>
            <w:tcW w:type="dxa" w:w="4706"/>
          </w:tcPr>
          <w:p>
            <w:pPr>
              <w:pStyle w:val="Tabla"/>
            </w:pPr>
            <w:r/>
            <w:r>
              <w:rPr>
                <w:b w:val="0"/>
                <w:i w:val="0"/>
              </w:rPr>
              <w:t xml:space="preserve">Legislación sobre </w:t>
            </w:r>
            <w:r>
              <w:rPr>
                <w:b/>
                <w:i w:val="0"/>
              </w:rPr>
              <w:t>propiedad intelectual e industrial</w:t>
            </w:r>
            <w:r>
              <w:rPr>
                <w:b w:val="0"/>
                <w:i w:val="0"/>
              </w:rPr>
            </w:r>
          </w:p>
        </w:tc>
      </w:tr>
      <w:tr>
        <w:tc>
          <w:tcPr>
            <w:tcW w:type="dxa" w:w="4706"/>
          </w:tcPr>
          <w:p>
            <w:pPr>
              <w:pStyle w:val="Tabla"/>
            </w:pPr>
            <w:r/>
            <w:r>
              <w:rPr>
                <w:b w:val="0"/>
                <w:i w:val="0"/>
              </w:rPr>
              <w:t>10.ª</w:t>
            </w:r>
          </w:p>
        </w:tc>
        <w:tc>
          <w:tcPr>
            <w:tcW w:type="dxa" w:w="4706"/>
          </w:tcPr>
          <w:p>
            <w:pPr>
              <w:pStyle w:val="Tabla"/>
            </w:pPr>
            <w:r/>
            <w:r>
              <w:rPr>
                <w:b w:val="0"/>
                <w:i w:val="0"/>
              </w:rPr>
            </w:r>
            <w:r>
              <w:rPr>
                <w:b/>
                <w:i w:val="0"/>
              </w:rPr>
              <w:t>Régimen aduanero y arancelario; comercio exterior</w:t>
            </w:r>
            <w:r>
              <w:rPr>
                <w:b w:val="0"/>
                <w:i w:val="0"/>
              </w:rPr>
            </w:r>
          </w:p>
        </w:tc>
      </w:tr>
      <w:tr>
        <w:tc>
          <w:tcPr>
            <w:tcW w:type="dxa" w:w="4706"/>
          </w:tcPr>
          <w:p>
            <w:pPr>
              <w:pStyle w:val="Tabla"/>
            </w:pPr>
            <w:r/>
            <w:r>
              <w:rPr>
                <w:b w:val="0"/>
                <w:i w:val="0"/>
              </w:rPr>
              <w:t>11.ª</w:t>
            </w:r>
          </w:p>
        </w:tc>
        <w:tc>
          <w:tcPr>
            <w:tcW w:type="dxa" w:w="4706"/>
          </w:tcPr>
          <w:p>
            <w:pPr>
              <w:pStyle w:val="Tabla"/>
            </w:pPr>
            <w:r/>
            <w:r>
              <w:rPr>
                <w:b w:val="0"/>
                <w:i w:val="0"/>
              </w:rPr>
            </w:r>
            <w:r>
              <w:rPr>
                <w:b/>
                <w:i w:val="0"/>
              </w:rPr>
              <w:t>Sistema monetario</w:t>
            </w:r>
            <w:r>
              <w:rPr>
                <w:b w:val="0"/>
                <w:i w:val="0"/>
              </w:rPr>
              <w:t xml:space="preserve">; bases de la ordenación de </w:t>
            </w:r>
            <w:r>
              <w:rPr>
                <w:b/>
                <w:i w:val="0"/>
              </w:rPr>
              <w:t>crédito, banca y seguros</w:t>
            </w:r>
            <w:r>
              <w:rPr>
                <w:b w:val="0"/>
                <w:i w:val="0"/>
              </w:rPr>
            </w:r>
          </w:p>
        </w:tc>
      </w:tr>
      <w:tr>
        <w:tc>
          <w:tcPr>
            <w:tcW w:type="dxa" w:w="4706"/>
          </w:tcPr>
          <w:p>
            <w:pPr>
              <w:pStyle w:val="Tabla"/>
            </w:pPr>
            <w:r/>
            <w:r>
              <w:rPr>
                <w:b w:val="0"/>
                <w:i w:val="0"/>
              </w:rPr>
              <w:t>12.ª</w:t>
            </w:r>
          </w:p>
        </w:tc>
        <w:tc>
          <w:tcPr>
            <w:tcW w:type="dxa" w:w="4706"/>
          </w:tcPr>
          <w:p>
            <w:pPr>
              <w:pStyle w:val="Tabla"/>
            </w:pPr>
            <w:r/>
            <w:r>
              <w:rPr>
                <w:b w:val="0"/>
                <w:i w:val="0"/>
              </w:rPr>
            </w:r>
            <w:r>
              <w:rPr>
                <w:b/>
                <w:i w:val="0"/>
              </w:rPr>
              <w:t>Pesas y medidas</w:t>
            </w:r>
            <w:r>
              <w:rPr>
                <w:b w:val="0"/>
                <w:i w:val="0"/>
              </w:rPr>
              <w:t xml:space="preserve">; determinación de la </w:t>
            </w:r>
            <w:r>
              <w:rPr>
                <w:b/>
                <w:i w:val="0"/>
              </w:rPr>
              <w:t>hora oficial</w:t>
            </w:r>
            <w:r>
              <w:rPr>
                <w:b w:val="0"/>
                <w:i w:val="0"/>
              </w:rPr>
            </w:r>
          </w:p>
        </w:tc>
      </w:tr>
      <w:tr>
        <w:tc>
          <w:tcPr>
            <w:tcW w:type="dxa" w:w="4706"/>
          </w:tcPr>
          <w:p>
            <w:pPr>
              <w:pStyle w:val="Tabla"/>
            </w:pPr>
            <w:r/>
            <w:r>
              <w:rPr>
                <w:b w:val="0"/>
                <w:i w:val="0"/>
              </w:rPr>
              <w:t>13.ª</w:t>
            </w:r>
          </w:p>
        </w:tc>
        <w:tc>
          <w:tcPr>
            <w:tcW w:type="dxa" w:w="4706"/>
          </w:tcPr>
          <w:p>
            <w:pPr>
              <w:pStyle w:val="Tabla"/>
            </w:pPr>
            <w:r/>
            <w:r>
              <w:rPr>
                <w:b w:val="0"/>
                <w:i w:val="0"/>
              </w:rPr>
            </w:r>
            <w:r>
              <w:rPr>
                <w:b/>
                <w:i w:val="0"/>
              </w:rPr>
              <w:t>Bases y coordinación</w:t>
            </w:r>
            <w:r>
              <w:rPr>
                <w:b w:val="0"/>
                <w:i w:val="0"/>
              </w:rPr>
              <w:t xml:space="preserve"> de la planificación general de la actividad económica</w:t>
            </w:r>
          </w:p>
        </w:tc>
      </w:tr>
      <w:tr>
        <w:tc>
          <w:tcPr>
            <w:tcW w:type="dxa" w:w="4706"/>
          </w:tcPr>
          <w:p>
            <w:pPr>
              <w:pStyle w:val="Tabla"/>
            </w:pPr>
            <w:r/>
            <w:r>
              <w:rPr>
                <w:b w:val="0"/>
                <w:i w:val="0"/>
              </w:rPr>
              <w:t>14.ª</w:t>
            </w:r>
          </w:p>
        </w:tc>
        <w:tc>
          <w:tcPr>
            <w:tcW w:type="dxa" w:w="4706"/>
          </w:tcPr>
          <w:p>
            <w:pPr>
              <w:pStyle w:val="Tabla"/>
            </w:pPr>
            <w:r/>
            <w:r>
              <w:rPr>
                <w:b w:val="0"/>
                <w:i w:val="0"/>
              </w:rPr>
            </w:r>
            <w:r>
              <w:rPr>
                <w:b/>
                <w:i w:val="0"/>
              </w:rPr>
              <w:t>Hacienda general y Deuda del Estado</w:t>
            </w:r>
            <w:r>
              <w:rPr>
                <w:b w:val="0"/>
                <w:i w:val="0"/>
              </w:rPr>
            </w:r>
          </w:p>
        </w:tc>
      </w:tr>
      <w:tr>
        <w:tc>
          <w:tcPr>
            <w:tcW w:type="dxa" w:w="4706"/>
          </w:tcPr>
          <w:p>
            <w:pPr>
              <w:pStyle w:val="Tabla"/>
            </w:pPr>
            <w:r/>
            <w:r>
              <w:rPr>
                <w:b w:val="0"/>
                <w:i w:val="0"/>
              </w:rPr>
              <w:t>15.ª</w:t>
            </w:r>
          </w:p>
        </w:tc>
        <w:tc>
          <w:tcPr>
            <w:tcW w:type="dxa" w:w="4706"/>
          </w:tcPr>
          <w:p>
            <w:pPr>
              <w:pStyle w:val="Tabla"/>
            </w:pPr>
            <w:r/>
            <w:r>
              <w:rPr>
                <w:b w:val="0"/>
                <w:i w:val="0"/>
              </w:rPr>
              <w:t xml:space="preserve">Fomento y coordinación general de la </w:t>
            </w:r>
            <w:r>
              <w:rPr>
                <w:b/>
                <w:i w:val="0"/>
              </w:rPr>
              <w:t>investigación científica y técnica</w:t>
            </w:r>
            <w:r>
              <w:rPr>
                <w:b w:val="0"/>
                <w:i w:val="0"/>
              </w:rPr>
            </w:r>
          </w:p>
        </w:tc>
      </w:tr>
      <w:tr>
        <w:tc>
          <w:tcPr>
            <w:tcW w:type="dxa" w:w="4706"/>
          </w:tcPr>
          <w:p>
            <w:pPr>
              <w:pStyle w:val="Tabla"/>
            </w:pPr>
            <w:r/>
            <w:r>
              <w:rPr>
                <w:b w:val="0"/>
                <w:i w:val="0"/>
              </w:rPr>
              <w:t>16.ª</w:t>
            </w:r>
          </w:p>
        </w:tc>
        <w:tc>
          <w:tcPr>
            <w:tcW w:type="dxa" w:w="4706"/>
          </w:tcPr>
          <w:p>
            <w:pPr>
              <w:pStyle w:val="Tabla"/>
            </w:pPr>
            <w:r/>
            <w:r>
              <w:rPr>
                <w:b w:val="0"/>
                <w:i w:val="0"/>
              </w:rPr>
            </w:r>
            <w:r>
              <w:rPr>
                <w:b/>
                <w:i w:val="0"/>
              </w:rPr>
              <w:t>Sanidad exterior</w:t>
            </w:r>
            <w:r>
              <w:rPr>
                <w:b w:val="0"/>
                <w:i w:val="0"/>
              </w:rPr>
              <w:t xml:space="preserve">; bases y coordinación general de la sanidad; </w:t>
            </w:r>
            <w:r>
              <w:rPr>
                <w:b/>
                <w:i w:val="0"/>
              </w:rPr>
              <w:t>productos farmacéuticos</w:t>
            </w:r>
            <w:r>
              <w:rPr>
                <w:b w:val="0"/>
                <w:i w:val="0"/>
              </w:rPr>
            </w:r>
          </w:p>
        </w:tc>
      </w:tr>
      <w:tr>
        <w:tc>
          <w:tcPr>
            <w:tcW w:type="dxa" w:w="4706"/>
          </w:tcPr>
          <w:p>
            <w:pPr>
              <w:pStyle w:val="Tabla"/>
            </w:pPr>
            <w:r/>
            <w:r>
              <w:rPr>
                <w:b w:val="0"/>
                <w:i w:val="0"/>
              </w:rPr>
              <w:t>17.ª</w:t>
            </w:r>
          </w:p>
        </w:tc>
        <w:tc>
          <w:tcPr>
            <w:tcW w:type="dxa" w:w="4706"/>
          </w:tcPr>
          <w:p>
            <w:pPr>
              <w:pStyle w:val="Tabla"/>
            </w:pPr>
            <w:r/>
            <w:r>
              <w:rPr>
                <w:b w:val="0"/>
                <w:i w:val="0"/>
              </w:rPr>
              <w:t xml:space="preserve">Legislación básica y </w:t>
            </w:r>
            <w:r>
              <w:rPr>
                <w:b/>
                <w:i w:val="0"/>
              </w:rPr>
              <w:t>régimen económico de la Seguridad Social</w:t>
            </w:r>
            <w:r>
              <w:rPr>
                <w:b w:val="0"/>
                <w:i w:val="0"/>
              </w:rPr>
            </w:r>
          </w:p>
        </w:tc>
      </w:tr>
      <w:tr>
        <w:tc>
          <w:tcPr>
            <w:tcW w:type="dxa" w:w="4706"/>
          </w:tcPr>
          <w:p>
            <w:pPr>
              <w:pStyle w:val="Tabla"/>
            </w:pPr>
            <w:r/>
            <w:r>
              <w:rPr>
                <w:b w:val="0"/>
                <w:i w:val="0"/>
              </w:rPr>
              <w:t>18.ª</w:t>
            </w:r>
          </w:p>
        </w:tc>
        <w:tc>
          <w:tcPr>
            <w:tcW w:type="dxa" w:w="4706"/>
          </w:tcPr>
          <w:p>
            <w:pPr>
              <w:pStyle w:val="Tabla"/>
            </w:pPr>
            <w:r/>
            <w:r>
              <w:rPr>
                <w:b w:val="0"/>
                <w:i w:val="0"/>
              </w:rPr>
            </w:r>
            <w:r>
              <w:rPr>
                <w:b/>
                <w:i w:val="0"/>
              </w:rPr>
              <w:t>Bases del régimen jurídico de las Administraciones públicas</w:t>
            </w:r>
            <w:r>
              <w:rPr>
                <w:b w:val="0"/>
                <w:i w:val="0"/>
              </w:rPr>
              <w:t xml:space="preserve"> y del régimen estatutario de sus funcionarios; </w:t>
            </w:r>
            <w:r>
              <w:rPr>
                <w:b/>
                <w:i w:val="0"/>
              </w:rPr>
              <w:t>procedimiento administrativo común</w:t>
            </w:r>
            <w:r>
              <w:rPr>
                <w:b w:val="0"/>
                <w:i w:val="0"/>
              </w:rPr>
              <w:t xml:space="preserve">; </w:t>
            </w:r>
            <w:r>
              <w:rPr>
                <w:b/>
                <w:i w:val="0"/>
              </w:rPr>
              <w:t>expropiación forzosa</w:t>
            </w:r>
            <w:r>
              <w:rPr>
                <w:b w:val="0"/>
                <w:i w:val="0"/>
              </w:rPr>
              <w:t xml:space="preserve">; legislación básica sobre </w:t>
            </w:r>
            <w:r>
              <w:rPr>
                <w:b/>
                <w:i w:val="0"/>
              </w:rPr>
              <w:t>contratos y concesiones</w:t>
            </w:r>
            <w:r>
              <w:rPr>
                <w:b w:val="0"/>
                <w:i w:val="0"/>
              </w:rPr>
              <w:t xml:space="preserve">; </w:t>
            </w:r>
            <w:r>
              <w:rPr>
                <w:b/>
                <w:i w:val="0"/>
              </w:rPr>
              <w:t>sistema de responsabilidad</w:t>
            </w:r>
            <w:r>
              <w:rPr>
                <w:b w:val="0"/>
                <w:i w:val="0"/>
              </w:rPr>
              <w:t xml:space="preserve"> de todas las Administraciones</w:t>
            </w:r>
          </w:p>
        </w:tc>
      </w:tr>
      <w:tr>
        <w:tc>
          <w:tcPr>
            <w:tcW w:type="dxa" w:w="4706"/>
          </w:tcPr>
          <w:p>
            <w:pPr>
              <w:pStyle w:val="Tabla"/>
            </w:pPr>
            <w:r/>
            <w:r>
              <w:rPr>
                <w:b w:val="0"/>
                <w:i w:val="0"/>
              </w:rPr>
              <w:t>19.ª</w:t>
            </w:r>
          </w:p>
        </w:tc>
        <w:tc>
          <w:tcPr>
            <w:tcW w:type="dxa" w:w="4706"/>
          </w:tcPr>
          <w:p>
            <w:pPr>
              <w:pStyle w:val="Tabla"/>
            </w:pPr>
            <w:r/>
            <w:r>
              <w:rPr>
                <w:b w:val="0"/>
                <w:i w:val="0"/>
              </w:rPr>
            </w:r>
            <w:r>
              <w:rPr>
                <w:b/>
                <w:i w:val="0"/>
              </w:rPr>
              <w:t>Pesca marítima</w:t>
            </w:r>
            <w:r>
              <w:rPr>
                <w:b w:val="0"/>
                <w:i w:val="0"/>
              </w:rPr>
            </w:r>
          </w:p>
        </w:tc>
      </w:tr>
      <w:tr>
        <w:tc>
          <w:tcPr>
            <w:tcW w:type="dxa" w:w="4706"/>
          </w:tcPr>
          <w:p>
            <w:pPr>
              <w:pStyle w:val="Tabla"/>
            </w:pPr>
            <w:r/>
            <w:r>
              <w:rPr>
                <w:b w:val="0"/>
                <w:i w:val="0"/>
              </w:rPr>
              <w:t>20.ª</w:t>
            </w:r>
          </w:p>
        </w:tc>
        <w:tc>
          <w:tcPr>
            <w:tcW w:type="dxa" w:w="4706"/>
          </w:tcPr>
          <w:p>
            <w:pPr>
              <w:pStyle w:val="Tabla"/>
            </w:pPr>
            <w:r/>
            <w:r>
              <w:rPr>
                <w:b w:val="0"/>
                <w:i w:val="0"/>
              </w:rPr>
            </w:r>
            <w:r>
              <w:rPr>
                <w:b/>
                <w:i w:val="0"/>
              </w:rPr>
              <w:t>Marina mercante</w:t>
            </w:r>
            <w:r>
              <w:rPr>
                <w:b w:val="0"/>
                <w:i w:val="0"/>
              </w:rPr>
              <w:t xml:space="preserve">; </w:t>
            </w:r>
            <w:r>
              <w:rPr>
                <w:b/>
                <w:i w:val="0"/>
              </w:rPr>
              <w:t>puertos y aeropuertos de interés general</w:t>
            </w:r>
            <w:r>
              <w:rPr>
                <w:b w:val="0"/>
                <w:i w:val="0"/>
              </w:rPr>
              <w:t xml:space="preserve">; </w:t>
            </w:r>
            <w:r>
              <w:rPr>
                <w:b/>
                <w:i w:val="0"/>
              </w:rPr>
              <w:t>control del espacio aéreo</w:t>
            </w:r>
            <w:r>
              <w:rPr>
                <w:b w:val="0"/>
                <w:i w:val="0"/>
              </w:rPr>
              <w:t>, tránsito y transporte aéreo; servicio meteorológico; matriculación de aeronaves</w:t>
            </w:r>
          </w:p>
        </w:tc>
      </w:tr>
      <w:tr>
        <w:tc>
          <w:tcPr>
            <w:tcW w:type="dxa" w:w="4706"/>
          </w:tcPr>
          <w:p>
            <w:pPr>
              <w:pStyle w:val="Tabla"/>
            </w:pPr>
            <w:r/>
            <w:r>
              <w:rPr>
                <w:b w:val="0"/>
                <w:i w:val="0"/>
              </w:rPr>
              <w:t>21.ª</w:t>
            </w:r>
          </w:p>
        </w:tc>
        <w:tc>
          <w:tcPr>
            <w:tcW w:type="dxa" w:w="4706"/>
          </w:tcPr>
          <w:p>
            <w:pPr>
              <w:pStyle w:val="Tabla"/>
            </w:pPr>
            <w:r/>
            <w:r>
              <w:rPr>
                <w:b w:val="0"/>
                <w:i w:val="0"/>
              </w:rPr>
            </w:r>
            <w:r>
              <w:rPr>
                <w:b/>
                <w:i w:val="0"/>
              </w:rPr>
              <w:t>Ferrocarriles y transportes terrestres</w:t>
            </w:r>
            <w:r>
              <w:rPr>
                <w:b w:val="0"/>
                <w:i w:val="0"/>
              </w:rPr>
              <w:t xml:space="preserve"> que transcurran por más de una Comunidad; </w:t>
            </w:r>
            <w:r>
              <w:rPr>
                <w:b/>
                <w:i w:val="0"/>
              </w:rPr>
              <w:t>régimen general de comunicaciones</w:t>
            </w:r>
            <w:r>
              <w:rPr>
                <w:b w:val="0"/>
                <w:i w:val="0"/>
              </w:rPr>
              <w:t xml:space="preserve">; tráfico y circulación de vehículos a motor; </w:t>
            </w:r>
            <w:r>
              <w:rPr>
                <w:b/>
                <w:i w:val="0"/>
              </w:rPr>
              <w:t>correos y telecomunicaciones</w:t>
            </w:r>
            <w:r>
              <w:rPr>
                <w:b w:val="0"/>
                <w:i w:val="0"/>
              </w:rPr>
              <w:t xml:space="preserve">; </w:t>
            </w:r>
            <w:r>
              <w:rPr>
                <w:b/>
                <w:i w:val="0"/>
              </w:rPr>
              <w:t>cables aéreos, submarinos y radiocomunicación</w:t>
            </w:r>
            <w:r>
              <w:rPr>
                <w:b w:val="0"/>
                <w:i w:val="0"/>
              </w:rPr>
            </w:r>
          </w:p>
        </w:tc>
      </w:tr>
      <w:tr>
        <w:tc>
          <w:tcPr>
            <w:tcW w:type="dxa" w:w="4706"/>
          </w:tcPr>
          <w:p>
            <w:pPr>
              <w:pStyle w:val="Tabla"/>
            </w:pPr>
            <w:r/>
            <w:r>
              <w:rPr>
                <w:b w:val="0"/>
                <w:i w:val="0"/>
              </w:rPr>
              <w:t>22.ª</w:t>
            </w:r>
          </w:p>
        </w:tc>
        <w:tc>
          <w:tcPr>
            <w:tcW w:type="dxa" w:w="4706"/>
          </w:tcPr>
          <w:p>
            <w:pPr>
              <w:pStyle w:val="Tabla"/>
            </w:pPr>
            <w:r/>
            <w:r>
              <w:rPr>
                <w:b w:val="0"/>
                <w:i w:val="0"/>
              </w:rPr>
            </w:r>
            <w:r>
              <w:rPr>
                <w:b/>
                <w:i w:val="0"/>
              </w:rPr>
              <w:t>Recursos y aprovechamientos hidráulicos</w:t>
            </w:r>
            <w:r>
              <w:rPr>
                <w:b w:val="0"/>
                <w:i w:val="0"/>
              </w:rPr>
              <w:t xml:space="preserve"> cuando las aguas discurran por más de una Comunidad; autorización de </w:t>
            </w:r>
            <w:r>
              <w:rPr>
                <w:b/>
                <w:i w:val="0"/>
              </w:rPr>
              <w:t>instalaciones eléctricas</w:t>
            </w:r>
            <w:r>
              <w:rPr>
                <w:b w:val="0"/>
                <w:i w:val="0"/>
              </w:rPr>
              <w:t xml:space="preserve"> que afecten a otra</w:t>
            </w:r>
          </w:p>
        </w:tc>
      </w:tr>
      <w:tr>
        <w:tc>
          <w:tcPr>
            <w:tcW w:type="dxa" w:w="4706"/>
          </w:tcPr>
          <w:p>
            <w:pPr>
              <w:pStyle w:val="Tabla"/>
            </w:pPr>
            <w:r/>
            <w:r>
              <w:rPr>
                <w:b w:val="0"/>
                <w:i w:val="0"/>
              </w:rPr>
              <w:t>23.ª</w:t>
            </w:r>
          </w:p>
        </w:tc>
        <w:tc>
          <w:tcPr>
            <w:tcW w:type="dxa" w:w="4706"/>
          </w:tcPr>
          <w:p>
            <w:pPr>
              <w:pStyle w:val="Tabla"/>
            </w:pPr>
            <w:r/>
            <w:r>
              <w:rPr>
                <w:b w:val="0"/>
                <w:i w:val="0"/>
              </w:rPr>
              <w:t xml:space="preserve">Legislación básica sobre </w:t>
            </w:r>
            <w:r>
              <w:rPr>
                <w:b/>
                <w:i w:val="0"/>
              </w:rPr>
              <w:t>protección del medio ambiente</w:t>
            </w:r>
            <w:r>
              <w:rPr>
                <w:b w:val="0"/>
                <w:i w:val="0"/>
              </w:rPr>
              <w:t xml:space="preserve">, </w:t>
            </w:r>
            <w:r>
              <w:rPr>
                <w:b/>
                <w:i w:val="0"/>
              </w:rPr>
              <w:t>montes</w:t>
            </w:r>
            <w:r>
              <w:rPr>
                <w:b w:val="0"/>
                <w:i w:val="0"/>
              </w:rPr>
              <w:t xml:space="preserve">, aprovechamientos forestales y </w:t>
            </w:r>
            <w:r>
              <w:rPr>
                <w:b/>
                <w:i w:val="0"/>
              </w:rPr>
              <w:t>vías pecuarias</w:t>
            </w:r>
            <w:r>
              <w:rPr>
                <w:b w:val="0"/>
                <w:i w:val="0"/>
              </w:rPr>
            </w:r>
          </w:p>
        </w:tc>
      </w:tr>
      <w:tr>
        <w:tc>
          <w:tcPr>
            <w:tcW w:type="dxa" w:w="4706"/>
          </w:tcPr>
          <w:p>
            <w:pPr>
              <w:pStyle w:val="Tabla"/>
            </w:pPr>
            <w:r/>
            <w:r>
              <w:rPr>
                <w:b w:val="0"/>
                <w:i w:val="0"/>
              </w:rPr>
              <w:t>24.ª</w:t>
            </w:r>
          </w:p>
        </w:tc>
        <w:tc>
          <w:tcPr>
            <w:tcW w:type="dxa" w:w="4706"/>
          </w:tcPr>
          <w:p>
            <w:pPr>
              <w:pStyle w:val="Tabla"/>
            </w:pPr>
            <w:r/>
            <w:r>
              <w:rPr>
                <w:b w:val="0"/>
                <w:i w:val="0"/>
              </w:rPr>
            </w:r>
            <w:r>
              <w:rPr>
                <w:b/>
                <w:i w:val="0"/>
              </w:rPr>
              <w:t>Obras públicas de interés general</w:t>
            </w:r>
            <w:r>
              <w:rPr>
                <w:b w:val="0"/>
                <w:i w:val="0"/>
              </w:rPr>
              <w:t xml:space="preserve"> o que afecten a más de una Comunidad</w:t>
            </w:r>
          </w:p>
        </w:tc>
      </w:tr>
      <w:tr>
        <w:tc>
          <w:tcPr>
            <w:tcW w:type="dxa" w:w="4706"/>
          </w:tcPr>
          <w:p>
            <w:pPr>
              <w:pStyle w:val="Tabla"/>
            </w:pPr>
            <w:r/>
            <w:r>
              <w:rPr>
                <w:b w:val="0"/>
                <w:i w:val="0"/>
              </w:rPr>
              <w:t>25.ª</w:t>
            </w:r>
          </w:p>
        </w:tc>
        <w:tc>
          <w:tcPr>
            <w:tcW w:type="dxa" w:w="4706"/>
          </w:tcPr>
          <w:p>
            <w:pPr>
              <w:pStyle w:val="Tabla"/>
            </w:pPr>
            <w:r/>
            <w:r>
              <w:rPr>
                <w:b w:val="0"/>
                <w:i w:val="0"/>
              </w:rPr>
            </w:r>
            <w:r>
              <w:rPr>
                <w:b/>
                <w:i w:val="0"/>
              </w:rPr>
              <w:t>Bases del régimen minero y energético</w:t>
            </w:r>
            <w:r>
              <w:rPr>
                <w:b w:val="0"/>
                <w:i w:val="0"/>
              </w:rPr>
            </w:r>
          </w:p>
        </w:tc>
      </w:tr>
      <w:tr>
        <w:tc>
          <w:tcPr>
            <w:tcW w:type="dxa" w:w="4706"/>
          </w:tcPr>
          <w:p>
            <w:pPr>
              <w:pStyle w:val="Tabla"/>
            </w:pPr>
            <w:r/>
            <w:r>
              <w:rPr>
                <w:b w:val="0"/>
                <w:i w:val="0"/>
              </w:rPr>
              <w:t>26.ª</w:t>
            </w:r>
          </w:p>
        </w:tc>
        <w:tc>
          <w:tcPr>
            <w:tcW w:type="dxa" w:w="4706"/>
          </w:tcPr>
          <w:p>
            <w:pPr>
              <w:pStyle w:val="Tabla"/>
            </w:pPr>
            <w:r/>
            <w:r>
              <w:rPr>
                <w:b w:val="0"/>
                <w:i w:val="0"/>
              </w:rPr>
            </w:r>
            <w:r>
              <w:rPr>
                <w:b/>
                <w:i w:val="0"/>
              </w:rPr>
              <w:t>Armas y explosivos</w:t>
            </w:r>
            <w:r>
              <w:rPr>
                <w:b w:val="0"/>
                <w:i w:val="0"/>
              </w:rPr>
              <w:t>: producción, comercio, tenencia y uso</w:t>
            </w:r>
          </w:p>
        </w:tc>
      </w:tr>
      <w:tr>
        <w:tc>
          <w:tcPr>
            <w:tcW w:type="dxa" w:w="4706"/>
          </w:tcPr>
          <w:p>
            <w:pPr>
              <w:pStyle w:val="Tabla"/>
            </w:pPr>
            <w:r/>
            <w:r>
              <w:rPr>
                <w:b w:val="0"/>
                <w:i w:val="0"/>
              </w:rPr>
              <w:t>27.ª</w:t>
            </w:r>
          </w:p>
        </w:tc>
        <w:tc>
          <w:tcPr>
            <w:tcW w:type="dxa" w:w="4706"/>
          </w:tcPr>
          <w:p>
            <w:pPr>
              <w:pStyle w:val="Tabla"/>
            </w:pPr>
            <w:r/>
            <w:r>
              <w:rPr>
                <w:b w:val="0"/>
                <w:i w:val="0"/>
              </w:rPr>
            </w:r>
            <w:r>
              <w:rPr>
                <w:b/>
                <w:i w:val="0"/>
              </w:rPr>
              <w:t>Normas básicas del régimen de prensa, radio y televisión</w:t>
            </w:r>
            <w:r>
              <w:rPr>
                <w:b w:val="0"/>
                <w:i w:val="0"/>
              </w:rPr>
              <w:t xml:space="preserve"> y, en general, de </w:t>
            </w:r>
            <w:r>
              <w:rPr>
                <w:b/>
                <w:i w:val="0"/>
              </w:rPr>
              <w:t>todos los medios de comunicación social</w:t>
            </w:r>
            <w:r>
              <w:rPr>
                <w:b w:val="0"/>
                <w:i w:val="0"/>
              </w:rPr>
            </w:r>
          </w:p>
        </w:tc>
      </w:tr>
      <w:tr>
        <w:tc>
          <w:tcPr>
            <w:tcW w:type="dxa" w:w="4706"/>
          </w:tcPr>
          <w:p>
            <w:pPr>
              <w:pStyle w:val="Tabla"/>
            </w:pPr>
            <w:r/>
            <w:r>
              <w:rPr>
                <w:b w:val="0"/>
                <w:i w:val="0"/>
              </w:rPr>
              <w:t>28.ª</w:t>
            </w:r>
          </w:p>
        </w:tc>
        <w:tc>
          <w:tcPr>
            <w:tcW w:type="dxa" w:w="4706"/>
          </w:tcPr>
          <w:p>
            <w:pPr>
              <w:pStyle w:val="Tabla"/>
            </w:pPr>
            <w:r/>
            <w:r>
              <w:rPr>
                <w:b w:val="0"/>
                <w:i w:val="0"/>
              </w:rPr>
              <w:t xml:space="preserve">Defensa del </w:t>
            </w:r>
            <w:r>
              <w:rPr>
                <w:b/>
                <w:i w:val="0"/>
              </w:rPr>
              <w:t>patrimonio cultural, artístico y monumental</w:t>
            </w:r>
            <w:r>
              <w:rPr>
                <w:b w:val="0"/>
                <w:i w:val="0"/>
              </w:rPr>
              <w:t xml:space="preserve"> contra la exportación y la expoliación; </w:t>
            </w:r>
            <w:r>
              <w:rPr>
                <w:b/>
                <w:i w:val="0"/>
              </w:rPr>
              <w:t>museos, bibliotecas y archivos de titularidad estatal</w:t>
            </w:r>
            <w:r>
              <w:rPr>
                <w:b w:val="0"/>
                <w:i w:val="0"/>
              </w:rPr>
            </w:r>
          </w:p>
        </w:tc>
      </w:tr>
      <w:tr>
        <w:tc>
          <w:tcPr>
            <w:tcW w:type="dxa" w:w="4706"/>
          </w:tcPr>
          <w:p>
            <w:pPr>
              <w:pStyle w:val="Tabla"/>
            </w:pPr>
            <w:r/>
            <w:r>
              <w:rPr>
                <w:b w:val="0"/>
                <w:i w:val="0"/>
              </w:rPr>
              <w:t>29.ª</w:t>
            </w:r>
          </w:p>
        </w:tc>
        <w:tc>
          <w:tcPr>
            <w:tcW w:type="dxa" w:w="4706"/>
          </w:tcPr>
          <w:p>
            <w:pPr>
              <w:pStyle w:val="Tabla"/>
            </w:pPr>
            <w:r/>
            <w:r>
              <w:rPr>
                <w:b w:val="0"/>
                <w:i w:val="0"/>
              </w:rPr>
            </w:r>
            <w:r>
              <w:rPr>
                <w:b/>
                <w:i w:val="0"/>
              </w:rPr>
              <w:t>Seguridad pública</w:t>
            </w:r>
            <w:r>
              <w:rPr>
                <w:b w:val="0"/>
                <w:i w:val="0"/>
              </w:rPr>
              <w:t xml:space="preserve">, sin perjuicio de las </w:t>
            </w:r>
            <w:r>
              <w:rPr>
                <w:b/>
                <w:i w:val="0"/>
              </w:rPr>
              <w:t>policías autonómicas</w:t>
            </w:r>
            <w:r>
              <w:rPr>
                <w:b w:val="0"/>
                <w:i w:val="0"/>
              </w:rPr>
            </w:r>
          </w:p>
        </w:tc>
      </w:tr>
      <w:tr>
        <w:tc>
          <w:tcPr>
            <w:tcW w:type="dxa" w:w="4706"/>
          </w:tcPr>
          <w:p>
            <w:pPr>
              <w:pStyle w:val="Tabla"/>
            </w:pPr>
            <w:r/>
            <w:r>
              <w:rPr>
                <w:b w:val="0"/>
                <w:i w:val="0"/>
              </w:rPr>
              <w:t>30.ª</w:t>
            </w:r>
          </w:p>
        </w:tc>
        <w:tc>
          <w:tcPr>
            <w:tcW w:type="dxa" w:w="4706"/>
          </w:tcPr>
          <w:p>
            <w:pPr>
              <w:pStyle w:val="Tabla"/>
            </w:pPr>
            <w:r/>
            <w:r>
              <w:rPr>
                <w:b w:val="0"/>
                <w:i w:val="0"/>
              </w:rPr>
              <w:t xml:space="preserve">Condiciones de obtención, expedición y homologación de </w:t>
            </w:r>
            <w:r>
              <w:rPr>
                <w:b/>
                <w:i w:val="0"/>
              </w:rPr>
              <w:t>títulos académicos y profesionales</w:t>
            </w:r>
            <w:r>
              <w:rPr>
                <w:b w:val="0"/>
                <w:i w:val="0"/>
              </w:rPr>
              <w:t xml:space="preserve"> y normas básicas para el desarrollo del </w:t>
            </w:r>
            <w:r>
              <w:rPr>
                <w:b/>
                <w:i w:val="0"/>
              </w:rPr>
              <w:t>artículo 27</w:t>
            </w:r>
            <w:r>
              <w:rPr>
                <w:b w:val="0"/>
                <w:i w:val="0"/>
              </w:rPr>
            </w:r>
          </w:p>
        </w:tc>
      </w:tr>
      <w:tr>
        <w:tc>
          <w:tcPr>
            <w:tcW w:type="dxa" w:w="4706"/>
          </w:tcPr>
          <w:p>
            <w:pPr>
              <w:pStyle w:val="Tabla"/>
            </w:pPr>
            <w:r/>
            <w:r>
              <w:rPr>
                <w:b w:val="0"/>
                <w:i w:val="0"/>
              </w:rPr>
              <w:t>31.ª</w:t>
            </w:r>
          </w:p>
        </w:tc>
        <w:tc>
          <w:tcPr>
            <w:tcW w:type="dxa" w:w="4706"/>
          </w:tcPr>
          <w:p>
            <w:pPr>
              <w:pStyle w:val="Tabla"/>
            </w:pPr>
            <w:r/>
            <w:r>
              <w:rPr>
                <w:b w:val="0"/>
                <w:i w:val="0"/>
              </w:rPr>
            </w:r>
            <w:r>
              <w:rPr>
                <w:b/>
                <w:i w:val="0"/>
              </w:rPr>
              <w:t>Estadística</w:t>
            </w:r>
            <w:r>
              <w:rPr>
                <w:b w:val="0"/>
                <w:i w:val="0"/>
              </w:rPr>
              <w:t xml:space="preserve"> para fines estatales</w:t>
            </w:r>
          </w:p>
        </w:tc>
      </w:tr>
      <w:tr>
        <w:tc>
          <w:tcPr>
            <w:tcW w:type="dxa" w:w="4706"/>
          </w:tcPr>
          <w:p>
            <w:pPr>
              <w:pStyle w:val="Tabla"/>
            </w:pPr>
            <w:r/>
            <w:r>
              <w:rPr>
                <w:b w:val="0"/>
                <w:i w:val="0"/>
              </w:rPr>
              <w:t>32.ª</w:t>
            </w:r>
          </w:p>
        </w:tc>
        <w:tc>
          <w:tcPr>
            <w:tcW w:type="dxa" w:w="4706"/>
          </w:tcPr>
          <w:p>
            <w:pPr>
              <w:pStyle w:val="Tabla"/>
            </w:pPr>
            <w:r/>
            <w:r>
              <w:rPr>
                <w:b w:val="0"/>
                <w:i w:val="0"/>
              </w:rPr>
            </w:r>
            <w:r>
              <w:rPr>
                <w:b/>
                <w:i w:val="0"/>
              </w:rPr>
              <w:t>Autorización para la convocatoria de consultas populares por vía de referéndum</w:t>
            </w:r>
            <w:r>
              <w:rPr>
                <w:b w:val="0"/>
                <w:i w:val="0"/>
              </w:rPr>
            </w:r>
          </w:p>
        </w:tc>
      </w:tr>
    </w:tbl>
    <w:p>
      <w:pPr/>
    </w:p>
    <w:p>
      <w:pPr/>
      <w:r>
        <w:rPr>
          <w:b w:val="0"/>
          <w:i w:val="0"/>
        </w:rPr>
        <w:t xml:space="preserve">Ojo a la simetría que se usa como trampa: la </w:t>
      </w:r>
      <w:r>
        <w:rPr>
          <w:b/>
          <w:i w:val="0"/>
        </w:rPr>
        <w:t>gestión</w:t>
      </w:r>
      <w:r>
        <w:rPr>
          <w:b w:val="0"/>
          <w:i w:val="0"/>
        </w:rPr>
        <w:t xml:space="preserve"> del medio ambiente es</w:t>
      </w:r>
      <w:r>
        <w:t xml:space="preserve"> </w:t>
      </w:r>
      <w:r>
        <w:rPr>
          <w:b w:val="0"/>
          <w:i w:val="0"/>
        </w:rPr>
        <w:t xml:space="preserve">autonómica (148.1.9.ª) y la </w:t>
      </w:r>
      <w:r>
        <w:rPr>
          <w:b/>
          <w:i w:val="0"/>
        </w:rPr>
        <w:t>legislación básica</w:t>
      </w:r>
      <w:r>
        <w:rPr>
          <w:b w:val="0"/>
          <w:i w:val="0"/>
        </w:rPr>
        <w:t xml:space="preserve"> es estatal (149.1.23.ª); los</w:t>
      </w:r>
      <w:r>
        <w:t xml:space="preserve"> </w:t>
      </w:r>
      <w:r>
        <w:rPr>
          <w:b w:val="0"/>
          <w:i w:val="0"/>
        </w:rPr>
        <w:t xml:space="preserve">puertos y aeropuertos </w:t>
      </w:r>
      <w:r>
        <w:rPr>
          <w:b/>
          <w:i w:val="0"/>
        </w:rPr>
        <w:t>deportivos o sin actividad comercial</w:t>
      </w:r>
      <w:r>
        <w:rPr>
          <w:b w:val="0"/>
          <w:i w:val="0"/>
        </w:rPr>
        <w:t xml:space="preserve"> son autonómicos</w:t>
      </w:r>
      <w:r>
        <w:t xml:space="preserve"> </w:t>
      </w:r>
      <w:r>
        <w:rPr>
          <w:b w:val="0"/>
          <w:i w:val="0"/>
        </w:rPr>
        <w:t xml:space="preserve">(148.1.6.ª) y los </w:t>
      </w:r>
      <w:r>
        <w:rPr>
          <w:b/>
          <w:i w:val="0"/>
        </w:rPr>
        <w:t>de interés general</w:t>
      </w:r>
      <w:r>
        <w:rPr>
          <w:b w:val="0"/>
          <w:i w:val="0"/>
        </w:rPr>
        <w:t>, estatales (149.1.20.ª).</w:t>
      </w:r>
    </w:p>
    <w:p>
      <w:pPr/>
      <w:r>
        <w:rPr>
          <w:b w:val="0"/>
          <w:i w:val="0"/>
        </w:rPr>
        <w:t xml:space="preserve">La que hay que llevarse aprendida para RTVE es la </w:t>
      </w:r>
      <w:r>
        <w:rPr>
          <w:b/>
          <w:i w:val="0"/>
        </w:rPr>
        <w:t>27.ª</w:t>
      </w:r>
      <w:r>
        <w:rPr>
          <w:b w:val="0"/>
          <w:i w:val="0"/>
        </w:rPr>
        <w:t>:</w:t>
      </w:r>
    </w:p>
    <w:p>
      <w:pPr>
        <w:pStyle w:val="Citadelanorma"/>
      </w:pPr>
      <w:r>
        <w:rPr>
          <w:b w:val="0"/>
          <w:i w:val="0"/>
        </w:rPr>
        <w:t>«</w:t>
      </w:r>
      <w:r>
        <w:rPr>
          <w:b/>
          <w:i w:val="0"/>
        </w:rPr>
        <w:t>Normas básicas del régimen de prensa, radio y televisión y, en general, de</w:t>
      </w:r>
      <w:r>
        <w:t xml:space="preserve"> </w:t>
      </w:r>
      <w:r>
        <w:rPr>
          <w:b/>
          <w:i w:val="0"/>
        </w:rPr>
        <w:t>todos los medios de comunicación social, sin perjuicio de las facultades que en</w:t>
      </w:r>
      <w:r>
        <w:t xml:space="preserve"> </w:t>
      </w:r>
      <w:r>
        <w:rPr>
          <w:b/>
          <w:i w:val="0"/>
        </w:rPr>
        <w:t>su desarrollo y ejecución correspondan a las Comunidades Autónomas.</w:t>
      </w:r>
      <w:r>
        <w:rPr>
          <w:b w:val="0"/>
          <w:i w:val="0"/>
        </w:rPr>
        <w:t>»</w:t>
      </w:r>
    </w:p>
    <w:p>
      <w:pPr/>
      <w:r>
        <w:rPr>
          <w:b w:val="0"/>
          <w:i w:val="0"/>
        </w:rPr>
        <w:t xml:space="preserve">Junto a ella, la </w:t>
      </w:r>
      <w:r>
        <w:rPr>
          <w:b/>
          <w:i w:val="0"/>
        </w:rPr>
        <w:t>21.ª</w:t>
      </w:r>
      <w:r>
        <w:rPr>
          <w:b w:val="0"/>
          <w:i w:val="0"/>
        </w:rPr>
        <w:t xml:space="preserve"> y la </w:t>
      </w:r>
      <w:r>
        <w:rPr>
          <w:b/>
          <w:i w:val="0"/>
        </w:rPr>
        <w:t>9.ª</w:t>
      </w:r>
      <w:r>
        <w:rPr>
          <w:b w:val="0"/>
          <w:i w:val="0"/>
        </w:rPr>
        <w:t>, que es la base del tema de derechos de</w:t>
      </w:r>
      <w:r>
        <w:t xml:space="preserve"> </w:t>
      </w:r>
      <w:r>
        <w:rPr>
          <w:b w:val="0"/>
          <w:i w:val="0"/>
        </w:rPr>
        <w:t>autor del temario específico de Producción.</w:t>
      </w:r>
    </w:p>
    <w:p>
      <w:pPr/>
      <w:r>
        <w:rPr>
          <w:b w:val="0"/>
          <w:i w:val="0"/>
        </w:rPr>
        <w:t xml:space="preserve">Las </w:t>
      </w:r>
      <w:r>
        <w:rPr>
          <w:b/>
          <w:i w:val="0"/>
        </w:rPr>
        <w:t>cláusulas de cierre del apartado 3 del artículo 149</w:t>
      </w:r>
      <w:r>
        <w:rPr>
          <w:b w:val="0"/>
          <w:i w:val="0"/>
        </w:rPr>
        <w:t xml:space="preserve"> también caen: las materias </w:t>
      </w:r>
      <w:r>
        <w:rPr>
          <w:b/>
          <w:i w:val="0"/>
        </w:rPr>
        <w:t>no</w:t>
      </w:r>
      <w:r>
        <w:t xml:space="preserve"> </w:t>
      </w:r>
      <w:r>
        <w:rPr>
          <w:b/>
          <w:i w:val="0"/>
        </w:rPr>
        <w:t>atribuidas expresamente al Estado</w:t>
      </w:r>
      <w:r>
        <w:rPr>
          <w:b w:val="0"/>
          <w:i w:val="0"/>
        </w:rPr>
        <w:t xml:space="preserve"> pueden corresponder a las Comunidades </w:t>
      </w:r>
      <w:r>
        <w:rPr>
          <w:b/>
          <w:i w:val="0"/>
        </w:rPr>
        <w:t>en</w:t>
      </w:r>
      <w:r>
        <w:t xml:space="preserve"> </w:t>
      </w:r>
      <w:r>
        <w:rPr>
          <w:b/>
          <w:i w:val="0"/>
        </w:rPr>
        <w:t>virtud de sus Estatutos</w:t>
      </w:r>
      <w:r>
        <w:rPr>
          <w:b w:val="0"/>
          <w:i w:val="0"/>
        </w:rPr>
        <w:t xml:space="preserve">; las </w:t>
      </w:r>
      <w:r>
        <w:rPr>
          <w:b/>
          <w:i w:val="0"/>
        </w:rPr>
        <w:t>no asumidas por los Estatutos corresponden al</w:t>
      </w:r>
      <w:r>
        <w:t xml:space="preserve"> </w:t>
      </w:r>
      <w:r>
        <w:rPr>
          <w:b/>
          <w:i w:val="0"/>
        </w:rPr>
        <w:t>Estado</w:t>
      </w:r>
      <w:r>
        <w:rPr>
          <w:b w:val="0"/>
          <w:i w:val="0"/>
        </w:rPr>
        <w:t xml:space="preserve">, cuyas normas </w:t>
      </w:r>
      <w:r>
        <w:rPr>
          <w:b/>
          <w:i w:val="0"/>
        </w:rPr>
        <w:t>prevalecen</w:t>
      </w:r>
      <w:r>
        <w:rPr>
          <w:b w:val="0"/>
          <w:i w:val="0"/>
        </w:rPr>
        <w:t xml:space="preserve"> en caso de conflicto en todo lo que no esté</w:t>
      </w:r>
      <w:r>
        <w:t xml:space="preserve"> </w:t>
      </w:r>
      <w:r>
        <w:rPr>
          <w:b w:val="0"/>
          <w:i w:val="0"/>
        </w:rPr>
        <w:t xml:space="preserve">atribuido a la exclusiva competencia de las Comunidades; y </w:t>
      </w:r>
      <w:r>
        <w:rPr>
          <w:b/>
          <w:i w:val="0"/>
        </w:rPr>
        <w:t>el derecho estatal es,</w:t>
      </w:r>
      <w:r>
        <w:t xml:space="preserve"> </w:t>
      </w:r>
      <w:r>
        <w:rPr>
          <w:b/>
          <w:i w:val="0"/>
        </w:rPr>
        <w:t>en todo caso, supletorio</w:t>
      </w:r>
      <w:r>
        <w:rPr>
          <w:b w:val="0"/>
          <w:i w:val="0"/>
        </w:rPr>
        <w:t xml:space="preserve"> del de las Comunidades Autónomas.</w:t>
      </w:r>
    </w:p>
    <w:p>
      <w:pPr/>
      <w:r>
        <w:rPr>
          <w:b w:val="0"/>
          <w:i w:val="0"/>
        </w:rPr>
      </w:r>
      <w:r>
        <w:rPr>
          <w:b/>
          <w:i w:val="0"/>
        </w:rPr>
        <w:t>Artículo 150. Leyes marco, de transferencia y de armonización.</w:t>
      </w:r>
      <w:r>
        <w:rPr>
          <w:b w:val="0"/>
          <w:i w:val="0"/>
        </w:rPr>
      </w:r>
    </w:p>
    <w:p>
      <w:pPr>
        <w:pStyle w:val="ListBullet"/>
      </w:pPr>
      <w:r>
        <w:rPr>
          <w:b w:val="0"/>
          <w:i w:val="0"/>
        </w:rPr>
      </w:r>
      <w:r>
        <w:rPr>
          <w:b/>
          <w:i w:val="0"/>
        </w:rPr>
        <w:t>150.1, ley marco</w:t>
      </w:r>
      <w:r>
        <w:rPr>
          <w:b w:val="0"/>
          <w:i w:val="0"/>
        </w:rPr>
        <w:t>: las Cortes, en materias de competencia estatal, pueden</w:t>
      </w:r>
      <w:r>
        <w:t xml:space="preserve"> </w:t>
      </w:r>
      <w:r>
        <w:rPr>
          <w:b w:val="0"/>
          <w:i w:val="0"/>
        </w:rPr>
        <w:t xml:space="preserve">atribuir a todas o alguna de las Comunidades la facultad de </w:t>
      </w:r>
      <w:r>
        <w:rPr>
          <w:b/>
          <w:i w:val="0"/>
        </w:rPr>
        <w:t>dictar normas</w:t>
      </w:r>
      <w:r>
        <w:t xml:space="preserve"> </w:t>
      </w:r>
      <w:r>
        <w:rPr>
          <w:b/>
          <w:i w:val="0"/>
        </w:rPr>
        <w:t>legislativas para sí mismas</w:t>
      </w:r>
      <w:r>
        <w:rPr>
          <w:b w:val="0"/>
          <w:i w:val="0"/>
        </w:rPr>
        <w:t xml:space="preserve"> en el marco de principios, bases y directrices</w:t>
      </w:r>
      <w:r>
        <w:t xml:space="preserve"> </w:t>
      </w:r>
      <w:r>
        <w:rPr>
          <w:b w:val="0"/>
          <w:i w:val="0"/>
        </w:rPr>
        <w:t xml:space="preserve">fijados por una ley estatal. </w:t>
      </w:r>
      <w:r>
        <w:rPr>
          <w:b/>
          <w:i w:val="0"/>
        </w:rPr>
        <w:t>Sin perjuicio de la competencia de los</w:t>
      </w:r>
      <w:r>
        <w:t xml:space="preserve"> </w:t>
      </w:r>
      <w:r>
        <w:rPr>
          <w:b/>
          <w:i w:val="0"/>
        </w:rPr>
        <w:t>Tribunales</w:t>
      </w:r>
      <w:r>
        <w:rPr>
          <w:b w:val="0"/>
          <w:i w:val="0"/>
        </w:rPr>
        <w:t xml:space="preserve">, </w:t>
      </w:r>
      <w:r>
        <w:rPr>
          <w:b/>
          <w:i w:val="0"/>
        </w:rPr>
        <w:t>cada ley marco establecerá la modalidad del control de las Cortes</w:t>
      </w:r>
      <w:r>
        <w:t xml:space="preserve"> </w:t>
      </w:r>
      <w:r>
        <w:rPr>
          <w:b/>
          <w:i w:val="0"/>
        </w:rPr>
        <w:t>Generales</w:t>
      </w:r>
      <w:r>
        <w:rPr>
          <w:b w:val="0"/>
          <w:i w:val="0"/>
        </w:rPr>
        <w:t xml:space="preserve"> sobre esas normas.</w:t>
      </w:r>
    </w:p>
    <w:p>
      <w:pPr>
        <w:pStyle w:val="ListBullet"/>
      </w:pPr>
      <w:r>
        <w:rPr>
          <w:b w:val="0"/>
          <w:i w:val="0"/>
        </w:rPr>
      </w:r>
      <w:r>
        <w:rPr>
          <w:b/>
          <w:i w:val="0"/>
        </w:rPr>
        <w:t>150.2, ley orgánica de transferencia o delegación</w:t>
      </w:r>
      <w:r>
        <w:rPr>
          <w:b w:val="0"/>
          <w:i w:val="0"/>
        </w:rPr>
        <w:t>: el Estado puede</w:t>
      </w:r>
      <w:r>
        <w:t xml:space="preserve"> </w:t>
      </w:r>
      <w:r>
        <w:rPr>
          <w:b w:val="0"/>
          <w:i w:val="0"/>
        </w:rPr>
      </w:r>
      <w:r>
        <w:rPr>
          <w:b/>
          <w:i w:val="0"/>
        </w:rPr>
        <w:t>transferir o delegar</w:t>
      </w:r>
      <w:r>
        <w:rPr>
          <w:b w:val="0"/>
          <w:i w:val="0"/>
        </w:rPr>
        <w:t xml:space="preserve"> facultades de titularidad estatal </w:t>
      </w:r>
      <w:r>
        <w:rPr>
          <w:b/>
          <w:i w:val="0"/>
        </w:rPr>
        <w:t>susceptibles por su</w:t>
      </w:r>
      <w:r>
        <w:t xml:space="preserve"> </w:t>
      </w:r>
      <w:r>
        <w:rPr>
          <w:b/>
          <w:i w:val="0"/>
        </w:rPr>
        <w:t>naturaleza</w:t>
      </w:r>
      <w:r>
        <w:rPr>
          <w:b w:val="0"/>
          <w:i w:val="0"/>
        </w:rPr>
        <w:t xml:space="preserve"> de transferencia o delegación, previendo la </w:t>
      </w:r>
      <w:r>
        <w:rPr>
          <w:b/>
          <w:i w:val="0"/>
        </w:rPr>
        <w:t>transferencia de</w:t>
      </w:r>
      <w:r>
        <w:t xml:space="preserve"> </w:t>
      </w:r>
      <w:r>
        <w:rPr>
          <w:b/>
          <w:i w:val="0"/>
        </w:rPr>
        <w:t>medios financieros</w:t>
      </w:r>
      <w:r>
        <w:rPr>
          <w:b w:val="0"/>
          <w:i w:val="0"/>
        </w:rPr>
        <w:t xml:space="preserve"> y las </w:t>
      </w:r>
      <w:r>
        <w:rPr>
          <w:b/>
          <w:i w:val="0"/>
        </w:rPr>
        <w:t>formas de control</w:t>
      </w:r>
      <w:r>
        <w:rPr>
          <w:b w:val="0"/>
          <w:i w:val="0"/>
        </w:rPr>
        <w:t>.</w:t>
      </w:r>
    </w:p>
    <w:p>
      <w:pPr>
        <w:pStyle w:val="ListBullet"/>
      </w:pPr>
      <w:r>
        <w:rPr>
          <w:b w:val="0"/>
          <w:i w:val="0"/>
        </w:rPr>
      </w:r>
      <w:r>
        <w:rPr>
          <w:b/>
          <w:i w:val="0"/>
        </w:rPr>
        <w:t>150.3, leyes de armonización</w:t>
      </w:r>
      <w:r>
        <w:rPr>
          <w:b w:val="0"/>
          <w:i w:val="0"/>
        </w:rPr>
        <w:t>: el Estado puede dictar leyes que establezcan</w:t>
      </w:r>
      <w:r>
        <w:t xml:space="preserve"> </w:t>
      </w:r>
      <w:r>
        <w:rPr>
          <w:b w:val="0"/>
          <w:i w:val="0"/>
        </w:rPr>
        <w:t xml:space="preserve">los </w:t>
      </w:r>
      <w:r>
        <w:rPr>
          <w:b/>
          <w:i w:val="0"/>
        </w:rPr>
        <w:t>principios necesarios para armonizar</w:t>
      </w:r>
      <w:r>
        <w:rPr>
          <w:b w:val="0"/>
          <w:i w:val="0"/>
        </w:rPr>
        <w:t xml:space="preserve"> las disposiciones de las</w:t>
      </w:r>
      <w:r>
        <w:t xml:space="preserve"> </w:t>
      </w:r>
      <w:r>
        <w:rPr>
          <w:b w:val="0"/>
          <w:i w:val="0"/>
        </w:rPr>
        <w:t xml:space="preserve">Comunidades, </w:t>
      </w:r>
      <w:r>
        <w:rPr>
          <w:b/>
          <w:i w:val="0"/>
        </w:rPr>
        <w:t>aun en materias de su competencia</w:t>
      </w:r>
      <w:r>
        <w:rPr>
          <w:b w:val="0"/>
          <w:i w:val="0"/>
        </w:rPr>
        <w:t xml:space="preserve">, cuando lo exija el </w:t>
      </w:r>
      <w:r>
        <w:rPr>
          <w:b/>
          <w:i w:val="0"/>
        </w:rPr>
        <w:t>interés</w:t>
      </w:r>
      <w:r>
        <w:t xml:space="preserve"> </w:t>
      </w:r>
      <w:r>
        <w:rPr>
          <w:b/>
          <w:i w:val="0"/>
        </w:rPr>
        <w:t>general</w:t>
      </w:r>
      <w:r>
        <w:rPr>
          <w:b w:val="0"/>
          <w:i w:val="0"/>
        </w:rPr>
        <w:t xml:space="preserve">; la </w:t>
      </w:r>
      <w:r>
        <w:rPr>
          <w:b/>
          <w:i w:val="0"/>
        </w:rPr>
        <w:t>apreciación de esa necesidad</w:t>
      </w:r>
      <w:r>
        <w:rPr>
          <w:b w:val="0"/>
          <w:i w:val="0"/>
        </w:rPr>
        <w:t xml:space="preserve"> corresponde a las Cortes </w:t>
      </w:r>
      <w:r>
        <w:rPr>
          <w:b/>
          <w:i w:val="0"/>
        </w:rPr>
        <w:t>por</w:t>
      </w:r>
      <w:r>
        <w:t xml:space="preserve"> </w:t>
      </w:r>
      <w:r>
        <w:rPr>
          <w:b/>
          <w:i w:val="0"/>
        </w:rPr>
        <w:t>mayoría absoluta de cada Cámara</w:t>
      </w:r>
      <w:r>
        <w:rPr>
          <w:b w:val="0"/>
          <w:i w:val="0"/>
        </w:rPr>
        <w:t>.</w:t>
      </w:r>
    </w:p>
    <w:p>
      <w:pPr/>
      <w:r>
        <w:rPr>
          <w:b w:val="0"/>
          <w:i w:val="0"/>
        </w:rPr>
      </w:r>
      <w:r>
        <w:rPr>
          <w:b/>
          <w:i w:val="0"/>
        </w:rPr>
        <w:t>Artículo 151. Vía rápida.</w:t>
      </w:r>
      <w:r>
        <w:rPr>
          <w:b w:val="0"/>
          <w:i w:val="0"/>
        </w:rPr>
        <w:t xml:space="preserve"> No hace falta esperar cinco años cuando la iniciativa</w:t>
      </w:r>
      <w:r>
        <w:t xml:space="preserve"> </w:t>
      </w:r>
      <w:r>
        <w:rPr>
          <w:b w:val="0"/>
          <w:i w:val="0"/>
        </w:rPr>
        <w:t xml:space="preserve">la acuerden, además de las Diputaciones u órganos interinsulares, </w:t>
      </w:r>
      <w:r>
        <w:rPr>
          <w:b/>
          <w:i w:val="0"/>
        </w:rPr>
        <w:t>las tres</w:t>
      </w:r>
      <w:r>
        <w:t xml:space="preserve"> </w:t>
      </w:r>
      <w:r>
        <w:rPr>
          <w:b/>
          <w:i w:val="0"/>
        </w:rPr>
        <w:t>cuartas partes de los municipios de cada provincia afectada que representen al</w:t>
      </w:r>
      <w:r>
        <w:t xml:space="preserve"> </w:t>
      </w:r>
      <w:r>
        <w:rPr>
          <w:b/>
          <w:i w:val="0"/>
        </w:rPr>
        <w:t>menos la mayoría del censo electoral</w:t>
      </w:r>
      <w:r>
        <w:rPr>
          <w:b w:val="0"/>
          <w:i w:val="0"/>
        </w:rPr>
        <w:t xml:space="preserve">, y sea </w:t>
      </w:r>
      <w:r>
        <w:rPr>
          <w:b/>
          <w:i w:val="0"/>
        </w:rPr>
        <w:t>ratificada en referéndum por el</w:t>
      </w:r>
      <w:r>
        <w:t xml:space="preserve"> </w:t>
      </w:r>
      <w:r>
        <w:rPr>
          <w:b/>
          <w:i w:val="0"/>
        </w:rPr>
        <w:t>voto afirmativo de la mayoría absoluta de los electores de cada provincia</w:t>
      </w:r>
      <w:r>
        <w:rPr>
          <w:b w:val="0"/>
          <w:i w:val="0"/>
        </w:rPr>
        <w:t>.</w:t>
      </w:r>
    </w:p>
    <w:p>
      <w:pPr/>
      <w:r>
        <w:rPr>
          <w:b w:val="0"/>
          <w:i w:val="0"/>
        </w:rPr>
      </w:r>
      <w:r>
        <w:rPr>
          <w:b/>
          <w:i w:val="0"/>
        </w:rPr>
        <w:t>Artículo 152. Organización institucional.</w:t>
      </w:r>
      <w:r>
        <w:rPr>
          <w:b w:val="0"/>
          <w:i w:val="0"/>
        </w:rPr>
        <w:t xml:space="preserve"> En los Estatutos aprobados por la vía</w:t>
      </w:r>
      <w:r>
        <w:t xml:space="preserve"> </w:t>
      </w:r>
      <w:r>
        <w:rPr>
          <w:b w:val="0"/>
          <w:i w:val="0"/>
        </w:rPr>
        <w:t xml:space="preserve">del 151: una </w:t>
      </w:r>
      <w:r>
        <w:rPr>
          <w:b/>
          <w:i w:val="0"/>
        </w:rPr>
        <w:t>Asamblea Legislativa</w:t>
      </w:r>
      <w:r>
        <w:rPr>
          <w:b w:val="0"/>
          <w:i w:val="0"/>
        </w:rPr>
        <w:t xml:space="preserve"> elegida por sufragio universal con</w:t>
      </w:r>
      <w:r>
        <w:t xml:space="preserve"> </w:t>
      </w:r>
      <w:r>
        <w:rPr>
          <w:b w:val="0"/>
          <w:i w:val="0"/>
        </w:rPr>
      </w:r>
      <w:r>
        <w:rPr>
          <w:b/>
          <w:i w:val="0"/>
        </w:rPr>
        <w:t>representación proporcional</w:t>
      </w:r>
      <w:r>
        <w:rPr>
          <w:b w:val="0"/>
          <w:i w:val="0"/>
        </w:rPr>
        <w:t xml:space="preserve"> que asegure la representación de las diversas zonas</w:t>
      </w:r>
      <w:r>
        <w:t xml:space="preserve"> </w:t>
      </w:r>
      <w:r>
        <w:rPr>
          <w:b w:val="0"/>
          <w:i w:val="0"/>
        </w:rPr>
        <w:t xml:space="preserve">del territorio; un </w:t>
      </w:r>
      <w:r>
        <w:rPr>
          <w:b/>
          <w:i w:val="0"/>
        </w:rPr>
        <w:t>Consejo de Gobierno</w:t>
      </w:r>
      <w:r>
        <w:rPr>
          <w:b w:val="0"/>
          <w:i w:val="0"/>
        </w:rPr>
        <w:t xml:space="preserve"> con funciones ejecutivas y</w:t>
      </w:r>
      <w:r>
        <w:t xml:space="preserve"> </w:t>
      </w:r>
      <w:r>
        <w:rPr>
          <w:b w:val="0"/>
          <w:i w:val="0"/>
        </w:rPr>
        <w:t xml:space="preserve">administrativas; y un </w:t>
      </w:r>
      <w:r>
        <w:rPr>
          <w:b/>
          <w:i w:val="0"/>
        </w:rPr>
        <w:t>Presidente elegido por la Asamblea de entre sus miembros y</w:t>
      </w:r>
      <w:r>
        <w:t xml:space="preserve"> </w:t>
      </w:r>
      <w:r>
        <w:rPr>
          <w:b/>
          <w:i w:val="0"/>
        </w:rPr>
        <w:t>nombrado por el Rey</w:t>
      </w:r>
      <w:r>
        <w:rPr>
          <w:b w:val="0"/>
          <w:i w:val="0"/>
        </w:rPr>
        <w:t>, al que corresponde la dirección del Consejo de Gobierno, la</w:t>
      </w:r>
      <w:r>
        <w:t xml:space="preserve"> </w:t>
      </w:r>
      <w:r>
        <w:rPr>
          <w:b w:val="0"/>
          <w:i w:val="0"/>
        </w:rPr>
      </w:r>
      <w:r>
        <w:rPr>
          <w:b/>
          <w:i w:val="0"/>
        </w:rPr>
        <w:t>suprema representación de la Comunidad</w:t>
      </w:r>
      <w:r>
        <w:rPr>
          <w:b w:val="0"/>
          <w:i w:val="0"/>
        </w:rPr>
        <w:t xml:space="preserve"> y la </w:t>
      </w:r>
      <w:r>
        <w:rPr>
          <w:b/>
          <w:i w:val="0"/>
        </w:rPr>
        <w:t>ordinaria del Estado</w:t>
      </w:r>
      <w:r>
        <w:rPr>
          <w:b w:val="0"/>
          <w:i w:val="0"/>
        </w:rPr>
        <w:t xml:space="preserve"> en ella. Un</w:t>
      </w:r>
      <w:r>
        <w:t xml:space="preserve"> </w:t>
      </w:r>
      <w:r>
        <w:rPr>
          <w:b w:val="0"/>
          <w:i w:val="0"/>
        </w:rPr>
      </w:r>
      <w:r>
        <w:rPr>
          <w:b/>
          <w:i w:val="0"/>
        </w:rPr>
        <w:t>Tribunal Superior de Justicia</w:t>
      </w:r>
      <w:r>
        <w:rPr>
          <w:b w:val="0"/>
          <w:i w:val="0"/>
        </w:rPr>
        <w:t xml:space="preserve"> culmina la organización judicial en el ámbito de</w:t>
      </w:r>
      <w:r>
        <w:t xml:space="preserve"> </w:t>
      </w:r>
      <w:r>
        <w:rPr>
          <w:b w:val="0"/>
          <w:i w:val="0"/>
        </w:rPr>
        <w:t>la Comunidad, sin perjuicio de la jurisdicción del Tribunal Supremo.</w:t>
      </w:r>
    </w:p>
    <w:p>
      <w:pPr/>
      <w:r>
        <w:rPr>
          <w:b w:val="0"/>
          <w:i w:val="0"/>
        </w:rPr>
      </w:r>
      <w:r>
        <w:rPr>
          <w:b/>
          <w:i w:val="0"/>
        </w:rPr>
        <w:t>Artículo 153. Control de las Comunidades Autónomas.</w:t>
      </w:r>
      <w:r>
        <w:rPr>
          <w:b w:val="0"/>
          <w:i w:val="0"/>
        </w:rPr>
        <w:t xml:space="preserve"> Cuatro controles y cuatro</w:t>
      </w:r>
      <w:r>
        <w:t xml:space="preserve"> </w:t>
      </w:r>
      <w:r>
        <w:rPr>
          <w:b w:val="0"/>
          <w:i w:val="0"/>
        </w:rPr>
        <w:t>órganos, y así se pregunta:</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r>
              <w:rPr>
                <w:b w:val="0"/>
                <w:i w:val="0"/>
              </w:rPr>
              <w:t>Qué se controla</w:t>
            </w:r>
          </w:p>
        </w:tc>
        <w:tc>
          <w:tcPr>
            <w:tcW w:type="dxa" w:w="4706"/>
          </w:tcPr>
          <w:p>
            <w:pPr>
              <w:pStyle w:val="Tablacabecera"/>
            </w:pPr>
            <w:r/>
            <w:r>
              <w:rPr>
                <w:b w:val="0"/>
                <w:i w:val="0"/>
              </w:rPr>
              <w:t>Quién</w:t>
            </w:r>
          </w:p>
        </w:tc>
      </w:tr>
      <w:tr>
        <w:tc>
          <w:tcPr>
            <w:tcW w:type="dxa" w:w="4706"/>
          </w:tcPr>
          <w:p>
            <w:pPr>
              <w:pStyle w:val="Tabla"/>
            </w:pPr>
            <w:r/>
            <w:r>
              <w:rPr>
                <w:b w:val="0"/>
                <w:i w:val="0"/>
              </w:rPr>
              <w:t xml:space="preserve">La </w:t>
            </w:r>
            <w:r>
              <w:rPr>
                <w:b/>
                <w:i w:val="0"/>
              </w:rPr>
              <w:t>constitucionalidad de sus disposiciones normativas con fuerza de ley</w:t>
            </w:r>
            <w:r>
              <w:rPr>
                <w:b w:val="0"/>
                <w:i w:val="0"/>
              </w:rPr>
            </w:r>
          </w:p>
        </w:tc>
        <w:tc>
          <w:tcPr>
            <w:tcW w:type="dxa" w:w="4706"/>
          </w:tcPr>
          <w:p>
            <w:pPr>
              <w:pStyle w:val="Tabla"/>
            </w:pPr>
            <w:r/>
            <w:r>
              <w:rPr>
                <w:b w:val="0"/>
                <w:i w:val="0"/>
              </w:rPr>
              <w:t xml:space="preserve">El </w:t>
            </w:r>
            <w:r>
              <w:rPr>
                <w:b/>
                <w:i w:val="0"/>
              </w:rPr>
              <w:t>Tribunal Constitucional</w:t>
            </w:r>
            <w:r>
              <w:rPr>
                <w:b w:val="0"/>
                <w:i w:val="0"/>
              </w:rPr>
            </w:r>
          </w:p>
        </w:tc>
      </w:tr>
      <w:tr>
        <w:tc>
          <w:tcPr>
            <w:tcW w:type="dxa" w:w="4706"/>
          </w:tcPr>
          <w:p>
            <w:pPr>
              <w:pStyle w:val="Tabla"/>
            </w:pPr>
            <w:r/>
            <w:r>
              <w:rPr>
                <w:b w:val="0"/>
                <w:i w:val="0"/>
              </w:rPr>
              <w:t xml:space="preserve">El ejercicio de </w:t>
            </w:r>
            <w:r>
              <w:rPr>
                <w:b/>
                <w:i w:val="0"/>
              </w:rPr>
              <w:t>funciones delegadas</w:t>
            </w:r>
            <w:r>
              <w:rPr>
                <w:b w:val="0"/>
                <w:i w:val="0"/>
              </w:rPr>
              <w:t xml:space="preserve"> del artículo 150.2</w:t>
            </w:r>
          </w:p>
        </w:tc>
        <w:tc>
          <w:tcPr>
            <w:tcW w:type="dxa" w:w="4706"/>
          </w:tcPr>
          <w:p>
            <w:pPr>
              <w:pStyle w:val="Tabla"/>
            </w:pPr>
            <w:r/>
            <w:r>
              <w:rPr>
                <w:b w:val="0"/>
                <w:i w:val="0"/>
              </w:rPr>
              <w:t xml:space="preserve">El </w:t>
            </w:r>
            <w:r>
              <w:rPr>
                <w:b/>
                <w:i w:val="0"/>
              </w:rPr>
              <w:t>Gobierno, previo dictamen del Consejo de Estado</w:t>
            </w:r>
            <w:r>
              <w:rPr>
                <w:b w:val="0"/>
                <w:i w:val="0"/>
              </w:rPr>
            </w:r>
          </w:p>
        </w:tc>
      </w:tr>
      <w:tr>
        <w:tc>
          <w:tcPr>
            <w:tcW w:type="dxa" w:w="4706"/>
          </w:tcPr>
          <w:p>
            <w:pPr>
              <w:pStyle w:val="Tabla"/>
            </w:pPr>
            <w:r/>
            <w:r>
              <w:rPr>
                <w:b w:val="0"/>
                <w:i w:val="0"/>
              </w:rPr>
              <w:t xml:space="preserve">La </w:t>
            </w:r>
            <w:r>
              <w:rPr>
                <w:b/>
                <w:i w:val="0"/>
              </w:rPr>
              <w:t>administración autónoma y sus normas reglamentarias</w:t>
            </w:r>
            <w:r>
              <w:rPr>
                <w:b w:val="0"/>
                <w:i w:val="0"/>
              </w:rPr>
            </w:r>
          </w:p>
        </w:tc>
        <w:tc>
          <w:tcPr>
            <w:tcW w:type="dxa" w:w="4706"/>
          </w:tcPr>
          <w:p>
            <w:pPr>
              <w:pStyle w:val="Tabla"/>
            </w:pPr>
            <w:r/>
            <w:r>
              <w:rPr>
                <w:b w:val="0"/>
                <w:i w:val="0"/>
              </w:rPr>
              <w:t xml:space="preserve">La </w:t>
            </w:r>
            <w:r>
              <w:rPr>
                <w:b/>
                <w:i w:val="0"/>
              </w:rPr>
              <w:t>jurisdicción contencioso-administrativa</w:t>
            </w:r>
            <w:r>
              <w:rPr>
                <w:b w:val="0"/>
                <w:i w:val="0"/>
              </w:rPr>
            </w:r>
          </w:p>
        </w:tc>
      </w:tr>
      <w:tr>
        <w:tc>
          <w:tcPr>
            <w:tcW w:type="dxa" w:w="4706"/>
          </w:tcPr>
          <w:p>
            <w:pPr>
              <w:pStyle w:val="Tabla"/>
            </w:pPr>
            <w:r/>
            <w:r>
              <w:rPr>
                <w:b w:val="0"/>
                <w:i w:val="0"/>
              </w:rPr>
              <w:t xml:space="preserve">Lo </w:t>
            </w:r>
            <w:r>
              <w:rPr>
                <w:b/>
                <w:i w:val="0"/>
              </w:rPr>
              <w:t>económico y presupuestario</w:t>
            </w:r>
            <w:r>
              <w:rPr>
                <w:b w:val="0"/>
                <w:i w:val="0"/>
              </w:rPr>
            </w:r>
          </w:p>
        </w:tc>
        <w:tc>
          <w:tcPr>
            <w:tcW w:type="dxa" w:w="4706"/>
          </w:tcPr>
          <w:p>
            <w:pPr>
              <w:pStyle w:val="Tabla"/>
            </w:pPr>
            <w:r/>
            <w:r>
              <w:rPr>
                <w:b w:val="0"/>
                <w:i w:val="0"/>
              </w:rPr>
              <w:t xml:space="preserve">El </w:t>
            </w:r>
            <w:r>
              <w:rPr>
                <w:b/>
                <w:i w:val="0"/>
              </w:rPr>
              <w:t>Tribunal de Cuentas</w:t>
            </w:r>
            <w:r>
              <w:rPr>
                <w:b w:val="0"/>
                <w:i w:val="0"/>
              </w:rPr>
            </w:r>
          </w:p>
        </w:tc>
      </w:tr>
    </w:tbl>
    <w:p>
      <w:pPr/>
    </w:p>
    <w:p>
      <w:pPr/>
      <w:r>
        <w:rPr>
          <w:b w:val="0"/>
          <w:i w:val="0"/>
        </w:rPr>
      </w:r>
      <w:r>
        <w:rPr>
          <w:b/>
          <w:i w:val="0"/>
        </w:rPr>
        <w:t>Artículo 154.</w:t>
      </w:r>
      <w:r>
        <w:rPr>
          <w:b w:val="0"/>
          <w:i w:val="0"/>
        </w:rPr>
        <w:t xml:space="preserve"> Un </w:t>
      </w:r>
      <w:r>
        <w:rPr>
          <w:b/>
          <w:i w:val="0"/>
        </w:rPr>
        <w:t>Delegado nombrado por el Gobierno</w:t>
      </w:r>
      <w:r>
        <w:rPr>
          <w:b w:val="0"/>
          <w:i w:val="0"/>
        </w:rPr>
        <w:t xml:space="preserve"> dirige la Administración</w:t>
      </w:r>
      <w:r>
        <w:t xml:space="preserve"> </w:t>
      </w:r>
      <w:r>
        <w:rPr>
          <w:b w:val="0"/>
          <w:i w:val="0"/>
        </w:rPr>
        <w:t>del Estado en el territorio de la Comunidad y la coordina, cuando proceda, con la</w:t>
      </w:r>
      <w:r>
        <w:t xml:space="preserve"> </w:t>
      </w:r>
      <w:r>
        <w:rPr>
          <w:b w:val="0"/>
          <w:i w:val="0"/>
        </w:rPr>
        <w:t>administración propia.</w:t>
      </w:r>
    </w:p>
    <w:p>
      <w:pPr/>
      <w:r>
        <w:rPr>
          <w:b w:val="0"/>
          <w:i w:val="0"/>
        </w:rPr>
      </w:r>
      <w:r>
        <w:rPr>
          <w:b/>
          <w:i w:val="0"/>
        </w:rPr>
        <w:t>Artículo 155. Coerción estatal.</w:t>
      </w:r>
      <w:r>
        <w:rPr>
          <w:b w:val="0"/>
          <w:i w:val="0"/>
        </w:rPr>
        <w:t xml:space="preserve"> Si una Comunidad </w:t>
      </w:r>
      <w:r>
        <w:rPr>
          <w:b/>
          <w:i w:val="0"/>
        </w:rPr>
        <w:t>no cumpliere las</w:t>
      </w:r>
      <w:r>
        <w:t xml:space="preserve"> </w:t>
      </w:r>
      <w:r>
        <w:rPr>
          <w:b/>
          <w:i w:val="0"/>
        </w:rPr>
        <w:t>obligaciones</w:t>
      </w:r>
      <w:r>
        <w:rPr>
          <w:b w:val="0"/>
          <w:i w:val="0"/>
        </w:rPr>
        <w:t xml:space="preserve"> que la Constitución u otras leyes le impongan, </w:t>
      </w:r>
      <w:r>
        <w:rPr>
          <w:b/>
          <w:i w:val="0"/>
        </w:rPr>
        <w:t>o actuare de forma</w:t>
      </w:r>
      <w:r>
        <w:t xml:space="preserve"> </w:t>
      </w:r>
      <w:r>
        <w:rPr>
          <w:b/>
          <w:i w:val="0"/>
        </w:rPr>
        <w:t>que atente gravemente al interés general de España</w:t>
      </w:r>
      <w:r>
        <w:rPr>
          <w:b w:val="0"/>
          <w:i w:val="0"/>
        </w:rPr>
        <w:t xml:space="preserve">, el Gobierno, </w:t>
      </w:r>
      <w:r>
        <w:rPr>
          <w:b/>
          <w:i w:val="0"/>
        </w:rPr>
        <w:t>previo</w:t>
      </w:r>
      <w:r>
        <w:t xml:space="preserve"> </w:t>
      </w:r>
      <w:r>
        <w:rPr>
          <w:b/>
          <w:i w:val="0"/>
        </w:rPr>
        <w:t>requerimiento al Presidente de la Comunidad</w:t>
      </w:r>
      <w:r>
        <w:rPr>
          <w:b w:val="0"/>
          <w:i w:val="0"/>
        </w:rPr>
        <w:t xml:space="preserve"> y, de no ser atendido, </w:t>
      </w:r>
      <w:r>
        <w:rPr>
          <w:b/>
          <w:i w:val="0"/>
        </w:rPr>
        <w:t>con la</w:t>
      </w:r>
      <w:r>
        <w:t xml:space="preserve"> </w:t>
      </w:r>
      <w:r>
        <w:rPr>
          <w:b/>
          <w:i w:val="0"/>
        </w:rPr>
        <w:t>aprobación por mayoría absoluta del Senado</w:t>
      </w:r>
      <w:r>
        <w:rPr>
          <w:b w:val="0"/>
          <w:i w:val="0"/>
        </w:rPr>
        <w:t xml:space="preserve">, podrá adoptar </w:t>
      </w:r>
      <w:r>
        <w:rPr>
          <w:b/>
          <w:i w:val="0"/>
        </w:rPr>
        <w:t>las medidas</w:t>
      </w:r>
      <w:r>
        <w:t xml:space="preserve"> </w:t>
      </w:r>
      <w:r>
        <w:rPr>
          <w:b/>
          <w:i w:val="0"/>
        </w:rPr>
        <w:t>necesarias</w:t>
      </w:r>
      <w:r>
        <w:rPr>
          <w:b w:val="0"/>
          <w:i w:val="0"/>
        </w:rPr>
        <w:t xml:space="preserve"> para obligarla al cumplimiento forzoso o para proteger el interés</w:t>
      </w:r>
      <w:r>
        <w:t xml:space="preserve"> </w:t>
      </w:r>
      <w:r>
        <w:rPr>
          <w:b w:val="0"/>
          <w:i w:val="0"/>
        </w:rPr>
        <w:t xml:space="preserve">general, y </w:t>
      </w:r>
      <w:r>
        <w:rPr>
          <w:b/>
          <w:i w:val="0"/>
        </w:rPr>
        <w:t>podrá dar instrucciones a todas las autoridades de la Comunidad</w:t>
      </w:r>
      <w:r>
        <w:rPr>
          <w:b w:val="0"/>
          <w:i w:val="0"/>
        </w:rPr>
        <w:t>.</w:t>
      </w:r>
    </w:p>
    <w:p>
      <w:pPr/>
      <w:r>
        <w:rPr>
          <w:b w:val="0"/>
          <w:i w:val="0"/>
        </w:rPr>
      </w:r>
      <w:r>
        <w:rPr>
          <w:b/>
          <w:i w:val="0"/>
        </w:rPr>
        <w:t>El artículo 155 se ha aplicado una vez.</w:t>
      </w:r>
      <w:r>
        <w:rPr>
          <w:b w:val="0"/>
          <w:i w:val="0"/>
        </w:rPr>
        <w:t xml:space="preserve"> En </w:t>
      </w:r>
      <w:r>
        <w:rPr>
          <w:b/>
          <w:i w:val="0"/>
        </w:rPr>
        <w:t>Cataluña</w:t>
      </w:r>
      <w:r>
        <w:rPr>
          <w:b w:val="0"/>
          <w:i w:val="0"/>
        </w:rPr>
        <w:t xml:space="preserve">: la </w:t>
      </w:r>
      <w:r>
        <w:rPr>
          <w:b/>
          <w:i w:val="0"/>
        </w:rPr>
        <w:t>Resolución de 27</w:t>
      </w:r>
      <w:r>
        <w:t xml:space="preserve"> </w:t>
      </w:r>
      <w:r>
        <w:rPr>
          <w:b/>
          <w:i w:val="0"/>
        </w:rPr>
        <w:t>de octubre de 2017 de la Presidencia del Senado</w:t>
      </w:r>
      <w:r>
        <w:rPr>
          <w:b w:val="0"/>
          <w:i w:val="0"/>
        </w:rPr>
        <w:t xml:space="preserve"> publicó el </w:t>
      </w:r>
      <w:r>
        <w:rPr>
          <w:b/>
          <w:i w:val="0"/>
        </w:rPr>
        <w:t>Acuerdo del Pleno</w:t>
      </w:r>
      <w:r>
        <w:t xml:space="preserve"> </w:t>
      </w:r>
      <w:r>
        <w:rPr>
          <w:b/>
          <w:i w:val="0"/>
        </w:rPr>
        <w:t>del Senado</w:t>
      </w:r>
      <w:r>
        <w:rPr>
          <w:b w:val="0"/>
          <w:i w:val="0"/>
        </w:rPr>
        <w:t xml:space="preserve"> por el que se aprobaron las medidas requeridas por el Gobierno al</w:t>
      </w:r>
      <w:r>
        <w:t xml:space="preserve"> </w:t>
      </w:r>
      <w:r>
        <w:rPr>
          <w:b w:val="0"/>
          <w:i w:val="0"/>
        </w:rPr>
        <w:t>amparo del artículo 155 (</w:t>
      </w:r>
      <w:r>
        <w:rPr>
          <w:rStyle w:val="Código"/>
          <w:b w:val="0"/>
          <w:i w:val="0"/>
        </w:rPr>
        <w:t>BOE-A-2017-12327</w:t>
      </w:r>
      <w:r>
        <w:rPr>
          <w:b w:val="0"/>
          <w:i w:val="0"/>
        </w:rPr>
        <w:t>), y ese mismo día se dictaron los</w:t>
      </w:r>
      <w:r>
        <w:t xml:space="preserve"> </w:t>
      </w:r>
      <w:r>
        <w:rPr>
          <w:b w:val="0"/>
          <w:i w:val="0"/>
        </w:rPr>
        <w:t>Reales Decretos 942/2017 a 945/2017 que las ejecutaban. En el examen de</w:t>
      </w:r>
      <w:r>
        <w:t xml:space="preserve"> </w:t>
      </w:r>
      <w:r>
        <w:rPr>
          <w:b w:val="0"/>
          <w:i w:val="0"/>
        </w:rPr>
        <w:t>Información y Contenidos de 2024 se preguntó por el período de aplicación, y la</w:t>
      </w:r>
      <w:r>
        <w:t xml:space="preserve"> </w:t>
      </w:r>
      <w:r>
        <w:rPr>
          <w:b w:val="0"/>
          <w:i w:val="0"/>
        </w:rPr>
        <w:t xml:space="preserve">respuesta es </w:t>
      </w:r>
      <w:r>
        <w:rPr>
          <w:b/>
          <w:i w:val="0"/>
        </w:rPr>
        <w:t>del 27 de octubre de 2017 al 2 de junio de 2018</w:t>
      </w:r>
      <w:r>
        <w:rPr>
          <w:b w:val="0"/>
          <w:i w:val="0"/>
        </w:rPr>
        <w:t>.</w:t>
      </w:r>
    </w:p>
    <w:p>
      <w:pPr/>
      <w:r>
        <w:rPr>
          <w:b w:val="0"/>
          <w:i w:val="0"/>
        </w:rPr>
      </w:r>
      <w:r>
        <w:rPr>
          <w:b/>
          <w:i w:val="0"/>
        </w:rPr>
        <w:t>Por qué esa fecha final no está en el BOE, que es lo que confunde.</w:t>
      </w:r>
      <w:r>
        <w:rPr>
          <w:b w:val="0"/>
          <w:i w:val="0"/>
        </w:rPr>
        <w:t xml:space="preserve"> Las medidas no se</w:t>
      </w:r>
      <w:r>
        <w:t xml:space="preserve"> </w:t>
      </w:r>
      <w:r>
        <w:rPr>
          <w:b w:val="0"/>
          <w:i w:val="0"/>
        </w:rPr>
        <w:t xml:space="preserve">levantaron con un acto publicado en el BOE: </w:t>
      </w:r>
      <w:r>
        <w:rPr>
          <w:b/>
          <w:i w:val="0"/>
        </w:rPr>
        <w:t>se extinguieron solas</w:t>
      </w:r>
      <w:r>
        <w:rPr>
          <w:b w:val="0"/>
          <w:i w:val="0"/>
        </w:rPr>
        <w:t>. La mecánica está en</w:t>
      </w:r>
      <w:r>
        <w:t xml:space="preserve"> </w:t>
      </w:r>
      <w:r>
        <w:rPr>
          <w:b w:val="0"/>
          <w:i w:val="0"/>
        </w:rPr>
        <w:t>tres piezas:</w:t>
      </w:r>
    </w:p>
    <w:p>
      <w:pPr>
        <w:pStyle w:val="ListBullet"/>
      </w:pPr>
      <w:r>
        <w:rPr>
          <w:b w:val="0"/>
          <w:i w:val="0"/>
        </w:rPr>
        <w:t xml:space="preserve">Cada uno de los reales decretos de ejecución dispone que </w:t>
      </w:r>
      <w:r>
        <w:rPr>
          <w:b/>
          <w:i w:val="0"/>
        </w:rPr>
        <w:t>«mantendrá su vigencia en tanto</w:t>
      </w:r>
      <w:r>
        <w:t xml:space="preserve"> </w:t>
      </w:r>
      <w:r>
        <w:rPr>
          <w:b/>
          <w:i w:val="0"/>
        </w:rPr>
        <w:t>continúe en vigor el Acuerdo del Pleno del Senado de 27 de octubre de 2017»</w:t>
      </w:r>
      <w:r>
        <w:rPr>
          <w:b w:val="0"/>
          <w:i w:val="0"/>
        </w:rPr>
        <w:t>.</w:t>
      </w:r>
    </w:p>
    <w:p>
      <w:pPr>
        <w:pStyle w:val="ListBullet"/>
      </w:pPr>
      <w:r>
        <w:rPr>
          <w:b w:val="0"/>
          <w:i w:val="0"/>
        </w:rPr>
        <w:t xml:space="preserve">Ese Acuerdo dedica su </w:t>
      </w:r>
      <w:r>
        <w:rPr>
          <w:b/>
          <w:i w:val="0"/>
        </w:rPr>
        <w:t>apartado E.9, «Duración y revisión de las medidas»</w:t>
      </w:r>
      <w:r>
        <w:rPr>
          <w:b w:val="0"/>
          <w:i w:val="0"/>
        </w:rPr>
        <w:t>, a prever</w:t>
      </w:r>
      <w:r>
        <w:t xml:space="preserve"> </w:t>
      </w:r>
      <w:r>
        <w:rPr>
          <w:b w:val="0"/>
          <w:i w:val="0"/>
        </w:rPr>
      </w:r>
      <w:r>
        <w:rPr>
          <w:b/>
          <w:i w:val="0"/>
        </w:rPr>
        <w:t>«la posibilidad de plantear modificaciones o actualizaciones de las medidas, así como de</w:t>
      </w:r>
      <w:r>
        <w:t xml:space="preserve"> </w:t>
      </w:r>
      <w:r>
        <w:rPr>
          <w:b/>
          <w:i w:val="0"/>
        </w:rPr>
        <w:t>anticipar su cese si cesasen las causas que lo motivan»</w:t>
      </w:r>
      <w:r>
        <w:rPr>
          <w:b w:val="0"/>
          <w:i w:val="0"/>
        </w:rPr>
        <w:t xml:space="preserve">. </w:t>
      </w:r>
      <w:r>
        <w:rPr>
          <w:b/>
          <w:i w:val="0"/>
        </w:rPr>
        <w:t>No fija fecha de terminación.</w:t>
      </w:r>
      <w:r>
        <w:rPr>
          <w:b w:val="0"/>
          <w:i w:val="0"/>
        </w:rPr>
      </w:r>
    </w:p>
    <w:p>
      <w:pPr>
        <w:pStyle w:val="ListBullet"/>
      </w:pPr>
      <w:r>
        <w:rPr>
          <w:b w:val="0"/>
          <w:i w:val="0"/>
        </w:rPr>
        <w:t xml:space="preserve">El cese se produjo </w:t>
      </w:r>
      <w:r>
        <w:rPr>
          <w:b/>
          <w:i w:val="0"/>
        </w:rPr>
        <w:t>con la toma de posesión del nuevo Govern</w:t>
      </w:r>
      <w:r>
        <w:rPr>
          <w:b w:val="0"/>
          <w:i w:val="0"/>
        </w:rPr>
        <w:t>, acto que se publica en el</w:t>
      </w:r>
      <w:r>
        <w:t xml:space="preserve"> </w:t>
      </w:r>
      <w:r>
        <w:rPr>
          <w:b w:val="0"/>
          <w:i w:val="0"/>
        </w:rPr>
      </w:r>
      <w:r>
        <w:rPr>
          <w:b/>
          <w:i w:val="0"/>
        </w:rPr>
        <w:t>Diari Oficial de la Generalitat de Catalunya (DOGC)</w:t>
      </w:r>
      <w:r>
        <w:rPr>
          <w:b w:val="0"/>
          <w:i w:val="0"/>
        </w:rPr>
        <w:t>, no en el BOE. De ahí que buscar el</w:t>
      </w:r>
      <w:r>
        <w:t xml:space="preserve"> </w:t>
      </w:r>
      <w:r>
        <w:rPr>
          <w:b w:val="0"/>
          <w:i w:val="0"/>
        </w:rPr>
        <w:t>cese en los sumarios del BOE de junio de 2018 no dé nada: no hay nada que encontrar.</w:t>
      </w:r>
    </w:p>
    <w:p>
      <w:pPr/>
      <w:r>
        <w:rPr>
          <w:b w:val="0"/>
          <w:i w:val="0"/>
        </w:rPr>
        <w:t xml:space="preserve">La fecha se recoge, además de por la plantilla, por </w:t>
      </w:r>
      <w:r>
        <w:rPr>
          <w:b/>
          <w:i w:val="0"/>
        </w:rPr>
        <w:t>fuente oficial de la propia</w:t>
      </w:r>
      <w:r>
        <w:t xml:space="preserve"> </w:t>
      </w:r>
      <w:r>
        <w:rPr>
          <w:b/>
          <w:i w:val="0"/>
        </w:rPr>
        <w:t>Generalitat</w:t>
      </w:r>
      <w:r>
        <w:rPr>
          <w:b w:val="0"/>
          <w:i w:val="0"/>
        </w:rPr>
        <w:t xml:space="preserve">: la </w:t>
      </w:r>
      <w:r>
        <w:rPr>
          <w:b w:val="0"/>
          <w:i/>
        </w:rPr>
        <w:t>Revista Catalana de Dret Públic</w:t>
      </w:r>
      <w:r>
        <w:rPr>
          <w:b w:val="0"/>
          <w:i w:val="0"/>
        </w:rPr>
        <w:t xml:space="preserve"> de la </w:t>
      </w:r>
      <w:r>
        <w:rPr>
          <w:b/>
          <w:i w:val="0"/>
        </w:rPr>
        <w:t>Escola d'Administració Pública de</w:t>
      </w:r>
      <w:r>
        <w:t xml:space="preserve"> </w:t>
      </w:r>
      <w:r>
        <w:rPr>
          <w:b/>
          <w:i w:val="0"/>
        </w:rPr>
        <w:t>Catalunya</w:t>
      </w:r>
      <w:r>
        <w:rPr>
          <w:b w:val="0"/>
          <w:i w:val="0"/>
        </w:rPr>
        <w:t xml:space="preserve"> lo formula así: </w:t>
      </w:r>
      <w:r>
        <w:rPr>
          <w:b/>
          <w:i w:val="0"/>
        </w:rPr>
        <w:t>«Entre els dies 27 d'octubre de 2017 i 2 de juny de 2018 es va</w:t>
      </w:r>
      <w:r>
        <w:t xml:space="preserve"> </w:t>
      </w:r>
      <w:r>
        <w:rPr>
          <w:b/>
          <w:i w:val="0"/>
        </w:rPr>
        <w:t>aplicar l'anomenat mecanisme de coerció federal de l'article 155»</w:t>
      </w:r>
      <w:r>
        <w:rPr>
          <w:b w:val="0"/>
          <w:i w:val="0"/>
        </w:rPr>
        <w:t>, y precisa que</w:t>
      </w:r>
      <w:r>
        <w:t xml:space="preserve"> </w:t>
      </w:r>
      <w:r>
        <w:rPr>
          <w:b w:val="0"/>
          <w:i w:val="0"/>
        </w:rPr>
      </w:r>
      <w:r>
        <w:rPr>
          <w:b/>
          <w:i w:val="0"/>
        </w:rPr>
        <w:t>«l'aplicació de l'article 155 CE acabava quan el nou Govern de Catalunya prengués</w:t>
      </w:r>
      <w:r>
        <w:t xml:space="preserve"> </w:t>
      </w:r>
      <w:r>
        <w:rPr>
          <w:b/>
          <w:i w:val="0"/>
        </w:rPr>
        <w:t>possessió»</w:t>
      </w:r>
      <w:r>
        <w:rPr>
          <w:b w:val="0"/>
          <w:i w:val="0"/>
        </w:rPr>
        <w:t xml:space="preserve"> —«CE», en la cita, es la Constitución Española—.</w:t>
      </w:r>
    </w:p>
    <w:p>
      <w:pPr/>
      <w:r>
        <w:rPr>
          <w:b w:val="0"/>
          <w:i w:val="0"/>
        </w:rPr>
      </w:r>
      <w:r>
        <w:rPr>
          <w:b/>
          <w:i w:val="0"/>
        </w:rPr>
        <w:t>Artículos 156 a 158. Hacienda autonómica.</w:t>
      </w:r>
      <w:r>
        <w:rPr>
          <w:b w:val="0"/>
          <w:i w:val="0"/>
        </w:rPr>
        <w:t xml:space="preserve"> </w:t>
      </w:r>
      <w:r>
        <w:rPr>
          <w:b/>
          <w:i w:val="0"/>
        </w:rPr>
        <w:t>Autonomía financiera</w:t>
      </w:r>
      <w:r>
        <w:rPr>
          <w:b w:val="0"/>
          <w:i w:val="0"/>
        </w:rPr>
        <w:t xml:space="preserve"> con arreglo</w:t>
      </w:r>
      <w:r>
        <w:t xml:space="preserve"> </w:t>
      </w:r>
      <w:r>
        <w:rPr>
          <w:b w:val="0"/>
          <w:i w:val="0"/>
        </w:rPr>
        <w:t xml:space="preserve">a los principios de </w:t>
      </w:r>
      <w:r>
        <w:rPr>
          <w:b/>
          <w:i w:val="0"/>
        </w:rPr>
        <w:t>coordinación con la Hacienda estatal y solidaridad entre</w:t>
      </w:r>
      <w:r>
        <w:t xml:space="preserve"> </w:t>
      </w:r>
      <w:r>
        <w:rPr>
          <w:b/>
          <w:i w:val="0"/>
        </w:rPr>
        <w:t>todos los españoles</w:t>
      </w:r>
      <w:r>
        <w:rPr>
          <w:b w:val="0"/>
          <w:i w:val="0"/>
        </w:rPr>
        <w:t>. El artículo 157.1 enumera sus recursos —impuestos cedidos,</w:t>
      </w:r>
      <w:r>
        <w:t xml:space="preserve"> </w:t>
      </w:r>
      <w:r>
        <w:rPr>
          <w:b w:val="0"/>
          <w:i w:val="0"/>
        </w:rPr>
        <w:t>recargos y participaciones, impuestos, tasas y contribuciones especiales propios,</w:t>
      </w:r>
      <w:r>
        <w:t xml:space="preserve"> </w:t>
      </w:r>
      <w:r>
        <w:rPr>
          <w:b w:val="0"/>
          <w:i w:val="0"/>
        </w:rPr>
        <w:t xml:space="preserve">etc.—. Y el </w:t>
      </w:r>
      <w:r>
        <w:rPr>
          <w:b/>
          <w:i w:val="0"/>
        </w:rPr>
        <w:t>artículo 158.2</w:t>
      </w:r>
      <w:r>
        <w:rPr>
          <w:b w:val="0"/>
          <w:i w:val="0"/>
        </w:rPr>
        <w:t xml:space="preserve"> crea el </w:t>
      </w:r>
      <w:r>
        <w:rPr>
          <w:b/>
          <w:i w:val="0"/>
        </w:rPr>
        <w:t>Fondo de Compensación</w:t>
      </w:r>
      <w:r>
        <w:rPr>
          <w:b w:val="0"/>
          <w:i w:val="0"/>
        </w:rPr>
        <w:t xml:space="preserve">, </w:t>
      </w:r>
      <w:r>
        <w:rPr>
          <w:b/>
          <w:i w:val="0"/>
        </w:rPr>
        <w:t>con destino a</w:t>
      </w:r>
      <w:r>
        <w:t xml:space="preserve"> </w:t>
      </w:r>
      <w:r>
        <w:rPr>
          <w:b/>
          <w:i w:val="0"/>
        </w:rPr>
        <w:t>gastos de inversión</w:t>
      </w:r>
      <w:r>
        <w:rPr>
          <w:b w:val="0"/>
          <w:i w:val="0"/>
        </w:rPr>
        <w:t xml:space="preserve">, para </w:t>
      </w:r>
      <w:r>
        <w:rPr>
          <w:b/>
          <w:i w:val="0"/>
        </w:rPr>
        <w:t>corregir desequilibrios económicos interterritoriales</w:t>
      </w:r>
      <w:r>
        <w:t xml:space="preserve"> </w:t>
      </w:r>
      <w:r>
        <w:rPr>
          <w:b/>
          <w:i w:val="0"/>
        </w:rPr>
        <w:t>y hacer efectivo el principio de solidaridad</w:t>
      </w:r>
      <w:r>
        <w:rPr>
          <w:b w:val="0"/>
          <w:i w:val="0"/>
        </w:rPr>
        <w:t xml:space="preserve">, cuyos recursos </w:t>
      </w:r>
      <w:r>
        <w:rPr>
          <w:b/>
          <w:i w:val="0"/>
        </w:rPr>
        <w:t>distribuyen las</w:t>
      </w:r>
      <w:r>
        <w:t xml:space="preserve"> </w:t>
      </w:r>
      <w:r>
        <w:rPr>
          <w:b/>
          <w:i w:val="0"/>
        </w:rPr>
        <w:t>Cortes Generales</w:t>
      </w:r>
      <w:r>
        <w:rPr>
          <w:b w:val="0"/>
          <w:i w:val="0"/>
        </w:rPr>
        <w:t>.</w:t>
      </w:r>
    </w:p>
    <w:p>
      <w:pPr>
        <w:pStyle w:val="Separador"/>
        <w:pBdr>
          <w:bottom w:val="single" w:sz="4" w:color="BBBBBB"/>
        </w:pBdr>
      </w:pPr>
    </w:p>
    <w:p>
      <w:pPr>
        <w:pStyle w:val="Heading2"/>
      </w:pPr>
      <w:r>
        <w:rPr>
          <w:b w:val="0"/>
          <w:i w:val="0"/>
        </w:rPr>
        <w:t>1.11 Título IX. Del Tribunal Constitucional (artículos 159 a 165)</w:t>
      </w:r>
    </w:p>
    <w:p>
      <w:pPr/>
      <w:r>
        <w:rPr>
          <w:b w:val="0"/>
          <w:i w:val="0"/>
        </w:rPr>
      </w:r>
      <w:r>
        <w:rPr>
          <w:b/>
          <w:i w:val="0"/>
        </w:rPr>
        <w:t>Artículo 159. Composición.</w:t>
      </w:r>
      <w:r>
        <w:rPr>
          <w:b w:val="0"/>
          <w:i w:val="0"/>
        </w:rPr>
        <w:t xml:space="preserve"> </w:t>
      </w:r>
      <w:r>
        <w:rPr>
          <w:b/>
          <w:i w:val="0"/>
        </w:rPr>
        <w:t>Doce miembros nombrados por el Rey</w:t>
      </w:r>
      <w:r>
        <w:rPr>
          <w:b w:val="0"/>
          <w:i w:val="0"/>
        </w:rPr>
        <w:t>:</w:t>
      </w:r>
    </w:p>
    <w:p>
      <w:pPr>
        <w:pStyle w:val="ListBullet"/>
      </w:pPr>
      <w:r>
        <w:rPr>
          <w:b w:val="0"/>
          <w:i w:val="0"/>
        </w:rPr>
      </w:r>
      <w:r>
        <w:rPr>
          <w:b/>
          <w:i w:val="0"/>
        </w:rPr>
        <w:t>cuatro a propuesta del Congreso</w:t>
      </w:r>
      <w:r>
        <w:rPr>
          <w:b w:val="0"/>
          <w:i w:val="0"/>
        </w:rPr>
        <w:t xml:space="preserve">, por </w:t>
      </w:r>
      <w:r>
        <w:rPr>
          <w:b/>
          <w:i w:val="0"/>
        </w:rPr>
        <w:t>mayoría de tres quintos</w:t>
      </w:r>
      <w:r>
        <w:rPr>
          <w:b w:val="0"/>
          <w:i w:val="0"/>
        </w:rPr>
        <w:t>;</w:t>
      </w:r>
    </w:p>
    <w:p>
      <w:pPr>
        <w:pStyle w:val="ListBullet"/>
      </w:pPr>
      <w:r>
        <w:rPr>
          <w:b w:val="0"/>
          <w:i w:val="0"/>
        </w:rPr>
      </w:r>
      <w:r>
        <w:rPr>
          <w:b/>
          <w:i w:val="0"/>
        </w:rPr>
        <w:t>cuatro a propuesta del Senado</w:t>
      </w:r>
      <w:r>
        <w:rPr>
          <w:b w:val="0"/>
          <w:i w:val="0"/>
        </w:rPr>
        <w:t xml:space="preserve">, con </w:t>
      </w:r>
      <w:r>
        <w:rPr>
          <w:b/>
          <w:i w:val="0"/>
        </w:rPr>
        <w:t>idéntica mayoría</w:t>
      </w:r>
      <w:r>
        <w:rPr>
          <w:b w:val="0"/>
          <w:i w:val="0"/>
        </w:rPr>
        <w:t>;</w:t>
      </w:r>
    </w:p>
    <w:p>
      <w:pPr>
        <w:pStyle w:val="ListBullet"/>
      </w:pPr>
      <w:r>
        <w:rPr>
          <w:b w:val="0"/>
          <w:i w:val="0"/>
        </w:rPr>
      </w:r>
      <w:r>
        <w:rPr>
          <w:b/>
          <w:i w:val="0"/>
        </w:rPr>
        <w:t>dos a propuesta del Gobierno</w:t>
      </w:r>
      <w:r>
        <w:rPr>
          <w:b w:val="0"/>
          <w:i w:val="0"/>
        </w:rPr>
        <w:t>;</w:t>
      </w:r>
    </w:p>
    <w:p>
      <w:pPr>
        <w:pStyle w:val="ListBullet"/>
      </w:pPr>
      <w:r>
        <w:rPr>
          <w:b w:val="0"/>
          <w:i w:val="0"/>
        </w:rPr>
      </w:r>
      <w:r>
        <w:rPr>
          <w:b/>
          <w:i w:val="0"/>
        </w:rPr>
        <w:t>dos a propuesta del Consejo General del Poder Judicial</w:t>
      </w:r>
      <w:r>
        <w:rPr>
          <w:b w:val="0"/>
          <w:i w:val="0"/>
        </w:rPr>
        <w:t>.</w:t>
      </w:r>
    </w:p>
    <w:p>
      <w:pPr/>
      <w:r>
        <w:rPr>
          <w:b w:val="0"/>
          <w:i w:val="0"/>
        </w:rPr>
        <w:t xml:space="preserve">Se nombran </w:t>
      </w:r>
      <w:r>
        <w:rPr>
          <w:b/>
          <w:i w:val="0"/>
        </w:rPr>
        <w:t>entre Magistrados y Fiscales, Profesores de Universidad, funcionarios</w:t>
      </w:r>
      <w:r>
        <w:t xml:space="preserve"> </w:t>
      </w:r>
      <w:r>
        <w:rPr>
          <w:b/>
          <w:i w:val="0"/>
        </w:rPr>
        <w:t>públicos y Abogados</w:t>
      </w:r>
      <w:r>
        <w:rPr>
          <w:b w:val="0"/>
          <w:i w:val="0"/>
        </w:rPr>
        <w:t xml:space="preserve">, todos ellos </w:t>
      </w:r>
      <w:r>
        <w:rPr>
          <w:b/>
          <w:i w:val="0"/>
        </w:rPr>
        <w:t>juristas de reconocida competencia con más de</w:t>
      </w:r>
      <w:r>
        <w:t xml:space="preserve"> </w:t>
      </w:r>
      <w:r>
        <w:rPr>
          <w:b/>
          <w:i w:val="0"/>
        </w:rPr>
        <w:t>quince años de ejercicio profesional</w:t>
      </w:r>
      <w:r>
        <w:rPr>
          <w:b w:val="0"/>
          <w:i w:val="0"/>
        </w:rPr>
        <w:t xml:space="preserve">. Su mandato es de </w:t>
      </w:r>
      <w:r>
        <w:rPr>
          <w:b/>
          <w:i w:val="0"/>
        </w:rPr>
        <w:t>nueve años</w:t>
      </w:r>
      <w:r>
        <w:rPr>
          <w:b w:val="0"/>
          <w:i w:val="0"/>
        </w:rPr>
        <w:t xml:space="preserve"> y </w:t>
      </w:r>
      <w:r>
        <w:rPr>
          <w:b/>
          <w:i w:val="0"/>
        </w:rPr>
        <w:t>se</w:t>
      </w:r>
      <w:r>
        <w:t xml:space="preserve"> </w:t>
      </w:r>
      <w:r>
        <w:rPr>
          <w:b/>
          <w:i w:val="0"/>
        </w:rPr>
        <w:t>renuevan por terceras partes cada tres</w:t>
      </w:r>
      <w:r>
        <w:rPr>
          <w:b w:val="0"/>
          <w:i w:val="0"/>
        </w:rPr>
        <w:t xml:space="preserve">. Son </w:t>
      </w:r>
      <w:r>
        <w:rPr>
          <w:b/>
          <w:i w:val="0"/>
        </w:rPr>
        <w:t>independientes e inamovibles</w:t>
      </w:r>
      <w:r>
        <w:rPr>
          <w:b w:val="0"/>
          <w:i w:val="0"/>
        </w:rPr>
        <w:t>.</w:t>
      </w:r>
    </w:p>
    <w:p>
      <w:pPr/>
      <w:r>
        <w:rPr>
          <w:b w:val="0"/>
          <w:i w:val="0"/>
        </w:rPr>
        <w:t xml:space="preserve">La condición de miembro es </w:t>
      </w:r>
      <w:r>
        <w:rPr>
          <w:b/>
          <w:i w:val="0"/>
        </w:rPr>
        <w:t>incompatible</w:t>
      </w:r>
      <w:r>
        <w:rPr>
          <w:b w:val="0"/>
          <w:i w:val="0"/>
        </w:rPr>
        <w:t xml:space="preserve"> con: </w:t>
      </w:r>
      <w:r>
        <w:rPr>
          <w:b/>
          <w:i w:val="0"/>
        </w:rPr>
        <w:t>todo mandato representativo</w:t>
      </w:r>
      <w:r>
        <w:rPr>
          <w:b w:val="0"/>
          <w:i w:val="0"/>
        </w:rPr>
        <w:t>;</w:t>
      </w:r>
      <w:r>
        <w:t xml:space="preserve"> </w:t>
      </w:r>
      <w:r>
        <w:rPr>
          <w:b w:val="0"/>
          <w:i w:val="0"/>
        </w:rPr>
      </w:r>
      <w:r>
        <w:rPr>
          <w:b/>
          <w:i w:val="0"/>
        </w:rPr>
        <w:t>los cargos políticos o administrativos</w:t>
      </w:r>
      <w:r>
        <w:rPr>
          <w:b w:val="0"/>
          <w:i w:val="0"/>
        </w:rPr>
        <w:t xml:space="preserve">; </w:t>
      </w:r>
      <w:r>
        <w:rPr>
          <w:b/>
          <w:i w:val="0"/>
        </w:rPr>
        <w:t>funciones directivas en un partido</w:t>
      </w:r>
      <w:r>
        <w:t xml:space="preserve"> </w:t>
      </w:r>
      <w:r>
        <w:rPr>
          <w:b/>
          <w:i w:val="0"/>
        </w:rPr>
        <w:t>político o en un sindicato y el empleo al servicio de los mismos</w:t>
      </w:r>
      <w:r>
        <w:rPr>
          <w:b w:val="0"/>
          <w:i w:val="0"/>
        </w:rPr>
        <w:t xml:space="preserve">; </w:t>
      </w:r>
      <w:r>
        <w:rPr>
          <w:b/>
          <w:i w:val="0"/>
        </w:rPr>
        <w:t>el ejercicio</w:t>
      </w:r>
      <w:r>
        <w:t xml:space="preserve"> </w:t>
      </w:r>
      <w:r>
        <w:rPr>
          <w:b/>
          <w:i w:val="0"/>
        </w:rPr>
        <w:t>de las carreras judicial y fiscal</w:t>
      </w:r>
      <w:r>
        <w:rPr>
          <w:b w:val="0"/>
          <w:i w:val="0"/>
        </w:rPr>
        <w:t xml:space="preserve">; y </w:t>
      </w:r>
      <w:r>
        <w:rPr>
          <w:b/>
          <w:i w:val="0"/>
        </w:rPr>
        <w:t>cualquier actividad profesional o</w:t>
      </w:r>
      <w:r>
        <w:t xml:space="preserve"> </w:t>
      </w:r>
      <w:r>
        <w:rPr>
          <w:b/>
          <w:i w:val="0"/>
        </w:rPr>
        <w:t>mercantil</w:t>
      </w:r>
      <w:r>
        <w:rPr>
          <w:b w:val="0"/>
          <w:i w:val="0"/>
        </w:rPr>
        <w:t>.</w:t>
      </w:r>
    </w:p>
    <w:p>
      <w:pPr/>
      <w:r>
        <w:rPr>
          <w:b w:val="0"/>
          <w:i w:val="0"/>
        </w:rPr>
        <w:t xml:space="preserve">No confundir con el Consejo General del Poder Judicial: </w:t>
      </w:r>
      <w:r>
        <w:rPr>
          <w:b/>
          <w:i w:val="0"/>
        </w:rPr>
        <w:t>el Tribunal</w:t>
      </w:r>
      <w:r>
        <w:t xml:space="preserve"> </w:t>
      </w:r>
      <w:r>
        <w:rPr>
          <w:b/>
          <w:i w:val="0"/>
        </w:rPr>
        <w:t>Constitucional son doce, nueve años, renovación por tercios cada tres</w:t>
      </w:r>
      <w:r>
        <w:rPr>
          <w:b w:val="0"/>
          <w:i w:val="0"/>
        </w:rPr>
        <w:t>; el</w:t>
      </w:r>
      <w:r>
        <w:t xml:space="preserve"> </w:t>
      </w:r>
      <w:r>
        <w:rPr>
          <w:b w:val="0"/>
          <w:i w:val="0"/>
        </w:rPr>
      </w:r>
      <w:r>
        <w:rPr>
          <w:b/>
          <w:i w:val="0"/>
        </w:rPr>
        <w:t>CGPJ, veinte más el Presidente, cinco años</w:t>
      </w:r>
      <w:r>
        <w:rPr>
          <w:b w:val="0"/>
          <w:i w:val="0"/>
        </w:rPr>
        <w:t>.</w:t>
      </w:r>
    </w:p>
    <w:p>
      <w:pPr/>
      <w:r>
        <w:rPr>
          <w:b w:val="0"/>
          <w:i w:val="0"/>
        </w:rPr>
      </w:r>
      <w:r>
        <w:rPr>
          <w:b/>
          <w:i w:val="0"/>
        </w:rPr>
        <w:t>Artículo 160. Presidencia.</w:t>
      </w:r>
      <w:r>
        <w:rPr>
          <w:b w:val="0"/>
          <w:i w:val="0"/>
        </w:rPr>
        <w:t xml:space="preserve"> El </w:t>
      </w:r>
      <w:r>
        <w:rPr>
          <w:b/>
          <w:i w:val="0"/>
        </w:rPr>
        <w:t>Presidente</w:t>
      </w:r>
      <w:r>
        <w:rPr>
          <w:b w:val="0"/>
          <w:i w:val="0"/>
        </w:rPr>
        <w:t xml:space="preserve"> lo nombra </w:t>
      </w:r>
      <w:r>
        <w:rPr>
          <w:b/>
          <w:i w:val="0"/>
        </w:rPr>
        <w:t>el Rey entre sus</w:t>
      </w:r>
      <w:r>
        <w:t xml:space="preserve"> </w:t>
      </w:r>
      <w:r>
        <w:rPr>
          <w:b/>
          <w:i w:val="0"/>
        </w:rPr>
        <w:t>miembros, a propuesta del propio Tribunal en pleno, por un período de tres años</w:t>
      </w:r>
      <w:r>
        <w:rPr>
          <w:b w:val="0"/>
          <w:i w:val="0"/>
        </w:rPr>
        <w:t>.</w:t>
      </w:r>
    </w:p>
    <w:p>
      <w:pPr/>
      <w:r>
        <w:rPr>
          <w:b w:val="0"/>
          <w:i w:val="0"/>
        </w:rPr>
      </w:r>
      <w:r>
        <w:rPr>
          <w:b/>
          <w:i w:val="0"/>
        </w:rPr>
        <w:t>Artículo 161. Competencias.</w:t>
      </w:r>
      <w:r>
        <w:rPr>
          <w:b w:val="0"/>
          <w:i w:val="0"/>
        </w:rPr>
        <w:t xml:space="preserve"> Tiene </w:t>
      </w:r>
      <w:r>
        <w:rPr>
          <w:b/>
          <w:i w:val="0"/>
        </w:rPr>
        <w:t>jurisdicción en todo el territorio</w:t>
      </w:r>
      <w:r>
        <w:t xml:space="preserve"> </w:t>
      </w:r>
      <w:r>
        <w:rPr>
          <w:b/>
          <w:i w:val="0"/>
        </w:rPr>
        <w:t>español</w:t>
      </w:r>
      <w:r>
        <w:rPr>
          <w:b w:val="0"/>
          <w:i w:val="0"/>
        </w:rPr>
        <w:t xml:space="preserve"> y conoce:</w:t>
      </w:r>
    </w:p>
    <w:p>
      <w:pPr>
        <w:pStyle w:val="ListBullet"/>
      </w:pPr>
      <w:r>
        <w:rPr>
          <w:b w:val="0"/>
          <w:i w:val="0"/>
        </w:rPr>
      </w:r>
      <w:r>
        <w:rPr>
          <w:b/>
          <w:i w:val="0"/>
        </w:rPr>
        <w:t>a)</w:t>
      </w:r>
      <w:r>
        <w:rPr>
          <w:b w:val="0"/>
          <w:i w:val="0"/>
        </w:rPr>
        <w:t xml:space="preserve"> del </w:t>
      </w:r>
      <w:r>
        <w:rPr>
          <w:b/>
          <w:i w:val="0"/>
        </w:rPr>
        <w:t>recurso de inconstitucionalidad</w:t>
      </w:r>
      <w:r>
        <w:rPr>
          <w:b w:val="0"/>
          <w:i w:val="0"/>
        </w:rPr>
        <w:t xml:space="preserve"> contra leyes y disposiciones</w:t>
      </w:r>
      <w:r>
        <w:t xml:space="preserve"> </w:t>
      </w:r>
      <w:r>
        <w:rPr>
          <w:b w:val="0"/>
          <w:i w:val="0"/>
        </w:rPr>
        <w:t>normativas con fuerza de ley;</w:t>
      </w:r>
    </w:p>
    <w:p>
      <w:pPr>
        <w:pStyle w:val="ListBullet"/>
      </w:pPr>
      <w:r>
        <w:rPr>
          <w:b w:val="0"/>
          <w:i w:val="0"/>
        </w:rPr>
      </w:r>
      <w:r>
        <w:rPr>
          <w:b/>
          <w:i w:val="0"/>
        </w:rPr>
        <w:t>b)</w:t>
      </w:r>
      <w:r>
        <w:rPr>
          <w:b w:val="0"/>
          <w:i w:val="0"/>
        </w:rPr>
        <w:t xml:space="preserve"> del </w:t>
      </w:r>
      <w:r>
        <w:rPr>
          <w:b/>
          <w:i w:val="0"/>
        </w:rPr>
        <w:t>recurso de amparo</w:t>
      </w:r>
      <w:r>
        <w:rPr>
          <w:b w:val="0"/>
          <w:i w:val="0"/>
        </w:rPr>
        <w:t xml:space="preserve"> por violación de los derechos y libertades del</w:t>
      </w:r>
      <w:r>
        <w:t xml:space="preserve"> </w:t>
      </w:r>
      <w:r>
        <w:rPr>
          <w:b w:val="0"/>
          <w:i w:val="0"/>
        </w:rPr>
      </w:r>
      <w:r>
        <w:rPr>
          <w:b/>
          <w:i w:val="0"/>
        </w:rPr>
        <w:t>artículo 53.2</w:t>
      </w:r>
      <w:r>
        <w:rPr>
          <w:b w:val="0"/>
          <w:i w:val="0"/>
        </w:rPr>
        <w:t>;</w:t>
      </w:r>
    </w:p>
    <w:p>
      <w:pPr>
        <w:pStyle w:val="ListBullet"/>
      </w:pPr>
      <w:r>
        <w:rPr>
          <w:b w:val="0"/>
          <w:i w:val="0"/>
        </w:rPr>
      </w:r>
      <w:r>
        <w:rPr>
          <w:b/>
          <w:i w:val="0"/>
        </w:rPr>
        <w:t>c)</w:t>
      </w:r>
      <w:r>
        <w:rPr>
          <w:b w:val="0"/>
          <w:i w:val="0"/>
        </w:rPr>
        <w:t xml:space="preserve"> de los </w:t>
      </w:r>
      <w:r>
        <w:rPr>
          <w:b/>
          <w:i w:val="0"/>
        </w:rPr>
        <w:t>conflictos de competencia entre el Estado y las Comunidades</w:t>
      </w:r>
      <w:r>
        <w:t xml:space="preserve"> </w:t>
      </w:r>
      <w:r>
        <w:rPr>
          <w:b/>
          <w:i w:val="0"/>
        </w:rPr>
        <w:t>Autónomas o de éstas entre sí</w:t>
      </w:r>
      <w:r>
        <w:rPr>
          <w:b w:val="0"/>
          <w:i w:val="0"/>
        </w:rPr>
        <w:t>;</w:t>
      </w:r>
    </w:p>
    <w:p>
      <w:pPr>
        <w:pStyle w:val="ListBullet"/>
      </w:pPr>
      <w:r>
        <w:rPr>
          <w:b w:val="0"/>
          <w:i w:val="0"/>
        </w:rPr>
      </w:r>
      <w:r>
        <w:rPr>
          <w:b/>
          <w:i w:val="0"/>
        </w:rPr>
        <w:t>d)</w:t>
      </w:r>
      <w:r>
        <w:rPr>
          <w:b w:val="0"/>
          <w:i w:val="0"/>
        </w:rPr>
        <w:t xml:space="preserve"> de las </w:t>
      </w:r>
      <w:r>
        <w:rPr>
          <w:b/>
          <w:i w:val="0"/>
        </w:rPr>
        <w:t>demás materias</w:t>
      </w:r>
      <w:r>
        <w:rPr>
          <w:b w:val="0"/>
          <w:i w:val="0"/>
        </w:rPr>
        <w:t xml:space="preserve"> que le atribuyan la Constitución o las leyes</w:t>
      </w:r>
      <w:r>
        <w:t xml:space="preserve"> </w:t>
      </w:r>
      <w:r>
        <w:rPr>
          <w:b w:val="0"/>
          <w:i w:val="0"/>
        </w:rPr>
        <w:t>orgánicas.</w:t>
      </w:r>
    </w:p>
    <w:p>
      <w:pPr/>
      <w:r>
        <w:rPr>
          <w:b w:val="0"/>
          <w:i w:val="0"/>
        </w:rPr>
        <w:t xml:space="preserve">Además, </w:t>
      </w:r>
      <w:r>
        <w:rPr>
          <w:b/>
          <w:i w:val="0"/>
        </w:rPr>
        <w:t>el Gobierno puede impugnar</w:t>
      </w:r>
      <w:r>
        <w:rPr>
          <w:b w:val="0"/>
          <w:i w:val="0"/>
        </w:rPr>
        <w:t xml:space="preserve"> las disposiciones y resoluciones de los</w:t>
      </w:r>
      <w:r>
        <w:t xml:space="preserve"> </w:t>
      </w:r>
      <w:r>
        <w:rPr>
          <w:b w:val="0"/>
          <w:i w:val="0"/>
        </w:rPr>
        <w:t xml:space="preserve">órganos de las Comunidades Autónomas; </w:t>
      </w:r>
      <w:r>
        <w:rPr>
          <w:b/>
          <w:i w:val="0"/>
        </w:rPr>
        <w:t>la impugnación produce la suspensión</w:t>
      </w:r>
      <w:r>
        <w:rPr>
          <w:b w:val="0"/>
          <w:i w:val="0"/>
        </w:rPr>
        <w:t xml:space="preserve"> de</w:t>
      </w:r>
      <w:r>
        <w:t xml:space="preserve"> </w:t>
      </w:r>
      <w:r>
        <w:rPr>
          <w:b w:val="0"/>
          <w:i w:val="0"/>
        </w:rPr>
        <w:t xml:space="preserve">lo recurrido, pero </w:t>
      </w:r>
      <w:r>
        <w:rPr>
          <w:b/>
          <w:i w:val="0"/>
        </w:rPr>
        <w:t>el Tribunal deberá ratificarla o levantarla en un plazo no</w:t>
      </w:r>
      <w:r>
        <w:t xml:space="preserve"> </w:t>
      </w:r>
      <w:r>
        <w:rPr>
          <w:b/>
          <w:i w:val="0"/>
        </w:rPr>
        <w:t>superior a cinco meses</w:t>
      </w:r>
      <w:r>
        <w:rPr>
          <w:b w:val="0"/>
          <w:i w:val="0"/>
        </w:rPr>
        <w:t>.</w:t>
      </w:r>
    </w:p>
    <w:p>
      <w:pPr/>
      <w:r>
        <w:rPr>
          <w:b w:val="0"/>
          <w:i w:val="0"/>
        </w:rPr>
      </w:r>
      <w:r>
        <w:rPr>
          <w:b/>
          <w:i w:val="0"/>
        </w:rPr>
        <w:t>Artículo 162. Legitimación.</w:t>
      </w:r>
      <w:r>
        <w:rPr>
          <w:b w:val="0"/>
          <w:i w:val="0"/>
        </w:rPr>
        <w:t xml:space="preserve"> Para el </w:t>
      </w:r>
      <w:r>
        <w:rPr>
          <w:b/>
          <w:i w:val="0"/>
        </w:rPr>
        <w:t>recurso de inconstitucionalidad</w:t>
      </w:r>
      <w:r>
        <w:rPr>
          <w:b w:val="0"/>
          <w:i w:val="0"/>
        </w:rPr>
        <w:t>: el</w:t>
      </w:r>
      <w:r>
        <w:t xml:space="preserve"> </w:t>
      </w:r>
      <w:r>
        <w:rPr>
          <w:b w:val="0"/>
          <w:i w:val="0"/>
        </w:rPr>
      </w:r>
      <w:r>
        <w:rPr>
          <w:b/>
          <w:i w:val="0"/>
        </w:rPr>
        <w:t>Presidente del Gobierno</w:t>
      </w:r>
      <w:r>
        <w:rPr>
          <w:b w:val="0"/>
          <w:i w:val="0"/>
        </w:rPr>
        <w:t xml:space="preserve">, el </w:t>
      </w:r>
      <w:r>
        <w:rPr>
          <w:b/>
          <w:i w:val="0"/>
        </w:rPr>
        <w:t>Defensor del Pueblo</w:t>
      </w:r>
      <w:r>
        <w:rPr>
          <w:b w:val="0"/>
          <w:i w:val="0"/>
        </w:rPr>
        <w:t xml:space="preserve">, </w:t>
      </w:r>
      <w:r>
        <w:rPr>
          <w:b/>
          <w:i w:val="0"/>
        </w:rPr>
        <w:t>50 Diputados</w:t>
      </w:r>
      <w:r>
        <w:rPr>
          <w:b w:val="0"/>
          <w:i w:val="0"/>
        </w:rPr>
        <w:t xml:space="preserve">, </w:t>
      </w:r>
      <w:r>
        <w:rPr>
          <w:b/>
          <w:i w:val="0"/>
        </w:rPr>
        <w:t>50</w:t>
      </w:r>
      <w:r>
        <w:t xml:space="preserve"> </w:t>
      </w:r>
      <w:r>
        <w:rPr>
          <w:b/>
          <w:i w:val="0"/>
        </w:rPr>
        <w:t>Senadores</w:t>
      </w:r>
      <w:r>
        <w:rPr>
          <w:b w:val="0"/>
          <w:i w:val="0"/>
        </w:rPr>
        <w:t xml:space="preserve">, los </w:t>
      </w:r>
      <w:r>
        <w:rPr>
          <w:b/>
          <w:i w:val="0"/>
        </w:rPr>
        <w:t>órganos colegiados ejecutivos de las Comunidades Autónomas</w:t>
      </w:r>
      <w:r>
        <w:rPr>
          <w:b w:val="0"/>
          <w:i w:val="0"/>
        </w:rPr>
        <w:t xml:space="preserve"> y,</w:t>
      </w:r>
      <w:r>
        <w:t xml:space="preserve"> </w:t>
      </w:r>
      <w:r>
        <w:rPr>
          <w:b w:val="0"/>
          <w:i w:val="0"/>
        </w:rPr>
        <w:t xml:space="preserve">en su caso, </w:t>
      </w:r>
      <w:r>
        <w:rPr>
          <w:b/>
          <w:i w:val="0"/>
        </w:rPr>
        <w:t>sus Asambleas</w:t>
      </w:r>
      <w:r>
        <w:rPr>
          <w:b w:val="0"/>
          <w:i w:val="0"/>
        </w:rPr>
        <w:t xml:space="preserve">. Para el </w:t>
      </w:r>
      <w:r>
        <w:rPr>
          <w:b/>
          <w:i w:val="0"/>
        </w:rPr>
        <w:t>recurso de amparo</w:t>
      </w:r>
      <w:r>
        <w:rPr>
          <w:b w:val="0"/>
          <w:i w:val="0"/>
        </w:rPr>
        <w:t xml:space="preserve">: </w:t>
      </w:r>
      <w:r>
        <w:rPr>
          <w:b/>
          <w:i w:val="0"/>
        </w:rPr>
        <w:t>toda persona</w:t>
      </w:r>
      <w:r>
        <w:t xml:space="preserve"> </w:t>
      </w:r>
      <w:r>
        <w:rPr>
          <w:b/>
          <w:i w:val="0"/>
        </w:rPr>
        <w:t>natural o jurídica que invoque un interés legítimo</w:t>
      </w:r>
      <w:r>
        <w:rPr>
          <w:b w:val="0"/>
          <w:i w:val="0"/>
        </w:rPr>
        <w:t xml:space="preserve">, el </w:t>
      </w:r>
      <w:r>
        <w:rPr>
          <w:b/>
          <w:i w:val="0"/>
        </w:rPr>
        <w:t>Defensor del Pueblo</w:t>
      </w:r>
      <w:r>
        <w:rPr>
          <w:b w:val="0"/>
          <w:i w:val="0"/>
        </w:rPr>
        <w:t xml:space="preserve"> y</w:t>
      </w:r>
      <w:r>
        <w:t xml:space="preserve"> </w:t>
      </w:r>
      <w:r>
        <w:rPr>
          <w:b w:val="0"/>
          <w:i w:val="0"/>
        </w:rPr>
        <w:t xml:space="preserve">el </w:t>
      </w:r>
      <w:r>
        <w:rPr>
          <w:b/>
          <w:i w:val="0"/>
        </w:rPr>
        <w:t>Ministerio Fiscal</w:t>
      </w:r>
      <w:r>
        <w:rPr>
          <w:b w:val="0"/>
          <w:i w:val="0"/>
        </w:rPr>
        <w:t>.</w:t>
      </w:r>
    </w:p>
    <w:p>
      <w:pPr/>
      <w:r>
        <w:rPr>
          <w:b w:val="0"/>
          <w:i w:val="0"/>
        </w:rPr>
      </w:r>
      <w:r>
        <w:rPr>
          <w:b/>
          <w:i w:val="0"/>
        </w:rPr>
        <w:t>Artículo 163. Cuestión de inconstitucionalidad.</w:t>
      </w:r>
      <w:r>
        <w:rPr>
          <w:b w:val="0"/>
          <w:i w:val="0"/>
        </w:rPr>
        <w:t xml:space="preserve"> La plantea </w:t>
      </w:r>
      <w:r>
        <w:rPr>
          <w:b/>
          <w:i w:val="0"/>
        </w:rPr>
        <w:t>un órgano</w:t>
      </w:r>
      <w:r>
        <w:t xml:space="preserve"> </w:t>
      </w:r>
      <w:r>
        <w:rPr>
          <w:b/>
          <w:i w:val="0"/>
        </w:rPr>
        <w:t>judicial</w:t>
      </w:r>
      <w:r>
        <w:rPr>
          <w:b w:val="0"/>
          <w:i w:val="0"/>
        </w:rPr>
        <w:t xml:space="preserve"> cuando considere que </w:t>
      </w:r>
      <w:r>
        <w:rPr>
          <w:b/>
          <w:i w:val="0"/>
        </w:rPr>
        <w:t>una norma con rango de ley aplicable al caso, de</w:t>
      </w:r>
      <w:r>
        <w:t xml:space="preserve"> </w:t>
      </w:r>
      <w:r>
        <w:rPr>
          <w:b/>
          <w:i w:val="0"/>
        </w:rPr>
        <w:t>cuya validez dependa el fallo</w:t>
      </w:r>
      <w:r>
        <w:rPr>
          <w:b w:val="0"/>
          <w:i w:val="0"/>
        </w:rPr>
        <w:t>, pueda ser contraria a la Constitución. Sus efectos</w:t>
      </w:r>
      <w:r>
        <w:t xml:space="preserve"> </w:t>
      </w:r>
      <w:r>
        <w:rPr>
          <w:b w:val="0"/>
          <w:i w:val="0"/>
        </w:rPr>
      </w:r>
      <w:r>
        <w:rPr>
          <w:b/>
          <w:i w:val="0"/>
        </w:rPr>
        <w:t>en ningún caso serán suspensivos</w:t>
      </w:r>
      <w:r>
        <w:rPr>
          <w:b w:val="0"/>
          <w:i w:val="0"/>
        </w:rPr>
        <w:t>.</w:t>
      </w:r>
    </w:p>
    <w:p>
      <w:pPr/>
      <w:r>
        <w:rPr>
          <w:b w:val="0"/>
          <w:i w:val="0"/>
        </w:rPr>
      </w:r>
      <w:r>
        <w:rPr>
          <w:b/>
          <w:i w:val="0"/>
        </w:rPr>
        <w:t>Artículo 164. Sentencias.</w:t>
      </w:r>
      <w:r>
        <w:rPr>
          <w:b w:val="0"/>
          <w:i w:val="0"/>
        </w:rPr>
        <w:t xml:space="preserve"> Se </w:t>
      </w:r>
      <w:r>
        <w:rPr>
          <w:b/>
          <w:i w:val="0"/>
        </w:rPr>
        <w:t>publican en el BOE con los votos particulares,</w:t>
      </w:r>
      <w:r>
        <w:t xml:space="preserve"> </w:t>
      </w:r>
      <w:r>
        <w:rPr>
          <w:b/>
          <w:i w:val="0"/>
        </w:rPr>
        <w:t>si los hubiere</w:t>
      </w:r>
      <w:r>
        <w:rPr>
          <w:b w:val="0"/>
          <w:i w:val="0"/>
        </w:rPr>
        <w:t xml:space="preserve">. Tienen </w:t>
      </w:r>
      <w:r>
        <w:rPr>
          <w:b/>
          <w:i w:val="0"/>
        </w:rPr>
        <w:t>valor de cosa juzgada a partir del día siguiente de su</w:t>
      </w:r>
      <w:r>
        <w:t xml:space="preserve"> </w:t>
      </w:r>
      <w:r>
        <w:rPr>
          <w:b/>
          <w:i w:val="0"/>
        </w:rPr>
        <w:t>publicación</w:t>
      </w:r>
      <w:r>
        <w:rPr>
          <w:b w:val="0"/>
          <w:i w:val="0"/>
        </w:rPr>
        <w:t xml:space="preserve"> y </w:t>
      </w:r>
      <w:r>
        <w:rPr>
          <w:b/>
          <w:i w:val="0"/>
        </w:rPr>
        <w:t>no cabe recurso alguno</w:t>
      </w:r>
      <w:r>
        <w:rPr>
          <w:b w:val="0"/>
          <w:i w:val="0"/>
        </w:rPr>
        <w:t xml:space="preserve"> contra ellas. Las que </w:t>
      </w:r>
      <w:r>
        <w:rPr>
          <w:b/>
          <w:i w:val="0"/>
        </w:rPr>
        <w:t>declaren la</w:t>
      </w:r>
      <w:r>
        <w:t xml:space="preserve"> </w:t>
      </w:r>
      <w:r>
        <w:rPr>
          <w:b/>
          <w:i w:val="0"/>
        </w:rPr>
        <w:t>inconstitucionalidad</w:t>
      </w:r>
      <w:r>
        <w:rPr>
          <w:b w:val="0"/>
          <w:i w:val="0"/>
        </w:rPr>
        <w:t xml:space="preserve"> de una ley o norma con fuerza de ley y </w:t>
      </w:r>
      <w:r>
        <w:rPr>
          <w:b/>
          <w:i w:val="0"/>
        </w:rPr>
        <w:t>todas las que no se</w:t>
      </w:r>
      <w:r>
        <w:t xml:space="preserve"> </w:t>
      </w:r>
      <w:r>
        <w:rPr>
          <w:b/>
          <w:i w:val="0"/>
        </w:rPr>
        <w:t>limiten a la estimación subjetiva de un derecho</w:t>
      </w:r>
      <w:r>
        <w:rPr>
          <w:b w:val="0"/>
          <w:i w:val="0"/>
        </w:rPr>
        <w:t xml:space="preserve"> tienen </w:t>
      </w:r>
      <w:r>
        <w:rPr>
          <w:b/>
          <w:i w:val="0"/>
        </w:rPr>
        <w:t>plenos efectos frente a</w:t>
      </w:r>
      <w:r>
        <w:t xml:space="preserve"> </w:t>
      </w:r>
      <w:r>
        <w:rPr>
          <w:b/>
          <w:i w:val="0"/>
        </w:rPr>
        <w:t>todos</w:t>
      </w:r>
      <w:r>
        <w:rPr>
          <w:b w:val="0"/>
          <w:i w:val="0"/>
        </w:rPr>
        <w:t xml:space="preserve">. </w:t>
      </w:r>
      <w:r>
        <w:rPr>
          <w:b/>
          <w:i w:val="0"/>
        </w:rPr>
        <w:t>Salvo que en el fallo se disponga otra cosa, subsiste la vigencia de la</w:t>
      </w:r>
      <w:r>
        <w:t xml:space="preserve"> </w:t>
      </w:r>
      <w:r>
        <w:rPr>
          <w:b/>
          <w:i w:val="0"/>
        </w:rPr>
        <w:t>ley en la parte no afectada.</w:t>
      </w:r>
      <w:r>
        <w:rPr>
          <w:b w:val="0"/>
          <w:i w:val="0"/>
        </w:rPr>
      </w:r>
    </w:p>
    <w:p>
      <w:pPr/>
      <w:r>
        <w:rPr>
          <w:b w:val="0"/>
          <w:i w:val="0"/>
        </w:rPr>
      </w:r>
      <w:r>
        <w:rPr>
          <w:b/>
          <w:i w:val="0"/>
        </w:rPr>
        <w:t>Artículo 165.</w:t>
      </w:r>
      <w:r>
        <w:rPr>
          <w:b w:val="0"/>
          <w:i w:val="0"/>
        </w:rPr>
        <w:t xml:space="preserve"> Una </w:t>
      </w:r>
      <w:r>
        <w:rPr>
          <w:b/>
          <w:i w:val="0"/>
        </w:rPr>
        <w:t>ley orgánica</w:t>
      </w:r>
      <w:r>
        <w:rPr>
          <w:b w:val="0"/>
          <w:i w:val="0"/>
        </w:rPr>
        <w:t xml:space="preserve"> regulará su funcionamiento, el estatuto de</w:t>
      </w:r>
      <w:r>
        <w:t xml:space="preserve"> </w:t>
      </w:r>
      <w:r>
        <w:rPr>
          <w:b w:val="0"/>
          <w:i w:val="0"/>
        </w:rPr>
        <w:t>sus miembros, el procedimiento y las condiciones para el ejercicio de las</w:t>
      </w:r>
      <w:r>
        <w:t xml:space="preserve"> </w:t>
      </w:r>
      <w:r>
        <w:rPr>
          <w:b w:val="0"/>
          <w:i w:val="0"/>
        </w:rPr>
        <w:t>acciones.</w:t>
      </w:r>
    </w:p>
    <w:p>
      <w:pPr>
        <w:pStyle w:val="Separador"/>
        <w:pBdr>
          <w:bottom w:val="single" w:sz="4" w:color="BBBBBB"/>
        </w:pBdr>
      </w:pPr>
    </w:p>
    <w:p>
      <w:pPr>
        <w:pStyle w:val="Heading2"/>
      </w:pPr>
      <w:r>
        <w:rPr>
          <w:b w:val="0"/>
          <w:i w:val="0"/>
        </w:rPr>
        <w:t>1.12 Título X. De la reforma constitucional (artículos 166 a 169)</w:t>
      </w:r>
    </w:p>
    <w:p>
      <w:pPr/>
      <w:r>
        <w:rPr>
          <w:b w:val="0"/>
          <w:i w:val="0"/>
        </w:rPr>
        <w:t>Cuatro artículos.</w:t>
      </w:r>
    </w:p>
    <w:p>
      <w:pPr/>
      <w:r>
        <w:rPr>
          <w:b w:val="0"/>
          <w:i w:val="0"/>
        </w:rPr>
      </w:r>
      <w:r>
        <w:rPr>
          <w:b/>
          <w:i w:val="0"/>
        </w:rPr>
        <w:t>Artículo 166. Iniciativa.</w:t>
      </w:r>
      <w:r>
        <w:rPr>
          <w:b w:val="0"/>
          <w:i w:val="0"/>
        </w:rPr>
        <w:t xml:space="preserve"> Se ejerce </w:t>
      </w:r>
      <w:r>
        <w:rPr>
          <w:b/>
          <w:i w:val="0"/>
        </w:rPr>
        <w:t>en los términos previstos en los</w:t>
      </w:r>
      <w:r>
        <w:t xml:space="preserve"> </w:t>
      </w:r>
      <w:r>
        <w:rPr>
          <w:b/>
          <w:i w:val="0"/>
        </w:rPr>
        <w:t>apartados 1 y 2 del artículo 87</w:t>
      </w:r>
      <w:r>
        <w:rPr>
          <w:b w:val="0"/>
          <w:i w:val="0"/>
        </w:rPr>
        <w:t>: Gobierno, Congreso, Senado y Asambleas de las</w:t>
      </w:r>
      <w:r>
        <w:t xml:space="preserve"> </w:t>
      </w:r>
      <w:r>
        <w:rPr>
          <w:b w:val="0"/>
          <w:i w:val="0"/>
        </w:rPr>
        <w:t xml:space="preserve">Comunidades Autónomas. </w:t>
      </w:r>
      <w:r>
        <w:rPr>
          <w:b/>
          <w:i w:val="0"/>
        </w:rPr>
        <w:t>Queda excluida la iniciativa popular</w:t>
      </w:r>
      <w:r>
        <w:rPr>
          <w:b w:val="0"/>
          <w:i w:val="0"/>
        </w:rPr>
        <w:t xml:space="preserve"> del artículo 87.3.</w:t>
      </w:r>
    </w:p>
    <w:p>
      <w:pPr/>
      <w:r>
        <w:rPr>
          <w:b w:val="0"/>
          <w:i w:val="0"/>
        </w:rPr>
      </w:r>
      <w:r>
        <w:rPr>
          <w:b/>
          <w:i w:val="0"/>
        </w:rPr>
        <w:t>Artículo 167. Procedimiento ordinario.</w:t>
      </w:r>
      <w:r>
        <w:rPr>
          <w:b w:val="0"/>
          <w:i w:val="0"/>
        </w:rPr>
      </w:r>
    </w:p>
    <w:p>
      <w:pPr>
        <w:pStyle w:val="ListNumber"/>
      </w:pPr>
      <w:r>
        <w:rPr>
          <w:b w:val="0"/>
          <w:i w:val="0"/>
        </w:rPr>
        <w:t xml:space="preserve">Los proyectos deben aprobarse por </w:t>
      </w:r>
      <w:r>
        <w:rPr>
          <w:b/>
          <w:i w:val="0"/>
        </w:rPr>
        <w:t>mayoría de tres quintos de cada Cámara</w:t>
      </w:r>
      <w:r>
        <w:rPr>
          <w:b w:val="0"/>
          <w:i w:val="0"/>
        </w:rPr>
        <w:t>. Si</w:t>
      </w:r>
      <w:r>
        <w:t xml:space="preserve"> </w:t>
      </w:r>
      <w:r>
        <w:rPr>
          <w:b w:val="0"/>
          <w:i w:val="0"/>
        </w:rPr>
        <w:t xml:space="preserve">no hay acuerdo, se intenta mediante una </w:t>
      </w:r>
      <w:r>
        <w:rPr>
          <w:b/>
          <w:i w:val="0"/>
        </w:rPr>
        <w:t>Comisión de composición paritaria</w:t>
      </w:r>
      <w:r>
        <w:rPr>
          <w:b w:val="0"/>
          <w:i w:val="0"/>
        </w:rPr>
        <w:t xml:space="preserve"> de</w:t>
      </w:r>
      <w:r>
        <w:t xml:space="preserve"> </w:t>
      </w:r>
      <w:r>
        <w:rPr>
          <w:b w:val="0"/>
          <w:i w:val="0"/>
        </w:rPr>
        <w:t>Diputados y Senadores, que presenta un texto votado por ambas.</w:t>
      </w:r>
    </w:p>
    <w:p>
      <w:pPr>
        <w:pStyle w:val="ListNumber"/>
      </w:pPr>
      <w:r>
        <w:rPr>
          <w:b w:val="0"/>
          <w:i w:val="0"/>
        </w:rPr>
        <w:t xml:space="preserve">De no lograrse, y </w:t>
      </w:r>
      <w:r>
        <w:rPr>
          <w:b/>
          <w:i w:val="0"/>
        </w:rPr>
        <w:t>siempre que el texto haya obtenido el voto favorable de la</w:t>
      </w:r>
      <w:r>
        <w:t xml:space="preserve"> </w:t>
      </w:r>
      <w:r>
        <w:rPr>
          <w:b/>
          <w:i w:val="0"/>
        </w:rPr>
        <w:t>mayoría absoluta del Senado</w:t>
      </w:r>
      <w:r>
        <w:rPr>
          <w:b w:val="0"/>
          <w:i w:val="0"/>
        </w:rPr>
        <w:t xml:space="preserve">, el </w:t>
      </w:r>
      <w:r>
        <w:rPr>
          <w:b/>
          <w:i w:val="0"/>
        </w:rPr>
        <w:t>Congreso puede aprobar la reforma por</w:t>
      </w:r>
      <w:r>
        <w:t xml:space="preserve"> </w:t>
      </w:r>
      <w:r>
        <w:rPr>
          <w:b/>
          <w:i w:val="0"/>
        </w:rPr>
        <w:t>mayoría de dos tercios</w:t>
      </w:r>
      <w:r>
        <w:rPr>
          <w:b w:val="0"/>
          <w:i w:val="0"/>
        </w:rPr>
        <w:t>.</w:t>
      </w:r>
    </w:p>
    <w:p>
      <w:pPr>
        <w:pStyle w:val="ListNumber"/>
      </w:pPr>
      <w:r>
        <w:rPr>
          <w:b w:val="0"/>
          <w:i w:val="0"/>
        </w:rPr>
        <w:t xml:space="preserve">Aprobada la reforma, </w:t>
      </w:r>
      <w:r>
        <w:rPr>
          <w:b/>
          <w:i w:val="0"/>
        </w:rPr>
        <w:t>se somete a referéndum de ratificación cuando lo</w:t>
      </w:r>
      <w:r>
        <w:t xml:space="preserve"> </w:t>
      </w:r>
      <w:r>
        <w:rPr>
          <w:b/>
          <w:i w:val="0"/>
        </w:rPr>
        <w:t>soliciten, dentro de los quince días siguientes a su aprobación, una décima</w:t>
      </w:r>
      <w:r>
        <w:t xml:space="preserve"> </w:t>
      </w:r>
      <w:r>
        <w:rPr>
          <w:b/>
          <w:i w:val="0"/>
        </w:rPr>
        <w:t>parte de los miembros de cualquiera de las Cámaras</w:t>
      </w:r>
      <w:r>
        <w:rPr>
          <w:b w:val="0"/>
          <w:i w:val="0"/>
        </w:rPr>
        <w:t>. El referéndum es, por</w:t>
      </w:r>
      <w:r>
        <w:t xml:space="preserve"> </w:t>
      </w:r>
      <w:r>
        <w:rPr>
          <w:b w:val="0"/>
          <w:i w:val="0"/>
        </w:rPr>
        <w:t xml:space="preserve">tanto, </w:t>
      </w:r>
      <w:r>
        <w:rPr>
          <w:b/>
          <w:i w:val="0"/>
        </w:rPr>
        <w:t>potestativo</w:t>
      </w:r>
      <w:r>
        <w:rPr>
          <w:b w:val="0"/>
          <w:i w:val="0"/>
        </w:rPr>
        <w:t>.</w:t>
      </w:r>
    </w:p>
    <w:p>
      <w:pPr/>
      <w:r>
        <w:rPr>
          <w:b w:val="0"/>
          <w:i w:val="0"/>
        </w:rPr>
      </w:r>
      <w:r>
        <w:rPr>
          <w:b/>
          <w:i w:val="0"/>
        </w:rPr>
        <w:t>Artículo 168. Procedimiento agravado.</w:t>
      </w:r>
      <w:r>
        <w:rPr>
          <w:b w:val="0"/>
          <w:i w:val="0"/>
        </w:rPr>
        <w:t xml:space="preserve"> Se aplica cuando se proponga la</w:t>
      </w:r>
      <w:r>
        <w:t xml:space="preserve"> </w:t>
      </w:r>
      <w:r>
        <w:rPr>
          <w:b w:val="0"/>
          <w:i w:val="0"/>
        </w:rPr>
      </w:r>
      <w:r>
        <w:rPr>
          <w:b/>
          <w:i w:val="0"/>
        </w:rPr>
        <w:t>revisión total</w:t>
      </w:r>
      <w:r>
        <w:rPr>
          <w:b w:val="0"/>
          <w:i w:val="0"/>
        </w:rPr>
        <w:t xml:space="preserve"> o una </w:t>
      </w:r>
      <w:r>
        <w:rPr>
          <w:b/>
          <w:i w:val="0"/>
        </w:rPr>
        <w:t>parcial que afecte</w:t>
      </w:r>
      <w:r>
        <w:rPr>
          <w:b w:val="0"/>
          <w:i w:val="0"/>
        </w:rPr>
        <w:t>:</w:t>
      </w:r>
    </w:p>
    <w:p>
      <w:pPr>
        <w:pStyle w:val="ListBullet"/>
      </w:pPr>
      <w:r>
        <w:rPr>
          <w:b w:val="0"/>
          <w:i w:val="0"/>
        </w:rPr>
        <w:t xml:space="preserve">al </w:t>
      </w:r>
      <w:r>
        <w:rPr>
          <w:b/>
          <w:i w:val="0"/>
        </w:rPr>
        <w:t>Título Preliminar</w:t>
      </w:r>
      <w:r>
        <w:rPr>
          <w:b w:val="0"/>
          <w:i w:val="0"/>
        </w:rPr>
        <w:t>,</w:t>
      </w:r>
    </w:p>
    <w:p>
      <w:pPr>
        <w:pStyle w:val="ListBullet"/>
      </w:pPr>
      <w:r>
        <w:rPr>
          <w:b w:val="0"/>
          <w:i w:val="0"/>
        </w:rPr>
        <w:t xml:space="preserve">al </w:t>
      </w:r>
      <w:r>
        <w:rPr>
          <w:b/>
          <w:i w:val="0"/>
        </w:rPr>
        <w:t>Capítulo segundo, Sección primera del Título I</w:t>
      </w:r>
      <w:r>
        <w:rPr>
          <w:b w:val="0"/>
          <w:i w:val="0"/>
        </w:rPr>
        <w:t xml:space="preserve"> (artículos 15 a 29),</w:t>
      </w:r>
    </w:p>
    <w:p>
      <w:pPr>
        <w:pStyle w:val="ListBullet"/>
      </w:pPr>
      <w:r>
        <w:rPr>
          <w:b w:val="0"/>
          <w:i w:val="0"/>
        </w:rPr>
        <w:t xml:space="preserve">o al </w:t>
      </w:r>
      <w:r>
        <w:rPr>
          <w:b/>
          <w:i w:val="0"/>
        </w:rPr>
        <w:t>Título II</w:t>
      </w:r>
      <w:r>
        <w:rPr>
          <w:b w:val="0"/>
          <w:i w:val="0"/>
        </w:rPr>
        <w:t xml:space="preserve"> (la Corona).</w:t>
      </w:r>
    </w:p>
    <w:p>
      <w:pPr/>
      <w:r>
        <w:rPr>
          <w:b w:val="0"/>
          <w:i w:val="0"/>
        </w:rPr>
        <w:t xml:space="preserve">Entonces: </w:t>
      </w:r>
      <w:r>
        <w:rPr>
          <w:b/>
          <w:i w:val="0"/>
        </w:rPr>
        <w:t>aprobación del principio por mayoría de dos tercios de cada Cámara</w:t>
      </w:r>
      <w:r>
        <w:rPr>
          <w:b w:val="0"/>
          <w:i w:val="0"/>
        </w:rPr>
        <w:t xml:space="preserve"> y</w:t>
      </w:r>
      <w:r>
        <w:t xml:space="preserve"> </w:t>
      </w:r>
      <w:r>
        <w:rPr>
          <w:b w:val="0"/>
          <w:i w:val="0"/>
        </w:rPr>
      </w:r>
      <w:r>
        <w:rPr>
          <w:b/>
          <w:i w:val="0"/>
        </w:rPr>
        <w:t>disolución inmediata de las Cortes</w:t>
      </w:r>
      <w:r>
        <w:rPr>
          <w:b w:val="0"/>
          <w:i w:val="0"/>
        </w:rPr>
        <w:t xml:space="preserve">; las </w:t>
      </w:r>
      <w:r>
        <w:rPr>
          <w:b/>
          <w:i w:val="0"/>
        </w:rPr>
        <w:t>Cámaras elegidas deben ratificar la</w:t>
      </w:r>
      <w:r>
        <w:t xml:space="preserve"> </w:t>
      </w:r>
      <w:r>
        <w:rPr>
          <w:b/>
          <w:i w:val="0"/>
        </w:rPr>
        <w:t>decisión</w:t>
      </w:r>
      <w:r>
        <w:rPr>
          <w:b w:val="0"/>
          <w:i w:val="0"/>
        </w:rPr>
        <w:t xml:space="preserve"> y aprobar el nuevo texto </w:t>
      </w:r>
      <w:r>
        <w:rPr>
          <w:b/>
          <w:i w:val="0"/>
        </w:rPr>
        <w:t>por mayoría de dos tercios de ambas</w:t>
      </w:r>
      <w:r>
        <w:rPr>
          <w:b w:val="0"/>
          <w:i w:val="0"/>
        </w:rPr>
        <w:t>; y la</w:t>
      </w:r>
      <w:r>
        <w:t xml:space="preserve"> </w:t>
      </w:r>
      <w:r>
        <w:rPr>
          <w:b w:val="0"/>
          <w:i w:val="0"/>
        </w:rPr>
        <w:t xml:space="preserve">reforma </w:t>
      </w:r>
      <w:r>
        <w:rPr>
          <w:b/>
          <w:i w:val="0"/>
        </w:rPr>
        <w:t>se somete a referéndum de ratificación</w:t>
      </w:r>
      <w:r>
        <w:rPr>
          <w:b w:val="0"/>
          <w:i w:val="0"/>
        </w:rPr>
        <w:t xml:space="preserve">, que aquí es </w:t>
      </w:r>
      <w:r>
        <w:rPr>
          <w:b/>
          <w:i w:val="0"/>
        </w:rPr>
        <w:t>obligatorio</w:t>
      </w:r>
      <w:r>
        <w:rPr>
          <w:b w:val="0"/>
          <w:i w:val="0"/>
        </w:rPr>
        <w:t>.</w:t>
      </w:r>
    </w:p>
    <w:p>
      <w:pPr/>
      <w:r>
        <w:rPr>
          <w:b w:val="0"/>
          <w:i w:val="0"/>
        </w:rPr>
      </w:r>
      <w:r>
        <w:rPr>
          <w:b/>
          <w:i w:val="0"/>
        </w:rPr>
        <w:t>Artículo 169. Límite temporal.</w:t>
      </w:r>
      <w:r>
        <w:rPr>
          <w:b w:val="0"/>
          <w:i w:val="0"/>
        </w:rPr>
        <w:t xml:space="preserve"> </w:t>
      </w:r>
      <w:r>
        <w:rPr>
          <w:b/>
          <w:i w:val="0"/>
        </w:rPr>
        <w:t>No podrá iniciarse la reforma constitucional</w:t>
      </w:r>
      <w:r>
        <w:t xml:space="preserve"> </w:t>
      </w:r>
      <w:r>
        <w:rPr>
          <w:b/>
          <w:i w:val="0"/>
        </w:rPr>
        <w:t>en tiempo de guerra o de vigencia de alguno de los estados previstos en el artículo</w:t>
      </w:r>
      <w:r>
        <w:t xml:space="preserve"> </w:t>
      </w:r>
      <w:r>
        <w:rPr>
          <w:b/>
          <w:i w:val="0"/>
        </w:rPr>
        <w:t>116</w:t>
      </w:r>
      <w:r>
        <w:rPr>
          <w:b w:val="0"/>
          <w:i w:val="0"/>
        </w:rPr>
        <w:t xml:space="preserve"> —alarma, excepción y sitio—.</w:t>
      </w:r>
    </w:p>
    <w:p>
      <w:pPr/>
      <w:r>
        <w:rPr>
          <w:b w:val="0"/>
          <w:i w:val="0"/>
        </w:rPr>
        <w:t>Cuadro para no confundirlos: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pPr>
              <w:pStyle w:val="Tablacabecera"/>
            </w:pPr>
            <w:r/>
          </w:p>
        </w:tc>
        <w:tc>
          <w:tcPr>
            <w:tcW w:type="dxa" w:w="3137"/>
          </w:tcPr>
          <w:p>
            <w:pPr>
              <w:pStyle w:val="Tablacabecera"/>
            </w:pPr>
            <w:r/>
            <w:r>
              <w:rPr>
                <w:b w:val="0"/>
                <w:i w:val="0"/>
              </w:rPr>
              <w:t>Ordinario (167)</w:t>
            </w:r>
          </w:p>
        </w:tc>
        <w:tc>
          <w:tcPr>
            <w:tcW w:type="dxa" w:w="3137"/>
          </w:tcPr>
          <w:p>
            <w:pPr>
              <w:pStyle w:val="Tablacabecera"/>
            </w:pPr>
            <w:r/>
            <w:r>
              <w:rPr>
                <w:b w:val="0"/>
                <w:i w:val="0"/>
              </w:rPr>
              <w:t>Agravado (168)</w:t>
            </w:r>
          </w:p>
        </w:tc>
      </w:tr>
      <w:tr>
        <w:tc>
          <w:tcPr>
            <w:tcW w:type="dxa" w:w="3137"/>
          </w:tcPr>
          <w:p>
            <w:pPr>
              <w:pStyle w:val="Tabla"/>
            </w:pPr>
            <w:r/>
            <w:r>
              <w:rPr>
                <w:b w:val="0"/>
                <w:i w:val="0"/>
              </w:rPr>
              <w:t>Mayoría inicial</w:t>
            </w:r>
          </w:p>
        </w:tc>
        <w:tc>
          <w:tcPr>
            <w:tcW w:type="dxa" w:w="3137"/>
          </w:tcPr>
          <w:p>
            <w:pPr>
              <w:pStyle w:val="Tabla"/>
            </w:pPr>
            <w:r/>
            <w:r>
              <w:rPr>
                <w:b w:val="0"/>
                <w:i w:val="0"/>
              </w:rPr>
            </w:r>
            <w:r>
              <w:rPr>
                <w:b/>
                <w:i w:val="0"/>
              </w:rPr>
              <w:t>Tres quintos</w:t>
            </w:r>
            <w:r>
              <w:rPr>
                <w:b w:val="0"/>
                <w:i w:val="0"/>
              </w:rPr>
              <w:t xml:space="preserve"> de cada Cámara</w:t>
            </w:r>
          </w:p>
        </w:tc>
        <w:tc>
          <w:tcPr>
            <w:tcW w:type="dxa" w:w="3137"/>
          </w:tcPr>
          <w:p>
            <w:pPr>
              <w:pStyle w:val="Tabla"/>
            </w:pPr>
            <w:r/>
            <w:r>
              <w:rPr>
                <w:b w:val="0"/>
                <w:i w:val="0"/>
              </w:rPr>
            </w:r>
            <w:r>
              <w:rPr>
                <w:b/>
                <w:i w:val="0"/>
              </w:rPr>
              <w:t>Dos tercios</w:t>
            </w:r>
            <w:r>
              <w:rPr>
                <w:b w:val="0"/>
                <w:i w:val="0"/>
              </w:rPr>
              <w:t xml:space="preserve"> de cada Cámara</w:t>
            </w:r>
          </w:p>
        </w:tc>
      </w:tr>
      <w:tr>
        <w:tc>
          <w:tcPr>
            <w:tcW w:type="dxa" w:w="3137"/>
          </w:tcPr>
          <w:p>
            <w:pPr>
              <w:pStyle w:val="Tabla"/>
            </w:pPr>
            <w:r/>
            <w:r>
              <w:rPr>
                <w:b w:val="0"/>
                <w:i w:val="0"/>
              </w:rPr>
              <w:t>Salida sin acuerdo</w:t>
            </w:r>
          </w:p>
        </w:tc>
        <w:tc>
          <w:tcPr>
            <w:tcW w:type="dxa" w:w="3137"/>
          </w:tcPr>
          <w:p>
            <w:pPr>
              <w:pStyle w:val="Tabla"/>
            </w:pPr>
            <w:r/>
            <w:r>
              <w:rPr>
                <w:b w:val="0"/>
                <w:i w:val="0"/>
              </w:rPr>
              <w:t xml:space="preserve">Comisión paritaria; después, </w:t>
            </w:r>
            <w:r>
              <w:rPr>
                <w:b/>
                <w:i w:val="0"/>
              </w:rPr>
              <w:t>dos tercios del Congreso</w:t>
            </w:r>
            <w:r>
              <w:rPr>
                <w:b w:val="0"/>
                <w:i w:val="0"/>
              </w:rPr>
              <w:t xml:space="preserve"> con </w:t>
            </w:r>
            <w:r>
              <w:rPr>
                <w:b/>
                <w:i w:val="0"/>
              </w:rPr>
              <w:t>mayoría absoluta del Senado</w:t>
            </w:r>
            <w:r>
              <w:rPr>
                <w:b w:val="0"/>
                <w:i w:val="0"/>
              </w:rPr>
            </w:r>
          </w:p>
        </w:tc>
        <w:tc>
          <w:tcPr>
            <w:tcW w:type="dxa" w:w="3137"/>
          </w:tcPr>
          <w:p>
            <w:pPr>
              <w:pStyle w:val="Tabla"/>
            </w:pPr>
            <w:r/>
            <w:r>
              <w:rPr>
                <w:b w:val="0"/>
                <w:i w:val="0"/>
              </w:rPr>
              <w:t>—</w:t>
            </w:r>
          </w:p>
        </w:tc>
      </w:tr>
      <w:tr>
        <w:tc>
          <w:tcPr>
            <w:tcW w:type="dxa" w:w="3137"/>
          </w:tcPr>
          <w:p>
            <w:pPr>
              <w:pStyle w:val="Tabla"/>
            </w:pPr>
            <w:r/>
            <w:r>
              <w:rPr>
                <w:b w:val="0"/>
                <w:i w:val="0"/>
              </w:rPr>
              <w:t>Disolución de las Cortes</w:t>
            </w:r>
          </w:p>
        </w:tc>
        <w:tc>
          <w:tcPr>
            <w:tcW w:type="dxa" w:w="3137"/>
          </w:tcPr>
          <w:p>
            <w:pPr>
              <w:pStyle w:val="Tabla"/>
            </w:pPr>
            <w:r/>
            <w:r>
              <w:rPr>
                <w:b w:val="0"/>
                <w:i w:val="0"/>
              </w:rPr>
              <w:t>No</w:t>
            </w:r>
          </w:p>
        </w:tc>
        <w:tc>
          <w:tcPr>
            <w:tcW w:type="dxa" w:w="3137"/>
          </w:tcPr>
          <w:p>
            <w:pPr>
              <w:pStyle w:val="Tabla"/>
            </w:pPr>
            <w:r/>
            <w:r>
              <w:rPr>
                <w:b w:val="0"/>
                <w:i w:val="0"/>
              </w:rPr>
            </w:r>
            <w:r>
              <w:rPr>
                <w:b/>
                <w:i w:val="0"/>
              </w:rPr>
              <w:t>Sí, inmediata</w:t>
            </w:r>
            <w:r>
              <w:rPr>
                <w:b w:val="0"/>
                <w:i w:val="0"/>
              </w:rPr>
            </w:r>
          </w:p>
        </w:tc>
      </w:tr>
      <w:tr>
        <w:tc>
          <w:tcPr>
            <w:tcW w:type="dxa" w:w="3137"/>
          </w:tcPr>
          <w:p>
            <w:pPr>
              <w:pStyle w:val="Tabla"/>
            </w:pPr>
            <w:r/>
            <w:r>
              <w:rPr>
                <w:b w:val="0"/>
                <w:i w:val="0"/>
              </w:rPr>
              <w:t>Aprobación por las nuevas Cámaras</w:t>
            </w:r>
          </w:p>
        </w:tc>
        <w:tc>
          <w:tcPr>
            <w:tcW w:type="dxa" w:w="3137"/>
          </w:tcPr>
          <w:p>
            <w:pPr>
              <w:pStyle w:val="Tabla"/>
            </w:pPr>
            <w:r/>
            <w:r>
              <w:rPr>
                <w:b w:val="0"/>
                <w:i w:val="0"/>
              </w:rPr>
              <w:t>—</w:t>
            </w:r>
          </w:p>
        </w:tc>
        <w:tc>
          <w:tcPr>
            <w:tcW w:type="dxa" w:w="3137"/>
          </w:tcPr>
          <w:p>
            <w:pPr>
              <w:pStyle w:val="Tabla"/>
            </w:pPr>
            <w:r/>
            <w:r>
              <w:rPr>
                <w:b w:val="0"/>
                <w:i w:val="0"/>
              </w:rPr>
            </w:r>
            <w:r>
              <w:rPr>
                <w:b/>
                <w:i w:val="0"/>
              </w:rPr>
              <w:t>Dos tercios de ambas</w:t>
            </w:r>
            <w:r>
              <w:rPr>
                <w:b w:val="0"/>
                <w:i w:val="0"/>
              </w:rPr>
            </w:r>
          </w:p>
        </w:tc>
      </w:tr>
      <w:tr>
        <w:tc>
          <w:tcPr>
            <w:tcW w:type="dxa" w:w="3137"/>
          </w:tcPr>
          <w:p>
            <w:pPr>
              <w:pStyle w:val="Tabla"/>
            </w:pPr>
            <w:r/>
            <w:r>
              <w:rPr>
                <w:b w:val="0"/>
                <w:i w:val="0"/>
              </w:rPr>
              <w:t>Referéndum</w:t>
            </w:r>
          </w:p>
        </w:tc>
        <w:tc>
          <w:tcPr>
            <w:tcW w:type="dxa" w:w="3137"/>
          </w:tcPr>
          <w:p>
            <w:pPr>
              <w:pStyle w:val="Tabla"/>
            </w:pPr>
            <w:r/>
            <w:r>
              <w:rPr>
                <w:b w:val="0"/>
                <w:i w:val="0"/>
              </w:rPr>
            </w:r>
            <w:r>
              <w:rPr>
                <w:b/>
                <w:i w:val="0"/>
              </w:rPr>
              <w:t>Potestativo</w:t>
            </w:r>
            <w:r>
              <w:rPr>
                <w:b w:val="0"/>
                <w:i w:val="0"/>
              </w:rPr>
              <w:t xml:space="preserve">, a petición de </w:t>
            </w:r>
            <w:r>
              <w:rPr>
                <w:b/>
                <w:i w:val="0"/>
              </w:rPr>
              <w:t>una décima parte</w:t>
            </w:r>
            <w:r>
              <w:rPr>
                <w:b w:val="0"/>
                <w:i w:val="0"/>
              </w:rPr>
              <w:t xml:space="preserve"> de los miembros de cualquier Cámara en </w:t>
            </w:r>
            <w:r>
              <w:rPr>
                <w:b/>
                <w:i w:val="0"/>
              </w:rPr>
              <w:t>quince días</w:t>
            </w:r>
            <w:r>
              <w:rPr>
                <w:b w:val="0"/>
                <w:i w:val="0"/>
              </w:rPr>
            </w:r>
          </w:p>
        </w:tc>
        <w:tc>
          <w:tcPr>
            <w:tcW w:type="dxa" w:w="3137"/>
          </w:tcPr>
          <w:p>
            <w:pPr>
              <w:pStyle w:val="Tabla"/>
            </w:pPr>
            <w:r/>
            <w:r>
              <w:rPr>
                <w:b w:val="0"/>
                <w:i w:val="0"/>
              </w:rPr>
            </w:r>
            <w:r>
              <w:rPr>
                <w:b/>
                <w:i w:val="0"/>
              </w:rPr>
              <w:t>Obligatorio</w:t>
            </w:r>
            <w:r>
              <w:rPr>
                <w:b w:val="0"/>
                <w:i w:val="0"/>
              </w:rPr>
            </w:r>
          </w:p>
        </w:tc>
      </w:tr>
    </w:tbl>
    <w:p>
      <w:pPr/>
    </w:p>
    <w:p>
      <w:pPr>
        <w:pStyle w:val="Separador"/>
        <w:pBdr>
          <w:bottom w:val="single" w:sz="4" w:color="BBBBBB"/>
        </w:pBdr>
      </w:pPr>
    </w:p>
    <w:p>
      <w:pPr>
        <w:pStyle w:val="Heading2"/>
      </w:pPr>
      <w:r>
        <w:rPr>
          <w:b w:val="0"/>
          <w:i w:val="0"/>
        </w:rPr>
        <w:t>1.13 Las disposiciones (quince en total)</w:t>
      </w:r>
    </w:p>
    <w:p>
      <w:pPr>
        <w:pStyle w:val="Heading3"/>
      </w:pPr>
      <w:r>
        <w:rPr>
          <w:b w:val="0"/>
          <w:i w:val="0"/>
        </w:rPr>
        <w:t>1.13.1 Adicionales (cuatro)</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p>
        </w:tc>
        <w:tc>
          <w:tcPr>
            <w:tcW w:type="dxa" w:w="4706"/>
          </w:tcPr>
          <w:p>
            <w:pPr>
              <w:pStyle w:val="Tablacabecera"/>
            </w:pPr>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t xml:space="preserve">La Constitución </w:t>
            </w:r>
            <w:r>
              <w:rPr>
                <w:b/>
                <w:i w:val="0"/>
              </w:rPr>
              <w:t>ampara y respeta los derechos históricos de los territorios forales</w:t>
            </w:r>
            <w:r>
              <w:rPr>
                <w:b w:val="0"/>
                <w:i w:val="0"/>
              </w:rPr>
              <w:t xml:space="preserve">. Su actualización general se llevará a cabo </w:t>
            </w:r>
            <w:r>
              <w:rPr>
                <w:b/>
                <w:i w:val="0"/>
              </w:rPr>
              <w:t>en el marco de la Constitución y de los Estatutos de Autonomía</w:t>
            </w:r>
            <w:r>
              <w:rPr>
                <w:b w:val="0"/>
                <w:i w:val="0"/>
              </w:rPr>
              <w:t>.</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t xml:space="preserve">La </w:t>
            </w:r>
            <w:r>
              <w:rPr>
                <w:b/>
                <w:i w:val="0"/>
              </w:rPr>
              <w:t>mayoría de edad del artículo 12</w:t>
            </w:r>
            <w:r>
              <w:rPr>
                <w:b w:val="0"/>
                <w:i w:val="0"/>
              </w:rPr>
              <w:t xml:space="preserve"> no perjudica las situaciones amparadas por los </w:t>
            </w:r>
            <w:r>
              <w:rPr>
                <w:b/>
                <w:i w:val="0"/>
              </w:rPr>
              <w:t>derechos forales en el ámbito del Derecho privado</w:t>
            </w:r>
            <w:r>
              <w:rPr>
                <w:b w:val="0"/>
                <w:i w:val="0"/>
              </w:rPr>
              <w:t>.</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t xml:space="preserve">La modificación del </w:t>
            </w:r>
            <w:r>
              <w:rPr>
                <w:b/>
                <w:i w:val="0"/>
              </w:rPr>
              <w:t>régimen económico y fiscal del archipiélago canario</w:t>
            </w:r>
            <w:r>
              <w:rPr>
                <w:b w:val="0"/>
                <w:i w:val="0"/>
              </w:rPr>
              <w:t xml:space="preserve"> requiere </w:t>
            </w:r>
            <w:r>
              <w:rPr>
                <w:b/>
                <w:i w:val="0"/>
              </w:rPr>
              <w:t>informe previo</w:t>
            </w:r>
            <w:r>
              <w:rPr>
                <w:b w:val="0"/>
                <w:i w:val="0"/>
              </w:rPr>
              <w:t xml:space="preserve"> de la Comunidad Autónoma o, en su caso, del órgano provisional autonómico.</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t xml:space="preserve">En las Comunidades con </w:t>
            </w:r>
            <w:r>
              <w:rPr>
                <w:b/>
                <w:i w:val="0"/>
              </w:rPr>
              <w:t>más de una Audiencia Territorial</w:t>
            </w:r>
            <w:r>
              <w:rPr>
                <w:b w:val="0"/>
                <w:i w:val="0"/>
              </w:rPr>
              <w:t xml:space="preserve">, los Estatutos podrán </w:t>
            </w:r>
            <w:r>
              <w:rPr>
                <w:b/>
                <w:i w:val="0"/>
              </w:rPr>
              <w:t>mantener las existentes</w:t>
            </w:r>
            <w:r>
              <w:rPr>
                <w:b w:val="0"/>
                <w:i w:val="0"/>
              </w:rPr>
              <w:t>, distribuyendo competencias entre ellas conforme a la ley orgánica del poder judicial.</w:t>
            </w:r>
          </w:p>
        </w:tc>
      </w:tr>
    </w:tbl>
    <w:p>
      <w:pPr/>
    </w:p>
    <w:p>
      <w:pPr>
        <w:pStyle w:val="Heading3"/>
      </w:pPr>
      <w:r>
        <w:rPr>
          <w:b w:val="0"/>
          <w:i w:val="0"/>
        </w:rPr>
        <w:t>1.13.2 Transitorias (nueve)</w:t>
      </w:r>
    </w:p>
    <w:p>
      <w:pPr/>
      <w:r>
        <w:rPr>
          <w:b w:val="0"/>
          <w:i w:val="0"/>
        </w:rPr>
        <w:t>Casi todas son de derecho transitorio del proceso autonómico y hoy están agotadas,</w:t>
      </w:r>
      <w:r>
        <w:t xml:space="preserve"> </w:t>
      </w:r>
      <w:r>
        <w:rPr>
          <w:b w:val="0"/>
          <w:i w:val="0"/>
        </w:rPr>
        <w:t>pero se preguntan por su contenido:</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p>
        </w:tc>
        <w:tc>
          <w:tcPr>
            <w:tcW w:type="dxa" w:w="4706"/>
          </w:tcPr>
          <w:p>
            <w:pPr>
              <w:pStyle w:val="Tablacabecera"/>
            </w:pPr>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t xml:space="preserve">Los </w:t>
            </w:r>
            <w:r>
              <w:rPr>
                <w:b/>
                <w:i w:val="0"/>
              </w:rPr>
              <w:t>órganos colegiados superiores</w:t>
            </w:r>
            <w:r>
              <w:rPr>
                <w:b w:val="0"/>
                <w:i w:val="0"/>
              </w:rPr>
              <w:t xml:space="preserve"> de los territorios con régimen provisional de autonomía podían </w:t>
            </w:r>
            <w:r>
              <w:rPr>
                <w:b/>
                <w:i w:val="0"/>
              </w:rPr>
              <w:t>sustituir la iniciativa</w:t>
            </w:r>
            <w:r>
              <w:rPr>
                <w:b w:val="0"/>
                <w:i w:val="0"/>
              </w:rPr>
              <w:t xml:space="preserve"> del artículo 143.2, por </w:t>
            </w:r>
            <w:r>
              <w:rPr>
                <w:b/>
                <w:i w:val="0"/>
              </w:rPr>
              <w:t>mayoría absoluta</w:t>
            </w:r>
            <w:r>
              <w:rPr>
                <w:b w:val="0"/>
                <w:i w:val="0"/>
              </w:rPr>
              <w:t>.</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t xml:space="preserve">Los territorios que </w:t>
            </w:r>
            <w:r>
              <w:rPr>
                <w:b/>
                <w:i w:val="0"/>
              </w:rPr>
              <w:t>hubiesen plebiscitado afirmativamente proyectos de Estatuto</w:t>
            </w:r>
            <w:r>
              <w:rPr>
                <w:b w:val="0"/>
                <w:i w:val="0"/>
              </w:rPr>
              <w:t xml:space="preserve"> en el pasado y contaran con regímenes provisionales de autonomía podían </w:t>
            </w:r>
            <w:r>
              <w:rPr>
                <w:b/>
                <w:i w:val="0"/>
              </w:rPr>
              <w:t>proceder inmediatamente</w:t>
            </w:r>
            <w:r>
              <w:rPr>
                <w:b w:val="0"/>
                <w:i w:val="0"/>
              </w:rPr>
              <w:t xml:space="preserve"> conforme al artículo 148.2. Es la vía de Cataluña, el País Vasco y Galicia.</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t xml:space="preserve">La iniciativa autonómica de las Corporaciones locales quedó </w:t>
            </w:r>
            <w:r>
              <w:rPr>
                <w:b/>
                <w:i w:val="0"/>
              </w:rPr>
              <w:t>diferida hasta las primeras elecciones locales</w:t>
            </w:r>
            <w:r>
              <w:rPr>
                <w:b w:val="0"/>
                <w:i w:val="0"/>
              </w:rPr>
              <w:t xml:space="preserve"> una vez vigente la Constitución.</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r>
            <w:r>
              <w:rPr>
                <w:b/>
                <w:i w:val="0"/>
              </w:rPr>
              <w:t>Navarra</w:t>
            </w:r>
            <w:r>
              <w:rPr>
                <w:b w:val="0"/>
                <w:i w:val="0"/>
              </w:rPr>
              <w:t xml:space="preserve">: a efectos de su incorporación al Consejo General Vasco o al régimen autonómico vasco, la iniciativa corresponde al </w:t>
            </w:r>
            <w:r>
              <w:rPr>
                <w:b/>
                <w:i w:val="0"/>
              </w:rPr>
              <w:t>Órgano Foral competente</w:t>
            </w:r>
            <w:r>
              <w:rPr>
                <w:b w:val="0"/>
                <w:i w:val="0"/>
              </w:rPr>
              <w:t xml:space="preserve">, por mayoría de sus miembros, y ha de ser </w:t>
            </w:r>
            <w:r>
              <w:rPr>
                <w:b/>
                <w:i w:val="0"/>
              </w:rPr>
              <w:t>ratificada por referéndum</w:t>
            </w:r>
            <w:r>
              <w:rPr>
                <w:b w:val="0"/>
                <w:i w:val="0"/>
              </w:rPr>
              <w:t xml:space="preserve"> aprobado por mayoría de los votos válidos emitidos.</w:t>
            </w:r>
          </w:p>
        </w:tc>
      </w:tr>
      <w:tr>
        <w:tc>
          <w:tcPr>
            <w:tcW w:type="dxa" w:w="4706"/>
          </w:tcPr>
          <w:p>
            <w:pPr>
              <w:pStyle w:val="Tabla"/>
            </w:pPr>
            <w:r/>
            <w:r>
              <w:rPr>
                <w:b w:val="0"/>
                <w:i w:val="0"/>
              </w:rPr>
            </w:r>
            <w:r>
              <w:rPr>
                <w:b/>
                <w:i w:val="0"/>
              </w:rPr>
              <w:t>Quinta</w:t>
            </w:r>
            <w:r>
              <w:rPr>
                <w:b w:val="0"/>
                <w:i w:val="0"/>
              </w:rPr>
            </w:r>
          </w:p>
        </w:tc>
        <w:tc>
          <w:tcPr>
            <w:tcW w:type="dxa" w:w="4706"/>
          </w:tcPr>
          <w:p>
            <w:pPr>
              <w:pStyle w:val="Tabla"/>
            </w:pPr>
            <w:r/>
            <w:r>
              <w:rPr>
                <w:b w:val="0"/>
                <w:i w:val="0"/>
              </w:rPr>
            </w:r>
            <w:r>
              <w:rPr>
                <w:b/>
                <w:i w:val="0"/>
              </w:rPr>
              <w:t>Ceuta y Melilla</w:t>
            </w:r>
            <w:r>
              <w:rPr>
                <w:b w:val="0"/>
                <w:i w:val="0"/>
              </w:rPr>
              <w:t xml:space="preserve"> podrán constituirse en Comunidades Autónomas si lo deciden sus </w:t>
            </w:r>
            <w:r>
              <w:rPr>
                <w:b/>
                <w:i w:val="0"/>
              </w:rPr>
              <w:t>Ayuntamientos por mayoría absoluta</w:t>
            </w:r>
            <w:r>
              <w:rPr>
                <w:b w:val="0"/>
                <w:i w:val="0"/>
              </w:rPr>
              <w:t xml:space="preserve"> y lo </w:t>
            </w:r>
            <w:r>
              <w:rPr>
                <w:b/>
                <w:i w:val="0"/>
              </w:rPr>
              <w:t>autorizan las Cortes Generales mediante ley orgánica</w:t>
            </w:r>
            <w:r>
              <w:rPr>
                <w:b w:val="0"/>
                <w:i w:val="0"/>
              </w:rPr>
              <w:t>, en los términos del artículo 144.</w:t>
            </w:r>
          </w:p>
        </w:tc>
      </w:tr>
      <w:tr>
        <w:tc>
          <w:tcPr>
            <w:tcW w:type="dxa" w:w="4706"/>
          </w:tcPr>
          <w:p>
            <w:pPr>
              <w:pStyle w:val="Tabla"/>
            </w:pPr>
            <w:r/>
            <w:r>
              <w:rPr>
                <w:b w:val="0"/>
                <w:i w:val="0"/>
              </w:rPr>
            </w:r>
            <w:r>
              <w:rPr>
                <w:b/>
                <w:i w:val="0"/>
              </w:rPr>
              <w:t>Sexta</w:t>
            </w:r>
            <w:r>
              <w:rPr>
                <w:b w:val="0"/>
                <w:i w:val="0"/>
              </w:rPr>
            </w:r>
          </w:p>
        </w:tc>
        <w:tc>
          <w:tcPr>
            <w:tcW w:type="dxa" w:w="4706"/>
          </w:tcPr>
          <w:p>
            <w:pPr>
              <w:pStyle w:val="Tabla"/>
            </w:pPr>
            <w:r/>
            <w:r>
              <w:rPr>
                <w:b w:val="0"/>
                <w:i w:val="0"/>
              </w:rPr>
              <w:t xml:space="preserve">Varios proyectos de Estatuto remitidos a la </w:t>
            </w:r>
            <w:r>
              <w:rPr>
                <w:b/>
                <w:i w:val="0"/>
              </w:rPr>
              <w:t>Comisión Constitucional del Congreso</w:t>
            </w:r>
            <w:r>
              <w:rPr>
                <w:b w:val="0"/>
                <w:i w:val="0"/>
              </w:rPr>
              <w:t xml:space="preserve"> se dictaminan </w:t>
            </w:r>
            <w:r>
              <w:rPr>
                <w:b/>
                <w:i w:val="0"/>
              </w:rPr>
              <w:t>por orden de entrada</w:t>
            </w:r>
            <w:r>
              <w:rPr>
                <w:b w:val="0"/>
                <w:i w:val="0"/>
              </w:rPr>
              <w:t>.</w:t>
            </w:r>
          </w:p>
        </w:tc>
      </w:tr>
      <w:tr>
        <w:tc>
          <w:tcPr>
            <w:tcW w:type="dxa" w:w="4706"/>
          </w:tcPr>
          <w:p>
            <w:pPr>
              <w:pStyle w:val="Tabla"/>
            </w:pPr>
            <w:r/>
            <w:r>
              <w:rPr>
                <w:b w:val="0"/>
                <w:i w:val="0"/>
              </w:rPr>
            </w:r>
            <w:r>
              <w:rPr>
                <w:b/>
                <w:i w:val="0"/>
              </w:rPr>
              <w:t>Séptima</w:t>
            </w:r>
            <w:r>
              <w:rPr>
                <w:b w:val="0"/>
                <w:i w:val="0"/>
              </w:rPr>
            </w:r>
          </w:p>
        </w:tc>
        <w:tc>
          <w:tcPr>
            <w:tcW w:type="dxa" w:w="4706"/>
          </w:tcPr>
          <w:p>
            <w:pPr>
              <w:pStyle w:val="Tabla"/>
            </w:pPr>
            <w:r/>
            <w:r>
              <w:rPr>
                <w:b w:val="0"/>
                <w:i w:val="0"/>
              </w:rPr>
              <w:t xml:space="preserve">Los </w:t>
            </w:r>
            <w:r>
              <w:rPr>
                <w:b/>
                <w:i w:val="0"/>
              </w:rPr>
              <w:t>organismos provisionales autonómicos</w:t>
            </w:r>
            <w:r>
              <w:rPr>
                <w:b w:val="0"/>
                <w:i w:val="0"/>
              </w:rPr>
              <w:t xml:space="preserve"> se disuelven en tres casos: constituidos los órganos estatutarios; si la iniciativa </w:t>
            </w:r>
            <w:r>
              <w:rPr>
                <w:b/>
                <w:i w:val="0"/>
              </w:rPr>
              <w:t>no prospera</w:t>
            </w:r>
            <w:r>
              <w:rPr>
                <w:b w:val="0"/>
                <w:i w:val="0"/>
              </w:rPr>
              <w:t xml:space="preserve">; o si </w:t>
            </w:r>
            <w:r>
              <w:rPr>
                <w:b/>
                <w:i w:val="0"/>
              </w:rPr>
              <w:t>no se ejerció</w:t>
            </w:r>
            <w:r>
              <w:rPr>
                <w:b w:val="0"/>
                <w:i w:val="0"/>
              </w:rPr>
              <w:t xml:space="preserve"> el derecho de la transitoria primera </w:t>
            </w:r>
            <w:r>
              <w:rPr>
                <w:b/>
                <w:i w:val="0"/>
              </w:rPr>
              <w:t>en el plazo de tres años</w:t>
            </w:r>
            <w:r>
              <w:rPr>
                <w:b w:val="0"/>
                <w:i w:val="0"/>
              </w:rPr>
              <w:t>.</w:t>
            </w:r>
          </w:p>
        </w:tc>
      </w:tr>
      <w:tr>
        <w:tc>
          <w:tcPr>
            <w:tcW w:type="dxa" w:w="4706"/>
          </w:tcPr>
          <w:p>
            <w:pPr>
              <w:pStyle w:val="Tabla"/>
            </w:pPr>
            <w:r/>
            <w:r>
              <w:rPr>
                <w:b w:val="0"/>
                <w:i w:val="0"/>
              </w:rPr>
            </w:r>
            <w:r>
              <w:rPr>
                <w:b/>
                <w:i w:val="0"/>
              </w:rPr>
              <w:t>Octava</w:t>
            </w:r>
            <w:r>
              <w:rPr>
                <w:b w:val="0"/>
                <w:i w:val="0"/>
              </w:rPr>
            </w:r>
          </w:p>
        </w:tc>
        <w:tc>
          <w:tcPr>
            <w:tcW w:type="dxa" w:w="4706"/>
          </w:tcPr>
          <w:p>
            <w:pPr>
              <w:pStyle w:val="Tabla"/>
            </w:pPr>
            <w:r/>
            <w:r>
              <w:rPr>
                <w:b w:val="0"/>
                <w:i w:val="0"/>
              </w:rPr>
              <w:t xml:space="preserve">Las </w:t>
            </w:r>
            <w:r>
              <w:rPr>
                <w:b/>
                <w:i w:val="0"/>
              </w:rPr>
              <w:t>Cámaras constituyentes</w:t>
            </w:r>
            <w:r>
              <w:rPr>
                <w:b w:val="0"/>
                <w:i w:val="0"/>
              </w:rPr>
              <w:t xml:space="preserve"> asumieron las funciones del Congreso y el Senado, </w:t>
            </w:r>
            <w:r>
              <w:rPr>
                <w:b/>
                <w:i w:val="0"/>
              </w:rPr>
              <w:t>sin que su mandato se extendiera más allá del 15 de junio de 1981</w:t>
            </w:r>
            <w:r>
              <w:rPr>
                <w:b w:val="0"/>
                <w:i w:val="0"/>
              </w:rPr>
              <w:t xml:space="preserve">; y la </w:t>
            </w:r>
            <w:r>
              <w:rPr>
                <w:b/>
                <w:i w:val="0"/>
              </w:rPr>
              <w:t>promulgación de la Constitución</w:t>
            </w:r>
            <w:r>
              <w:rPr>
                <w:b w:val="0"/>
                <w:i w:val="0"/>
              </w:rPr>
              <w:t xml:space="preserve"> se consideró supuesto del artículo 99, abriéndose un </w:t>
            </w:r>
            <w:r>
              <w:rPr>
                <w:b/>
                <w:i w:val="0"/>
              </w:rPr>
              <w:t>período de treinta días</w:t>
            </w:r>
            <w:r>
              <w:rPr>
                <w:b w:val="0"/>
                <w:i w:val="0"/>
              </w:rPr>
              <w:t>.</w:t>
            </w:r>
          </w:p>
        </w:tc>
      </w:tr>
      <w:tr>
        <w:tc>
          <w:tcPr>
            <w:tcW w:type="dxa" w:w="4706"/>
          </w:tcPr>
          <w:p>
            <w:pPr>
              <w:pStyle w:val="Tabla"/>
            </w:pPr>
            <w:r/>
            <w:r>
              <w:rPr>
                <w:b w:val="0"/>
                <w:i w:val="0"/>
              </w:rPr>
            </w:r>
            <w:r>
              <w:rPr>
                <w:b/>
                <w:i w:val="0"/>
              </w:rPr>
              <w:t>Novena</w:t>
            </w:r>
            <w:r>
              <w:rPr>
                <w:b w:val="0"/>
                <w:i w:val="0"/>
              </w:rPr>
            </w:r>
          </w:p>
        </w:tc>
        <w:tc>
          <w:tcPr>
            <w:tcW w:type="dxa" w:w="4706"/>
          </w:tcPr>
          <w:p>
            <w:pPr>
              <w:pStyle w:val="Tabla"/>
            </w:pPr>
            <w:r/>
            <w:r>
              <w:rPr>
                <w:b w:val="0"/>
                <w:i w:val="0"/>
              </w:rPr>
            </w:r>
            <w:r>
              <w:rPr>
                <w:b/>
                <w:i w:val="0"/>
              </w:rPr>
              <w:t>A los tres años</w:t>
            </w:r>
            <w:r>
              <w:rPr>
                <w:b w:val="0"/>
                <w:i w:val="0"/>
              </w:rPr>
              <w:t xml:space="preserve"> de la primera elección de los miembros del </w:t>
            </w:r>
            <w:r>
              <w:rPr>
                <w:b/>
                <w:i w:val="0"/>
              </w:rPr>
              <w:t>Tribunal Constitucional</w:t>
            </w:r>
            <w:r>
              <w:rPr>
                <w:b w:val="0"/>
                <w:i w:val="0"/>
              </w:rPr>
              <w:t xml:space="preserve">, </w:t>
            </w:r>
            <w:r>
              <w:rPr>
                <w:b/>
                <w:i w:val="0"/>
              </w:rPr>
              <w:t>sorteo</w:t>
            </w:r>
            <w:r>
              <w:rPr>
                <w:b w:val="0"/>
                <w:i w:val="0"/>
              </w:rPr>
              <w:t xml:space="preserve"> para designar el grupo de </w:t>
            </w:r>
            <w:r>
              <w:rPr>
                <w:b/>
                <w:i w:val="0"/>
              </w:rPr>
              <w:t>cuatro miembros</w:t>
            </w:r>
            <w:r>
              <w:rPr>
                <w:b w:val="0"/>
                <w:i w:val="0"/>
              </w:rPr>
              <w:t xml:space="preserve"> que debía cesar y renovarse; a estos solos efectos se agrupan los </w:t>
            </w:r>
            <w:r>
              <w:rPr>
                <w:b/>
                <w:i w:val="0"/>
              </w:rPr>
              <w:t>dos del Gobierno y los dos del CGPJ</w:t>
            </w:r>
            <w:r>
              <w:rPr>
                <w:b w:val="0"/>
                <w:i w:val="0"/>
              </w:rPr>
              <w:t>.</w:t>
            </w:r>
          </w:p>
        </w:tc>
      </w:tr>
    </w:tbl>
    <w:p>
      <w:pPr/>
    </w:p>
    <w:p>
      <w:pPr>
        <w:pStyle w:val="Heading3"/>
      </w:pPr>
      <w:r>
        <w:rPr>
          <w:b w:val="0"/>
          <w:i w:val="0"/>
        </w:rPr>
        <w:t>1.13.3 Derogatoria y final</w:t>
      </w:r>
    </w:p>
    <w:p>
      <w:pPr/>
      <w:r>
        <w:rPr>
          <w:b w:val="0"/>
          <w:i w:val="0"/>
        </w:rPr>
      </w:r>
      <w:r>
        <w:rPr>
          <w:b/>
          <w:i w:val="0"/>
        </w:rPr>
        <w:t>Disposición derogatoria</w:t>
      </w:r>
      <w:r>
        <w:rPr>
          <w:b w:val="0"/>
          <w:i w:val="0"/>
        </w:rPr>
        <w:t xml:space="preserve">, tres apartados. Deroga expresamente la </w:t>
      </w:r>
      <w:r>
        <w:rPr>
          <w:b/>
          <w:i w:val="0"/>
        </w:rPr>
        <w:t>Ley 1/1977,</w:t>
      </w:r>
      <w:r>
        <w:t xml:space="preserve"> </w:t>
      </w:r>
      <w:r>
        <w:rPr>
          <w:b/>
          <w:i w:val="0"/>
        </w:rPr>
        <w:t>de 4 de enero, para la Reforma Política</w:t>
      </w:r>
      <w:r>
        <w:rPr>
          <w:b w:val="0"/>
          <w:i w:val="0"/>
        </w:rPr>
        <w:t xml:space="preserve"> y, en tanto no estuvieran ya derogadas</w:t>
      </w:r>
      <w:r>
        <w:t xml:space="preserve"> </w:t>
      </w:r>
      <w:r>
        <w:rPr>
          <w:b w:val="0"/>
          <w:i w:val="0"/>
        </w:rPr>
        <w:t xml:space="preserve">por ella, las Leyes Fundamentales del régimen anterior: la de </w:t>
      </w:r>
      <w:r>
        <w:rPr>
          <w:b/>
          <w:i w:val="0"/>
        </w:rPr>
        <w:t>Principios del</w:t>
      </w:r>
      <w:r>
        <w:t xml:space="preserve"> </w:t>
      </w:r>
      <w:r>
        <w:rPr>
          <w:b/>
          <w:i w:val="0"/>
        </w:rPr>
        <w:t>Movimiento Nacional</w:t>
      </w:r>
      <w:r>
        <w:rPr>
          <w:b w:val="0"/>
          <w:i w:val="0"/>
        </w:rPr>
        <w:t xml:space="preserve"> de 1958, el </w:t>
      </w:r>
      <w:r>
        <w:rPr>
          <w:b/>
          <w:i w:val="0"/>
        </w:rPr>
        <w:t>Fuero de los Españoles</w:t>
      </w:r>
      <w:r>
        <w:rPr>
          <w:b w:val="0"/>
          <w:i w:val="0"/>
        </w:rPr>
        <w:t xml:space="preserve"> de 1945, el </w:t>
      </w:r>
      <w:r>
        <w:rPr>
          <w:b/>
          <w:i w:val="0"/>
        </w:rPr>
        <w:t>Fuero</w:t>
      </w:r>
      <w:r>
        <w:t xml:space="preserve"> </w:t>
      </w:r>
      <w:r>
        <w:rPr>
          <w:b/>
          <w:i w:val="0"/>
        </w:rPr>
        <w:t>del Trabajo</w:t>
      </w:r>
      <w:r>
        <w:rPr>
          <w:b w:val="0"/>
          <w:i w:val="0"/>
        </w:rPr>
        <w:t xml:space="preserve"> de 1938, la </w:t>
      </w:r>
      <w:r>
        <w:rPr>
          <w:b/>
          <w:i w:val="0"/>
        </w:rPr>
        <w:t>Ley Constitutiva de las Cortes</w:t>
      </w:r>
      <w:r>
        <w:rPr>
          <w:b w:val="0"/>
          <w:i w:val="0"/>
        </w:rPr>
        <w:t xml:space="preserve"> de 1942, la </w:t>
      </w:r>
      <w:r>
        <w:rPr>
          <w:b/>
          <w:i w:val="0"/>
        </w:rPr>
        <w:t>Ley de</w:t>
      </w:r>
      <w:r>
        <w:t xml:space="preserve"> </w:t>
      </w:r>
      <w:r>
        <w:rPr>
          <w:b/>
          <w:i w:val="0"/>
        </w:rPr>
        <w:t>Sucesión en la Jefatura del Estado</w:t>
      </w:r>
      <w:r>
        <w:rPr>
          <w:b w:val="0"/>
          <w:i w:val="0"/>
        </w:rPr>
        <w:t xml:space="preserve"> de 1947, la </w:t>
      </w:r>
      <w:r>
        <w:rPr>
          <w:b/>
          <w:i w:val="0"/>
        </w:rPr>
        <w:t>Ley Orgánica del Estado</w:t>
      </w:r>
      <w:r>
        <w:rPr>
          <w:b w:val="0"/>
          <w:i w:val="0"/>
        </w:rPr>
        <w:t xml:space="preserve"> de</w:t>
      </w:r>
      <w:r>
        <w:t xml:space="preserve"> </w:t>
      </w:r>
      <w:r>
        <w:rPr>
          <w:b w:val="0"/>
          <w:i w:val="0"/>
        </w:rPr>
        <w:t xml:space="preserve">1967 y la </w:t>
      </w:r>
      <w:r>
        <w:rPr>
          <w:b/>
          <w:i w:val="0"/>
        </w:rPr>
        <w:t>Ley de Referéndum Nacional</w:t>
      </w:r>
      <w:r>
        <w:rPr>
          <w:b w:val="0"/>
          <w:i w:val="0"/>
        </w:rPr>
        <w:t xml:space="preserve"> de 1945. Declara además definitivamente</w:t>
      </w:r>
      <w:r>
        <w:t xml:space="preserve"> </w:t>
      </w:r>
      <w:r>
        <w:rPr>
          <w:b w:val="0"/>
          <w:i w:val="0"/>
        </w:rPr>
        <w:t xml:space="preserve">derogadas, en lo que pudieran afectar a Álava, Guipúzcoa y Vizcaya, la </w:t>
      </w:r>
      <w:r>
        <w:rPr>
          <w:b/>
          <w:i w:val="0"/>
        </w:rPr>
        <w:t>Ley de 25</w:t>
      </w:r>
      <w:r>
        <w:t xml:space="preserve"> </w:t>
      </w:r>
      <w:r>
        <w:rPr>
          <w:b/>
          <w:i w:val="0"/>
        </w:rPr>
        <w:t>de octubre de 1839</w:t>
      </w:r>
      <w:r>
        <w:rPr>
          <w:b w:val="0"/>
          <w:i w:val="0"/>
        </w:rPr>
        <w:t xml:space="preserve"> y la </w:t>
      </w:r>
      <w:r>
        <w:rPr>
          <w:b/>
          <w:i w:val="0"/>
        </w:rPr>
        <w:t>Ley de 21 de julio de 1876</w:t>
      </w:r>
      <w:r>
        <w:rPr>
          <w:b w:val="0"/>
          <w:i w:val="0"/>
        </w:rPr>
        <w:t>. Y cierra con la cláusula</w:t>
      </w:r>
      <w:r>
        <w:t xml:space="preserve"> </w:t>
      </w:r>
      <w:r>
        <w:rPr>
          <w:b w:val="0"/>
          <w:i w:val="0"/>
        </w:rPr>
        <w:t xml:space="preserve">general: quedan derogadas </w:t>
      </w:r>
      <w:r>
        <w:rPr>
          <w:b/>
          <w:i w:val="0"/>
        </w:rPr>
        <w:t>cuantas disposiciones se opongan</w:t>
      </w:r>
      <w:r>
        <w:rPr>
          <w:b w:val="0"/>
          <w:i w:val="0"/>
        </w:rPr>
        <w:t xml:space="preserve"> a lo establecido en</w:t>
      </w:r>
      <w:r>
        <w:t xml:space="preserve"> </w:t>
      </w:r>
      <w:r>
        <w:rPr>
          <w:b w:val="0"/>
          <w:i w:val="0"/>
        </w:rPr>
        <w:t>la Constitución.</w:t>
      </w:r>
    </w:p>
    <w:p>
      <w:pPr/>
      <w:r>
        <w:rPr>
          <w:b w:val="0"/>
          <w:i w:val="0"/>
        </w:rPr>
      </w:r>
      <w:r>
        <w:rPr>
          <w:b/>
          <w:i w:val="0"/>
        </w:rPr>
        <w:t>Disposición final.</w:t>
      </w:r>
      <w:r>
        <w:rPr>
          <w:b w:val="0"/>
          <w:i w:val="0"/>
        </w:rPr>
        <w:t xml:space="preserve"> Entrada en vigor </w:t>
      </w:r>
      <w:r>
        <w:rPr>
          <w:b/>
          <w:i w:val="0"/>
        </w:rPr>
        <w:t>el mismo día de la publicación</w:t>
      </w:r>
      <w:r>
        <w:rPr>
          <w:b w:val="0"/>
          <w:i w:val="0"/>
        </w:rPr>
        <w:t xml:space="preserve"> del texto</w:t>
      </w:r>
      <w:r>
        <w:t xml:space="preserve"> </w:t>
      </w:r>
      <w:r>
        <w:rPr>
          <w:b w:val="0"/>
          <w:i w:val="0"/>
        </w:rPr>
        <w:t xml:space="preserve">oficial en el BOE, y </w:t>
      </w:r>
      <w:r>
        <w:rPr>
          <w:b/>
          <w:i w:val="0"/>
        </w:rPr>
        <w:t>publicación también en las demás lenguas de España</w:t>
      </w:r>
      <w:r>
        <w:rPr>
          <w:b w:val="0"/>
          <w:i w:val="0"/>
        </w:rPr>
        <w:t>.</w:t>
      </w:r>
    </w:p>
    <w:p>
      <w:pPr>
        <w:pStyle w:val="Separador"/>
        <w:pBdr>
          <w:bottom w:val="single" w:sz="4" w:color="BBBBBB"/>
        </w:pBdr>
      </w:pPr>
    </w:p>
    <w:p>
      <w:pPr>
        <w:pStyle w:val="Heading2"/>
      </w:pPr>
      <w:r>
        <w:rPr>
          <w:b w:val="0"/>
          <w:i w:val="0"/>
        </w:rPr>
        <w:t>1.14 La Constitución en el trabajo de RTVE</w:t>
      </w:r>
    </w:p>
    <w:p>
      <w:pPr/>
      <w:r>
        <w:rPr>
          <w:b w:val="0"/>
          <w:i w:val="0"/>
        </w:rPr>
        <w:t>No es un epígrafe de adorno: en los exámenes de 2024 las preguntas de Constitución</w:t>
      </w:r>
      <w:r>
        <w:t xml:space="preserve"> </w:t>
      </w:r>
      <w:r>
        <w:rPr>
          <w:b w:val="0"/>
          <w:i w:val="0"/>
        </w:rPr>
        <w:t>tiran una y otra vez de estos preceptos, y son los que enlazan con el resto del</w:t>
      </w:r>
      <w:r>
        <w:t xml:space="preserve"> </w:t>
      </w:r>
      <w:r>
        <w:rPr>
          <w:b w:val="0"/>
          <w:i w:val="0"/>
        </w:rPr>
        <w:t>temario.</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r>
              <w:rPr>
                <w:b w:val="0"/>
                <w:i w:val="0"/>
              </w:rPr>
              <w:t>Precepto</w:t>
            </w:r>
          </w:p>
        </w:tc>
        <w:tc>
          <w:tcPr>
            <w:tcW w:type="dxa" w:w="4706"/>
          </w:tcPr>
          <w:p>
            <w:pPr>
              <w:pStyle w:val="Tablacabecera"/>
            </w:pPr>
            <w:r/>
            <w:r>
              <w:rPr>
                <w:b w:val="0"/>
                <w:i w:val="0"/>
              </w:rPr>
              <w:t>Qué dice y dónde reaparece</w:t>
            </w:r>
          </w:p>
        </w:tc>
      </w:tr>
      <w:tr>
        <w:tc>
          <w:tcPr>
            <w:tcW w:type="dxa" w:w="4706"/>
          </w:tcPr>
          <w:p>
            <w:pPr>
              <w:pStyle w:val="Tabla"/>
            </w:pPr>
            <w:r/>
            <w:r>
              <w:rPr>
                <w:b w:val="0"/>
                <w:i w:val="0"/>
              </w:rPr>
            </w:r>
            <w:r>
              <w:rPr>
                <w:b/>
                <w:i w:val="0"/>
              </w:rPr>
              <w:t>Artículo 20.1.d)</w:t>
            </w:r>
            <w:r>
              <w:rPr>
                <w:b w:val="0"/>
                <w:i w:val="0"/>
              </w:rPr>
            </w:r>
          </w:p>
        </w:tc>
        <w:tc>
          <w:tcPr>
            <w:tcW w:type="dxa" w:w="4706"/>
          </w:tcPr>
          <w:p>
            <w:pPr>
              <w:pStyle w:val="Tabla"/>
            </w:pPr>
            <w:r/>
            <w:r>
              <w:rPr>
                <w:b w:val="0"/>
                <w:i w:val="0"/>
              </w:rPr>
              <w:t xml:space="preserve">Derecho a </w:t>
            </w:r>
            <w:r>
              <w:rPr>
                <w:b/>
                <w:i w:val="0"/>
              </w:rPr>
              <w:t>comunicar o recibir libremente información veraz</w:t>
            </w:r>
            <w:r>
              <w:rPr>
                <w:b w:val="0"/>
                <w:i w:val="0"/>
              </w:rPr>
              <w:t xml:space="preserve">; </w:t>
            </w:r>
            <w:r>
              <w:rPr>
                <w:b/>
                <w:i w:val="0"/>
              </w:rPr>
              <w:t>cláusula de conciencia y secreto profesional</w:t>
            </w:r>
            <w:r>
              <w:rPr>
                <w:b w:val="0"/>
                <w:i w:val="0"/>
              </w:rPr>
              <w:t>. Es el fundamento del estatuto profesional del informador.</w:t>
            </w:r>
          </w:p>
        </w:tc>
      </w:tr>
      <w:tr>
        <w:tc>
          <w:tcPr>
            <w:tcW w:type="dxa" w:w="4706"/>
          </w:tcPr>
          <w:p>
            <w:pPr>
              <w:pStyle w:val="Tabla"/>
            </w:pPr>
            <w:r/>
            <w:r>
              <w:rPr>
                <w:b w:val="0"/>
                <w:i w:val="0"/>
              </w:rPr>
            </w:r>
            <w:r>
              <w:rPr>
                <w:b/>
                <w:i w:val="0"/>
              </w:rPr>
              <w:t>Artículo 20.2</w:t>
            </w:r>
            <w:r>
              <w:rPr>
                <w:b w:val="0"/>
                <w:i w:val="0"/>
              </w:rPr>
            </w:r>
          </w:p>
        </w:tc>
        <w:tc>
          <w:tcPr>
            <w:tcW w:type="dxa" w:w="4706"/>
          </w:tcPr>
          <w:p>
            <w:pPr>
              <w:pStyle w:val="Tabla"/>
            </w:pPr>
            <w:r/>
            <w:r>
              <w:rPr>
                <w:b w:val="0"/>
                <w:i w:val="0"/>
              </w:rPr>
            </w:r>
            <w:r>
              <w:rPr>
                <w:b/>
                <w:i w:val="0"/>
              </w:rPr>
              <w:t>Prohibición de censura previa.</w:t>
            </w:r>
            <w:r>
              <w:rPr>
                <w:b w:val="0"/>
                <w:i w:val="0"/>
              </w:rPr>
            </w:r>
          </w:p>
        </w:tc>
      </w:tr>
      <w:tr>
        <w:tc>
          <w:tcPr>
            <w:tcW w:type="dxa" w:w="4706"/>
          </w:tcPr>
          <w:p>
            <w:pPr>
              <w:pStyle w:val="Tabla"/>
            </w:pPr>
            <w:r/>
            <w:r>
              <w:rPr>
                <w:b w:val="0"/>
                <w:i w:val="0"/>
              </w:rPr>
            </w:r>
            <w:r>
              <w:rPr>
                <w:b/>
                <w:i w:val="0"/>
              </w:rPr>
              <w:t>Artículo 20.3</w:t>
            </w:r>
            <w:r>
              <w:rPr>
                <w:b w:val="0"/>
                <w:i w:val="0"/>
              </w:rPr>
            </w:r>
          </w:p>
        </w:tc>
        <w:tc>
          <w:tcPr>
            <w:tcW w:type="dxa" w:w="4706"/>
          </w:tcPr>
          <w:p>
            <w:pPr>
              <w:pStyle w:val="Tabla"/>
            </w:pPr>
            <w:r/>
            <w:r>
              <w:rPr>
                <w:b w:val="0"/>
                <w:i w:val="0"/>
              </w:rPr>
            </w:r>
            <w:r>
              <w:rPr>
                <w:b/>
                <w:i w:val="0"/>
              </w:rPr>
              <w:t>Mandato al legislador</w:t>
            </w:r>
            <w:r>
              <w:rPr>
                <w:b w:val="0"/>
                <w:i w:val="0"/>
              </w:rPr>
              <w:t xml:space="preserve">: organización y </w:t>
            </w:r>
            <w:r>
              <w:rPr>
                <w:b/>
                <w:i w:val="0"/>
              </w:rPr>
              <w:t>control parlamentario</w:t>
            </w:r>
            <w:r>
              <w:rPr>
                <w:b w:val="0"/>
                <w:i w:val="0"/>
              </w:rPr>
              <w:t xml:space="preserve"> de los medios de comunicación dependientes del Estado, y </w:t>
            </w:r>
            <w:r>
              <w:rPr>
                <w:b/>
                <w:i w:val="0"/>
              </w:rPr>
              <w:t>garantía del derecho de acceso</w:t>
            </w:r>
            <w:r>
              <w:rPr>
                <w:b w:val="0"/>
                <w:i w:val="0"/>
              </w:rPr>
              <w:t xml:space="preserve"> de los grupos sociales y políticos significativos. De aquí nacen la Ley 17/2006 —cuyo preámbulo lo cita— y los artículos 28 y 39 de esa ley.</w:t>
            </w:r>
          </w:p>
        </w:tc>
      </w:tr>
      <w:tr>
        <w:tc>
          <w:tcPr>
            <w:tcW w:type="dxa" w:w="4706"/>
          </w:tcPr>
          <w:p>
            <w:pPr>
              <w:pStyle w:val="Tabla"/>
            </w:pPr>
            <w:r/>
            <w:r>
              <w:rPr>
                <w:b w:val="0"/>
                <w:i w:val="0"/>
              </w:rPr>
            </w:r>
            <w:r>
              <w:rPr>
                <w:b/>
                <w:i w:val="0"/>
              </w:rPr>
              <w:t>Artículo 20.4</w:t>
            </w:r>
            <w:r>
              <w:rPr>
                <w:b w:val="0"/>
                <w:i w:val="0"/>
              </w:rPr>
            </w:r>
          </w:p>
        </w:tc>
        <w:tc>
          <w:tcPr>
            <w:tcW w:type="dxa" w:w="4706"/>
          </w:tcPr>
          <w:p>
            <w:pPr>
              <w:pStyle w:val="Tabla"/>
            </w:pPr>
            <w:r/>
            <w:r>
              <w:rPr>
                <w:b w:val="0"/>
                <w:i w:val="0"/>
              </w:rPr>
            </w:r>
            <w:r>
              <w:rPr>
                <w:b/>
                <w:i w:val="0"/>
              </w:rPr>
              <w:t>Límites</w:t>
            </w:r>
            <w:r>
              <w:rPr>
                <w:b w:val="0"/>
                <w:i w:val="0"/>
              </w:rPr>
              <w:t xml:space="preserve">: honor, intimidad, propia imagen y </w:t>
            </w:r>
            <w:r>
              <w:rPr>
                <w:b/>
                <w:i w:val="0"/>
              </w:rPr>
              <w:t>protección de la juventud y de la infancia</w:t>
            </w:r>
            <w:r>
              <w:rPr>
                <w:b w:val="0"/>
                <w:i w:val="0"/>
              </w:rPr>
              <w:t>. Enlaza con el Código de autorregulación para la defensa del menor de RTVE.</w:t>
            </w:r>
          </w:p>
        </w:tc>
      </w:tr>
      <w:tr>
        <w:tc>
          <w:tcPr>
            <w:tcW w:type="dxa" w:w="4706"/>
          </w:tcPr>
          <w:p>
            <w:pPr>
              <w:pStyle w:val="Tabla"/>
            </w:pPr>
            <w:r/>
            <w:r>
              <w:rPr>
                <w:b w:val="0"/>
                <w:i w:val="0"/>
              </w:rPr>
            </w:r>
            <w:r>
              <w:rPr>
                <w:b/>
                <w:i w:val="0"/>
              </w:rPr>
              <w:t>Artículo 20.5</w:t>
            </w:r>
            <w:r>
              <w:rPr>
                <w:b w:val="0"/>
                <w:i w:val="0"/>
              </w:rPr>
            </w:r>
          </w:p>
        </w:tc>
        <w:tc>
          <w:tcPr>
            <w:tcW w:type="dxa" w:w="4706"/>
          </w:tcPr>
          <w:p>
            <w:pPr>
              <w:pStyle w:val="Tabla"/>
            </w:pPr>
            <w:r/>
            <w:r>
              <w:rPr>
                <w:b w:val="0"/>
                <w:i w:val="0"/>
              </w:rPr>
            </w:r>
            <w:r>
              <w:rPr>
                <w:b/>
                <w:i w:val="0"/>
              </w:rPr>
              <w:t>Secuestro solo por resolución judicial.</w:t>
            </w:r>
            <w:r>
              <w:rPr>
                <w:b w:val="0"/>
                <w:i w:val="0"/>
              </w:rPr>
            </w:r>
          </w:p>
        </w:tc>
      </w:tr>
      <w:tr>
        <w:tc>
          <w:tcPr>
            <w:tcW w:type="dxa" w:w="4706"/>
          </w:tcPr>
          <w:p>
            <w:pPr>
              <w:pStyle w:val="Tabla"/>
            </w:pPr>
            <w:r/>
            <w:r>
              <w:rPr>
                <w:b w:val="0"/>
                <w:i w:val="0"/>
              </w:rPr>
            </w:r>
            <w:r>
              <w:rPr>
                <w:b/>
                <w:i w:val="0"/>
              </w:rPr>
              <w:t>Artículo 18</w:t>
            </w:r>
            <w:r>
              <w:rPr>
                <w:b w:val="0"/>
                <w:i w:val="0"/>
              </w:rPr>
            </w:r>
          </w:p>
        </w:tc>
        <w:tc>
          <w:tcPr>
            <w:tcW w:type="dxa" w:w="4706"/>
          </w:tcPr>
          <w:p>
            <w:pPr>
              <w:pStyle w:val="Tabla"/>
            </w:pPr>
            <w:r/>
            <w:r>
              <w:rPr>
                <w:b w:val="0"/>
                <w:i w:val="0"/>
              </w:rPr>
              <w:t>Honor, intimidad, propia imagen y secreto de las comunicaciones: el límite diario del trabajo informativo.</w:t>
            </w:r>
          </w:p>
        </w:tc>
      </w:tr>
      <w:tr>
        <w:tc>
          <w:tcPr>
            <w:tcW w:type="dxa" w:w="4706"/>
          </w:tcPr>
          <w:p>
            <w:pPr>
              <w:pStyle w:val="Tabla"/>
            </w:pPr>
            <w:r/>
            <w:r>
              <w:rPr>
                <w:b w:val="0"/>
                <w:i w:val="0"/>
              </w:rPr>
            </w:r>
            <w:r>
              <w:rPr>
                <w:b/>
                <w:i w:val="0"/>
              </w:rPr>
              <w:t>Artículo 44</w:t>
            </w:r>
            <w:r>
              <w:rPr>
                <w:b w:val="0"/>
                <w:i w:val="0"/>
              </w:rPr>
            </w:r>
          </w:p>
        </w:tc>
        <w:tc>
          <w:tcPr>
            <w:tcW w:type="dxa" w:w="4706"/>
          </w:tcPr>
          <w:p>
            <w:pPr>
              <w:pStyle w:val="Tabla"/>
            </w:pPr>
            <w:r/>
            <w:r>
              <w:rPr>
                <w:b w:val="0"/>
                <w:i w:val="0"/>
              </w:rPr>
              <w:t xml:space="preserve">Los poderes públicos </w:t>
            </w:r>
            <w:r>
              <w:rPr>
                <w:b/>
                <w:i w:val="0"/>
              </w:rPr>
              <w:t>promoverán y tutelarán el acceso a la cultura</w:t>
            </w:r>
            <w:r>
              <w:rPr>
                <w:b w:val="0"/>
                <w:i w:val="0"/>
              </w:rPr>
              <w:t>. Una de las preguntas de 2024 lo enfrentaba a un distractor sobre «acceso a la televisión pública».</w:t>
            </w:r>
          </w:p>
        </w:tc>
      </w:tr>
      <w:tr>
        <w:tc>
          <w:tcPr>
            <w:tcW w:type="dxa" w:w="4706"/>
          </w:tcPr>
          <w:p>
            <w:pPr>
              <w:pStyle w:val="Tabla"/>
            </w:pPr>
            <w:r/>
            <w:r>
              <w:rPr>
                <w:b w:val="0"/>
                <w:i w:val="0"/>
              </w:rPr>
            </w:r>
            <w:r>
              <w:rPr>
                <w:b/>
                <w:i w:val="0"/>
              </w:rPr>
              <w:t>Artículo 46</w:t>
            </w:r>
            <w:r>
              <w:rPr>
                <w:b w:val="0"/>
                <w:i w:val="0"/>
              </w:rPr>
            </w:r>
          </w:p>
        </w:tc>
        <w:tc>
          <w:tcPr>
            <w:tcW w:type="dxa" w:w="4706"/>
          </w:tcPr>
          <w:p>
            <w:pPr>
              <w:pStyle w:val="Tabla"/>
            </w:pPr>
            <w:r/>
            <w:r>
              <w:rPr>
                <w:b w:val="0"/>
                <w:i w:val="0"/>
              </w:rPr>
            </w:r>
            <w:r>
              <w:rPr>
                <w:b/>
                <w:i w:val="0"/>
              </w:rPr>
              <w:t>Patrimonio histórico, cultural y artístico</w:t>
            </w:r>
            <w:r>
              <w:rPr>
                <w:b w:val="0"/>
                <w:i w:val="0"/>
              </w:rPr>
              <w:t>: base del deber de conservar los archivos históricos audiovisuales.</w:t>
            </w:r>
          </w:p>
        </w:tc>
      </w:tr>
      <w:tr>
        <w:tc>
          <w:tcPr>
            <w:tcW w:type="dxa" w:w="4706"/>
          </w:tcPr>
          <w:p>
            <w:pPr>
              <w:pStyle w:val="Tabla"/>
            </w:pPr>
            <w:r/>
            <w:r>
              <w:rPr>
                <w:b w:val="0"/>
                <w:i w:val="0"/>
              </w:rPr>
            </w:r>
            <w:r>
              <w:rPr>
                <w:b/>
                <w:i w:val="0"/>
              </w:rPr>
              <w:t>Artículo 105.b)</w:t>
            </w:r>
            <w:r>
              <w:rPr>
                <w:b w:val="0"/>
                <w:i w:val="0"/>
              </w:rPr>
            </w:r>
          </w:p>
        </w:tc>
        <w:tc>
          <w:tcPr>
            <w:tcW w:type="dxa" w:w="4706"/>
          </w:tcPr>
          <w:p>
            <w:pPr>
              <w:pStyle w:val="Tabla"/>
            </w:pPr>
            <w:r/>
            <w:r>
              <w:rPr>
                <w:b w:val="0"/>
                <w:i w:val="0"/>
              </w:rPr>
            </w:r>
            <w:r>
              <w:rPr>
                <w:b/>
                <w:i w:val="0"/>
              </w:rPr>
              <w:t>Acceso a archivos y registros administrativos</w:t>
            </w:r>
            <w:r>
              <w:rPr>
                <w:b w:val="0"/>
                <w:i w:val="0"/>
              </w:rPr>
              <w:t>, con tres excepciones. Enlaza con el artículo 43 de la Ley 17/2006 y con la Ley 19/2013.</w:t>
            </w:r>
          </w:p>
        </w:tc>
      </w:tr>
      <w:tr>
        <w:tc>
          <w:tcPr>
            <w:tcW w:type="dxa" w:w="4706"/>
          </w:tcPr>
          <w:p>
            <w:pPr>
              <w:pStyle w:val="Tabla"/>
            </w:pPr>
            <w:r/>
            <w:r>
              <w:rPr>
                <w:b w:val="0"/>
                <w:i w:val="0"/>
              </w:rPr>
            </w:r>
            <w:r>
              <w:rPr>
                <w:b/>
                <w:i w:val="0"/>
              </w:rPr>
              <w:t>Artículo 128.2</w:t>
            </w:r>
            <w:r>
              <w:rPr>
                <w:b w:val="0"/>
                <w:i w:val="0"/>
              </w:rPr>
            </w:r>
          </w:p>
        </w:tc>
        <w:tc>
          <w:tcPr>
            <w:tcW w:type="dxa" w:w="4706"/>
          </w:tcPr>
          <w:p>
            <w:pPr>
              <w:pStyle w:val="Tabla"/>
            </w:pPr>
            <w:r/>
            <w:r>
              <w:rPr>
                <w:b w:val="0"/>
                <w:i w:val="0"/>
              </w:rPr>
            </w:r>
            <w:r>
              <w:rPr>
                <w:b/>
                <w:i w:val="0"/>
              </w:rPr>
              <w:t>Iniciativa pública en la actividad económica</w:t>
            </w:r>
            <w:r>
              <w:rPr>
                <w:b w:val="0"/>
                <w:i w:val="0"/>
              </w:rPr>
              <w:t xml:space="preserve"> y posible </w:t>
            </w:r>
            <w:r>
              <w:rPr>
                <w:b/>
                <w:i w:val="0"/>
              </w:rPr>
              <w:t>reserva al sector público de servicios esenciales</w:t>
            </w:r>
            <w:r>
              <w:rPr>
                <w:b w:val="0"/>
                <w:i w:val="0"/>
              </w:rPr>
              <w:t>: cobertura de un servicio público de radio y televisión de titularidad estatal.</w:t>
            </w:r>
          </w:p>
        </w:tc>
      </w:tr>
      <w:tr>
        <w:tc>
          <w:tcPr>
            <w:tcW w:type="dxa" w:w="4706"/>
          </w:tcPr>
          <w:p>
            <w:pPr>
              <w:pStyle w:val="Tabla"/>
            </w:pPr>
            <w:r/>
            <w:r>
              <w:rPr>
                <w:b w:val="0"/>
                <w:i w:val="0"/>
              </w:rPr>
            </w:r>
            <w:r>
              <w:rPr>
                <w:b/>
                <w:i w:val="0"/>
              </w:rPr>
              <w:t>Artículo 149.1.27.ª</w:t>
            </w:r>
            <w:r>
              <w:rPr>
                <w:b w:val="0"/>
                <w:i w:val="0"/>
              </w:rPr>
            </w:r>
          </w:p>
        </w:tc>
        <w:tc>
          <w:tcPr>
            <w:tcW w:type="dxa" w:w="4706"/>
          </w:tcPr>
          <w:p>
            <w:pPr>
              <w:pStyle w:val="Tabla"/>
            </w:pPr>
            <w:r/>
            <w:r>
              <w:rPr>
                <w:b w:val="0"/>
                <w:i w:val="0"/>
              </w:rPr>
              <w:t xml:space="preserve">Competencia exclusiva del Estado sobre las </w:t>
            </w:r>
            <w:r>
              <w:rPr>
                <w:b/>
                <w:i w:val="0"/>
              </w:rPr>
              <w:t>normas básicas del régimen de prensa, radio y televisión</w:t>
            </w:r>
            <w:r>
              <w:rPr>
                <w:b w:val="0"/>
                <w:i w:val="0"/>
              </w:rPr>
              <w:t>.</w:t>
            </w:r>
          </w:p>
        </w:tc>
      </w:tr>
      <w:tr>
        <w:tc>
          <w:tcPr>
            <w:tcW w:type="dxa" w:w="4706"/>
          </w:tcPr>
          <w:p>
            <w:pPr>
              <w:pStyle w:val="Tabla"/>
            </w:pPr>
            <w:r/>
            <w:r>
              <w:rPr>
                <w:b w:val="0"/>
                <w:i w:val="0"/>
              </w:rPr>
            </w:r>
            <w:r>
              <w:rPr>
                <w:b/>
                <w:i w:val="0"/>
              </w:rPr>
              <w:t>Artículos 134 y 136</w:t>
            </w:r>
            <w:r>
              <w:rPr>
                <w:b w:val="0"/>
                <w:i w:val="0"/>
              </w:rPr>
            </w:r>
          </w:p>
        </w:tc>
        <w:tc>
          <w:tcPr>
            <w:tcW w:type="dxa" w:w="4706"/>
          </w:tcPr>
          <w:p>
            <w:pPr>
              <w:pStyle w:val="Tabla"/>
            </w:pPr>
            <w:r/>
            <w:r>
              <w:rPr>
                <w:b w:val="0"/>
                <w:i w:val="0"/>
              </w:rPr>
              <w:t>Presupuestos Generales del Estado y Tribunal de Cuentas: el presupuesto de la Corporación se integra en los primeros y el control externo corresponde al segundo.</w:t>
            </w:r>
          </w:p>
        </w:tc>
      </w:tr>
      <w:tr>
        <w:tc>
          <w:tcPr>
            <w:tcW w:type="dxa" w:w="4706"/>
          </w:tcPr>
          <w:p>
            <w:pPr>
              <w:pStyle w:val="Tabla"/>
            </w:pPr>
            <w:r/>
            <w:r>
              <w:rPr>
                <w:b w:val="0"/>
                <w:i w:val="0"/>
              </w:rPr>
            </w:r>
            <w:r>
              <w:rPr>
                <w:b/>
                <w:i w:val="0"/>
              </w:rPr>
              <w:t>Artículo 37</w:t>
            </w:r>
            <w:r>
              <w:rPr>
                <w:b w:val="0"/>
                <w:i w:val="0"/>
              </w:rPr>
            </w:r>
          </w:p>
        </w:tc>
        <w:tc>
          <w:tcPr>
            <w:tcW w:type="dxa" w:w="4706"/>
          </w:tcPr>
          <w:p>
            <w:pPr>
              <w:pStyle w:val="Tabla"/>
            </w:pPr>
            <w:r/>
            <w:r>
              <w:rPr>
                <w:b w:val="0"/>
                <w:i w:val="0"/>
              </w:rPr>
              <w:t xml:space="preserve">Negociación colectiva y </w:t>
            </w:r>
            <w:r>
              <w:rPr>
                <w:b/>
                <w:i w:val="0"/>
              </w:rPr>
              <w:t>fuerza vinculante de los convenios</w:t>
            </w:r>
            <w:r>
              <w:rPr>
                <w:b w:val="0"/>
                <w:i w:val="0"/>
              </w:rPr>
              <w:t>: el III Convenio Colectivo de RTVE.</w:t>
            </w:r>
          </w:p>
        </w:tc>
      </w:tr>
    </w:tbl>
    <w:p>
      <w:pPr/>
    </w:p>
    <w:p>
      <w:pPr>
        <w:pStyle w:val="Separador"/>
        <w:pBdr>
          <w:bottom w:val="single" w:sz="4" w:color="BBBBBB"/>
        </w:pBdr>
      </w:pPr>
    </w:p>
    <w:p>
      <w:pPr>
        <w:pStyle w:val="Heading2"/>
      </w:pPr>
      <w:r>
        <w:rPr>
          <w:b w:val="0"/>
          <w:i w:val="0"/>
        </w:rPr>
        <w:t>1.15 Notas de actualización</w:t>
      </w:r>
    </w:p>
    <w:p>
      <w:pPr/>
      <w:r>
        <w:rPr>
          <w:b w:val="0"/>
          <w:i w:val="0"/>
        </w:rPr>
      </w:r>
      <w:r>
        <w:rPr>
          <w:b/>
          <w:i w:val="0"/>
        </w:rPr>
        <w:t>Esto queda fuera del cuerpo examinable.</w:t>
      </w:r>
      <w:r>
        <w:rPr>
          <w:b w:val="0"/>
          <w:i w:val="0"/>
        </w:rPr>
        <w:t xml:space="preserve"> Las bases congelan el temario en el</w:t>
      </w:r>
      <w:r>
        <w:t xml:space="preserve"> </w:t>
      </w:r>
      <w:r>
        <w:rPr>
          <w:b w:val="0"/>
          <w:i w:val="0"/>
        </w:rPr>
        <w:t xml:space="preserve">texto vigente el </w:t>
      </w:r>
      <w:r>
        <w:rPr>
          <w:b/>
          <w:i w:val="0"/>
        </w:rPr>
        <w:t>21 de diciembre de 2022</w:t>
      </w:r>
      <w:r>
        <w:rPr>
          <w:b w:val="0"/>
          <w:i w:val="0"/>
        </w:rPr>
        <w:t xml:space="preserve">, así que lo de abajo </w:t>
      </w:r>
      <w:r>
        <w:rPr>
          <w:b/>
          <w:i w:val="0"/>
        </w:rPr>
        <w:t>no se estudia</w:t>
      </w:r>
      <w:r>
        <w:t xml:space="preserve"> </w:t>
      </w:r>
      <w:r>
        <w:rPr>
          <w:b/>
          <w:i w:val="0"/>
        </w:rPr>
        <w:t>para contestar</w:t>
      </w:r>
      <w:r>
        <w:rPr>
          <w:b w:val="0"/>
          <w:i w:val="0"/>
        </w:rPr>
        <w:t>: se recoge para que quien lea el tema sepa que la Constitución de</w:t>
      </w:r>
      <w:r>
        <w:t xml:space="preserve"> </w:t>
      </w:r>
      <w:r>
        <w:rPr>
          <w:b w:val="0"/>
          <w:i w:val="0"/>
        </w:rPr>
        <w:t>hoy no dice exactamente lo mismo.</w:t>
      </w:r>
    </w:p>
    <w:p>
      <w:pPr/>
      <w:r>
        <w:rPr>
          <w:b w:val="0"/>
          <w:i w:val="0"/>
        </w:rPr>
      </w:r>
      <w:r>
        <w:rPr>
          <w:b/>
          <w:i w:val="0"/>
        </w:rPr>
        <w:t>Artículo 49, reformado en 2024.</w:t>
      </w:r>
      <w:r>
        <w:rPr>
          <w:b w:val="0"/>
          <w:i w:val="0"/>
        </w:rPr>
        <w:t xml:space="preserve"> La Reforma de </w:t>
      </w:r>
      <w:r>
        <w:rPr>
          <w:b/>
          <w:i w:val="0"/>
        </w:rPr>
        <w:t>15 de febrero de 2024</w:t>
      </w:r>
      <w:r>
        <w:rPr>
          <w:b w:val="0"/>
          <w:i w:val="0"/>
        </w:rPr>
      </w:r>
      <w:r>
        <w:t xml:space="preserve"> </w:t>
      </w:r>
      <w:r>
        <w:rPr>
          <w:b w:val="0"/>
          <w:i w:val="0"/>
        </w:rPr>
        <w:t>(</w:t>
      </w:r>
      <w:r>
        <w:rPr>
          <w:rStyle w:val="Código"/>
          <w:b w:val="0"/>
          <w:i w:val="0"/>
        </w:rPr>
        <w:t>BOE-A-2024-3099</w:t>
      </w:r>
      <w:r>
        <w:rPr>
          <w:b w:val="0"/>
          <w:i w:val="0"/>
        </w:rPr>
        <w:t xml:space="preserve">, publicada el </w:t>
      </w:r>
      <w:r>
        <w:rPr>
          <w:b/>
          <w:i w:val="0"/>
        </w:rPr>
        <w:t>17 de febrero de 2024</w:t>
      </w:r>
      <w:r>
        <w:rPr>
          <w:b w:val="0"/>
          <w:i w:val="0"/>
        </w:rPr>
        <w:t>) sustituyó el artículo</w:t>
      </w:r>
      <w:r>
        <w:t xml:space="preserve"> </w:t>
      </w:r>
      <w:r>
        <w:rPr>
          <w:b w:val="0"/>
          <w:i w:val="0"/>
        </w:rPr>
        <w:t>49 entero. Desaparece la expresión «disminuidos físicos, sensoriales y psíquicos»</w:t>
      </w:r>
      <w:r>
        <w:t xml:space="preserve"> </w:t>
      </w:r>
      <w:r>
        <w:rPr>
          <w:b w:val="0"/>
          <w:i w:val="0"/>
        </w:rPr>
        <w:t>del texto de 1978, que es el que hay que dar por bueno en el examen. En el</w:t>
      </w:r>
      <w:r>
        <w:t xml:space="preserve"> </w:t>
      </w:r>
      <w:r>
        <w:rPr>
          <w:b w:val="0"/>
          <w:i w:val="0"/>
        </w:rPr>
        <w:t xml:space="preserve">cuadernillo de </w:t>
      </w:r>
      <w:r>
        <w:rPr>
          <w:b/>
          <w:i w:val="0"/>
        </w:rPr>
        <w:t>Información y Contenidos</w:t>
      </w:r>
      <w:r>
        <w:rPr>
          <w:b w:val="0"/>
          <w:i w:val="0"/>
        </w:rPr>
        <w:t xml:space="preserve"> de 2024 se preguntó por esta reforma</w:t>
      </w:r>
      <w:r>
        <w:t xml:space="preserve"> </w:t>
      </w:r>
      <w:r>
        <w:rPr>
          <w:b w:val="0"/>
          <w:i w:val="0"/>
        </w:rPr>
        <w:t>—«¿qué artículo de la Constitución fue reformado el pasado 17 de febrero?»— y ahí</w:t>
      </w:r>
      <w:r>
        <w:t xml:space="preserve"> </w:t>
      </w:r>
      <w:r>
        <w:rPr>
          <w:b w:val="0"/>
          <w:i w:val="0"/>
        </w:rPr>
        <w:t>sí contaba, porque en esa ocupación los apartados 1, 2 y 3 del temario específico</w:t>
      </w:r>
      <w:r>
        <w:t xml:space="preserve"> </w:t>
      </w:r>
      <w:r>
        <w:rPr>
          <w:b w:val="0"/>
          <w:i w:val="0"/>
        </w:rPr>
        <w:t>admiten hechos posteriores al corte. En Documentación y en Producción</w:t>
      </w:r>
      <w:r>
        <w:t xml:space="preserve"> </w:t>
      </w:r>
      <w:r>
        <w:rPr>
          <w:b w:val="0"/>
          <w:i w:val="0"/>
        </w:rPr>
        <w:t>(Asistencia) la congelación alcanza a todo el temario.</w:t>
      </w:r>
    </w:p>
    <w:p>
      <w:pPr/>
      <w:r>
        <w:rPr>
          <w:b w:val="0"/>
          <w:i w:val="0"/>
        </w:rPr>
      </w:r>
      <w:r>
        <w:rPr>
          <w:b/>
          <w:i w:val="0"/>
        </w:rPr>
        <w:t>Artículo 69.3, reformado en 2026.</w:t>
      </w:r>
      <w:r>
        <w:rPr>
          <w:b w:val="0"/>
          <w:i w:val="0"/>
        </w:rPr>
        <w:t xml:space="preserve"> La Reforma de </w:t>
      </w:r>
      <w:r>
        <w:rPr>
          <w:b/>
          <w:i w:val="0"/>
        </w:rPr>
        <w:t>19 de mayo de 2026</w:t>
      </w:r>
      <w:r>
        <w:rPr>
          <w:b w:val="0"/>
          <w:i w:val="0"/>
        </w:rPr>
      </w:r>
      <w:r>
        <w:t xml:space="preserve"> </w:t>
      </w:r>
      <w:r>
        <w:rPr>
          <w:b w:val="0"/>
          <w:i w:val="0"/>
        </w:rPr>
        <w:t>(</w:t>
      </w:r>
      <w:r>
        <w:rPr>
          <w:rStyle w:val="Código"/>
          <w:b w:val="0"/>
          <w:i w:val="0"/>
        </w:rPr>
        <w:t>BOE-A-2026-10881</w:t>
      </w:r>
      <w:r>
        <w:rPr>
          <w:b w:val="0"/>
          <w:i w:val="0"/>
        </w:rPr>
        <w:t>, publicada el 20 de mayo) cambió la circunscripción insular</w:t>
      </w:r>
      <w:r>
        <w:t xml:space="preserve"> </w:t>
      </w:r>
      <w:r>
        <w:rPr>
          <w:b w:val="0"/>
          <w:i w:val="0"/>
        </w:rPr>
        <w:t xml:space="preserve">del Senado: donde el texto de 1978 dice «cada isla </w:t>
      </w:r>
      <w:r>
        <w:rPr>
          <w:b/>
          <w:i w:val="0"/>
        </w:rPr>
        <w:t>o agrupación de ellas</w:t>
      </w:r>
      <w:r>
        <w:rPr>
          <w:b w:val="0"/>
          <w:i w:val="0"/>
        </w:rPr>
        <w:t>, con</w:t>
      </w:r>
      <w:r>
        <w:t xml:space="preserve"> </w:t>
      </w:r>
      <w:r>
        <w:rPr>
          <w:b w:val="0"/>
          <w:i w:val="0"/>
        </w:rPr>
        <w:t>Cabildo o Consejo Insular» y agrupa «</w:t>
      </w:r>
      <w:r>
        <w:rPr>
          <w:b/>
          <w:i w:val="0"/>
        </w:rPr>
        <w:t>Ibiza-Formentera</w:t>
      </w:r>
      <w:r>
        <w:rPr>
          <w:b w:val="0"/>
          <w:i w:val="0"/>
        </w:rPr>
        <w:t>», la redacción de hoy</w:t>
      </w:r>
      <w:r>
        <w:t xml:space="preserve"> </w:t>
      </w:r>
      <w:r>
        <w:rPr>
          <w:b w:val="0"/>
          <w:i w:val="0"/>
        </w:rPr>
        <w:t>dice «cada isla con Cabildo o Consejo Insular» y separa «</w:t>
      </w:r>
      <w:r>
        <w:rPr>
          <w:b/>
          <w:i w:val="0"/>
        </w:rPr>
        <w:t>Ibiza, Formentera</w:t>
      </w:r>
      <w:r>
        <w:rPr>
          <w:b w:val="0"/>
          <w:i w:val="0"/>
        </w:rPr>
        <w:t>».</w:t>
      </w:r>
      <w:r>
        <w:t xml:space="preserve"> </w:t>
      </w:r>
      <w:r>
        <w:rPr>
          <w:b w:val="0"/>
          <w:i w:val="0"/>
        </w:rPr>
        <w:t xml:space="preserve">Es posterior al corte y </w:t>
      </w:r>
      <w:r>
        <w:rPr>
          <w:b/>
          <w:i w:val="0"/>
        </w:rPr>
        <w:t>no entra</w:t>
      </w:r>
      <w:r>
        <w:rPr>
          <w:b w:val="0"/>
          <w:i w:val="0"/>
        </w:rPr>
        <w:t>.</w:t>
      </w:r>
    </w:p>
    <w:p>
      <w:pPr>
        <w:pStyle w:val="Separador"/>
        <w:pBdr>
          <w:bottom w:val="single" w:sz="4" w:color="BBBBBB"/>
        </w:pBdr>
      </w:pPr>
    </w:p>
    <w:p>
      <w:pPr>
        <w:pStyle w:val="Heading2"/>
      </w:pPr>
      <w:r>
        <w:rPr>
          <w:b w:val="0"/>
          <w:i w:val="0"/>
        </w:rPr>
        <w:t>1.16 Trazabilidad</w:t>
      </w:r>
    </w:p>
    <w:p>
      <w:pPr>
        <w:pStyle w:val="ListBullet"/>
      </w:pPr>
      <w:r>
        <w:rPr>
          <w:b w:val="0"/>
          <w:i w:val="0"/>
        </w:rPr>
      </w:r>
      <w:r>
        <w:rPr>
          <w:b/>
          <w:i w:val="0"/>
        </w:rPr>
        <w:t>Fuente</w:t>
      </w:r>
      <w:r>
        <w:rPr>
          <w:b w:val="0"/>
          <w:i w:val="0"/>
        </w:rPr>
        <w:t xml:space="preserve">: texto consolidado </w:t>
      </w:r>
      <w:r>
        <w:rPr>
          <w:rStyle w:val="Código"/>
          <w:b w:val="0"/>
          <w:i w:val="0"/>
        </w:rPr>
        <w:t>BOE-A-1978-31229</w:t>
      </w:r>
      <w:r>
        <w:rPr>
          <w:b w:val="0"/>
          <w:i w:val="0"/>
        </w:rPr>
        <w:t>, leído el 29/08/2026 a la fecha</w:t>
      </w:r>
      <w:r>
        <w:t xml:space="preserve"> </w:t>
      </w:r>
      <w:r>
        <w:rPr>
          <w:b w:val="0"/>
          <w:i w:val="0"/>
        </w:rPr>
        <w:t>de corte, 21 de diciembre de 2022.</w:t>
      </w:r>
    </w:p>
    <w:p>
      <w:pPr>
        <w:pStyle w:val="ListBullet"/>
      </w:pPr>
      <w:r>
        <w:rPr>
          <w:b w:val="0"/>
          <w:i w:val="0"/>
        </w:rPr>
      </w:r>
      <w:r>
        <w:rPr>
          <w:b/>
          <w:i w:val="0"/>
        </w:rPr>
        <w:t>Preceptos con más de una redacción</w:t>
      </w:r>
      <w:r>
        <w:rPr>
          <w:b w:val="0"/>
          <w:i w:val="0"/>
        </w:rPr>
        <w:t xml:space="preserve"> en la cadena: artículos </w:t>
      </w:r>
      <w:r>
        <w:rPr>
          <w:b/>
          <w:i w:val="0"/>
        </w:rPr>
        <w:t>13, 49, 69 y</w:t>
      </w:r>
      <w:r>
        <w:t xml:space="preserve"> </w:t>
      </w:r>
      <w:r>
        <w:rPr>
          <w:b/>
          <w:i w:val="0"/>
        </w:rPr>
        <w:t>135</w:t>
      </w:r>
      <w:r>
        <w:rPr>
          <w:b w:val="0"/>
          <w:i w:val="0"/>
        </w:rPr>
        <w:t>. Los cuatro releídos enteros. A 21/12/2022 se aplican: la redacción de 1992</w:t>
      </w:r>
      <w:r>
        <w:t xml:space="preserve"> </w:t>
      </w:r>
      <w:r>
        <w:rPr>
          <w:b w:val="0"/>
          <w:i w:val="0"/>
        </w:rPr>
        <w:t>del 13, la de 1978 del 49 y del 69, y la de 2011 del 135.</w:t>
      </w:r>
    </w:p>
    <w:p>
      <w:pPr>
        <w:pStyle w:val="ListBullet"/>
      </w:pPr>
      <w:r>
        <w:rPr>
          <w:b w:val="0"/>
          <w:i w:val="0"/>
        </w:rPr>
      </w:r>
      <w:r>
        <w:rPr>
          <w:b/>
          <w:i w:val="0"/>
        </w:rPr>
        <w:t>Reformas cruzadas</w:t>
      </w:r>
      <w:r>
        <w:rPr>
          <w:b w:val="0"/>
          <w:i w:val="0"/>
        </w:rPr>
        <w:t>: ninguna detectada.</w:t>
      </w:r>
    </w:p>
    <w:p>
      <w:pPr>
        <w:pStyle w:val="ListBullet"/>
      </w:pPr>
      <w:r>
        <w:rPr>
          <w:b w:val="0"/>
          <w:i w:val="0"/>
        </w:rPr>
      </w:r>
      <w:r>
        <w:rPr>
          <w:b/>
          <w:i w:val="0"/>
        </w:rPr>
        <w:t>Datos del proceso constituyente</w:t>
      </w:r>
      <w:r>
        <w:rPr>
          <w:b w:val="0"/>
          <w:i w:val="0"/>
        </w:rPr>
        <w:t>: Real Decreto 2560/1978, de 3 de noviembre</w:t>
      </w:r>
      <w:r>
        <w:t xml:space="preserve"> </w:t>
      </w:r>
      <w:r>
        <w:rPr>
          <w:b w:val="0"/>
          <w:i w:val="0"/>
        </w:rPr>
        <w:t>(</w:t>
      </w:r>
      <w:r>
        <w:rPr>
          <w:rStyle w:val="Código"/>
          <w:b w:val="0"/>
          <w:i w:val="0"/>
        </w:rPr>
        <w:t>BOE-A-1978-27525</w:t>
      </w:r>
      <w:r>
        <w:rPr>
          <w:b w:val="0"/>
          <w:i w:val="0"/>
        </w:rPr>
        <w:t>), artículos 1 y 2; Acuerdo de la Junta Electoral Central</w:t>
      </w:r>
      <w:r>
        <w:t xml:space="preserve"> </w:t>
      </w:r>
      <w:r>
        <w:rPr>
          <w:b w:val="0"/>
          <w:i w:val="0"/>
        </w:rPr>
        <w:t>publicado en el BOE de 22/12/1978 (</w:t>
      </w:r>
      <w:r>
        <w:rPr>
          <w:rStyle w:val="Código"/>
          <w:b w:val="0"/>
          <w:i w:val="0"/>
        </w:rPr>
        <w:t>BOE-A-1978-30906</w:t>
      </w:r>
      <w:r>
        <w:rPr>
          <w:b w:val="0"/>
          <w:i w:val="0"/>
        </w:rPr>
        <w:t>); ficha de análisis del BOE</w:t>
      </w:r>
      <w:r>
        <w:t xml:space="preserve"> </w:t>
      </w:r>
      <w:r>
        <w:rPr>
          <w:b w:val="0"/>
          <w:i w:val="0"/>
        </w:rPr>
        <w:t>para las fechas de disposición, publicación y entrada en vigor.</w:t>
      </w:r>
    </w:p>
    <w:p>
      <w:pPr>
        <w:pStyle w:val="ListBullet"/>
      </w:pPr>
      <w:r>
        <w:rPr>
          <w:b w:val="0"/>
          <w:i w:val="0"/>
        </w:rPr>
      </w:r>
      <w:r>
        <w:rPr>
          <w:b/>
          <w:i w:val="0"/>
        </w:rPr>
        <w:t>Reformas</w:t>
      </w:r>
      <w:r>
        <w:rPr>
          <w:b w:val="0"/>
          <w:i w:val="0"/>
        </w:rPr>
        <w:t xml:space="preserve">: </w:t>
      </w:r>
      <w:r>
        <w:rPr>
          <w:rStyle w:val="Código"/>
          <w:b w:val="0"/>
          <w:i w:val="0"/>
        </w:rPr>
        <w:t>BOE-A-1992-20403</w:t>
      </w:r>
      <w:r>
        <w:rPr>
          <w:b w:val="0"/>
          <w:i w:val="0"/>
        </w:rPr>
        <w:t xml:space="preserve"> y </w:t>
      </w:r>
      <w:r>
        <w:rPr>
          <w:rStyle w:val="Código"/>
          <w:b w:val="0"/>
          <w:i w:val="0"/>
        </w:rPr>
        <w:t>BOE-A-2011-15210</w:t>
      </w:r>
      <w:r>
        <w:rPr>
          <w:b w:val="0"/>
          <w:i w:val="0"/>
        </w:rPr>
        <w:t>, leídas en su texto.</w:t>
      </w:r>
    </w:p>
    <w:p>
      <w:r>
        <w:br w:type="page"/>
      </w:r>
    </w:p>
    <w:p>
      <w:pPr>
        <w:pStyle w:val="Rótulo"/>
      </w:pPr>
      <w:r>
        <w:t>Para repasar</w:t>
      </w:r>
    </w:p>
    <w:p>
      <w:pPr>
        <w:pStyle w:val="Heading1"/>
      </w:pPr>
      <w:r>
        <w:t>Esquema de repaso · tema 1</w:t>
      </w:r>
    </w:p>
    <w:p>
      <w:pPr/>
      <w:r>
        <w:rPr>
          <w:b w:val="0"/>
          <w:i w:val="0"/>
        </w:rPr>
        <w:t>Esqueleto, no resumen. Telegrama, con el artículo delante de cada línea. Se quita</w:t>
      </w:r>
      <w:r>
        <w:t xml:space="preserve"> </w:t>
      </w:r>
      <w:r>
        <w:rPr>
          <w:b w:val="0"/>
          <w:i w:val="0"/>
        </w:rPr>
        <w:t>explicación, nunca el dato normativo: plazos, mayorías, cifras y salvedades están</w:t>
      </w:r>
      <w:r>
        <w:t xml:space="preserve"> </w:t>
      </w:r>
      <w:r>
        <w:rPr>
          <w:b w:val="0"/>
          <w:i w:val="0"/>
        </w:rPr>
        <w:t xml:space="preserve">todos. Redacción </w:t>
      </w:r>
      <w:r>
        <w:rPr>
          <w:b/>
          <w:i w:val="0"/>
        </w:rPr>
        <w:t>vigente a 21/12/2022</w:t>
      </w:r>
      <w:r>
        <w:rPr>
          <w:b w:val="0"/>
          <w:i w:val="0"/>
        </w:rPr>
        <w:t>.</w:t>
      </w:r>
    </w:p>
    <w:p>
      <w:pPr/>
      <w:r>
        <w:rPr>
          <w:b w:val="0"/>
          <w:i w:val="0"/>
        </w:rPr>
      </w:r>
      <w:r>
        <w:rPr>
          <w:b/>
          <w:i w:val="0"/>
        </w:rPr>
        <w:t>Medida.</w:t>
      </w:r>
      <w:r>
        <w:rPr>
          <w:b w:val="0"/>
          <w:i w:val="0"/>
        </w:rPr>
        <w:t xml:space="preserve"> 128 líneas de artículo y unas 4.900 palabras. La horquilla del método</w:t>
      </w:r>
      <w:r>
        <w:t xml:space="preserve"> </w:t>
      </w:r>
      <w:r>
        <w:rPr>
          <w:b w:val="0"/>
          <w:i w:val="0"/>
        </w:rPr>
        <w:t xml:space="preserve">es de unas 130 líneas y unas 2.000 palabras: </w:t>
      </w:r>
      <w:r>
        <w:rPr>
          <w:b/>
          <w:i w:val="0"/>
        </w:rPr>
        <w:t>el número de líneas cuadra, el de</w:t>
      </w:r>
      <w:r>
        <w:t xml:space="preserve"> </w:t>
      </w:r>
      <w:r>
        <w:rPr>
          <w:b/>
          <w:i w:val="0"/>
        </w:rPr>
        <w:t>palabras se queda al doble</w:t>
      </w:r>
      <w:r>
        <w:rPr>
          <w:b w:val="0"/>
          <w:i w:val="0"/>
        </w:rPr>
        <w:t>, y conviene decir por qué en vez de disimularlo. El</w:t>
      </w:r>
      <w:r>
        <w:t xml:space="preserve"> </w:t>
      </w:r>
      <w:r>
        <w:rPr>
          <w:b w:val="0"/>
          <w:i w:val="0"/>
        </w:rPr>
        <w:t xml:space="preserve">enunciado de este tema es una Constitución entera: </w:t>
      </w:r>
      <w:r>
        <w:rPr>
          <w:b/>
          <w:i w:val="0"/>
        </w:rPr>
        <w:t>169 artículos</w:t>
      </w:r>
      <w:r>
        <w:rPr>
          <w:b w:val="0"/>
          <w:i w:val="0"/>
        </w:rPr>
        <w:t xml:space="preserve"> repartidos en</w:t>
      </w:r>
      <w:r>
        <w:t xml:space="preserve"> </w:t>
      </w:r>
      <w:r>
        <w:rPr>
          <w:b w:val="0"/>
          <w:i w:val="0"/>
        </w:rPr>
        <w:t xml:space="preserve">esas 128 líneas, a 35 palabras por línea, de las cuales </w:t>
      </w:r>
      <w:r>
        <w:rPr>
          <w:b/>
          <w:i w:val="0"/>
        </w:rPr>
        <w:t>la mitad van en negrita</w:t>
      </w:r>
      <w:r>
        <w:t xml:space="preserve"> </w:t>
      </w:r>
      <w:r>
        <w:rPr>
          <w:b/>
          <w:i w:val="0"/>
        </w:rPr>
        <w:t>porque son el dato normativo</w:t>
      </w:r>
      <w:r>
        <w:rPr>
          <w:b w:val="0"/>
          <w:i w:val="0"/>
        </w:rPr>
        <w:t>. Bajar a 2.000 exigiría quitar preceptos, recuentos</w:t>
      </w:r>
      <w:r>
        <w:t xml:space="preserve"> </w:t>
      </w:r>
      <w:r>
        <w:rPr>
          <w:b w:val="0"/>
          <w:i w:val="0"/>
        </w:rPr>
        <w:t>o cifras, y eso el método no lo permite. Donde sí se ha apretado es en la</w:t>
      </w:r>
      <w:r>
        <w:t xml:space="preserve"> </w:t>
      </w:r>
      <w:r>
        <w:rPr>
          <w:b w:val="0"/>
          <w:i w:val="0"/>
        </w:rPr>
        <w:t>explicación: aquí no queda ninguna.</w:t>
      </w:r>
    </w:p>
    <w:p>
      <w:pPr/>
      <w:r>
        <w:rPr>
          <w:b w:val="0"/>
          <w:i w:val="0"/>
        </w:rPr>
      </w:r>
      <w:r>
        <w:rPr>
          <w:b/>
          <w:i w:val="0"/>
        </w:rPr>
        <w:t>Cabecera.</w:t>
      </w:r>
      <w:r>
        <w:rPr>
          <w:b w:val="0"/>
          <w:i w:val="0"/>
        </w:rPr>
        <w:t xml:space="preserve"> Aprobada por las Cortes 31/10/1978 · referéndum </w:t>
      </w:r>
      <w:r>
        <w:rPr>
          <w:b/>
          <w:i w:val="0"/>
        </w:rPr>
        <w:t>6/12/1978</w:t>
      </w:r>
      <w:r>
        <w:rPr>
          <w:b w:val="0"/>
          <w:i w:val="0"/>
        </w:rPr>
        <w:t xml:space="preserve"> ·</w:t>
      </w:r>
      <w:r>
        <w:t xml:space="preserve"> </w:t>
      </w:r>
      <w:r>
        <w:rPr>
          <w:b w:val="0"/>
          <w:i w:val="0"/>
        </w:rPr>
        <w:t xml:space="preserve">sanción </w:t>
      </w:r>
      <w:r>
        <w:rPr>
          <w:b/>
          <w:i w:val="0"/>
        </w:rPr>
        <w:t>27/12/1978</w:t>
      </w:r>
      <w:r>
        <w:rPr>
          <w:b w:val="0"/>
          <w:i w:val="0"/>
        </w:rPr>
        <w:t xml:space="preserve"> · publicación y entrada en vigor </w:t>
      </w:r>
      <w:r>
        <w:rPr>
          <w:b/>
          <w:i w:val="0"/>
        </w:rPr>
        <w:t>29/12/1978</w:t>
      </w:r>
      <w:r>
        <w:rPr>
          <w:b w:val="0"/>
          <w:i w:val="0"/>
        </w:rPr>
        <w:t>, sin</w:t>
      </w:r>
      <w:r>
        <w:t xml:space="preserve"> </w:t>
      </w:r>
      <w:r>
        <w:rPr>
          <w:b w:val="0"/>
          <w:i/>
        </w:rPr>
        <w:t>vacatio</w:t>
      </w:r>
      <w:r>
        <w:rPr>
          <w:b w:val="0"/>
          <w:i w:val="0"/>
        </w:rPr>
        <w:t xml:space="preserve"> · </w:t>
      </w:r>
      <w:r>
        <w:rPr>
          <w:b/>
          <w:i w:val="0"/>
        </w:rPr>
        <w:t>169 artículos</w:t>
      </w:r>
      <w:r>
        <w:rPr>
          <w:b w:val="0"/>
          <w:i w:val="0"/>
        </w:rPr>
        <w:t xml:space="preserve">, </w:t>
      </w:r>
      <w:r>
        <w:rPr>
          <w:b/>
          <w:i w:val="0"/>
        </w:rPr>
        <w:t>11 títulos</w:t>
      </w:r>
      <w:r>
        <w:rPr>
          <w:b w:val="0"/>
          <w:i w:val="0"/>
        </w:rPr>
        <w:t xml:space="preserve">, </w:t>
      </w:r>
      <w:r>
        <w:rPr>
          <w:b/>
          <w:i w:val="0"/>
        </w:rPr>
        <w:t>15 disposiciones</w:t>
      </w:r>
      <w:r>
        <w:rPr>
          <w:b w:val="0"/>
          <w:i w:val="0"/>
        </w:rPr>
        <w:t xml:space="preserve"> (4 adicionales,</w:t>
      </w:r>
      <w:r>
        <w:t xml:space="preserve"> </w:t>
      </w:r>
      <w:r>
        <w:rPr>
          <w:b w:val="0"/>
          <w:i w:val="0"/>
        </w:rPr>
        <w:t xml:space="preserve">9 transitorias, 1 derogatoria, 1 final) · reformas al corte: </w:t>
      </w:r>
      <w:r>
        <w:rPr>
          <w:b/>
          <w:i w:val="0"/>
        </w:rPr>
        <w:t>13.2</w:t>
      </w:r>
      <w:r>
        <w:rPr>
          <w:b w:val="0"/>
          <w:i w:val="0"/>
        </w:rPr>
        <w:t xml:space="preserve"> (1992,</w:t>
      </w:r>
      <w:r>
        <w:t xml:space="preserve"> </w:t>
      </w:r>
      <w:r>
        <w:rPr>
          <w:b w:val="0"/>
          <w:i w:val="0"/>
        </w:rPr>
        <w:t xml:space="preserve">«sufragio activo </w:t>
      </w:r>
      <w:r>
        <w:rPr>
          <w:b/>
          <w:i w:val="0"/>
        </w:rPr>
        <w:t>y pasivo</w:t>
      </w:r>
      <w:r>
        <w:rPr>
          <w:b w:val="0"/>
          <w:i w:val="0"/>
        </w:rPr>
        <w:t xml:space="preserve">») y </w:t>
      </w:r>
      <w:r>
        <w:rPr>
          <w:b/>
          <w:i w:val="0"/>
        </w:rPr>
        <w:t>135</w:t>
      </w:r>
      <w:r>
        <w:rPr>
          <w:b w:val="0"/>
          <w:i w:val="0"/>
        </w:rPr>
        <w:t xml:space="preserve"> (2011), ambas por el </w:t>
      </w:r>
      <w:r>
        <w:rPr>
          <w:b/>
          <w:i w:val="0"/>
        </w:rPr>
        <w:t>art. 167</w:t>
      </w:r>
      <w:r>
        <w:rPr>
          <w:b w:val="0"/>
          <w:i w:val="0"/>
        </w:rPr>
        <w:t>.</w:t>
      </w:r>
    </w:p>
    <w:p>
      <w:pPr>
        <w:pStyle w:val="Heading2"/>
      </w:pPr>
      <w:r>
        <w:rPr>
          <w:b w:val="0"/>
          <w:i w:val="0"/>
        </w:rPr>
        <w:t>Título Preliminar · 1-9</w:t>
      </w:r>
    </w:p>
    <w:p>
      <w:pPr>
        <w:pStyle w:val="ListBullet"/>
      </w:pPr>
      <w:r>
        <w:rPr>
          <w:b w:val="0"/>
          <w:i w:val="0"/>
        </w:rPr>
      </w:r>
      <w:r>
        <w:rPr>
          <w:b/>
          <w:i w:val="0"/>
        </w:rPr>
        <w:t>1</w:t>
      </w:r>
      <w:r>
        <w:rPr>
          <w:b w:val="0"/>
          <w:i w:val="0"/>
        </w:rPr>
        <w:t xml:space="preserve"> · Estado social y democrático de Derecho · valores superiores: </w:t>
      </w:r>
      <w:r>
        <w:rPr>
          <w:b/>
          <w:i w:val="0"/>
        </w:rPr>
        <w:t>libertad, justicia, igualdad, pluralismo político</w:t>
      </w:r>
      <w:r>
        <w:rPr>
          <w:b w:val="0"/>
          <w:i w:val="0"/>
        </w:rPr>
        <w:t xml:space="preserve"> · soberanía en el pueblo · </w:t>
      </w:r>
      <w:r>
        <w:rPr>
          <w:b/>
          <w:i w:val="0"/>
        </w:rPr>
        <w:t>Monarquía parlamentaria</w:t>
      </w:r>
      <w:r>
        <w:rPr>
          <w:b w:val="0"/>
          <w:i w:val="0"/>
        </w:rPr>
        <w:t>.</w:t>
      </w:r>
    </w:p>
    <w:p>
      <w:pPr>
        <w:pStyle w:val="ListBullet"/>
      </w:pPr>
      <w:r>
        <w:rPr>
          <w:b w:val="0"/>
          <w:i w:val="0"/>
        </w:rPr>
      </w:r>
      <w:r>
        <w:rPr>
          <w:b/>
          <w:i w:val="0"/>
        </w:rPr>
        <w:t>2</w:t>
      </w:r>
      <w:r>
        <w:rPr>
          <w:b w:val="0"/>
          <w:i w:val="0"/>
        </w:rPr>
        <w:t xml:space="preserve"> · Indisoluble unidad de la Nación · reconoce y garantiza la autonomía de </w:t>
      </w:r>
      <w:r>
        <w:rPr>
          <w:b/>
          <w:i w:val="0"/>
        </w:rPr>
        <w:t>nacionalidades y regiones</w:t>
      </w:r>
      <w:r>
        <w:rPr>
          <w:b w:val="0"/>
          <w:i w:val="0"/>
        </w:rPr>
        <w:t xml:space="preserve"> y la solidaridad.</w:t>
      </w:r>
    </w:p>
    <w:p>
      <w:pPr>
        <w:pStyle w:val="ListBullet"/>
      </w:pPr>
      <w:r>
        <w:rPr>
          <w:b w:val="0"/>
          <w:i w:val="0"/>
        </w:rPr>
      </w:r>
      <w:r>
        <w:rPr>
          <w:b/>
          <w:i w:val="0"/>
        </w:rPr>
        <w:t>3</w:t>
      </w:r>
      <w:r>
        <w:rPr>
          <w:b w:val="0"/>
          <w:i w:val="0"/>
        </w:rPr>
        <w:t xml:space="preserve"> · Castellano: </w:t>
      </w:r>
      <w:r>
        <w:rPr>
          <w:b/>
          <w:i w:val="0"/>
        </w:rPr>
        <w:t>deber de conocerlo, derecho a usarlo</w:t>
      </w:r>
      <w:r>
        <w:rPr>
          <w:b w:val="0"/>
          <w:i w:val="0"/>
        </w:rPr>
        <w:t xml:space="preserve"> · demás lenguas cooficiales según Estatutos · modalidades lingüísticas: patrimonio cultural.</w:t>
      </w:r>
    </w:p>
    <w:p>
      <w:pPr>
        <w:pStyle w:val="ListBullet"/>
      </w:pPr>
      <w:r>
        <w:rPr>
          <w:b w:val="0"/>
          <w:i w:val="0"/>
        </w:rPr>
      </w:r>
      <w:r>
        <w:rPr>
          <w:b/>
          <w:i w:val="0"/>
        </w:rPr>
        <w:t>4</w:t>
      </w:r>
      <w:r>
        <w:rPr>
          <w:b w:val="0"/>
          <w:i w:val="0"/>
        </w:rPr>
        <w:t xml:space="preserve"> · Bandera roja-amarilla-roja, </w:t>
      </w:r>
      <w:r>
        <w:rPr>
          <w:b/>
          <w:i w:val="0"/>
        </w:rPr>
        <w:t>la amarilla de doble anchura</w:t>
      </w:r>
      <w:r>
        <w:rPr>
          <w:b w:val="0"/>
          <w:i w:val="0"/>
        </w:rPr>
        <w:t xml:space="preserve"> · banderas propias junto a la de España.</w:t>
      </w:r>
    </w:p>
    <w:p>
      <w:pPr>
        <w:pStyle w:val="ListBullet"/>
      </w:pPr>
      <w:r>
        <w:rPr>
          <w:b w:val="0"/>
          <w:i w:val="0"/>
        </w:rPr>
      </w:r>
      <w:r>
        <w:rPr>
          <w:b/>
          <w:i w:val="0"/>
        </w:rPr>
        <w:t>5</w:t>
      </w:r>
      <w:r>
        <w:rPr>
          <w:b w:val="0"/>
          <w:i w:val="0"/>
        </w:rPr>
        <w:t xml:space="preserve"> · Capital: </w:t>
      </w:r>
      <w:r>
        <w:rPr>
          <w:b/>
          <w:i w:val="0"/>
        </w:rPr>
        <w:t>la villa de Madrid</w:t>
      </w:r>
      <w:r>
        <w:rPr>
          <w:b w:val="0"/>
          <w:i w:val="0"/>
        </w:rPr>
        <w:t>.</w:t>
      </w:r>
    </w:p>
    <w:p>
      <w:pPr>
        <w:pStyle w:val="ListBullet"/>
      </w:pPr>
      <w:r>
        <w:rPr>
          <w:b w:val="0"/>
          <w:i w:val="0"/>
        </w:rPr>
      </w:r>
      <w:r>
        <w:rPr>
          <w:b/>
          <w:i w:val="0"/>
        </w:rPr>
        <w:t>6</w:t>
      </w:r>
      <w:r>
        <w:rPr>
          <w:b w:val="0"/>
          <w:i w:val="0"/>
        </w:rPr>
        <w:t xml:space="preserve"> · Partidos: pluralismo, participación · creación y actividad libres · </w:t>
      </w:r>
      <w:r>
        <w:rPr>
          <w:b/>
          <w:i w:val="0"/>
        </w:rPr>
        <w:t>estructura y funcionamiento democráticos</w:t>
      </w:r>
      <w:r>
        <w:rPr>
          <w:b w:val="0"/>
          <w:i w:val="0"/>
        </w:rPr>
        <w:t>.</w:t>
      </w:r>
    </w:p>
    <w:p>
      <w:pPr>
        <w:pStyle w:val="ListBullet"/>
      </w:pPr>
      <w:r>
        <w:rPr>
          <w:b w:val="0"/>
          <w:i w:val="0"/>
        </w:rPr>
      </w:r>
      <w:r>
        <w:rPr>
          <w:b/>
          <w:i w:val="0"/>
        </w:rPr>
        <w:t>7</w:t>
      </w:r>
      <w:r>
        <w:rPr>
          <w:b w:val="0"/>
          <w:i w:val="0"/>
        </w:rPr>
        <w:t xml:space="preserve"> · Sindicatos y asociaciones empresariales: intereses económicos y sociales propios · misma cláusula que el 6.</w:t>
      </w:r>
    </w:p>
    <w:p>
      <w:pPr>
        <w:pStyle w:val="ListBullet"/>
      </w:pPr>
      <w:r>
        <w:rPr>
          <w:b w:val="0"/>
          <w:i w:val="0"/>
        </w:rPr>
      </w:r>
      <w:r>
        <w:rPr>
          <w:b/>
          <w:i w:val="0"/>
        </w:rPr>
        <w:t>8</w:t>
      </w:r>
      <w:r>
        <w:rPr>
          <w:b w:val="0"/>
          <w:i w:val="0"/>
        </w:rPr>
        <w:t xml:space="preserve"> · FAS: Tierra, Armada, Aire · soberanía, independencia, integridad territorial, ordenamiento constitucional · </w:t>
      </w:r>
      <w:r>
        <w:rPr>
          <w:b/>
          <w:i w:val="0"/>
        </w:rPr>
        <w:t>ley orgánica</w:t>
      </w:r>
      <w:r>
        <w:rPr>
          <w:b w:val="0"/>
          <w:i w:val="0"/>
        </w:rPr>
        <w:t>.</w:t>
      </w:r>
    </w:p>
    <w:p>
      <w:pPr>
        <w:pStyle w:val="ListBullet"/>
      </w:pPr>
      <w:r>
        <w:rPr>
          <w:b w:val="0"/>
          <w:i w:val="0"/>
        </w:rPr>
      </w:r>
      <w:r>
        <w:rPr>
          <w:b/>
          <w:i w:val="0"/>
        </w:rPr>
        <w:t>9</w:t>
      </w:r>
      <w:r>
        <w:rPr>
          <w:b w:val="0"/>
          <w:i w:val="0"/>
        </w:rPr>
        <w:t xml:space="preserve"> · Sujeción de ciudadanos y poderes públicos · promover, remover, facilitar · </w:t>
      </w:r>
      <w:r>
        <w:rPr>
          <w:b/>
          <w:i w:val="0"/>
        </w:rPr>
        <w:t>siete principios</w:t>
      </w:r>
      <w:r>
        <w:rPr>
          <w:b w:val="0"/>
          <w:i w:val="0"/>
        </w:rPr>
        <w:t xml:space="preserve">: legalidad, jerarquía normativa, publicidad, </w:t>
      </w:r>
      <w:r>
        <w:rPr>
          <w:b/>
          <w:i w:val="0"/>
        </w:rPr>
        <w:t>irretroactividad de las sancionadoras no favorables o restrictivas</w:t>
      </w:r>
      <w:r>
        <w:rPr>
          <w:b w:val="0"/>
          <w:i w:val="0"/>
        </w:rPr>
        <w:t>, seguridad jurídica, responsabilidad, interdicción de la arbitrariedad.</w:t>
      </w:r>
    </w:p>
    <w:p>
      <w:pPr>
        <w:pStyle w:val="Heading2"/>
      </w:pPr>
      <w:r>
        <w:rPr>
          <w:b w:val="0"/>
          <w:i w:val="0"/>
        </w:rPr>
        <w:t>Título I · Derechos y deberes · 10-55</w:t>
      </w:r>
    </w:p>
    <w:p>
      <w:pPr/>
      <w:r>
        <w:rPr>
          <w:b w:val="0"/>
          <w:i w:val="0"/>
        </w:rPr>
      </w:r>
      <w:r>
        <w:rPr>
          <w:b/>
          <w:i w:val="0"/>
        </w:rPr>
        <w:t>10</w:t>
      </w:r>
      <w:r>
        <w:rPr>
          <w:b w:val="0"/>
          <w:i w:val="0"/>
        </w:rPr>
        <w:t xml:space="preserve"> suelto · </w:t>
      </w:r>
      <w:r>
        <w:rPr>
          <w:b/>
          <w:i w:val="0"/>
        </w:rPr>
        <w:t>Cap. I</w:t>
      </w:r>
      <w:r>
        <w:rPr>
          <w:b w:val="0"/>
          <w:i w:val="0"/>
        </w:rPr>
        <w:t xml:space="preserve"> 11-13 · </w:t>
      </w:r>
      <w:r>
        <w:rPr>
          <w:b/>
          <w:i w:val="0"/>
        </w:rPr>
        <w:t>Cap. II</w:t>
      </w:r>
      <w:r>
        <w:rPr>
          <w:b w:val="0"/>
          <w:i w:val="0"/>
        </w:rPr>
        <w:t xml:space="preserve"> 14-38 (14 suelto, </w:t>
      </w:r>
      <w:r>
        <w:rPr>
          <w:b/>
          <w:i w:val="0"/>
        </w:rPr>
        <w:t>Secc. 1.ª</w:t>
      </w:r>
      <w:r>
        <w:rPr>
          <w:b w:val="0"/>
          <w:i w:val="0"/>
        </w:rPr>
        <w:t xml:space="preserve"> 15-29, </w:t>
      </w:r>
      <w:r>
        <w:rPr>
          <w:b/>
          <w:i w:val="0"/>
        </w:rPr>
        <w:t>Secc. 2.ª</w:t>
      </w:r>
      <w:r>
        <w:rPr>
          <w:b w:val="0"/>
          <w:i w:val="0"/>
        </w:rPr>
        <w:t xml:space="preserve"> 30-38) · </w:t>
      </w:r>
      <w:r>
        <w:rPr>
          <w:b/>
          <w:i w:val="0"/>
        </w:rPr>
        <w:t>Cap. III</w:t>
      </w:r>
      <w:r>
        <w:rPr>
          <w:b w:val="0"/>
          <w:i w:val="0"/>
        </w:rPr>
        <w:t xml:space="preserve"> 39-52 · </w:t>
      </w:r>
      <w:r>
        <w:rPr>
          <w:b/>
          <w:i w:val="0"/>
        </w:rPr>
        <w:t>Cap. IV</w:t>
      </w:r>
      <w:r>
        <w:rPr>
          <w:b w:val="0"/>
          <w:i w:val="0"/>
        </w:rPr>
        <w:t xml:space="preserve"> 53-54 · </w:t>
      </w:r>
      <w:r>
        <w:rPr>
          <w:b/>
          <w:i w:val="0"/>
        </w:rPr>
        <w:t>Cap. V</w:t>
      </w:r>
      <w:r>
        <w:rPr>
          <w:b w:val="0"/>
          <w:i w:val="0"/>
        </w:rPr>
        <w:t xml:space="preserve"> 55.</w:t>
      </w:r>
    </w:p>
    <w:p>
      <w:pPr>
        <w:pStyle w:val="ListBullet"/>
      </w:pPr>
      <w:r>
        <w:rPr>
          <w:b w:val="0"/>
          <w:i w:val="0"/>
        </w:rPr>
      </w:r>
      <w:r>
        <w:rPr>
          <w:b/>
          <w:i w:val="0"/>
        </w:rPr>
        <w:t>10</w:t>
      </w:r>
      <w:r>
        <w:rPr>
          <w:b w:val="0"/>
          <w:i w:val="0"/>
        </w:rPr>
        <w:t xml:space="preserve"> · Dignidad, derechos inviolables, libre desarrollo de la personalidad · interpretación conforme a la </w:t>
      </w:r>
      <w:r>
        <w:rPr>
          <w:b/>
          <w:i w:val="0"/>
        </w:rPr>
        <w:t>Declaración Universal</w:t>
      </w:r>
      <w:r>
        <w:rPr>
          <w:b w:val="0"/>
          <w:i w:val="0"/>
        </w:rPr>
        <w:t xml:space="preserve"> y tratados ratificados.</w:t>
      </w:r>
    </w:p>
    <w:p>
      <w:pPr>
        <w:pStyle w:val="ListBullet"/>
      </w:pPr>
      <w:r>
        <w:rPr>
          <w:b w:val="0"/>
          <w:i w:val="0"/>
        </w:rPr>
      </w:r>
      <w:r>
        <w:rPr>
          <w:b/>
          <w:i w:val="0"/>
        </w:rPr>
        <w:t>11</w:t>
      </w:r>
      <w:r>
        <w:rPr>
          <w:b w:val="0"/>
          <w:i w:val="0"/>
        </w:rPr>
        <w:t xml:space="preserve"> · </w:t>
      </w:r>
      <w:r>
        <w:rPr>
          <w:b/>
          <w:i w:val="0"/>
        </w:rPr>
        <w:t>Ningún español de origen puede ser privado de su nacionalidad</w:t>
      </w:r>
      <w:r>
        <w:rPr>
          <w:b w:val="0"/>
          <w:i w:val="0"/>
        </w:rPr>
        <w:t xml:space="preserve"> · doble nacionalidad: países iberoamericanos o de particular vinculación.</w:t>
      </w:r>
    </w:p>
    <w:p>
      <w:pPr>
        <w:pStyle w:val="ListBullet"/>
      </w:pPr>
      <w:r>
        <w:rPr>
          <w:b w:val="0"/>
          <w:i w:val="0"/>
        </w:rPr>
      </w:r>
      <w:r>
        <w:rPr>
          <w:b/>
          <w:i w:val="0"/>
        </w:rPr>
        <w:t>12</w:t>
      </w:r>
      <w:r>
        <w:rPr>
          <w:b w:val="0"/>
          <w:i w:val="0"/>
        </w:rPr>
        <w:t xml:space="preserve"> · Mayoría de edad: </w:t>
      </w:r>
      <w:r>
        <w:rPr>
          <w:b/>
          <w:i w:val="0"/>
        </w:rPr>
        <w:t>18 años</w:t>
      </w:r>
      <w:r>
        <w:rPr>
          <w:b w:val="0"/>
          <w:i w:val="0"/>
        </w:rPr>
        <w:t>.</w:t>
      </w:r>
    </w:p>
    <w:p>
      <w:pPr>
        <w:pStyle w:val="ListBullet"/>
      </w:pPr>
      <w:r>
        <w:rPr>
          <w:b w:val="0"/>
          <w:i w:val="0"/>
        </w:rPr>
      </w:r>
      <w:r>
        <w:rPr>
          <w:b/>
          <w:i w:val="0"/>
        </w:rPr>
        <w:t>13</w:t>
      </w:r>
      <w:r>
        <w:rPr>
          <w:b w:val="0"/>
          <w:i w:val="0"/>
        </w:rPr>
        <w:t xml:space="preserve"> · Art. 23 solo españoles, </w:t>
      </w:r>
      <w:r>
        <w:rPr>
          <w:b/>
          <w:i w:val="0"/>
        </w:rPr>
        <w:t>salvo reciprocidad: sufragio activo y pasivo en municipales</w:t>
      </w:r>
      <w:r>
        <w:rPr>
          <w:b w:val="0"/>
          <w:i w:val="0"/>
        </w:rPr>
        <w:t xml:space="preserve"> · extradición por tratado o ley, </w:t>
      </w:r>
      <w:r>
        <w:rPr>
          <w:b/>
          <w:i w:val="0"/>
        </w:rPr>
        <w:t>excluidos los delitos políticos; el terrorismo no lo es</w:t>
      </w:r>
      <w:r>
        <w:rPr>
          <w:b w:val="0"/>
          <w:i w:val="0"/>
        </w:rPr>
        <w:t xml:space="preserve"> · asilo por ley.</w:t>
      </w:r>
    </w:p>
    <w:p>
      <w:pPr>
        <w:pStyle w:val="ListBullet"/>
      </w:pPr>
      <w:r>
        <w:rPr>
          <w:b w:val="0"/>
          <w:i w:val="0"/>
        </w:rPr>
      </w:r>
      <w:r>
        <w:rPr>
          <w:b/>
          <w:i w:val="0"/>
        </w:rPr>
        <w:t>14</w:t>
      </w:r>
      <w:r>
        <w:rPr>
          <w:b w:val="0"/>
          <w:i w:val="0"/>
        </w:rPr>
        <w:t xml:space="preserve"> · Igualdad · causas: nacimiento, raza, sexo, religión, opinión + cláusula abierta.</w:t>
      </w:r>
    </w:p>
    <w:p>
      <w:pPr>
        <w:pStyle w:val="ListBullet"/>
      </w:pPr>
      <w:r>
        <w:rPr>
          <w:b w:val="0"/>
          <w:i w:val="0"/>
        </w:rPr>
      </w:r>
      <w:r>
        <w:rPr>
          <w:b/>
          <w:i w:val="0"/>
        </w:rPr>
        <w:t>15</w:t>
      </w:r>
      <w:r>
        <w:rPr>
          <w:b w:val="0"/>
          <w:i w:val="0"/>
        </w:rPr>
        <w:t xml:space="preserve"> · </w:t>
      </w:r>
      <w:r>
        <w:rPr>
          <w:b/>
          <w:i w:val="0"/>
        </w:rPr>
        <w:t>Primer derecho fundamental: la vida</w:t>
      </w:r>
      <w:r>
        <w:rPr>
          <w:b w:val="0"/>
          <w:i w:val="0"/>
        </w:rPr>
        <w:t xml:space="preserve">; integridad física y moral · ni tortura ni tratos inhumanos · </w:t>
      </w:r>
      <w:r>
        <w:rPr>
          <w:b/>
          <w:i w:val="0"/>
        </w:rPr>
        <w:t>pena de muerte abolida, salvo leyes penales militares en tiempo de guerra</w:t>
      </w:r>
      <w:r>
        <w:rPr>
          <w:b w:val="0"/>
          <w:i w:val="0"/>
        </w:rPr>
        <w:t>.</w:t>
      </w:r>
    </w:p>
    <w:p>
      <w:pPr>
        <w:pStyle w:val="ListBullet"/>
      </w:pPr>
      <w:r>
        <w:rPr>
          <w:b w:val="0"/>
          <w:i w:val="0"/>
        </w:rPr>
      </w:r>
      <w:r>
        <w:rPr>
          <w:b/>
          <w:i w:val="0"/>
        </w:rPr>
        <w:t>16</w:t>
      </w:r>
      <w:r>
        <w:rPr>
          <w:b w:val="0"/>
          <w:i w:val="0"/>
        </w:rPr>
        <w:t xml:space="preserve"> · Libertad ideológica, religiosa y de culto · límite: </w:t>
      </w:r>
      <w:r>
        <w:rPr>
          <w:b/>
          <w:i w:val="0"/>
        </w:rPr>
        <w:t>orden público protegido por la ley</w:t>
      </w:r>
      <w:r>
        <w:rPr>
          <w:b w:val="0"/>
          <w:i w:val="0"/>
        </w:rPr>
        <w:t xml:space="preserve"> · nadie obligado a declarar sobre su ideología · </w:t>
      </w:r>
      <w:r>
        <w:rPr>
          <w:b/>
          <w:i w:val="0"/>
        </w:rPr>
        <w:t>ninguna confesión estatal</w:t>
      </w:r>
      <w:r>
        <w:rPr>
          <w:b w:val="0"/>
          <w:i w:val="0"/>
        </w:rPr>
        <w:t>; cooperación con la Iglesia Católica y las demás.</w:t>
      </w:r>
    </w:p>
    <w:p>
      <w:pPr>
        <w:pStyle w:val="ListBullet"/>
      </w:pPr>
      <w:r>
        <w:rPr>
          <w:b w:val="0"/>
          <w:i w:val="0"/>
        </w:rPr>
      </w:r>
      <w:r>
        <w:rPr>
          <w:b/>
          <w:i w:val="0"/>
        </w:rPr>
        <w:t>17</w:t>
      </w:r>
      <w:r>
        <w:rPr>
          <w:b w:val="0"/>
          <w:i w:val="0"/>
        </w:rPr>
        <w:t xml:space="preserve"> · Detención preventiva: </w:t>
      </w:r>
      <w:r>
        <w:rPr>
          <w:b/>
          <w:i w:val="0"/>
        </w:rPr>
        <w:t>máximo 72 horas</w:t>
      </w:r>
      <w:r>
        <w:rPr>
          <w:b w:val="0"/>
          <w:i w:val="0"/>
        </w:rPr>
        <w:t xml:space="preserve"> · información inmediata, no declarar, abogado · </w:t>
      </w:r>
      <w:r>
        <w:rPr>
          <w:b/>
          <w:i w:val="0"/>
        </w:rPr>
        <w:t>habeas corpus</w:t>
      </w:r>
      <w:r>
        <w:rPr>
          <w:b w:val="0"/>
          <w:i w:val="0"/>
        </w:rPr>
        <w:t xml:space="preserve"> y </w:t>
      </w:r>
      <w:r>
        <w:rPr>
          <w:b/>
          <w:i w:val="0"/>
        </w:rPr>
        <w:t>plazo máximo de prisión provisional</w:t>
      </w:r>
      <w:r>
        <w:rPr>
          <w:b w:val="0"/>
          <w:i w:val="0"/>
        </w:rPr>
        <w:t>, por ley.</w:t>
      </w:r>
    </w:p>
    <w:p>
      <w:pPr>
        <w:pStyle w:val="ListBullet"/>
      </w:pPr>
      <w:r>
        <w:rPr>
          <w:b w:val="0"/>
          <w:i w:val="0"/>
        </w:rPr>
      </w:r>
      <w:r>
        <w:rPr>
          <w:b/>
          <w:i w:val="0"/>
        </w:rPr>
        <w:t>18</w:t>
      </w:r>
      <w:r>
        <w:rPr>
          <w:b w:val="0"/>
          <w:i w:val="0"/>
        </w:rPr>
        <w:t xml:space="preserve"> · Honor, intimidad, propia imagen · domicilio: </w:t>
      </w:r>
      <w:r>
        <w:rPr>
          <w:b/>
          <w:i w:val="0"/>
        </w:rPr>
        <w:t>consentimiento, resolución judicial o flagrante delito</w:t>
      </w:r>
      <w:r>
        <w:rPr>
          <w:b w:val="0"/>
          <w:i w:val="0"/>
        </w:rPr>
        <w:t xml:space="preserve"> · secreto de las comunicaciones </w:t>
      </w:r>
      <w:r>
        <w:rPr>
          <w:b/>
          <w:i w:val="0"/>
        </w:rPr>
        <w:t>salvo resolución judicial</w:t>
      </w:r>
      <w:r>
        <w:rPr>
          <w:b w:val="0"/>
          <w:i w:val="0"/>
        </w:rPr>
        <w:t xml:space="preserve"> · </w:t>
      </w:r>
      <w:r>
        <w:rPr>
          <w:b/>
          <w:i w:val="0"/>
        </w:rPr>
        <w:t>la ley limitará el uso de la informática</w:t>
      </w:r>
      <w:r>
        <w:rPr>
          <w:b w:val="0"/>
          <w:i w:val="0"/>
        </w:rPr>
        <w:t>.</w:t>
      </w:r>
    </w:p>
    <w:p>
      <w:pPr>
        <w:pStyle w:val="ListBullet"/>
      </w:pPr>
      <w:r>
        <w:rPr>
          <w:b w:val="0"/>
          <w:i w:val="0"/>
        </w:rPr>
      </w:r>
      <w:r>
        <w:rPr>
          <w:b/>
          <w:i w:val="0"/>
        </w:rPr>
        <w:t>19</w:t>
      </w:r>
      <w:r>
        <w:rPr>
          <w:b w:val="0"/>
          <w:i w:val="0"/>
        </w:rPr>
        <w:t xml:space="preserve"> · Residencia, circulación, entrada y salida · </w:t>
      </w:r>
      <w:r>
        <w:rPr>
          <w:b/>
          <w:i w:val="0"/>
        </w:rPr>
        <w:t>no limitable por motivos políticos o ideológicos</w:t>
      </w:r>
      <w:r>
        <w:rPr>
          <w:b w:val="0"/>
          <w:i w:val="0"/>
        </w:rPr>
        <w:t>.</w:t>
      </w:r>
    </w:p>
    <w:p>
      <w:pPr>
        <w:pStyle w:val="ListBullet"/>
      </w:pPr>
      <w:r>
        <w:rPr>
          <w:b w:val="0"/>
          <w:i w:val="0"/>
        </w:rPr>
      </w:r>
      <w:r>
        <w:rPr>
          <w:b/>
          <w:i w:val="0"/>
        </w:rPr>
        <w:t>20</w:t>
      </w:r>
      <w:r>
        <w:rPr>
          <w:b w:val="0"/>
          <w:i w:val="0"/>
        </w:rPr>
        <w:t xml:space="preserve"> · Cuatro derechos: </w:t>
      </w:r>
      <w:r>
        <w:rPr>
          <w:b/>
          <w:i w:val="0"/>
        </w:rPr>
        <w:t>a)</w:t>
      </w:r>
      <w:r>
        <w:rPr>
          <w:b w:val="0"/>
          <w:i w:val="0"/>
        </w:rPr>
        <w:t xml:space="preserve"> expresión · </w:t>
      </w:r>
      <w:r>
        <w:rPr>
          <w:b/>
          <w:i w:val="0"/>
        </w:rPr>
        <w:t>b)</w:t>
      </w:r>
      <w:r>
        <w:rPr>
          <w:b w:val="0"/>
          <w:i w:val="0"/>
        </w:rPr>
        <w:t xml:space="preserve"> producción y creación literaria, artística, científica y técnica · </w:t>
      </w:r>
      <w:r>
        <w:rPr>
          <w:b/>
          <w:i w:val="0"/>
        </w:rPr>
        <w:t>c)</w:t>
      </w:r>
      <w:r>
        <w:rPr>
          <w:b w:val="0"/>
          <w:i w:val="0"/>
        </w:rPr>
        <w:t xml:space="preserve"> libertad de cátedra · </w:t>
      </w:r>
      <w:r>
        <w:rPr>
          <w:b/>
          <w:i w:val="0"/>
        </w:rPr>
        <w:t>d)</w:t>
      </w:r>
      <w:r>
        <w:rPr>
          <w:b w:val="0"/>
          <w:i w:val="0"/>
        </w:rPr>
        <w:t xml:space="preserve"> </w:t>
      </w:r>
      <w:r>
        <w:rPr>
          <w:b/>
          <w:i w:val="0"/>
        </w:rPr>
        <w:t>información veraz</w:t>
      </w:r>
      <w:r>
        <w:rPr>
          <w:b w:val="0"/>
          <w:i w:val="0"/>
        </w:rPr>
        <w:t xml:space="preserve">, con </w:t>
      </w:r>
      <w:r>
        <w:rPr>
          <w:b/>
          <w:i w:val="0"/>
        </w:rPr>
        <w:t>cláusula de conciencia y secreto profesional</w:t>
      </w:r>
      <w:r>
        <w:rPr>
          <w:b w:val="0"/>
          <w:i w:val="0"/>
        </w:rPr>
        <w:t xml:space="preserve"> por ley. </w:t>
      </w:r>
      <w:r>
        <w:rPr>
          <w:b/>
          <w:i w:val="0"/>
        </w:rPr>
        <w:t>20.2</w:t>
      </w:r>
      <w:r>
        <w:rPr>
          <w:b w:val="0"/>
          <w:i w:val="0"/>
        </w:rPr>
        <w:t xml:space="preserve"> sin </w:t>
      </w:r>
      <w:r>
        <w:rPr>
          <w:b/>
          <w:i w:val="0"/>
        </w:rPr>
        <w:t>censura previa</w:t>
      </w:r>
      <w:r>
        <w:rPr>
          <w:b w:val="0"/>
          <w:i w:val="0"/>
        </w:rPr>
        <w:t xml:space="preserve"> · </w:t>
      </w:r>
      <w:r>
        <w:rPr>
          <w:b/>
          <w:i w:val="0"/>
        </w:rPr>
        <w:t>20.3</w:t>
      </w:r>
      <w:r>
        <w:rPr>
          <w:b w:val="0"/>
          <w:i w:val="0"/>
        </w:rPr>
        <w:t xml:space="preserve"> ley de organización y </w:t>
      </w:r>
      <w:r>
        <w:rPr>
          <w:b/>
          <w:i w:val="0"/>
        </w:rPr>
        <w:t>control parlamentario de los medios públicos</w:t>
      </w:r>
      <w:r>
        <w:rPr>
          <w:b w:val="0"/>
          <w:i w:val="0"/>
        </w:rPr>
        <w:t xml:space="preserve"> y </w:t>
      </w:r>
      <w:r>
        <w:rPr>
          <w:b/>
          <w:i w:val="0"/>
        </w:rPr>
        <w:t>derecho de acceso</w:t>
      </w:r>
      <w:r>
        <w:rPr>
          <w:b w:val="0"/>
          <w:i w:val="0"/>
        </w:rPr>
        <w:t xml:space="preserve"> de los grupos sociales y políticos significativos · </w:t>
      </w:r>
      <w:r>
        <w:rPr>
          <w:b/>
          <w:i w:val="0"/>
        </w:rPr>
        <w:t>20.4</w:t>
      </w:r>
      <w:r>
        <w:rPr>
          <w:b w:val="0"/>
          <w:i w:val="0"/>
        </w:rPr>
        <w:t xml:space="preserve"> límites: honor, intimidad, propia imagen, </w:t>
      </w:r>
      <w:r>
        <w:rPr>
          <w:b/>
          <w:i w:val="0"/>
        </w:rPr>
        <w:t>juventud e infancia</w:t>
      </w:r>
      <w:r>
        <w:rPr>
          <w:b w:val="0"/>
          <w:i w:val="0"/>
        </w:rPr>
        <w:t xml:space="preserve"> · </w:t>
      </w:r>
      <w:r>
        <w:rPr>
          <w:b/>
          <w:i w:val="0"/>
        </w:rPr>
        <w:t>20.5</w:t>
      </w:r>
      <w:r>
        <w:rPr>
          <w:b w:val="0"/>
          <w:i w:val="0"/>
        </w:rPr>
        <w:t xml:space="preserve"> secuestro </w:t>
      </w:r>
      <w:r>
        <w:rPr>
          <w:b/>
          <w:i w:val="0"/>
        </w:rPr>
        <w:t>solo por resolución judicial</w:t>
      </w:r>
      <w:r>
        <w:rPr>
          <w:b w:val="0"/>
          <w:i w:val="0"/>
        </w:rPr>
        <w:t>.</w:t>
      </w:r>
    </w:p>
    <w:p>
      <w:pPr>
        <w:pStyle w:val="ListBullet"/>
      </w:pPr>
      <w:r>
        <w:rPr>
          <w:b w:val="0"/>
          <w:i w:val="0"/>
        </w:rPr>
      </w:r>
      <w:r>
        <w:rPr>
          <w:b/>
          <w:i w:val="0"/>
        </w:rPr>
        <w:t>21</w:t>
      </w:r>
      <w:r>
        <w:rPr>
          <w:b w:val="0"/>
          <w:i w:val="0"/>
        </w:rPr>
        <w:t xml:space="preserve"> · Reunión pacífica y sin armas, </w:t>
      </w:r>
      <w:r>
        <w:rPr>
          <w:b/>
          <w:i w:val="0"/>
        </w:rPr>
        <w:t>sin autorización previa</w:t>
      </w:r>
      <w:r>
        <w:rPr>
          <w:b w:val="0"/>
          <w:i w:val="0"/>
        </w:rPr>
        <w:t xml:space="preserve"> · tránsito público y manifestaciones: </w:t>
      </w:r>
      <w:r>
        <w:rPr>
          <w:b/>
          <w:i w:val="0"/>
        </w:rPr>
        <w:t>comunicación previa</w:t>
      </w:r>
      <w:r>
        <w:rPr>
          <w:b w:val="0"/>
          <w:i w:val="0"/>
        </w:rPr>
        <w:t xml:space="preserve">; prohibición solo por </w:t>
      </w:r>
      <w:r>
        <w:rPr>
          <w:b/>
          <w:i w:val="0"/>
        </w:rPr>
        <w:t>alteración del orden público con peligro para personas o bienes</w:t>
      </w:r>
      <w:r>
        <w:rPr>
          <w:b w:val="0"/>
          <w:i w:val="0"/>
        </w:rPr>
        <w:t>.</w:t>
      </w:r>
    </w:p>
    <w:p>
      <w:pPr>
        <w:pStyle w:val="ListBullet"/>
      </w:pPr>
      <w:r>
        <w:rPr>
          <w:b w:val="0"/>
          <w:i w:val="0"/>
        </w:rPr>
      </w:r>
      <w:r>
        <w:rPr>
          <w:b/>
          <w:i w:val="0"/>
        </w:rPr>
        <w:t>22</w:t>
      </w:r>
      <w:r>
        <w:rPr>
          <w:b w:val="0"/>
          <w:i w:val="0"/>
        </w:rPr>
        <w:t xml:space="preserve"> · Ilegales las de fines o medios delictivos · registro </w:t>
      </w:r>
      <w:r>
        <w:rPr>
          <w:b/>
          <w:i w:val="0"/>
        </w:rPr>
        <w:t>a los solos efectos de publicidad</w:t>
      </w:r>
      <w:r>
        <w:rPr>
          <w:b w:val="0"/>
          <w:i w:val="0"/>
        </w:rPr>
        <w:t xml:space="preserve"> · disolución o suspensión </w:t>
      </w:r>
      <w:r>
        <w:rPr>
          <w:b/>
          <w:i w:val="0"/>
        </w:rPr>
        <w:t>solo por resolución judicial motivada</w:t>
      </w:r>
      <w:r>
        <w:rPr>
          <w:b w:val="0"/>
          <w:i w:val="0"/>
        </w:rPr>
        <w:t xml:space="preserve"> · prohibidas </w:t>
      </w:r>
      <w:r>
        <w:rPr>
          <w:b/>
          <w:i w:val="0"/>
        </w:rPr>
        <w:t>secretas y paramilitares</w:t>
      </w:r>
      <w:r>
        <w:rPr>
          <w:b w:val="0"/>
          <w:i w:val="0"/>
        </w:rPr>
        <w:t>.</w:t>
      </w:r>
    </w:p>
    <w:p>
      <w:pPr>
        <w:pStyle w:val="ListBullet"/>
      </w:pPr>
      <w:r>
        <w:rPr>
          <w:b w:val="0"/>
          <w:i w:val="0"/>
        </w:rPr>
      </w:r>
      <w:r>
        <w:rPr>
          <w:b/>
          <w:i w:val="0"/>
        </w:rPr>
        <w:t>23</w:t>
      </w:r>
      <w:r>
        <w:rPr>
          <w:b w:val="0"/>
          <w:i w:val="0"/>
        </w:rPr>
        <w:t xml:space="preserve"> · Participación en asuntos públicos y acceso en igualdad a funciones y cargos públicos.</w:t>
      </w:r>
    </w:p>
    <w:p>
      <w:pPr>
        <w:pStyle w:val="ListBullet"/>
      </w:pPr>
      <w:r>
        <w:rPr>
          <w:b w:val="0"/>
          <w:i w:val="0"/>
        </w:rPr>
      </w:r>
      <w:r>
        <w:rPr>
          <w:b/>
          <w:i w:val="0"/>
        </w:rPr>
        <w:t>24</w:t>
      </w:r>
      <w:r>
        <w:rPr>
          <w:b w:val="0"/>
          <w:i w:val="0"/>
        </w:rPr>
        <w:t xml:space="preserve"> · Tutela judicial efectiva </w:t>
      </w:r>
      <w:r>
        <w:rPr>
          <w:b/>
          <w:i w:val="0"/>
        </w:rPr>
        <w:t>sin indefensión</w:t>
      </w:r>
      <w:r>
        <w:rPr>
          <w:b w:val="0"/>
          <w:i w:val="0"/>
        </w:rPr>
        <w:t xml:space="preserve"> · juez ordinario predeterminado, defensa y letrado, información de la acusación, proceso público sin dilaciones, medios de prueba, no declarar contra sí, no confesarse culpable, </w:t>
      </w:r>
      <w:r>
        <w:rPr>
          <w:b/>
          <w:i w:val="0"/>
        </w:rPr>
        <w:t>presunción de inocencia</w:t>
      </w:r>
      <w:r>
        <w:rPr>
          <w:b w:val="0"/>
          <w:i w:val="0"/>
        </w:rPr>
        <w:t xml:space="preserve"> · dispensa por </w:t>
      </w:r>
      <w:r>
        <w:rPr>
          <w:b/>
          <w:i w:val="0"/>
        </w:rPr>
        <w:t>parentesco o secreto profesional</w:t>
      </w:r>
      <w:r>
        <w:rPr>
          <w:b w:val="0"/>
          <w:i w:val="0"/>
        </w:rPr>
        <w:t>.</w:t>
      </w:r>
    </w:p>
    <w:p>
      <w:pPr>
        <w:pStyle w:val="ListBullet"/>
      </w:pPr>
      <w:r>
        <w:rPr>
          <w:b w:val="0"/>
          <w:i w:val="0"/>
        </w:rPr>
      </w:r>
      <w:r>
        <w:rPr>
          <w:b/>
          <w:i w:val="0"/>
        </w:rPr>
        <w:t>25</w:t>
      </w:r>
      <w:r>
        <w:rPr>
          <w:b w:val="0"/>
          <w:i w:val="0"/>
        </w:rPr>
        <w:t xml:space="preserve"> · Legalidad penal y administrativa · penas y medidas: </w:t>
      </w:r>
      <w:r>
        <w:rPr>
          <w:b/>
          <w:i w:val="0"/>
        </w:rPr>
        <w:t>reeducación y reinserción</w:t>
      </w:r>
      <w:r>
        <w:rPr>
          <w:b w:val="0"/>
          <w:i w:val="0"/>
        </w:rPr>
        <w:t xml:space="preserve">, </w:t>
      </w:r>
      <w:r>
        <w:rPr>
          <w:b/>
          <w:i w:val="0"/>
        </w:rPr>
        <w:t>no trabajos forzados</w:t>
      </w:r>
      <w:r>
        <w:rPr>
          <w:b w:val="0"/>
          <w:i w:val="0"/>
        </w:rPr>
        <w:t xml:space="preserve"> · condenado: derechos del Capítulo </w:t>
      </w:r>
      <w:r>
        <w:rPr>
          <w:b/>
          <w:i w:val="0"/>
        </w:rPr>
        <w:t>salvo los limitados por el fallo, el sentido de la pena y la ley penitenciaria</w:t>
      </w:r>
      <w:r>
        <w:rPr>
          <w:b w:val="0"/>
          <w:i w:val="0"/>
        </w:rPr>
        <w:t xml:space="preserve">; </w:t>
      </w:r>
      <w:r>
        <w:rPr>
          <w:b/>
          <w:i w:val="0"/>
        </w:rPr>
        <w:t>en todo caso</w:t>
      </w:r>
      <w:r>
        <w:rPr>
          <w:b w:val="0"/>
          <w:i w:val="0"/>
        </w:rPr>
        <w:t xml:space="preserve"> trabajo remunerado, Seguridad Social, cultura y desarrollo de la personalidad · </w:t>
      </w:r>
      <w:r>
        <w:rPr>
          <w:b/>
          <w:i w:val="0"/>
        </w:rPr>
        <w:t>la Administración civil no puede imponer sanciones de privación de libertad</w:t>
      </w:r>
      <w:r>
        <w:rPr>
          <w:b w:val="0"/>
          <w:i w:val="0"/>
        </w:rPr>
        <w:t>.</w:t>
      </w:r>
    </w:p>
    <w:p>
      <w:pPr>
        <w:pStyle w:val="ListBullet"/>
      </w:pPr>
      <w:r>
        <w:rPr>
          <w:b w:val="0"/>
          <w:i w:val="0"/>
        </w:rPr>
      </w:r>
      <w:r>
        <w:rPr>
          <w:b/>
          <w:i w:val="0"/>
        </w:rPr>
        <w:t>26</w:t>
      </w:r>
      <w:r>
        <w:rPr>
          <w:b w:val="0"/>
          <w:i w:val="0"/>
        </w:rPr>
        <w:t xml:space="preserve"> · Prohibidos los </w:t>
      </w:r>
      <w:r>
        <w:rPr>
          <w:b/>
          <w:i w:val="0"/>
        </w:rPr>
        <w:t>Tribunales de Honor</w:t>
      </w:r>
      <w:r>
        <w:rPr>
          <w:b w:val="0"/>
          <w:i w:val="0"/>
        </w:rPr>
        <w:t>.</w:t>
      </w:r>
    </w:p>
    <w:p>
      <w:pPr>
        <w:pStyle w:val="ListBullet"/>
      </w:pPr>
      <w:r>
        <w:rPr>
          <w:b w:val="0"/>
          <w:i w:val="0"/>
        </w:rPr>
      </w:r>
      <w:r>
        <w:rPr>
          <w:b/>
          <w:i w:val="0"/>
        </w:rPr>
        <w:t>27</w:t>
      </w:r>
      <w:r>
        <w:rPr>
          <w:b w:val="0"/>
          <w:i w:val="0"/>
        </w:rPr>
        <w:t xml:space="preserve"> · </w:t>
      </w:r>
      <w:r>
        <w:rPr>
          <w:b/>
          <w:i w:val="0"/>
        </w:rPr>
        <w:t>Enseñanza básica obligatoria y gratuita</w:t>
      </w:r>
      <w:r>
        <w:rPr>
          <w:b w:val="0"/>
          <w:i w:val="0"/>
        </w:rPr>
        <w:t xml:space="preserve"> · libertad de creación de centros · </w:t>
      </w:r>
      <w:r>
        <w:rPr>
          <w:b/>
          <w:i w:val="0"/>
        </w:rPr>
        <w:t>participación de profesores, padres y alumnos en los centros sostenidos con fondos públicos</w:t>
      </w:r>
      <w:r>
        <w:rPr>
          <w:b w:val="0"/>
          <w:i w:val="0"/>
        </w:rPr>
        <w:t xml:space="preserve"> · </w:t>
      </w:r>
      <w:r>
        <w:rPr>
          <w:b/>
          <w:i w:val="0"/>
        </w:rPr>
        <w:t>autonomía universitaria</w:t>
      </w:r>
      <w:r>
        <w:rPr>
          <w:b w:val="0"/>
          <w:i w:val="0"/>
        </w:rPr>
        <w:t>.</w:t>
      </w:r>
    </w:p>
    <w:p>
      <w:pPr>
        <w:pStyle w:val="ListBullet"/>
      </w:pPr>
      <w:r>
        <w:rPr>
          <w:b w:val="0"/>
          <w:i w:val="0"/>
        </w:rPr>
      </w:r>
      <w:r>
        <w:rPr>
          <w:b/>
          <w:i w:val="0"/>
        </w:rPr>
        <w:t>28</w:t>
      </w:r>
      <w:r>
        <w:rPr>
          <w:b w:val="0"/>
          <w:i w:val="0"/>
        </w:rPr>
        <w:t xml:space="preserve"> · Sindicación libre; limitable a FAS y Cuerpos con disciplina militar · </w:t>
      </w:r>
      <w:r>
        <w:rPr>
          <w:b/>
          <w:i w:val="0"/>
        </w:rPr>
        <w:t>nadie obligado a afiliarse</w:t>
      </w:r>
      <w:r>
        <w:rPr>
          <w:b w:val="0"/>
          <w:i w:val="0"/>
        </w:rPr>
        <w:t xml:space="preserve"> · </w:t>
      </w:r>
      <w:r>
        <w:rPr>
          <w:b/>
          <w:i w:val="0"/>
        </w:rPr>
        <w:t>huelga</w:t>
      </w:r>
      <w:r>
        <w:rPr>
          <w:b w:val="0"/>
          <w:i w:val="0"/>
        </w:rPr>
        <w:t xml:space="preserve"> con garantías de </w:t>
      </w:r>
      <w:r>
        <w:rPr>
          <w:b/>
          <w:i w:val="0"/>
        </w:rPr>
        <w:t>servicios esenciales</w:t>
      </w:r>
      <w:r>
        <w:rPr>
          <w:b w:val="0"/>
          <w:i w:val="0"/>
        </w:rPr>
        <w:t>.</w:t>
      </w:r>
    </w:p>
    <w:p>
      <w:pPr>
        <w:pStyle w:val="ListBullet"/>
      </w:pPr>
      <w:r>
        <w:rPr>
          <w:b w:val="0"/>
          <w:i w:val="0"/>
        </w:rPr>
      </w:r>
      <w:r>
        <w:rPr>
          <w:b/>
          <w:i w:val="0"/>
        </w:rPr>
        <w:t>29</w:t>
      </w:r>
      <w:r>
        <w:rPr>
          <w:b w:val="0"/>
          <w:i w:val="0"/>
        </w:rPr>
        <w:t xml:space="preserve"> · Petición </w:t>
      </w:r>
      <w:r>
        <w:rPr>
          <w:b/>
          <w:i w:val="0"/>
        </w:rPr>
        <w:t>individual y colectiva, por escrito</w:t>
      </w:r>
      <w:r>
        <w:rPr>
          <w:b w:val="0"/>
          <w:i w:val="0"/>
        </w:rPr>
        <w:t xml:space="preserve"> · militares, </w:t>
      </w:r>
      <w:r>
        <w:rPr>
          <w:b/>
          <w:i w:val="0"/>
        </w:rPr>
        <w:t>solo individualmente</w:t>
      </w:r>
      <w:r>
        <w:rPr>
          <w:b w:val="0"/>
          <w:i w:val="0"/>
        </w:rPr>
        <w:t>.</w:t>
      </w:r>
    </w:p>
    <w:p>
      <w:pPr>
        <w:pStyle w:val="ListBullet"/>
      </w:pPr>
      <w:r>
        <w:rPr>
          <w:b w:val="0"/>
          <w:i w:val="0"/>
        </w:rPr>
      </w:r>
      <w:r>
        <w:rPr>
          <w:b/>
          <w:i w:val="0"/>
        </w:rPr>
        <w:t>30</w:t>
      </w:r>
      <w:r>
        <w:rPr>
          <w:b w:val="0"/>
          <w:i w:val="0"/>
        </w:rPr>
        <w:t xml:space="preserve"> · Derecho </w:t>
      </w:r>
      <w:r>
        <w:rPr>
          <w:b/>
          <w:i w:val="0"/>
        </w:rPr>
        <w:t>y deber</w:t>
      </w:r>
      <w:r>
        <w:rPr>
          <w:b w:val="0"/>
          <w:i w:val="0"/>
        </w:rPr>
        <w:t xml:space="preserve"> de defender a España · objeción de conciencia y </w:t>
      </w:r>
      <w:r>
        <w:rPr>
          <w:b/>
          <w:i w:val="0"/>
        </w:rPr>
        <w:t>prestación social sustitutoria</w:t>
      </w:r>
      <w:r>
        <w:rPr>
          <w:b w:val="0"/>
          <w:i w:val="0"/>
        </w:rPr>
        <w:t xml:space="preserve"> · servicio civil · deberes en </w:t>
      </w:r>
      <w:r>
        <w:rPr>
          <w:b/>
          <w:i w:val="0"/>
        </w:rPr>
        <w:t>grave riesgo, catástrofe o calamidad</w:t>
      </w:r>
      <w:r>
        <w:rPr>
          <w:b w:val="0"/>
          <w:i w:val="0"/>
        </w:rPr>
        <w:t>.</w:t>
      </w:r>
    </w:p>
    <w:p>
      <w:pPr>
        <w:pStyle w:val="ListBullet"/>
      </w:pPr>
      <w:r>
        <w:rPr>
          <w:b w:val="0"/>
          <w:i w:val="0"/>
        </w:rPr>
      </w:r>
      <w:r>
        <w:rPr>
          <w:b/>
          <w:i w:val="0"/>
        </w:rPr>
        <w:t>31</w:t>
      </w:r>
      <w:r>
        <w:rPr>
          <w:b w:val="0"/>
          <w:i w:val="0"/>
        </w:rPr>
        <w:t xml:space="preserve"> · Contribuir según </w:t>
      </w:r>
      <w:r>
        <w:rPr>
          <w:b/>
          <w:i w:val="0"/>
        </w:rPr>
        <w:t>capacidad económica</w:t>
      </w:r>
      <w:r>
        <w:rPr>
          <w:b w:val="0"/>
          <w:i w:val="0"/>
        </w:rPr>
        <w:t xml:space="preserve">; sistema </w:t>
      </w:r>
      <w:r>
        <w:rPr>
          <w:b/>
          <w:i w:val="0"/>
        </w:rPr>
        <w:t>justo, igualdad y progresividad</w:t>
      </w:r>
      <w:r>
        <w:rPr>
          <w:b w:val="0"/>
          <w:i w:val="0"/>
        </w:rPr>
        <w:t xml:space="preserve">, </w:t>
      </w:r>
      <w:r>
        <w:rPr>
          <w:b/>
          <w:i w:val="0"/>
        </w:rPr>
        <w:t>nunca confiscatorio</w:t>
      </w:r>
      <w:r>
        <w:rPr>
          <w:b w:val="0"/>
          <w:i w:val="0"/>
        </w:rPr>
        <w:t xml:space="preserve"> · gasto: </w:t>
      </w:r>
      <w:r>
        <w:rPr>
          <w:b/>
          <w:i w:val="0"/>
        </w:rPr>
        <w:t>asignación equitativa</w:t>
      </w:r>
      <w:r>
        <w:rPr>
          <w:b w:val="0"/>
          <w:i w:val="0"/>
        </w:rPr>
        <w:t xml:space="preserve">, </w:t>
      </w:r>
      <w:r>
        <w:rPr>
          <w:b/>
          <w:i w:val="0"/>
        </w:rPr>
        <w:t>eficiencia y economía</w:t>
      </w:r>
      <w:r>
        <w:rPr>
          <w:b w:val="0"/>
          <w:i w:val="0"/>
        </w:rPr>
        <w:t>.</w:t>
      </w:r>
    </w:p>
    <w:p>
      <w:pPr>
        <w:pStyle w:val="ListBullet"/>
      </w:pPr>
      <w:r>
        <w:rPr>
          <w:b w:val="0"/>
          <w:i w:val="0"/>
        </w:rPr>
      </w:r>
      <w:r>
        <w:rPr>
          <w:b/>
          <w:i w:val="0"/>
        </w:rPr>
        <w:t>32</w:t>
      </w:r>
      <w:r>
        <w:rPr>
          <w:b w:val="0"/>
          <w:i w:val="0"/>
        </w:rPr>
        <w:t xml:space="preserve"> · Matrimonio con </w:t>
      </w:r>
      <w:r>
        <w:rPr>
          <w:b/>
          <w:i w:val="0"/>
        </w:rPr>
        <w:t>plena igualdad jurídica</w:t>
      </w:r>
      <w:r>
        <w:rPr>
          <w:b w:val="0"/>
          <w:i w:val="0"/>
        </w:rPr>
        <w:t>.</w:t>
      </w:r>
    </w:p>
    <w:p>
      <w:pPr>
        <w:pStyle w:val="ListBullet"/>
      </w:pPr>
      <w:r>
        <w:rPr>
          <w:b w:val="0"/>
          <w:i w:val="0"/>
        </w:rPr>
      </w:r>
      <w:r>
        <w:rPr>
          <w:b/>
          <w:i w:val="0"/>
        </w:rPr>
        <w:t>33</w:t>
      </w:r>
      <w:r>
        <w:rPr>
          <w:b w:val="0"/>
          <w:i w:val="0"/>
        </w:rPr>
        <w:t xml:space="preserve"> · Propiedad y herencia; </w:t>
      </w:r>
      <w:r>
        <w:rPr>
          <w:b/>
          <w:i w:val="0"/>
        </w:rPr>
        <w:t>función social</w:t>
      </w:r>
      <w:r>
        <w:rPr>
          <w:b w:val="0"/>
          <w:i w:val="0"/>
        </w:rPr>
        <w:t xml:space="preserve"> delimita el contenido · privación por </w:t>
      </w:r>
      <w:r>
        <w:rPr>
          <w:b/>
          <w:i w:val="0"/>
        </w:rPr>
        <w:t>utilidad pública o interés social</w:t>
      </w:r>
      <w:r>
        <w:rPr>
          <w:b w:val="0"/>
          <w:i w:val="0"/>
        </w:rPr>
        <w:t xml:space="preserve">, </w:t>
      </w:r>
      <w:r>
        <w:rPr>
          <w:b/>
          <w:i w:val="0"/>
        </w:rPr>
        <w:t>mediante indemnización</w:t>
      </w:r>
      <w:r>
        <w:rPr>
          <w:b w:val="0"/>
          <w:i w:val="0"/>
        </w:rPr>
        <w:t>.</w:t>
      </w:r>
    </w:p>
    <w:p>
      <w:pPr>
        <w:pStyle w:val="ListBullet"/>
      </w:pPr>
      <w:r>
        <w:rPr>
          <w:b w:val="0"/>
          <w:i w:val="0"/>
        </w:rPr>
      </w:r>
      <w:r>
        <w:rPr>
          <w:b/>
          <w:i w:val="0"/>
        </w:rPr>
        <w:t>34</w:t>
      </w:r>
      <w:r>
        <w:rPr>
          <w:b w:val="0"/>
          <w:i w:val="0"/>
        </w:rPr>
        <w:t xml:space="preserve"> · Fundación </w:t>
      </w:r>
      <w:r>
        <w:rPr>
          <w:b/>
          <w:i w:val="0"/>
        </w:rPr>
        <w:t>para fines de interés general</w:t>
      </w:r>
      <w:r>
        <w:rPr>
          <w:b w:val="0"/>
          <w:i w:val="0"/>
        </w:rPr>
        <w:t xml:space="preserve"> · le rigen los apartados </w:t>
      </w:r>
      <w:r>
        <w:rPr>
          <w:b/>
          <w:i w:val="0"/>
        </w:rPr>
        <w:t>2 y 4 del art. 22</w:t>
      </w:r>
      <w:r>
        <w:rPr>
          <w:b w:val="0"/>
          <w:i w:val="0"/>
        </w:rPr>
        <w:t>.</w:t>
      </w:r>
    </w:p>
    <w:p>
      <w:pPr>
        <w:pStyle w:val="ListBullet"/>
      </w:pPr>
      <w:r>
        <w:rPr>
          <w:b w:val="0"/>
          <w:i w:val="0"/>
        </w:rPr>
      </w:r>
      <w:r>
        <w:rPr>
          <w:b/>
          <w:i w:val="0"/>
        </w:rPr>
        <w:t>35</w:t>
      </w:r>
      <w:r>
        <w:rPr>
          <w:b w:val="0"/>
          <w:i w:val="0"/>
        </w:rPr>
        <w:t xml:space="preserve"> · Deber de trabajar y derecho al trabajo · remuneración suficiente · </w:t>
      </w:r>
      <w:r>
        <w:rPr>
          <w:b/>
          <w:i w:val="0"/>
        </w:rPr>
        <w:t>sin discriminación por razón de sexo</w:t>
      </w:r>
      <w:r>
        <w:rPr>
          <w:b w:val="0"/>
          <w:i w:val="0"/>
        </w:rPr>
        <w:t xml:space="preserve"> · </w:t>
      </w:r>
      <w:r>
        <w:rPr>
          <w:b/>
          <w:i w:val="0"/>
        </w:rPr>
        <w:t>estatuto de los trabajadores</w:t>
      </w:r>
      <w:r>
        <w:rPr>
          <w:b w:val="0"/>
          <w:i w:val="0"/>
        </w:rPr>
        <w:t>.</w:t>
      </w:r>
    </w:p>
    <w:p>
      <w:pPr>
        <w:pStyle w:val="ListBullet"/>
      </w:pPr>
      <w:r>
        <w:rPr>
          <w:b w:val="0"/>
          <w:i w:val="0"/>
        </w:rPr>
      </w:r>
      <w:r>
        <w:rPr>
          <w:b/>
          <w:i w:val="0"/>
        </w:rPr>
        <w:t>36</w:t>
      </w:r>
      <w:r>
        <w:rPr>
          <w:b w:val="0"/>
          <w:i w:val="0"/>
        </w:rPr>
        <w:t xml:space="preserve"> · Colegios Profesionales; </w:t>
      </w:r>
      <w:r>
        <w:rPr>
          <w:b/>
          <w:i w:val="0"/>
        </w:rPr>
        <w:t>estructura y funcionamiento democráticos</w:t>
      </w:r>
      <w:r>
        <w:rPr>
          <w:b w:val="0"/>
          <w:i w:val="0"/>
        </w:rPr>
        <w:t>.</w:t>
      </w:r>
    </w:p>
    <w:p>
      <w:pPr>
        <w:pStyle w:val="ListBullet"/>
      </w:pPr>
      <w:r>
        <w:rPr>
          <w:b w:val="0"/>
          <w:i w:val="0"/>
        </w:rPr>
      </w:r>
      <w:r>
        <w:rPr>
          <w:b/>
          <w:i w:val="0"/>
        </w:rPr>
        <w:t>37</w:t>
      </w:r>
      <w:r>
        <w:rPr>
          <w:b w:val="0"/>
          <w:i w:val="0"/>
        </w:rPr>
        <w:t xml:space="preserve"> · </w:t>
      </w:r>
      <w:r>
        <w:rPr>
          <w:b/>
          <w:i w:val="0"/>
        </w:rPr>
        <w:t>Negociación colectiva</w:t>
      </w:r>
      <w:r>
        <w:rPr>
          <w:b w:val="0"/>
          <w:i w:val="0"/>
        </w:rPr>
        <w:t xml:space="preserve"> y </w:t>
      </w:r>
      <w:r>
        <w:rPr>
          <w:b/>
          <w:i w:val="0"/>
        </w:rPr>
        <w:t>fuerza vinculante de los convenios</w:t>
      </w:r>
      <w:r>
        <w:rPr>
          <w:b w:val="0"/>
          <w:i w:val="0"/>
        </w:rPr>
        <w:t xml:space="preserve"> · conflicto colectivo: la ley, </w:t>
      </w:r>
      <w:r>
        <w:rPr>
          <w:b/>
          <w:i w:val="0"/>
        </w:rPr>
        <w:t>sin perjuicio de las limitaciones que pueda establecer</w:t>
      </w:r>
      <w:r>
        <w:rPr>
          <w:b w:val="0"/>
          <w:i w:val="0"/>
        </w:rPr>
        <w:t xml:space="preserve">, garantiza los </w:t>
      </w:r>
      <w:r>
        <w:rPr>
          <w:b/>
          <w:i w:val="0"/>
        </w:rPr>
        <w:t>servicios esenciales</w:t>
      </w:r>
      <w:r>
        <w:rPr>
          <w:b w:val="0"/>
          <w:i w:val="0"/>
        </w:rPr>
        <w:t>.</w:t>
      </w:r>
    </w:p>
    <w:p>
      <w:pPr>
        <w:pStyle w:val="ListBullet"/>
      </w:pPr>
      <w:r>
        <w:rPr>
          <w:b w:val="0"/>
          <w:i w:val="0"/>
        </w:rPr>
      </w:r>
      <w:r>
        <w:rPr>
          <w:b/>
          <w:i w:val="0"/>
        </w:rPr>
        <w:t>38</w:t>
      </w:r>
      <w:r>
        <w:rPr>
          <w:b w:val="0"/>
          <w:i w:val="0"/>
        </w:rPr>
        <w:t xml:space="preserve"> · Libertad de empresa </w:t>
      </w:r>
      <w:r>
        <w:rPr>
          <w:b/>
          <w:i w:val="0"/>
        </w:rPr>
        <w:t>en el marco de la economía de mercado</w:t>
      </w:r>
      <w:r>
        <w:rPr>
          <w:b w:val="0"/>
          <w:i w:val="0"/>
        </w:rPr>
        <w:t>.</w:t>
      </w:r>
    </w:p>
    <w:p>
      <w:pPr>
        <w:pStyle w:val="ListBullet"/>
      </w:pPr>
      <w:r>
        <w:rPr>
          <w:b w:val="0"/>
          <w:i w:val="0"/>
        </w:rPr>
      </w:r>
      <w:r>
        <w:rPr>
          <w:b/>
          <w:i w:val="0"/>
        </w:rPr>
        <w:t>39-52 · principios rectores</w:t>
      </w:r>
      <w:r>
        <w:rPr>
          <w:b w:val="0"/>
          <w:i w:val="0"/>
        </w:rPr>
        <w:t xml:space="preserve"> · 39 familia, hijos iguales, </w:t>
      </w:r>
      <w:r>
        <w:rPr>
          <w:b/>
          <w:i w:val="0"/>
        </w:rPr>
        <w:t>investigación de la paternidad</w:t>
      </w:r>
      <w:r>
        <w:rPr>
          <w:b w:val="0"/>
          <w:i w:val="0"/>
        </w:rPr>
        <w:t xml:space="preserve"> · 40 </w:t>
      </w:r>
      <w:r>
        <w:rPr>
          <w:b/>
          <w:i w:val="0"/>
        </w:rPr>
        <w:t>pleno empleo</w:t>
      </w:r>
      <w:r>
        <w:rPr>
          <w:b w:val="0"/>
          <w:i w:val="0"/>
        </w:rPr>
        <w:t xml:space="preserve">, </w:t>
      </w:r>
      <w:r>
        <w:rPr>
          <w:b/>
          <w:i w:val="0"/>
        </w:rPr>
        <w:t>limitación de la jornada y vacaciones periódicas retribuidas</w:t>
      </w:r>
      <w:r>
        <w:rPr>
          <w:b w:val="0"/>
          <w:i w:val="0"/>
        </w:rPr>
        <w:t xml:space="preserve"> · 41 </w:t>
      </w:r>
      <w:r>
        <w:rPr>
          <w:b/>
          <w:i w:val="0"/>
        </w:rPr>
        <w:t>Seguridad Social pública</w:t>
      </w:r>
      <w:r>
        <w:rPr>
          <w:b w:val="0"/>
          <w:i w:val="0"/>
        </w:rPr>
        <w:t xml:space="preserve">; complementarias libres · 42 emigrantes y </w:t>
      </w:r>
      <w:r>
        <w:rPr>
          <w:b/>
          <w:i w:val="0"/>
        </w:rPr>
        <w:t>retorno</w:t>
      </w:r>
      <w:r>
        <w:rPr>
          <w:b w:val="0"/>
          <w:i w:val="0"/>
        </w:rPr>
        <w:t xml:space="preserve"> · 43 salud, deporte, ocio · </w:t>
      </w:r>
      <w:r>
        <w:rPr>
          <w:b/>
          <w:i w:val="0"/>
        </w:rPr>
        <w:t>44 acceso a la cultura y a la ciencia</w:t>
      </w:r>
      <w:r>
        <w:rPr>
          <w:b w:val="0"/>
          <w:i w:val="0"/>
        </w:rPr>
        <w:t xml:space="preserve"> · 45 medio ambiente: derecho </w:t>
      </w:r>
      <w:r>
        <w:rPr>
          <w:b/>
          <w:i w:val="0"/>
        </w:rPr>
        <w:t>y deber</w:t>
      </w:r>
      <w:r>
        <w:rPr>
          <w:b w:val="0"/>
          <w:i w:val="0"/>
        </w:rPr>
        <w:t xml:space="preserve">, sanciones </w:t>
      </w:r>
      <w:r>
        <w:rPr>
          <w:b/>
          <w:i w:val="0"/>
        </w:rPr>
        <w:t>penales o administrativas</w:t>
      </w:r>
      <w:r>
        <w:rPr>
          <w:b w:val="0"/>
          <w:i w:val="0"/>
        </w:rPr>
        <w:t xml:space="preserve"> y </w:t>
      </w:r>
      <w:r>
        <w:rPr>
          <w:b/>
          <w:i w:val="0"/>
        </w:rPr>
        <w:t>reparación del daño</w:t>
      </w:r>
      <w:r>
        <w:rPr>
          <w:b w:val="0"/>
          <w:i w:val="0"/>
        </w:rPr>
        <w:t xml:space="preserve"> · </w:t>
      </w:r>
      <w:r>
        <w:rPr>
          <w:b/>
          <w:i w:val="0"/>
        </w:rPr>
        <w:t>46 patrimonio histórico, cultural y artístico</w:t>
      </w:r>
      <w:r>
        <w:rPr>
          <w:b w:val="0"/>
          <w:i w:val="0"/>
        </w:rPr>
        <w:t xml:space="preserve">, con </w:t>
      </w:r>
      <w:r>
        <w:rPr>
          <w:b/>
          <w:i w:val="0"/>
        </w:rPr>
        <w:t>sanción penal</w:t>
      </w:r>
      <w:r>
        <w:rPr>
          <w:b w:val="0"/>
          <w:i w:val="0"/>
        </w:rPr>
        <w:t xml:space="preserve"> · 47 vivienda, </w:t>
      </w:r>
      <w:r>
        <w:rPr>
          <w:b/>
          <w:i w:val="0"/>
        </w:rPr>
        <w:t>impedir la especulación</w:t>
      </w:r>
      <w:r>
        <w:rPr>
          <w:b w:val="0"/>
          <w:i w:val="0"/>
        </w:rPr>
        <w:t xml:space="preserve">, </w:t>
      </w:r>
      <w:r>
        <w:rPr>
          <w:b/>
          <w:i w:val="0"/>
        </w:rPr>
        <w:t>plusvalías para la comunidad</w:t>
      </w:r>
      <w:r>
        <w:rPr>
          <w:b w:val="0"/>
          <w:i w:val="0"/>
        </w:rPr>
        <w:t xml:space="preserve"> · 48 juventud · </w:t>
      </w:r>
      <w:r>
        <w:rPr>
          <w:b/>
          <w:i w:val="0"/>
        </w:rPr>
        <w:t>49 disminuidos físicos, sensoriales y psíquicos</w:t>
      </w:r>
      <w:r>
        <w:rPr>
          <w:b w:val="0"/>
          <w:i w:val="0"/>
        </w:rPr>
        <w:t xml:space="preserve"> (redacción del corte) · 50 tercera edad: pensiones </w:t>
      </w:r>
      <w:r>
        <w:rPr>
          <w:b/>
          <w:i w:val="0"/>
        </w:rPr>
        <w:t>adecuadas y periódicamente actualizadas</w:t>
      </w:r>
      <w:r>
        <w:rPr>
          <w:b w:val="0"/>
          <w:i w:val="0"/>
        </w:rPr>
        <w:t xml:space="preserve"> · 51 consumidores y usuarios · 52 organizaciones profesionales.</w:t>
      </w:r>
    </w:p>
    <w:p>
      <w:pPr>
        <w:pStyle w:val="ListBullet"/>
      </w:pPr>
      <w:r>
        <w:rPr>
          <w:b w:val="0"/>
          <w:i w:val="0"/>
        </w:rPr>
      </w:r>
      <w:r>
        <w:rPr>
          <w:b/>
          <w:i w:val="0"/>
        </w:rPr>
        <w:t>53</w:t>
      </w:r>
      <w:r>
        <w:rPr>
          <w:b w:val="0"/>
          <w:i w:val="0"/>
        </w:rPr>
        <w:t xml:space="preserve"> · </w:t>
      </w:r>
      <w:r>
        <w:rPr>
          <w:b/>
          <w:i w:val="0"/>
        </w:rPr>
        <w:t>53.1</w:t>
      </w:r>
      <w:r>
        <w:rPr>
          <w:b w:val="0"/>
          <w:i w:val="0"/>
        </w:rPr>
        <w:t xml:space="preserve"> Cap. II vincula a todos los poderes públicos; </w:t>
      </w:r>
      <w:r>
        <w:rPr>
          <w:b/>
          <w:i w:val="0"/>
        </w:rPr>
        <w:t>solo por ley</w:t>
      </w:r>
      <w:r>
        <w:rPr>
          <w:b w:val="0"/>
          <w:i w:val="0"/>
        </w:rPr>
        <w:t xml:space="preserve"> que respete el </w:t>
      </w:r>
      <w:r>
        <w:rPr>
          <w:b/>
          <w:i w:val="0"/>
        </w:rPr>
        <w:t>contenido esencial</w:t>
      </w:r>
      <w:r>
        <w:rPr>
          <w:b w:val="0"/>
          <w:i w:val="0"/>
        </w:rPr>
        <w:t xml:space="preserve">; tutela por el </w:t>
      </w:r>
      <w:r>
        <w:rPr>
          <w:b/>
          <w:i w:val="0"/>
        </w:rPr>
        <w:t>161.1.a)</w:t>
      </w:r>
      <w:r>
        <w:rPr>
          <w:b w:val="0"/>
          <w:i w:val="0"/>
        </w:rPr>
        <w:t xml:space="preserve"> · </w:t>
      </w:r>
      <w:r>
        <w:rPr>
          <w:b/>
          <w:i w:val="0"/>
        </w:rPr>
        <w:t>53.2</w:t>
      </w:r>
      <w:r>
        <w:rPr>
          <w:b w:val="0"/>
          <w:i w:val="0"/>
        </w:rPr>
        <w:t xml:space="preserve"> art. 14 y </w:t>
      </w:r>
      <w:r>
        <w:rPr>
          <w:b/>
          <w:i w:val="0"/>
        </w:rPr>
        <w:t>Secc. 1.ª</w:t>
      </w:r>
      <w:r>
        <w:rPr>
          <w:b w:val="0"/>
          <w:i w:val="0"/>
        </w:rPr>
        <w:t xml:space="preserve">: </w:t>
      </w:r>
      <w:r>
        <w:rPr>
          <w:b/>
          <w:i w:val="0"/>
        </w:rPr>
        <w:t>preferencia y sumariedad</w:t>
      </w:r>
      <w:r>
        <w:rPr>
          <w:b w:val="0"/>
          <w:i w:val="0"/>
        </w:rPr>
        <w:t xml:space="preserve"> y </w:t>
      </w:r>
      <w:r>
        <w:rPr>
          <w:b/>
          <w:i w:val="0"/>
        </w:rPr>
        <w:t>amparo</w:t>
      </w:r>
      <w:r>
        <w:rPr>
          <w:b w:val="0"/>
          <w:i w:val="0"/>
        </w:rPr>
        <w:t xml:space="preserve">; </w:t>
      </w:r>
      <w:r>
        <w:rPr>
          <w:b/>
          <w:i w:val="0"/>
        </w:rPr>
        <w:t>también la objeción de conciencia del art. 30</w:t>
      </w:r>
      <w:r>
        <w:rPr>
          <w:b w:val="0"/>
          <w:i w:val="0"/>
        </w:rPr>
        <w:t xml:space="preserve"> · </w:t>
      </w:r>
      <w:r>
        <w:rPr>
          <w:b/>
          <w:i w:val="0"/>
        </w:rPr>
        <w:t>53.3</w:t>
      </w:r>
      <w:r>
        <w:rPr>
          <w:b w:val="0"/>
          <w:i w:val="0"/>
        </w:rPr>
        <w:t xml:space="preserve"> Cap. III: informan legislación, práctica judicial y actuación; alegables </w:t>
      </w:r>
      <w:r>
        <w:rPr>
          <w:b/>
          <w:i w:val="0"/>
        </w:rPr>
        <w:t>solo según las leyes que los desarrollen</w:t>
      </w:r>
      <w:r>
        <w:rPr>
          <w:b w:val="0"/>
          <w:i w:val="0"/>
        </w:rPr>
        <w:t>.</w:t>
      </w:r>
    </w:p>
    <w:p>
      <w:pPr>
        <w:pStyle w:val="ListBullet"/>
      </w:pPr>
      <w:r>
        <w:rPr>
          <w:b w:val="0"/>
          <w:i w:val="0"/>
        </w:rPr>
      </w:r>
      <w:r>
        <w:rPr>
          <w:b/>
          <w:i w:val="0"/>
        </w:rPr>
        <w:t>54</w:t>
      </w:r>
      <w:r>
        <w:rPr>
          <w:b w:val="0"/>
          <w:i w:val="0"/>
        </w:rPr>
        <w:t xml:space="preserve"> · </w:t>
      </w:r>
      <w:r>
        <w:rPr>
          <w:b/>
          <w:i w:val="0"/>
        </w:rPr>
        <w:t>Defensor del Pueblo</w:t>
      </w:r>
      <w:r>
        <w:rPr>
          <w:b w:val="0"/>
          <w:i w:val="0"/>
        </w:rPr>
        <w:t xml:space="preserve">: ley orgánica · </w:t>
      </w:r>
      <w:r>
        <w:rPr>
          <w:b/>
          <w:i w:val="0"/>
        </w:rPr>
        <w:t>alto comisionado de las Cortes</w:t>
      </w:r>
      <w:r>
        <w:rPr>
          <w:b w:val="0"/>
          <w:i w:val="0"/>
        </w:rPr>
        <w:t xml:space="preserve">, designado por ellas · supervisa la Administración y </w:t>
      </w:r>
      <w:r>
        <w:rPr>
          <w:b/>
          <w:i w:val="0"/>
        </w:rPr>
        <w:t>da cuenta a las Cortes</w:t>
      </w:r>
      <w:r>
        <w:rPr>
          <w:b w:val="0"/>
          <w:i w:val="0"/>
        </w:rPr>
        <w:t>.</w:t>
      </w:r>
    </w:p>
    <w:p>
      <w:pPr>
        <w:pStyle w:val="ListBullet"/>
      </w:pPr>
      <w:r>
        <w:rPr>
          <w:b w:val="0"/>
          <w:i w:val="0"/>
        </w:rPr>
      </w:r>
      <w:r>
        <w:rPr>
          <w:b/>
          <w:i w:val="0"/>
        </w:rPr>
        <w:t>55</w:t>
      </w:r>
      <w:r>
        <w:rPr>
          <w:b w:val="0"/>
          <w:i w:val="0"/>
        </w:rPr>
        <w:t xml:space="preserve"> · </w:t>
      </w:r>
      <w:r>
        <w:rPr>
          <w:b/>
          <w:i w:val="0"/>
        </w:rPr>
        <w:t>55.1</w:t>
      </w:r>
      <w:r>
        <w:rPr>
          <w:b w:val="0"/>
          <w:i w:val="0"/>
        </w:rPr>
        <w:t xml:space="preserve"> suspensión en </w:t>
      </w:r>
      <w:r>
        <w:rPr>
          <w:b/>
          <w:i w:val="0"/>
        </w:rPr>
        <w:t>excepción o sitio</w:t>
      </w:r>
      <w:r>
        <w:rPr>
          <w:b w:val="0"/>
          <w:i w:val="0"/>
        </w:rPr>
        <w:t xml:space="preserve"> de </w:t>
      </w:r>
      <w:r>
        <w:rPr>
          <w:b/>
          <w:i w:val="0"/>
        </w:rPr>
        <w:t>17</w:t>
      </w:r>
      <w:r>
        <w:rPr>
          <w:b w:val="0"/>
          <w:i w:val="0"/>
        </w:rPr>
        <w:t xml:space="preserve">, </w:t>
      </w:r>
      <w:r>
        <w:rPr>
          <w:b/>
          <w:i w:val="0"/>
        </w:rPr>
        <w:t>18.2 y 3</w:t>
      </w:r>
      <w:r>
        <w:rPr>
          <w:b w:val="0"/>
          <w:i w:val="0"/>
        </w:rPr>
        <w:t xml:space="preserve">, </w:t>
      </w:r>
      <w:r>
        <w:rPr>
          <w:b/>
          <w:i w:val="0"/>
        </w:rPr>
        <w:t>19</w:t>
      </w:r>
      <w:r>
        <w:rPr>
          <w:b w:val="0"/>
          <w:i w:val="0"/>
        </w:rPr>
        <w:t xml:space="preserve">, </w:t>
      </w:r>
      <w:r>
        <w:rPr>
          <w:b/>
          <w:i w:val="0"/>
        </w:rPr>
        <w:t>20.1.a) y d) y 20.5</w:t>
      </w:r>
      <w:r>
        <w:rPr>
          <w:b w:val="0"/>
          <w:i w:val="0"/>
        </w:rPr>
        <w:t xml:space="preserve">, </w:t>
      </w:r>
      <w:r>
        <w:rPr>
          <w:b/>
          <w:i w:val="0"/>
        </w:rPr>
        <w:t>21</w:t>
      </w:r>
      <w:r>
        <w:rPr>
          <w:b w:val="0"/>
          <w:i w:val="0"/>
        </w:rPr>
        <w:t xml:space="preserve">, </w:t>
      </w:r>
      <w:r>
        <w:rPr>
          <w:b/>
          <w:i w:val="0"/>
        </w:rPr>
        <w:t>28.2</w:t>
      </w:r>
      <w:r>
        <w:rPr>
          <w:b w:val="0"/>
          <w:i w:val="0"/>
        </w:rPr>
        <w:t xml:space="preserve">, </w:t>
      </w:r>
      <w:r>
        <w:rPr>
          <w:b/>
          <w:i w:val="0"/>
        </w:rPr>
        <w:t>37.2</w:t>
      </w:r>
      <w:r>
        <w:rPr>
          <w:b w:val="0"/>
          <w:i w:val="0"/>
        </w:rPr>
        <w:t xml:space="preserve">; </w:t>
      </w:r>
      <w:r>
        <w:rPr>
          <w:b/>
          <w:i w:val="0"/>
        </w:rPr>
        <w:t>el 17.3 no se suspende en el estado de excepción</w:t>
      </w:r>
      <w:r>
        <w:rPr>
          <w:b w:val="0"/>
          <w:i w:val="0"/>
        </w:rPr>
        <w:t xml:space="preserve"> · </w:t>
      </w:r>
      <w:r>
        <w:rPr>
          <w:b/>
          <w:i w:val="0"/>
        </w:rPr>
        <w:t>55.2</w:t>
      </w:r>
      <w:r>
        <w:rPr>
          <w:b w:val="0"/>
          <w:i w:val="0"/>
        </w:rPr>
        <w:t xml:space="preserve"> suspensión </w:t>
      </w:r>
      <w:r>
        <w:rPr>
          <w:b/>
          <w:i w:val="0"/>
        </w:rPr>
        <w:t>individual</w:t>
      </w:r>
      <w:r>
        <w:rPr>
          <w:b w:val="0"/>
          <w:i w:val="0"/>
        </w:rPr>
        <w:t xml:space="preserve"> por ley orgánica de </w:t>
      </w:r>
      <w:r>
        <w:rPr>
          <w:b/>
          <w:i w:val="0"/>
        </w:rPr>
        <w:t>17.2 y 18.2 y 3</w:t>
      </w:r>
      <w:r>
        <w:rPr>
          <w:b w:val="0"/>
          <w:i w:val="0"/>
        </w:rPr>
        <w:t xml:space="preserve">, con </w:t>
      </w:r>
      <w:r>
        <w:rPr>
          <w:b/>
          <w:i w:val="0"/>
        </w:rPr>
        <w:t>intervención judicial y control parlamentario</w:t>
      </w:r>
      <w:r>
        <w:rPr>
          <w:b w:val="0"/>
          <w:i w:val="0"/>
        </w:rPr>
        <w:t xml:space="preserve">, para </w:t>
      </w:r>
      <w:r>
        <w:rPr>
          <w:b/>
          <w:i w:val="0"/>
        </w:rPr>
        <w:t>bandas armadas o terroristas</w:t>
      </w:r>
      <w:r>
        <w:rPr>
          <w:b w:val="0"/>
          <w:i w:val="0"/>
        </w:rPr>
        <w:t xml:space="preserve">; abuso, </w:t>
      </w:r>
      <w:r>
        <w:rPr>
          <w:b/>
          <w:i w:val="0"/>
        </w:rPr>
        <w:t>responsabilidad penal</w:t>
      </w:r>
      <w:r>
        <w:rPr>
          <w:b w:val="0"/>
          <w:i w:val="0"/>
        </w:rPr>
        <w:t>.</w:t>
      </w:r>
    </w:p>
    <w:p>
      <w:pPr>
        <w:pStyle w:val="Heading2"/>
      </w:pPr>
      <w:r>
        <w:rPr>
          <w:b w:val="0"/>
          <w:i w:val="0"/>
        </w:rPr>
        <w:t>Título II · La Corona · 56-65</w:t>
      </w:r>
    </w:p>
    <w:p>
      <w:pPr>
        <w:pStyle w:val="ListBullet"/>
      </w:pPr>
      <w:r>
        <w:rPr>
          <w:b w:val="0"/>
          <w:i w:val="0"/>
        </w:rPr>
      </w:r>
      <w:r>
        <w:rPr>
          <w:b/>
          <w:i w:val="0"/>
        </w:rPr>
        <w:t>56</w:t>
      </w:r>
      <w:r>
        <w:rPr>
          <w:b w:val="0"/>
          <w:i w:val="0"/>
        </w:rPr>
        <w:t xml:space="preserve"> · Jefe del Estado, </w:t>
      </w:r>
      <w:r>
        <w:rPr>
          <w:b/>
          <w:i w:val="0"/>
        </w:rPr>
        <w:t>símbolo de unidad y permanencia</w:t>
      </w:r>
      <w:r>
        <w:rPr>
          <w:b w:val="0"/>
          <w:i w:val="0"/>
        </w:rPr>
        <w:t xml:space="preserve">; arbitra y modera; </w:t>
      </w:r>
      <w:r>
        <w:rPr>
          <w:b/>
          <w:i w:val="0"/>
        </w:rPr>
        <w:t>más alta representación</w:t>
      </w:r>
      <w:r>
        <w:rPr>
          <w:b w:val="0"/>
          <w:i w:val="0"/>
        </w:rPr>
        <w:t xml:space="preserve"> internacional · título: </w:t>
      </w:r>
      <w:r>
        <w:rPr>
          <w:b/>
          <w:i w:val="0"/>
        </w:rPr>
        <w:t>Rey de España</w:t>
      </w:r>
      <w:r>
        <w:rPr>
          <w:b w:val="0"/>
          <w:i w:val="0"/>
        </w:rPr>
        <w:t xml:space="preserve"> · </w:t>
      </w:r>
      <w:r>
        <w:rPr>
          <w:b/>
          <w:i w:val="0"/>
        </w:rPr>
        <w:t>inviolable y no sujeto a responsabilidad</w:t>
      </w:r>
      <w:r>
        <w:rPr>
          <w:b w:val="0"/>
          <w:i w:val="0"/>
        </w:rPr>
        <w:t xml:space="preserve">; actos </w:t>
      </w:r>
      <w:r>
        <w:rPr>
          <w:b/>
          <w:i w:val="0"/>
        </w:rPr>
        <w:t>siempre refrendados, salvo el 65.2</w:t>
      </w:r>
      <w:r>
        <w:rPr>
          <w:b w:val="0"/>
          <w:i w:val="0"/>
        </w:rPr>
        <w:t>.</w:t>
      </w:r>
    </w:p>
    <w:p>
      <w:pPr>
        <w:pStyle w:val="ListBullet"/>
      </w:pPr>
      <w:r>
        <w:rPr>
          <w:b w:val="0"/>
          <w:i w:val="0"/>
        </w:rPr>
      </w:r>
      <w:r>
        <w:rPr>
          <w:b/>
          <w:i w:val="0"/>
        </w:rPr>
        <w:t>57</w:t>
      </w:r>
      <w:r>
        <w:rPr>
          <w:b w:val="0"/>
          <w:i w:val="0"/>
        </w:rPr>
        <w:t xml:space="preserve"> · </w:t>
      </w:r>
      <w:r>
        <w:rPr>
          <w:b/>
          <w:i w:val="0"/>
        </w:rPr>
        <w:t>Primogenitura y representación</w:t>
      </w:r>
      <w:r>
        <w:rPr>
          <w:b w:val="0"/>
          <w:i w:val="0"/>
        </w:rPr>
        <w:t xml:space="preserve">: línea anterior, grado más próximo, </w:t>
      </w:r>
      <w:r>
        <w:rPr>
          <w:b/>
          <w:i w:val="0"/>
        </w:rPr>
        <w:t>varón a la mujer</w:t>
      </w:r>
      <w:r>
        <w:rPr>
          <w:b w:val="0"/>
          <w:i w:val="0"/>
        </w:rPr>
        <w:t xml:space="preserve">, mayor edad · </w:t>
      </w:r>
      <w:r>
        <w:rPr>
          <w:b/>
          <w:i w:val="0"/>
        </w:rPr>
        <w:t>Príncipe de Asturias</w:t>
      </w:r>
      <w:r>
        <w:rPr>
          <w:b w:val="0"/>
          <w:i w:val="0"/>
        </w:rPr>
        <w:t xml:space="preserve"> · extinguidas las líneas, </w:t>
      </w:r>
      <w:r>
        <w:rPr>
          <w:b/>
          <w:i w:val="0"/>
        </w:rPr>
        <w:t>proveen las Cortes</w:t>
      </w:r>
      <w:r>
        <w:rPr>
          <w:b w:val="0"/>
          <w:i w:val="0"/>
        </w:rPr>
        <w:t xml:space="preserve"> · </w:t>
      </w:r>
      <w:r>
        <w:rPr>
          <w:b/>
          <w:i w:val="0"/>
        </w:rPr>
        <w:t>matrimonio contra prohibición expresa del Rey y de las Cortes: exclusión de sí y de sus descendientes</w:t>
      </w:r>
      <w:r>
        <w:rPr>
          <w:b w:val="0"/>
          <w:i w:val="0"/>
        </w:rPr>
        <w:t xml:space="preserve"> · abdicaciones, renuncias y dudas: </w:t>
      </w:r>
      <w:r>
        <w:rPr>
          <w:b/>
          <w:i w:val="0"/>
        </w:rPr>
        <w:t>ley orgánica</w:t>
      </w:r>
      <w:r>
        <w:rPr>
          <w:b w:val="0"/>
          <w:i w:val="0"/>
        </w:rPr>
        <w:t>.</w:t>
      </w:r>
    </w:p>
    <w:p>
      <w:pPr>
        <w:pStyle w:val="ListBullet"/>
      </w:pPr>
      <w:r>
        <w:rPr>
          <w:b w:val="0"/>
          <w:i w:val="0"/>
        </w:rPr>
      </w:r>
      <w:r>
        <w:rPr>
          <w:b/>
          <w:i w:val="0"/>
        </w:rPr>
        <w:t>58</w:t>
      </w:r>
      <w:r>
        <w:rPr>
          <w:b w:val="0"/>
          <w:i w:val="0"/>
        </w:rPr>
        <w:t xml:space="preserve"> · Consorte: </w:t>
      </w:r>
      <w:r>
        <w:rPr>
          <w:b/>
          <w:i w:val="0"/>
        </w:rPr>
        <w:t>no asume funciones constitucionales, salvo la Regencia</w:t>
      </w:r>
      <w:r>
        <w:rPr>
          <w:b w:val="0"/>
          <w:i w:val="0"/>
        </w:rPr>
        <w:t>.</w:t>
      </w:r>
    </w:p>
    <w:p>
      <w:pPr>
        <w:pStyle w:val="ListBullet"/>
      </w:pPr>
      <w:r>
        <w:rPr>
          <w:b w:val="0"/>
          <w:i w:val="0"/>
        </w:rPr>
      </w:r>
      <w:r>
        <w:rPr>
          <w:b/>
          <w:i w:val="0"/>
        </w:rPr>
        <w:t>59</w:t>
      </w:r>
      <w:r>
        <w:rPr>
          <w:b w:val="0"/>
          <w:i w:val="0"/>
        </w:rPr>
        <w:t xml:space="preserve"> · Rey menor: </w:t>
      </w:r>
      <w:r>
        <w:rPr>
          <w:b/>
          <w:i w:val="0"/>
        </w:rPr>
        <w:t>padre o madre</w:t>
      </w:r>
      <w:r>
        <w:rPr>
          <w:b w:val="0"/>
          <w:i w:val="0"/>
        </w:rPr>
        <w:t xml:space="preserve">; en su defecto, </w:t>
      </w:r>
      <w:r>
        <w:rPr>
          <w:b/>
          <w:i w:val="0"/>
        </w:rPr>
        <w:t>pariente mayor de edad más próximo a suceder</w:t>
      </w:r>
      <w:r>
        <w:rPr>
          <w:b w:val="0"/>
          <w:i w:val="0"/>
        </w:rPr>
        <w:t xml:space="preserve"> · inhabilitación reconocida </w:t>
      </w:r>
      <w:r>
        <w:rPr>
          <w:b/>
          <w:i w:val="0"/>
        </w:rPr>
        <w:t>por las Cortes</w:t>
      </w:r>
      <w:r>
        <w:rPr>
          <w:b w:val="0"/>
          <w:i w:val="0"/>
        </w:rPr>
        <w:t xml:space="preserve">: </w:t>
      </w:r>
      <w:r>
        <w:rPr>
          <w:b/>
          <w:i w:val="0"/>
        </w:rPr>
        <w:t>Príncipe heredero si es mayor de edad</w:t>
      </w:r>
      <w:r>
        <w:rPr>
          <w:b w:val="0"/>
          <w:i w:val="0"/>
        </w:rPr>
        <w:t xml:space="preserve"> · si no hay nadie, </w:t>
      </w:r>
      <w:r>
        <w:rPr>
          <w:b/>
          <w:i w:val="0"/>
        </w:rPr>
        <w:t>la nombran las Cortes</w:t>
      </w:r>
      <w:r>
        <w:rPr>
          <w:b w:val="0"/>
          <w:i w:val="0"/>
        </w:rPr>
        <w:t xml:space="preserve">: </w:t>
      </w:r>
      <w:r>
        <w:rPr>
          <w:b/>
          <w:i w:val="0"/>
        </w:rPr>
        <w:t>una, tres o cinco personas</w:t>
      </w:r>
      <w:r>
        <w:rPr>
          <w:b w:val="0"/>
          <w:i w:val="0"/>
        </w:rPr>
        <w:t xml:space="preserve"> · </w:t>
      </w:r>
      <w:r>
        <w:rPr>
          <w:b/>
          <w:i w:val="0"/>
        </w:rPr>
        <w:t>español y mayor de edad</w:t>
      </w:r>
      <w:r>
        <w:rPr>
          <w:b w:val="0"/>
          <w:i w:val="0"/>
        </w:rPr>
        <w:t xml:space="preserve"> · </w:t>
      </w:r>
      <w:r>
        <w:rPr>
          <w:b/>
          <w:i w:val="0"/>
        </w:rPr>
        <w:t>siempre en nombre del Rey</w:t>
      </w:r>
      <w:r>
        <w:rPr>
          <w:b w:val="0"/>
          <w:i w:val="0"/>
        </w:rPr>
        <w:t>.</w:t>
      </w:r>
    </w:p>
    <w:p>
      <w:pPr>
        <w:pStyle w:val="ListBullet"/>
      </w:pPr>
      <w:r>
        <w:rPr>
          <w:b w:val="0"/>
          <w:i w:val="0"/>
        </w:rPr>
      </w:r>
      <w:r>
        <w:rPr>
          <w:b/>
          <w:i w:val="0"/>
        </w:rPr>
        <w:t>60</w:t>
      </w:r>
      <w:r>
        <w:rPr>
          <w:b w:val="0"/>
          <w:i w:val="0"/>
        </w:rPr>
        <w:t xml:space="preserve"> · Tutor: el del testamento, </w:t>
      </w:r>
      <w:r>
        <w:rPr>
          <w:b/>
          <w:i w:val="0"/>
        </w:rPr>
        <w:t>mayor de edad y español de nacimiento</w:t>
      </w:r>
      <w:r>
        <w:rPr>
          <w:b w:val="0"/>
          <w:i w:val="0"/>
        </w:rPr>
        <w:t xml:space="preserve">; en su defecto, padre o madre </w:t>
      </w:r>
      <w:r>
        <w:rPr>
          <w:b/>
          <w:i w:val="0"/>
        </w:rPr>
        <w:t>mientras permanezcan viudos</w:t>
      </w:r>
      <w:r>
        <w:rPr>
          <w:b w:val="0"/>
          <w:i w:val="0"/>
        </w:rPr>
        <w:t xml:space="preserve">; en su defecto, </w:t>
      </w:r>
      <w:r>
        <w:rPr>
          <w:b/>
          <w:i w:val="0"/>
        </w:rPr>
        <w:t>las Cortes</w:t>
      </w:r>
      <w:r>
        <w:rPr>
          <w:b w:val="0"/>
          <w:i w:val="0"/>
        </w:rPr>
        <w:t xml:space="preserve"> · </w:t>
      </w:r>
      <w:r>
        <w:rPr>
          <w:b/>
          <w:i w:val="0"/>
        </w:rPr>
        <w:t>no acumulable con la Regencia salvo padre, madre o ascendientes directos</w:t>
      </w:r>
      <w:r>
        <w:rPr>
          <w:b w:val="0"/>
          <w:i w:val="0"/>
        </w:rPr>
        <w:t xml:space="preserve"> · incompatible con </w:t>
      </w:r>
      <w:r>
        <w:rPr>
          <w:b/>
          <w:i w:val="0"/>
        </w:rPr>
        <w:t>todo cargo o representación política</w:t>
      </w:r>
      <w:r>
        <w:rPr>
          <w:b w:val="0"/>
          <w:i w:val="0"/>
        </w:rPr>
        <w:t>.</w:t>
      </w:r>
    </w:p>
    <w:p>
      <w:pPr>
        <w:pStyle w:val="ListBullet"/>
      </w:pPr>
      <w:r>
        <w:rPr>
          <w:b w:val="0"/>
          <w:i w:val="0"/>
        </w:rPr>
      </w:r>
      <w:r>
        <w:rPr>
          <w:b/>
          <w:i w:val="0"/>
        </w:rPr>
        <w:t>61</w:t>
      </w:r>
      <w:r>
        <w:rPr>
          <w:b w:val="0"/>
          <w:i w:val="0"/>
        </w:rPr>
        <w:t xml:space="preserve"> · Juramento del Rey </w:t>
      </w:r>
      <w:r>
        <w:rPr>
          <w:b/>
          <w:i w:val="0"/>
        </w:rPr>
        <w:t>al ser proclamado ante las Cortes</w:t>
      </w:r>
      <w:r>
        <w:rPr>
          <w:b w:val="0"/>
          <w:i w:val="0"/>
        </w:rPr>
        <w:t xml:space="preserve">; Príncipe heredero al alcanzar la mayoría de edad y Regentes, </w:t>
      </w:r>
      <w:r>
        <w:rPr>
          <w:b/>
          <w:i w:val="0"/>
        </w:rPr>
        <w:t>el mismo más fidelidad al Rey</w:t>
      </w:r>
      <w:r>
        <w:rPr>
          <w:b w:val="0"/>
          <w:i w:val="0"/>
        </w:rPr>
        <w:t>.</w:t>
      </w:r>
    </w:p>
    <w:p>
      <w:pPr>
        <w:pStyle w:val="ListBullet"/>
      </w:pPr>
      <w:r>
        <w:rPr>
          <w:b w:val="0"/>
          <w:i w:val="0"/>
        </w:rPr>
      </w:r>
      <w:r>
        <w:rPr>
          <w:b/>
          <w:i w:val="0"/>
        </w:rPr>
        <w:t>62</w:t>
      </w:r>
      <w:r>
        <w:rPr>
          <w:b w:val="0"/>
          <w:i w:val="0"/>
        </w:rPr>
        <w:t xml:space="preserve"> · </w:t>
      </w:r>
      <w:r>
        <w:rPr>
          <w:b/>
          <w:i w:val="0"/>
        </w:rPr>
        <w:t>a)</w:t>
      </w:r>
      <w:r>
        <w:rPr>
          <w:b w:val="0"/>
          <w:i w:val="0"/>
        </w:rPr>
        <w:t xml:space="preserve"> sancionar y promulgar leyes · </w:t>
      </w:r>
      <w:r>
        <w:rPr>
          <w:b/>
          <w:i w:val="0"/>
        </w:rPr>
        <w:t>b)</w:t>
      </w:r>
      <w:r>
        <w:rPr>
          <w:b w:val="0"/>
          <w:i w:val="0"/>
        </w:rPr>
        <w:t xml:space="preserve"> convocar y disolver las Cortes, convocar elecciones · </w:t>
      </w:r>
      <w:r>
        <w:rPr>
          <w:b/>
          <w:i w:val="0"/>
        </w:rPr>
        <w:t>c)</w:t>
      </w:r>
      <w:r>
        <w:rPr>
          <w:b w:val="0"/>
          <w:i w:val="0"/>
        </w:rPr>
        <w:t xml:space="preserve"> convocar referéndum · </w:t>
      </w:r>
      <w:r>
        <w:rPr>
          <w:b/>
          <w:i w:val="0"/>
        </w:rPr>
        <w:t>d)</w:t>
      </w:r>
      <w:r>
        <w:rPr>
          <w:b w:val="0"/>
          <w:i w:val="0"/>
        </w:rPr>
        <w:t xml:space="preserve"> proponer y nombrar Presidente del Gobierno y poner fin a sus funciones · </w:t>
      </w:r>
      <w:r>
        <w:rPr>
          <w:b/>
          <w:i w:val="0"/>
        </w:rPr>
        <w:t>e)</w:t>
      </w:r>
      <w:r>
        <w:rPr>
          <w:b w:val="0"/>
          <w:i w:val="0"/>
        </w:rPr>
        <w:t xml:space="preserve"> nombrar y separar Ministros </w:t>
      </w:r>
      <w:r>
        <w:rPr>
          <w:b/>
          <w:i w:val="0"/>
        </w:rPr>
        <w:t>a propuesta del Presidente</w:t>
      </w:r>
      <w:r>
        <w:rPr>
          <w:b w:val="0"/>
          <w:i w:val="0"/>
        </w:rPr>
        <w:t xml:space="preserve"> · </w:t>
      </w:r>
      <w:r>
        <w:rPr>
          <w:b/>
          <w:i w:val="0"/>
        </w:rPr>
        <w:t>f)</w:t>
      </w:r>
      <w:r>
        <w:rPr>
          <w:b w:val="0"/>
          <w:i w:val="0"/>
        </w:rPr>
        <w:t xml:space="preserve"> expedir decretos, empleos civiles y militares, honores · </w:t>
      </w:r>
      <w:r>
        <w:rPr>
          <w:b/>
          <w:i w:val="0"/>
        </w:rPr>
        <w:t>g)</w:t>
      </w:r>
      <w:r>
        <w:rPr>
          <w:b w:val="0"/>
          <w:i w:val="0"/>
        </w:rPr>
        <w:t xml:space="preserve"> ser informado y </w:t>
      </w:r>
      <w:r>
        <w:rPr>
          <w:b/>
          <w:i w:val="0"/>
        </w:rPr>
        <w:t>presidir el Consejo de Ministros a petición del Presidente</w:t>
      </w:r>
      <w:r>
        <w:rPr>
          <w:b w:val="0"/>
          <w:i w:val="0"/>
        </w:rPr>
        <w:t xml:space="preserve"> · </w:t>
      </w:r>
      <w:r>
        <w:rPr>
          <w:b/>
          <w:i w:val="0"/>
        </w:rPr>
        <w:t>h)</w:t>
      </w:r>
      <w:r>
        <w:rPr>
          <w:b w:val="0"/>
          <w:i w:val="0"/>
        </w:rPr>
        <w:t xml:space="preserve"> </w:t>
      </w:r>
      <w:r>
        <w:rPr>
          <w:b/>
          <w:i w:val="0"/>
        </w:rPr>
        <w:t>mando supremo de las FAS</w:t>
      </w:r>
      <w:r>
        <w:rPr>
          <w:b w:val="0"/>
          <w:i w:val="0"/>
        </w:rPr>
        <w:t xml:space="preserve"> · </w:t>
      </w:r>
      <w:r>
        <w:rPr>
          <w:b/>
          <w:i w:val="0"/>
        </w:rPr>
        <w:t>i)</w:t>
      </w:r>
      <w:r>
        <w:rPr>
          <w:b w:val="0"/>
          <w:i w:val="0"/>
        </w:rPr>
        <w:t xml:space="preserve"> derecho de gracia, </w:t>
      </w:r>
      <w:r>
        <w:rPr>
          <w:b/>
          <w:i w:val="0"/>
        </w:rPr>
        <w:t>sin indultos generales</w:t>
      </w:r>
      <w:r>
        <w:rPr>
          <w:b w:val="0"/>
          <w:i w:val="0"/>
        </w:rPr>
        <w:t xml:space="preserve"> · </w:t>
      </w:r>
      <w:r>
        <w:rPr>
          <w:b/>
          <w:i w:val="0"/>
        </w:rPr>
        <w:t>j)</w:t>
      </w:r>
      <w:r>
        <w:rPr>
          <w:b w:val="0"/>
          <w:i w:val="0"/>
        </w:rPr>
        <w:t xml:space="preserve"> Alto Patronazgo de las Reales Academias.</w:t>
      </w:r>
    </w:p>
    <w:p>
      <w:pPr>
        <w:pStyle w:val="ListBullet"/>
      </w:pPr>
      <w:r>
        <w:rPr>
          <w:b w:val="0"/>
          <w:i w:val="0"/>
        </w:rPr>
      </w:r>
      <w:r>
        <w:rPr>
          <w:b/>
          <w:i w:val="0"/>
        </w:rPr>
        <w:t>63</w:t>
      </w:r>
      <w:r>
        <w:rPr>
          <w:b w:val="0"/>
          <w:i w:val="0"/>
        </w:rPr>
        <w:t xml:space="preserve"> · Acredita embajadores · </w:t>
      </w:r>
      <w:r>
        <w:rPr>
          <w:b/>
          <w:i w:val="0"/>
        </w:rPr>
        <w:t>manifiesta el consentimiento</w:t>
      </w:r>
      <w:r>
        <w:rPr>
          <w:b w:val="0"/>
          <w:i w:val="0"/>
        </w:rPr>
        <w:t xml:space="preserve"> para obligarse por tratados · </w:t>
      </w:r>
      <w:r>
        <w:rPr>
          <w:b/>
          <w:i w:val="0"/>
        </w:rPr>
        <w:t>previa autorización de las Cortes</w:t>
      </w:r>
      <w:r>
        <w:rPr>
          <w:b w:val="0"/>
          <w:i w:val="0"/>
        </w:rPr>
        <w:t>, declara la guerra y hace la paz.</w:t>
      </w:r>
    </w:p>
    <w:p>
      <w:pPr>
        <w:pStyle w:val="ListBullet"/>
      </w:pPr>
      <w:r>
        <w:rPr>
          <w:b w:val="0"/>
          <w:i w:val="0"/>
        </w:rPr>
      </w:r>
      <w:r>
        <w:rPr>
          <w:b/>
          <w:i w:val="0"/>
        </w:rPr>
        <w:t>64</w:t>
      </w:r>
      <w:r>
        <w:rPr>
          <w:b w:val="0"/>
          <w:i w:val="0"/>
        </w:rPr>
        <w:t xml:space="preserve"> · Refrendo: </w:t>
      </w:r>
      <w:r>
        <w:rPr>
          <w:b/>
          <w:i w:val="0"/>
        </w:rPr>
        <w:t>Presidente del Gobierno</w:t>
      </w:r>
      <w:r>
        <w:rPr>
          <w:b w:val="0"/>
          <w:i w:val="0"/>
        </w:rPr>
        <w:t xml:space="preserve"> y Ministros; </w:t>
      </w:r>
      <w:r>
        <w:rPr>
          <w:b/>
          <w:i w:val="0"/>
        </w:rPr>
        <w:t>propuesta y nombramiento del Presidente y disolución del art. 99: Presidente del Congreso</w:t>
      </w:r>
      <w:r>
        <w:rPr>
          <w:b w:val="0"/>
          <w:i w:val="0"/>
        </w:rPr>
        <w:t xml:space="preserve"> · </w:t>
      </w:r>
      <w:r>
        <w:rPr>
          <w:b/>
          <w:i w:val="0"/>
        </w:rPr>
        <w:t>responden quienes refrendan</w:t>
      </w:r>
      <w:r>
        <w:rPr>
          <w:b w:val="0"/>
          <w:i w:val="0"/>
        </w:rPr>
        <w:t>.</w:t>
      </w:r>
    </w:p>
    <w:p>
      <w:pPr>
        <w:pStyle w:val="ListBullet"/>
      </w:pPr>
      <w:r>
        <w:rPr>
          <w:b w:val="0"/>
          <w:i w:val="0"/>
        </w:rPr>
      </w:r>
      <w:r>
        <w:rPr>
          <w:b/>
          <w:i w:val="0"/>
        </w:rPr>
        <w:t>65</w:t>
      </w:r>
      <w:r>
        <w:rPr>
          <w:b w:val="0"/>
          <w:i w:val="0"/>
        </w:rPr>
        <w:t xml:space="preserve"> · </w:t>
      </w:r>
      <w:r>
        <w:rPr>
          <w:b/>
          <w:i w:val="0"/>
        </w:rPr>
        <w:t>Cantidad global</w:t>
      </w:r>
      <w:r>
        <w:rPr>
          <w:b w:val="0"/>
          <w:i w:val="0"/>
        </w:rPr>
        <w:t xml:space="preserve"> de los Presupuestos, que </w:t>
      </w:r>
      <w:r>
        <w:rPr>
          <w:b/>
          <w:i w:val="0"/>
        </w:rPr>
        <w:t>distribuye libremente</w:t>
      </w:r>
      <w:r>
        <w:rPr>
          <w:b w:val="0"/>
          <w:i w:val="0"/>
        </w:rPr>
        <w:t xml:space="preserve"> · nombra y releva </w:t>
      </w:r>
      <w:r>
        <w:rPr>
          <w:b/>
          <w:i w:val="0"/>
        </w:rPr>
        <w:t>libremente</w:t>
      </w:r>
      <w:r>
        <w:rPr>
          <w:b w:val="0"/>
          <w:i w:val="0"/>
        </w:rPr>
        <w:t xml:space="preserve"> a los miembros de su Casa.</w:t>
      </w:r>
    </w:p>
    <w:p>
      <w:pPr>
        <w:pStyle w:val="Heading2"/>
      </w:pPr>
      <w:r>
        <w:rPr>
          <w:b w:val="0"/>
          <w:i w:val="0"/>
        </w:rPr>
        <w:t>Título III · Cortes Generales · 66-96</w:t>
      </w:r>
    </w:p>
    <w:p>
      <w:pPr/>
      <w:r>
        <w:rPr>
          <w:b w:val="0"/>
          <w:i w:val="0"/>
        </w:rPr>
        <w:t>Cap. I 66-80 · Cap. II 81-92 · Cap. III 93-96.</w:t>
      </w:r>
    </w:p>
    <w:p>
      <w:pPr>
        <w:pStyle w:val="ListBullet"/>
      </w:pPr>
      <w:r>
        <w:rPr>
          <w:b w:val="0"/>
          <w:i w:val="0"/>
        </w:rPr>
      </w:r>
      <w:r>
        <w:rPr>
          <w:b/>
          <w:i w:val="0"/>
        </w:rPr>
        <w:t>66</w:t>
      </w:r>
      <w:r>
        <w:rPr>
          <w:b w:val="0"/>
          <w:i w:val="0"/>
        </w:rPr>
        <w:t xml:space="preserve"> · Representan al pueblo · Congreso y Senado · potestad legislativa, Presupuestos, </w:t>
      </w:r>
      <w:r>
        <w:rPr>
          <w:b/>
          <w:i w:val="0"/>
        </w:rPr>
        <w:t>control del Gobierno</w:t>
      </w:r>
      <w:r>
        <w:rPr>
          <w:b w:val="0"/>
          <w:i w:val="0"/>
        </w:rPr>
        <w:t xml:space="preserve"> · </w:t>
      </w:r>
      <w:r>
        <w:rPr>
          <w:b/>
          <w:i w:val="0"/>
        </w:rPr>
        <w:t>inviolables</w:t>
      </w:r>
      <w:r>
        <w:rPr>
          <w:b w:val="0"/>
          <w:i w:val="0"/>
        </w:rPr>
        <w:t>.</w:t>
      </w:r>
    </w:p>
    <w:p>
      <w:pPr>
        <w:pStyle w:val="ListBullet"/>
      </w:pPr>
      <w:r>
        <w:rPr>
          <w:b w:val="0"/>
          <w:i w:val="0"/>
        </w:rPr>
      </w:r>
      <w:r>
        <w:rPr>
          <w:b/>
          <w:i w:val="0"/>
        </w:rPr>
        <w:t>67</w:t>
      </w:r>
      <w:r>
        <w:rPr>
          <w:b w:val="0"/>
          <w:i w:val="0"/>
        </w:rPr>
        <w:t xml:space="preserve"> · No se puede ser de las dos Cámaras · </w:t>
      </w:r>
      <w:r>
        <w:rPr>
          <w:b/>
          <w:i w:val="0"/>
        </w:rPr>
        <w:t>incompatible el acta autonómica con la de Diputado</w:t>
      </w:r>
      <w:r>
        <w:rPr>
          <w:b w:val="0"/>
          <w:i w:val="0"/>
        </w:rPr>
        <w:t xml:space="preserve"> · </w:t>
      </w:r>
      <w:r>
        <w:rPr>
          <w:b/>
          <w:i w:val="0"/>
        </w:rPr>
        <w:t>sin mandato imperativo</w:t>
      </w:r>
      <w:r>
        <w:rPr>
          <w:b w:val="0"/>
          <w:i w:val="0"/>
        </w:rPr>
        <w:t xml:space="preserve"> · reuniones sin convocatoria reglamentaria </w:t>
      </w:r>
      <w:r>
        <w:rPr>
          <w:b/>
          <w:i w:val="0"/>
        </w:rPr>
        <w:t>no vinculan</w:t>
      </w:r>
      <w:r>
        <w:rPr>
          <w:b w:val="0"/>
          <w:i w:val="0"/>
        </w:rPr>
        <w:t>.</w:t>
      </w:r>
    </w:p>
    <w:p>
      <w:pPr>
        <w:pStyle w:val="ListBullet"/>
      </w:pPr>
      <w:r>
        <w:rPr>
          <w:b w:val="0"/>
          <w:i w:val="0"/>
        </w:rPr>
      </w:r>
      <w:r>
        <w:rPr>
          <w:b/>
          <w:i w:val="0"/>
        </w:rPr>
        <w:t>68</w:t>
      </w:r>
      <w:r>
        <w:rPr>
          <w:b w:val="0"/>
          <w:i w:val="0"/>
        </w:rPr>
        <w:t xml:space="preserve"> · Congreso: </w:t>
      </w:r>
      <w:r>
        <w:rPr>
          <w:b/>
          <w:i w:val="0"/>
        </w:rPr>
        <w:t>mínimo 300, máximo 400</w:t>
      </w:r>
      <w:r>
        <w:rPr>
          <w:b w:val="0"/>
          <w:i w:val="0"/>
        </w:rPr>
        <w:t xml:space="preserve"> · </w:t>
      </w:r>
      <w:r>
        <w:rPr>
          <w:b/>
          <w:i w:val="0"/>
        </w:rPr>
        <w:t>circunscripción: la provincia</w:t>
      </w:r>
      <w:r>
        <w:rPr>
          <w:b w:val="0"/>
          <w:i w:val="0"/>
        </w:rPr>
        <w:t xml:space="preserve">; </w:t>
      </w:r>
      <w:r>
        <w:rPr>
          <w:b/>
          <w:i w:val="0"/>
        </w:rPr>
        <w:t>Ceuta y Melilla, un Diputado cada una</w:t>
      </w:r>
      <w:r>
        <w:rPr>
          <w:b w:val="0"/>
          <w:i w:val="0"/>
        </w:rPr>
        <w:t xml:space="preserve"> · </w:t>
      </w:r>
      <w:r>
        <w:rPr>
          <w:b/>
          <w:i w:val="0"/>
        </w:rPr>
        <w:t>representación proporcional</w:t>
      </w:r>
      <w:r>
        <w:rPr>
          <w:b w:val="0"/>
          <w:i w:val="0"/>
        </w:rPr>
        <w:t xml:space="preserve"> · </w:t>
      </w:r>
      <w:r>
        <w:rPr>
          <w:b/>
          <w:i w:val="0"/>
        </w:rPr>
        <w:t>cuatro años</w:t>
      </w:r>
      <w:r>
        <w:rPr>
          <w:b w:val="0"/>
          <w:i w:val="0"/>
        </w:rPr>
        <w:t xml:space="preserve"> · elecciones </w:t>
      </w:r>
      <w:r>
        <w:rPr>
          <w:b/>
          <w:i w:val="0"/>
        </w:rPr>
        <w:t>entre 30 y 60 días</w:t>
      </w:r>
      <w:r>
        <w:rPr>
          <w:b w:val="0"/>
          <w:i w:val="0"/>
        </w:rPr>
        <w:t xml:space="preserve">; convocatoria del Congreso electo </w:t>
      </w:r>
      <w:r>
        <w:rPr>
          <w:b/>
          <w:i w:val="0"/>
        </w:rPr>
        <w:t>en 25 días</w:t>
      </w:r>
      <w:r>
        <w:rPr>
          <w:b w:val="0"/>
          <w:i w:val="0"/>
        </w:rPr>
        <w:t>.</w:t>
      </w:r>
    </w:p>
    <w:p>
      <w:pPr>
        <w:pStyle w:val="ListBullet"/>
      </w:pPr>
      <w:r>
        <w:rPr>
          <w:b w:val="0"/>
          <w:i w:val="0"/>
        </w:rPr>
      </w:r>
      <w:r>
        <w:rPr>
          <w:b/>
          <w:i w:val="0"/>
        </w:rPr>
        <w:t>69</w:t>
      </w:r>
      <w:r>
        <w:rPr>
          <w:b w:val="0"/>
          <w:i w:val="0"/>
        </w:rPr>
        <w:t xml:space="preserve"> · Senado, </w:t>
      </w:r>
      <w:r>
        <w:rPr>
          <w:b/>
          <w:i w:val="0"/>
        </w:rPr>
        <w:t>Cámara de representación territorial</w:t>
      </w:r>
      <w:r>
        <w:rPr>
          <w:b w:val="0"/>
          <w:i w:val="0"/>
        </w:rPr>
        <w:t xml:space="preserve"> · </w:t>
      </w:r>
      <w:r>
        <w:rPr>
          <w:b/>
          <w:i w:val="0"/>
        </w:rPr>
        <w:t>cuatro por provincia</w:t>
      </w:r>
      <w:r>
        <w:rPr>
          <w:b w:val="0"/>
          <w:i w:val="0"/>
        </w:rPr>
        <w:t xml:space="preserve">, por ley orgánica · insulares: </w:t>
      </w:r>
      <w:r>
        <w:rPr>
          <w:b/>
          <w:i w:val="0"/>
        </w:rPr>
        <w:t>tres</w:t>
      </w:r>
      <w:r>
        <w:rPr>
          <w:b w:val="0"/>
          <w:i w:val="0"/>
        </w:rPr>
        <w:t xml:space="preserve"> Gran Canaria, Mallorca y Tenerife; </w:t>
      </w:r>
      <w:r>
        <w:rPr>
          <w:b/>
          <w:i w:val="0"/>
        </w:rPr>
        <w:t>uno</w:t>
      </w:r>
      <w:r>
        <w:rPr>
          <w:b w:val="0"/>
          <w:i w:val="0"/>
        </w:rPr>
        <w:t xml:space="preserve"> Ibiza-Formentera, Menorca, Fuerteventura, Gomera, Hierro, Lanzarote y La Palma · </w:t>
      </w:r>
      <w:r>
        <w:rPr>
          <w:b/>
          <w:i w:val="0"/>
        </w:rPr>
        <w:t>Ceuta y Melilla, dos cada una</w:t>
      </w:r>
      <w:r>
        <w:rPr>
          <w:b w:val="0"/>
          <w:i w:val="0"/>
        </w:rPr>
        <w:t xml:space="preserve"> · CCAA: </w:t>
      </w:r>
      <w:r>
        <w:rPr>
          <w:b/>
          <w:i w:val="0"/>
        </w:rPr>
        <w:t>uno más otro por millón de habitantes</w:t>
      </w:r>
      <w:r>
        <w:rPr>
          <w:b w:val="0"/>
          <w:i w:val="0"/>
        </w:rPr>
        <w:t xml:space="preserve">, designados por la Asamblea legislativa · </w:t>
      </w:r>
      <w:r>
        <w:rPr>
          <w:b/>
          <w:i w:val="0"/>
        </w:rPr>
        <w:t>cuatro años</w:t>
      </w:r>
      <w:r>
        <w:rPr>
          <w:b w:val="0"/>
          <w:i w:val="0"/>
        </w:rPr>
        <w:t>.</w:t>
      </w:r>
    </w:p>
    <w:p>
      <w:pPr>
        <w:pStyle w:val="ListBullet"/>
      </w:pPr>
      <w:r>
        <w:rPr>
          <w:b w:val="0"/>
          <w:i w:val="0"/>
        </w:rPr>
      </w:r>
      <w:r>
        <w:rPr>
          <w:b/>
          <w:i w:val="0"/>
        </w:rPr>
        <w:t>70</w:t>
      </w:r>
      <w:r>
        <w:rPr>
          <w:b w:val="0"/>
          <w:i w:val="0"/>
        </w:rPr>
        <w:t xml:space="preserve"> · Inelegibilidad e incompatibilidad </w:t>
      </w:r>
      <w:r>
        <w:rPr>
          <w:b/>
          <w:i w:val="0"/>
        </w:rPr>
        <w:t>por ley electoral</w:t>
      </w:r>
      <w:r>
        <w:rPr>
          <w:b w:val="0"/>
          <w:i w:val="0"/>
        </w:rPr>
        <w:t xml:space="preserve">, en todo caso: TC · altos cargos </w:t>
      </w:r>
      <w:r>
        <w:rPr>
          <w:b/>
          <w:i w:val="0"/>
        </w:rPr>
        <w:t>salvo los miembros del Gobierno</w:t>
      </w:r>
      <w:r>
        <w:rPr>
          <w:b w:val="0"/>
          <w:i w:val="0"/>
        </w:rPr>
        <w:t xml:space="preserve"> · Defensor del Pueblo · Magistrados, Jueces y Fiscales en activo · militares y Fuerzas y Cuerpos de Seguridad en activo · Juntas Electorales · actas: </w:t>
      </w:r>
      <w:r>
        <w:rPr>
          <w:b/>
          <w:i w:val="0"/>
        </w:rPr>
        <w:t>control judicial</w:t>
      </w:r>
      <w:r>
        <w:rPr>
          <w:b w:val="0"/>
          <w:i w:val="0"/>
        </w:rPr>
        <w:t>.</w:t>
      </w:r>
    </w:p>
    <w:p>
      <w:pPr>
        <w:pStyle w:val="ListBullet"/>
      </w:pPr>
      <w:r>
        <w:rPr>
          <w:b w:val="0"/>
          <w:i w:val="0"/>
        </w:rPr>
      </w:r>
      <w:r>
        <w:rPr>
          <w:b/>
          <w:i w:val="0"/>
        </w:rPr>
        <w:t>71</w:t>
      </w:r>
      <w:r>
        <w:rPr>
          <w:b w:val="0"/>
          <w:i w:val="0"/>
        </w:rPr>
        <w:t xml:space="preserve"> · </w:t>
      </w:r>
      <w:r>
        <w:rPr>
          <w:b/>
          <w:i w:val="0"/>
        </w:rPr>
        <w:t>Inviolabilidad</w:t>
      </w:r>
      <w:r>
        <w:rPr>
          <w:b w:val="0"/>
          <w:i w:val="0"/>
        </w:rPr>
        <w:t xml:space="preserve"> por las opiniones · </w:t>
      </w:r>
      <w:r>
        <w:rPr>
          <w:b/>
          <w:i w:val="0"/>
        </w:rPr>
        <w:t>inmunidad</w:t>
      </w:r>
      <w:r>
        <w:rPr>
          <w:b w:val="0"/>
          <w:i w:val="0"/>
        </w:rPr>
        <w:t xml:space="preserve">: detención </w:t>
      </w:r>
      <w:r>
        <w:rPr>
          <w:b/>
          <w:i w:val="0"/>
        </w:rPr>
        <w:t>solo en flagrante delito</w:t>
      </w:r>
      <w:r>
        <w:rPr>
          <w:b w:val="0"/>
          <w:i w:val="0"/>
        </w:rPr>
        <w:t xml:space="preserve">; inculpación y procesamiento </w:t>
      </w:r>
      <w:r>
        <w:rPr>
          <w:b/>
          <w:i w:val="0"/>
        </w:rPr>
        <w:t>con autorización de la Cámara</w:t>
      </w:r>
      <w:r>
        <w:rPr>
          <w:b w:val="0"/>
          <w:i w:val="0"/>
        </w:rPr>
        <w:t xml:space="preserve"> · aforamiento: </w:t>
      </w:r>
      <w:r>
        <w:rPr>
          <w:b/>
          <w:i w:val="0"/>
        </w:rPr>
        <w:t>Sala de lo Penal del Tribunal Supremo</w:t>
      </w:r>
      <w:r>
        <w:rPr>
          <w:b w:val="0"/>
          <w:i w:val="0"/>
        </w:rPr>
        <w:t>.</w:t>
      </w:r>
    </w:p>
    <w:p>
      <w:pPr>
        <w:pStyle w:val="ListBullet"/>
      </w:pPr>
      <w:r>
        <w:rPr>
          <w:b w:val="0"/>
          <w:i w:val="0"/>
        </w:rPr>
      </w:r>
      <w:r>
        <w:rPr>
          <w:b/>
          <w:i w:val="0"/>
        </w:rPr>
        <w:t>72</w:t>
      </w:r>
      <w:r>
        <w:rPr>
          <w:b w:val="0"/>
          <w:i w:val="0"/>
        </w:rPr>
        <w:t xml:space="preserve"> · Reglamentos propios y presupuestos autónomos; Estatuto del Personal </w:t>
      </w:r>
      <w:r>
        <w:rPr>
          <w:b/>
          <w:i w:val="0"/>
        </w:rPr>
        <w:t>de común acuerdo</w:t>
      </w:r>
      <w:r>
        <w:rPr>
          <w:b w:val="0"/>
          <w:i w:val="0"/>
        </w:rPr>
        <w:t xml:space="preserve"> · Reglamentos: </w:t>
      </w:r>
      <w:r>
        <w:rPr>
          <w:b/>
          <w:i w:val="0"/>
        </w:rPr>
        <w:t>votación final de totalidad, mayoría absoluta</w:t>
      </w:r>
      <w:r>
        <w:rPr>
          <w:b w:val="0"/>
          <w:i w:val="0"/>
        </w:rPr>
        <w:t xml:space="preserve"> · sesiones conjuntas: </w:t>
      </w:r>
      <w:r>
        <w:rPr>
          <w:b/>
          <w:i w:val="0"/>
        </w:rPr>
        <w:t>preside el Presidente del Congreso</w:t>
      </w:r>
      <w:r>
        <w:rPr>
          <w:b w:val="0"/>
          <w:i w:val="0"/>
        </w:rPr>
        <w:t xml:space="preserve">; Reglamento de las Cortes </w:t>
      </w:r>
      <w:r>
        <w:rPr>
          <w:b/>
          <w:i w:val="0"/>
        </w:rPr>
        <w:t>por mayoría absoluta de cada Cámara</w:t>
      </w:r>
      <w:r>
        <w:rPr>
          <w:b w:val="0"/>
          <w:i w:val="0"/>
        </w:rPr>
        <w:t>.</w:t>
      </w:r>
    </w:p>
    <w:p>
      <w:pPr>
        <w:pStyle w:val="ListBullet"/>
      </w:pPr>
      <w:r>
        <w:rPr>
          <w:b w:val="0"/>
          <w:i w:val="0"/>
        </w:rPr>
      </w:r>
      <w:r>
        <w:rPr>
          <w:b/>
          <w:i w:val="0"/>
        </w:rPr>
        <w:t>73</w:t>
      </w:r>
      <w:r>
        <w:rPr>
          <w:b w:val="0"/>
          <w:i w:val="0"/>
        </w:rPr>
        <w:t xml:space="preserve"> · </w:t>
      </w:r>
      <w:r>
        <w:rPr>
          <w:b/>
          <w:i w:val="0"/>
        </w:rPr>
        <w:t>Dos períodos ordinarios</w:t>
      </w:r>
      <w:r>
        <w:rPr>
          <w:b w:val="0"/>
          <w:i w:val="0"/>
        </w:rPr>
        <w:t xml:space="preserve">: </w:t>
      </w:r>
      <w:r>
        <w:rPr>
          <w:b/>
          <w:i w:val="0"/>
        </w:rPr>
        <w:t>septiembre-diciembre</w:t>
      </w:r>
      <w:r>
        <w:rPr>
          <w:b w:val="0"/>
          <w:i w:val="0"/>
        </w:rPr>
        <w:t xml:space="preserve"> y </w:t>
      </w:r>
      <w:r>
        <w:rPr>
          <w:b/>
          <w:i w:val="0"/>
        </w:rPr>
        <w:t>febrero-junio</w:t>
      </w:r>
      <w:r>
        <w:rPr>
          <w:b w:val="0"/>
          <w:i w:val="0"/>
        </w:rPr>
        <w:t xml:space="preserve"> · extraordinarias: </w:t>
      </w:r>
      <w:r>
        <w:rPr>
          <w:b/>
          <w:i w:val="0"/>
        </w:rPr>
        <w:t>Gobierno, Diputación Permanente o mayoría absoluta</w:t>
      </w:r>
      <w:r>
        <w:rPr>
          <w:b w:val="0"/>
          <w:i w:val="0"/>
        </w:rPr>
        <w:t xml:space="preserve"> de una Cámara, con </w:t>
      </w:r>
      <w:r>
        <w:rPr>
          <w:b/>
          <w:i w:val="0"/>
        </w:rPr>
        <w:t>orden del día determinado</w:t>
      </w:r>
      <w:r>
        <w:rPr>
          <w:b w:val="0"/>
          <w:i w:val="0"/>
        </w:rPr>
        <w:t>, y clausura al agotarlo.</w:t>
      </w:r>
    </w:p>
    <w:p>
      <w:pPr>
        <w:pStyle w:val="ListBullet"/>
      </w:pPr>
      <w:r>
        <w:rPr>
          <w:b w:val="0"/>
          <w:i w:val="0"/>
        </w:rPr>
      </w:r>
      <w:r>
        <w:rPr>
          <w:b/>
          <w:i w:val="0"/>
        </w:rPr>
        <w:t>74</w:t>
      </w:r>
      <w:r>
        <w:rPr>
          <w:b w:val="0"/>
          <w:i w:val="0"/>
        </w:rPr>
        <w:t xml:space="preserve"> · Sesión conjunta para las competencias </w:t>
      </w:r>
      <w:r>
        <w:rPr>
          <w:b/>
          <w:i w:val="0"/>
        </w:rPr>
        <w:t>no legislativas del Título II</w:t>
      </w:r>
      <w:r>
        <w:rPr>
          <w:b w:val="0"/>
          <w:i w:val="0"/>
        </w:rPr>
        <w:t xml:space="preserve"> · arts. </w:t>
      </w:r>
      <w:r>
        <w:rPr>
          <w:b/>
          <w:i w:val="0"/>
        </w:rPr>
        <w:t>94.1, 145.2 y 158.2</w:t>
      </w:r>
      <w:r>
        <w:rPr>
          <w:b w:val="0"/>
          <w:i w:val="0"/>
        </w:rPr>
        <w:t xml:space="preserve">: mayoría de cada Cámara; inicia el </w:t>
      </w:r>
      <w:r>
        <w:rPr>
          <w:b/>
          <w:i w:val="0"/>
        </w:rPr>
        <w:t>Congreso</w:t>
      </w:r>
      <w:r>
        <w:rPr>
          <w:b w:val="0"/>
          <w:i w:val="0"/>
        </w:rPr>
        <w:t xml:space="preserve"> en el primero, el </w:t>
      </w:r>
      <w:r>
        <w:rPr>
          <w:b/>
          <w:i w:val="0"/>
        </w:rPr>
        <w:t>Senado</w:t>
      </w:r>
      <w:r>
        <w:rPr>
          <w:b w:val="0"/>
          <w:i w:val="0"/>
        </w:rPr>
        <w:t xml:space="preserve"> en los otros dos; sin acuerdo, </w:t>
      </w:r>
      <w:r>
        <w:rPr>
          <w:b/>
          <w:i w:val="0"/>
        </w:rPr>
        <w:t>Comisión Mixta paritaria</w:t>
      </w:r>
      <w:r>
        <w:rPr>
          <w:b w:val="0"/>
          <w:i w:val="0"/>
        </w:rPr>
        <w:t xml:space="preserve"> y, si no, </w:t>
      </w:r>
      <w:r>
        <w:rPr>
          <w:b/>
          <w:i w:val="0"/>
        </w:rPr>
        <w:t>decide el Congreso por mayoría absoluta</w:t>
      </w:r>
      <w:r>
        <w:rPr>
          <w:b w:val="0"/>
          <w:i w:val="0"/>
        </w:rPr>
        <w:t>.</w:t>
      </w:r>
    </w:p>
    <w:p>
      <w:pPr>
        <w:pStyle w:val="ListBullet"/>
      </w:pPr>
      <w:r>
        <w:rPr>
          <w:b w:val="0"/>
          <w:i w:val="0"/>
        </w:rPr>
      </w:r>
      <w:r>
        <w:rPr>
          <w:b/>
          <w:i w:val="0"/>
        </w:rPr>
        <w:t>75</w:t>
      </w:r>
      <w:r>
        <w:rPr>
          <w:b w:val="0"/>
          <w:i w:val="0"/>
        </w:rPr>
        <w:t xml:space="preserve"> · Pleno y Comisiones · delegación en </w:t>
      </w:r>
      <w:r>
        <w:rPr>
          <w:b/>
          <w:i w:val="0"/>
        </w:rPr>
        <w:t>Comisiones Legislativas Permanentes</w:t>
      </w:r>
      <w:r>
        <w:rPr>
          <w:b w:val="0"/>
          <w:i w:val="0"/>
        </w:rPr>
        <w:t xml:space="preserve">; el Pleno </w:t>
      </w:r>
      <w:r>
        <w:rPr>
          <w:b/>
          <w:i w:val="0"/>
        </w:rPr>
        <w:t>puede recabar</w:t>
      </w:r>
      <w:r>
        <w:rPr>
          <w:b w:val="0"/>
          <w:i w:val="0"/>
        </w:rPr>
        <w:t xml:space="preserve"> el debate en cualquier momento · </w:t>
      </w:r>
      <w:r>
        <w:rPr>
          <w:b/>
          <w:i w:val="0"/>
        </w:rPr>
        <w:t>exceptuadas</w:t>
      </w:r>
      <w:r>
        <w:rPr>
          <w:b w:val="0"/>
          <w:i w:val="0"/>
        </w:rPr>
        <w:t xml:space="preserve">: reforma constitucional, cuestiones internacionales, </w:t>
      </w:r>
      <w:r>
        <w:rPr>
          <w:b/>
          <w:i w:val="0"/>
        </w:rPr>
        <w:t>leyes orgánicas y de bases</w:t>
      </w:r>
      <w:r>
        <w:rPr>
          <w:b w:val="0"/>
          <w:i w:val="0"/>
        </w:rPr>
        <w:t xml:space="preserve"> y Presupuestos.</w:t>
      </w:r>
    </w:p>
    <w:p>
      <w:pPr>
        <w:pStyle w:val="ListBullet"/>
      </w:pPr>
      <w:r>
        <w:rPr>
          <w:b w:val="0"/>
          <w:i w:val="0"/>
        </w:rPr>
      </w:r>
      <w:r>
        <w:rPr>
          <w:b/>
          <w:i w:val="0"/>
        </w:rPr>
        <w:t>76</w:t>
      </w:r>
      <w:r>
        <w:rPr>
          <w:b w:val="0"/>
          <w:i w:val="0"/>
        </w:rPr>
        <w:t xml:space="preserve"> · Comisiones de investigación </w:t>
      </w:r>
      <w:r>
        <w:rPr>
          <w:b/>
          <w:i w:val="0"/>
        </w:rPr>
        <w:t>sobre cualquier asunto de interés público</w:t>
      </w:r>
      <w:r>
        <w:rPr>
          <w:b w:val="0"/>
          <w:i w:val="0"/>
        </w:rPr>
        <w:t xml:space="preserve"> · conclusiones </w:t>
      </w:r>
      <w:r>
        <w:rPr>
          <w:b/>
          <w:i w:val="0"/>
        </w:rPr>
        <w:t>no vinculantes para los Tribunales</w:t>
      </w:r>
      <w:r>
        <w:rPr>
          <w:b w:val="0"/>
          <w:i w:val="0"/>
        </w:rPr>
        <w:t xml:space="preserve">; traslado al </w:t>
      </w:r>
      <w:r>
        <w:rPr>
          <w:b/>
          <w:i w:val="0"/>
        </w:rPr>
        <w:t>Ministerio Fiscal</w:t>
      </w:r>
      <w:r>
        <w:rPr>
          <w:b w:val="0"/>
          <w:i w:val="0"/>
        </w:rPr>
        <w:t xml:space="preserve"> · </w:t>
      </w:r>
      <w:r>
        <w:rPr>
          <w:b/>
          <w:i w:val="0"/>
        </w:rPr>
        <w:t>comparecer es obligatorio</w:t>
      </w:r>
      <w:r>
        <w:rPr>
          <w:b w:val="0"/>
          <w:i w:val="0"/>
        </w:rPr>
        <w:t>.</w:t>
      </w:r>
    </w:p>
    <w:p>
      <w:pPr>
        <w:pStyle w:val="ListBullet"/>
      </w:pPr>
      <w:r>
        <w:rPr>
          <w:b w:val="0"/>
          <w:i w:val="0"/>
        </w:rPr>
      </w:r>
      <w:r>
        <w:rPr>
          <w:b/>
          <w:i w:val="0"/>
        </w:rPr>
        <w:t>77</w:t>
      </w:r>
      <w:r>
        <w:rPr>
          <w:b w:val="0"/>
          <w:i w:val="0"/>
        </w:rPr>
        <w:t xml:space="preserve"> · Peticiones </w:t>
      </w:r>
      <w:r>
        <w:rPr>
          <w:b/>
          <w:i w:val="0"/>
        </w:rPr>
        <w:t>por escrito</w:t>
      </w:r>
      <w:r>
        <w:rPr>
          <w:b w:val="0"/>
          <w:i w:val="0"/>
        </w:rPr>
        <w:t xml:space="preserve">; </w:t>
      </w:r>
      <w:r>
        <w:rPr>
          <w:b/>
          <w:i w:val="0"/>
        </w:rPr>
        <w:t>prohibida la presentación por manifestaciones</w:t>
      </w:r>
      <w:r>
        <w:rPr>
          <w:b w:val="0"/>
          <w:i w:val="0"/>
        </w:rPr>
        <w:t xml:space="preserve"> · el Gobierno </w:t>
      </w:r>
      <w:r>
        <w:rPr>
          <w:b/>
          <w:i w:val="0"/>
        </w:rPr>
        <w:t>está obligado a explicarse</w:t>
      </w:r>
      <w:r>
        <w:rPr>
          <w:b w:val="0"/>
          <w:i w:val="0"/>
        </w:rPr>
        <w:t xml:space="preserve"> si las Cámaras lo exigen.</w:t>
      </w:r>
    </w:p>
    <w:p>
      <w:pPr>
        <w:pStyle w:val="ListBullet"/>
      </w:pPr>
      <w:r>
        <w:rPr>
          <w:b w:val="0"/>
          <w:i w:val="0"/>
        </w:rPr>
      </w:r>
      <w:r>
        <w:rPr>
          <w:b/>
          <w:i w:val="0"/>
        </w:rPr>
        <w:t>78</w:t>
      </w:r>
      <w:r>
        <w:rPr>
          <w:b w:val="0"/>
          <w:i w:val="0"/>
        </w:rPr>
        <w:t xml:space="preserve"> · Diputación Permanente: </w:t>
      </w:r>
      <w:r>
        <w:rPr>
          <w:b/>
          <w:i w:val="0"/>
        </w:rPr>
        <w:t>mínimo 21 miembros</w:t>
      </w:r>
      <w:r>
        <w:rPr>
          <w:b w:val="0"/>
          <w:i w:val="0"/>
        </w:rPr>
        <w:t xml:space="preserve">, proporcional a los grupos, </w:t>
      </w:r>
      <w:r>
        <w:rPr>
          <w:b/>
          <w:i w:val="0"/>
        </w:rPr>
        <w:t>presidida por el Presidente de la Cámara</w:t>
      </w:r>
      <w:r>
        <w:rPr>
          <w:b w:val="0"/>
          <w:i w:val="0"/>
        </w:rPr>
        <w:t xml:space="preserve"> · funciones: art. 73, facultades de los </w:t>
      </w:r>
      <w:r>
        <w:rPr>
          <w:b/>
          <w:i w:val="0"/>
        </w:rPr>
        <w:t>arts. 86 y 116</w:t>
      </w:r>
      <w:r>
        <w:rPr>
          <w:b w:val="0"/>
          <w:i w:val="0"/>
        </w:rPr>
        <w:t xml:space="preserve"> con Cámaras disueltas, y velar por los poderes · siguen </w:t>
      </w:r>
      <w:r>
        <w:rPr>
          <w:b/>
          <w:i w:val="0"/>
        </w:rPr>
        <w:t>hasta la constitución de las nuevas Cortes</w:t>
      </w:r>
      <w:r>
        <w:rPr>
          <w:b w:val="0"/>
          <w:i w:val="0"/>
        </w:rPr>
        <w:t xml:space="preserve"> y </w:t>
      </w:r>
      <w:r>
        <w:rPr>
          <w:b/>
          <w:i w:val="0"/>
        </w:rPr>
        <w:t>dan cuenta</w:t>
      </w:r>
      <w:r>
        <w:rPr>
          <w:b w:val="0"/>
          <w:i w:val="0"/>
        </w:rPr>
        <w:t>.</w:t>
      </w:r>
    </w:p>
    <w:p>
      <w:pPr>
        <w:pStyle w:val="ListBullet"/>
      </w:pPr>
      <w:r>
        <w:rPr>
          <w:b w:val="0"/>
          <w:i w:val="0"/>
        </w:rPr>
      </w:r>
      <w:r>
        <w:rPr>
          <w:b/>
          <w:i w:val="0"/>
        </w:rPr>
        <w:t>79</w:t>
      </w:r>
      <w:r>
        <w:rPr>
          <w:b w:val="0"/>
          <w:i w:val="0"/>
        </w:rPr>
        <w:t xml:space="preserve"> · Quórum: </w:t>
      </w:r>
      <w:r>
        <w:rPr>
          <w:b/>
          <w:i w:val="0"/>
        </w:rPr>
        <w:t>mayoría de los miembros</w:t>
      </w:r>
      <w:r>
        <w:rPr>
          <w:b w:val="0"/>
          <w:i w:val="0"/>
        </w:rPr>
        <w:t xml:space="preserve"> · acuerdos por </w:t>
      </w:r>
      <w:r>
        <w:rPr>
          <w:b/>
          <w:i w:val="0"/>
        </w:rPr>
        <w:t>mayoría de los presentes</w:t>
      </w:r>
      <w:r>
        <w:rPr>
          <w:b w:val="0"/>
          <w:i w:val="0"/>
        </w:rPr>
        <w:t xml:space="preserve"> · </w:t>
      </w:r>
      <w:r>
        <w:rPr>
          <w:b/>
          <w:i w:val="0"/>
        </w:rPr>
        <w:t>voto personal e indelegable</w:t>
      </w:r>
      <w:r>
        <w:rPr>
          <w:b w:val="0"/>
          <w:i w:val="0"/>
        </w:rPr>
        <w:t>.</w:t>
      </w:r>
    </w:p>
    <w:p>
      <w:pPr>
        <w:pStyle w:val="ListBullet"/>
      </w:pPr>
      <w:r>
        <w:rPr>
          <w:b w:val="0"/>
          <w:i w:val="0"/>
        </w:rPr>
      </w:r>
      <w:r>
        <w:rPr>
          <w:b/>
          <w:i w:val="0"/>
        </w:rPr>
        <w:t>80</w:t>
      </w:r>
      <w:r>
        <w:rPr>
          <w:b w:val="0"/>
          <w:i w:val="0"/>
        </w:rPr>
        <w:t xml:space="preserve"> · Plenos </w:t>
      </w:r>
      <w:r>
        <w:rPr>
          <w:b/>
          <w:i w:val="0"/>
        </w:rPr>
        <w:t>públicos</w:t>
      </w:r>
      <w:r>
        <w:rPr>
          <w:b w:val="0"/>
          <w:i w:val="0"/>
        </w:rPr>
        <w:t xml:space="preserve">, salvo acuerdo en contrario </w:t>
      </w:r>
      <w:r>
        <w:rPr>
          <w:b/>
          <w:i w:val="0"/>
        </w:rPr>
        <w:t>por mayoría absoluta</w:t>
      </w:r>
      <w:r>
        <w:rPr>
          <w:b w:val="0"/>
          <w:i w:val="0"/>
        </w:rPr>
        <w:t xml:space="preserve"> o según el Reglamento.</w:t>
      </w:r>
    </w:p>
    <w:p>
      <w:pPr>
        <w:pStyle w:val="ListBullet"/>
      </w:pPr>
      <w:r>
        <w:rPr>
          <w:b w:val="0"/>
          <w:i w:val="0"/>
        </w:rPr>
      </w:r>
      <w:r>
        <w:rPr>
          <w:b/>
          <w:i w:val="0"/>
        </w:rPr>
        <w:t>81</w:t>
      </w:r>
      <w:r>
        <w:rPr>
          <w:b w:val="0"/>
          <w:i w:val="0"/>
        </w:rPr>
        <w:t xml:space="preserve"> · </w:t>
      </w:r>
      <w:r>
        <w:rPr>
          <w:b/>
          <w:i w:val="0"/>
        </w:rPr>
        <w:t>Leyes orgánicas</w:t>
      </w:r>
      <w:r>
        <w:rPr>
          <w:b w:val="0"/>
          <w:i w:val="0"/>
        </w:rPr>
        <w:t xml:space="preserve">: desarrollo de derechos fundamentales y libertades públicas, Estatutos de Autonomía, </w:t>
      </w:r>
      <w:r>
        <w:rPr>
          <w:b/>
          <w:i w:val="0"/>
        </w:rPr>
        <w:t>régimen electoral general</w:t>
      </w:r>
      <w:r>
        <w:rPr>
          <w:b w:val="0"/>
          <w:i w:val="0"/>
        </w:rPr>
        <w:t xml:space="preserve"> y las demás previstas · </w:t>
      </w:r>
      <w:r>
        <w:rPr>
          <w:b/>
          <w:i w:val="0"/>
        </w:rPr>
        <w:t>mayoría absoluta del Congreso, en votación final sobre el conjunto</w:t>
      </w:r>
      <w:r>
        <w:rPr>
          <w:b w:val="0"/>
          <w:i w:val="0"/>
        </w:rPr>
        <w:t>.</w:t>
      </w:r>
    </w:p>
    <w:p>
      <w:pPr>
        <w:pStyle w:val="ListBullet"/>
      </w:pPr>
      <w:r>
        <w:rPr>
          <w:b w:val="0"/>
          <w:i w:val="0"/>
        </w:rPr>
      </w:r>
      <w:r>
        <w:rPr>
          <w:b/>
          <w:i w:val="0"/>
        </w:rPr>
        <w:t>82-85</w:t>
      </w:r>
      <w:r>
        <w:rPr>
          <w:b w:val="0"/>
          <w:i w:val="0"/>
        </w:rPr>
        <w:t xml:space="preserve"> · Delegación en </w:t>
      </w:r>
      <w:r>
        <w:rPr>
          <w:b/>
          <w:i w:val="0"/>
        </w:rPr>
        <w:t>materias no del 81</w:t>
      </w:r>
      <w:r>
        <w:rPr>
          <w:b w:val="0"/>
          <w:i w:val="0"/>
        </w:rPr>
        <w:t xml:space="preserve"> · </w:t>
      </w:r>
      <w:r>
        <w:rPr>
          <w:b/>
          <w:i w:val="0"/>
        </w:rPr>
        <w:t>ley de bases</w:t>
      </w:r>
      <w:r>
        <w:rPr>
          <w:b w:val="0"/>
          <w:i w:val="0"/>
        </w:rPr>
        <w:t xml:space="preserve"> para textos articulados, </w:t>
      </w:r>
      <w:r>
        <w:rPr>
          <w:b/>
          <w:i w:val="0"/>
        </w:rPr>
        <w:t>ley ordinaria</w:t>
      </w:r>
      <w:r>
        <w:rPr>
          <w:b w:val="0"/>
          <w:i w:val="0"/>
        </w:rPr>
        <w:t xml:space="preserve"> para refundir · </w:t>
      </w:r>
      <w:r>
        <w:rPr>
          <w:b/>
          <w:i w:val="0"/>
        </w:rPr>
        <w:t>expresa, materia concreta, con plazo</w:t>
      </w:r>
      <w:r>
        <w:rPr>
          <w:b w:val="0"/>
          <w:i w:val="0"/>
        </w:rPr>
        <w:t xml:space="preserve">; </w:t>
      </w:r>
      <w:r>
        <w:rPr>
          <w:b/>
          <w:i w:val="0"/>
        </w:rPr>
        <w:t>se agota por el uso</w:t>
      </w:r>
      <w:r>
        <w:rPr>
          <w:b w:val="0"/>
          <w:i w:val="0"/>
        </w:rPr>
        <w:t xml:space="preserve">; </w:t>
      </w:r>
      <w:r>
        <w:rPr>
          <w:b/>
          <w:i w:val="0"/>
        </w:rPr>
        <w:t>ni implícita, ni indeterminada, ni subdelegable</w:t>
      </w:r>
      <w:r>
        <w:rPr>
          <w:b w:val="0"/>
          <w:i w:val="0"/>
        </w:rPr>
        <w:t xml:space="preserve"> · las de bases </w:t>
      </w:r>
      <w:r>
        <w:rPr>
          <w:b/>
          <w:i w:val="0"/>
        </w:rPr>
        <w:t>no pueden modificarse a sí mismas ni autorizar retroactividad</w:t>
      </w:r>
      <w:r>
        <w:rPr>
          <w:b w:val="0"/>
          <w:i w:val="0"/>
        </w:rPr>
        <w:t xml:space="preserve"> (83) · </w:t>
      </w:r>
      <w:r>
        <w:rPr>
          <w:b/>
          <w:i w:val="0"/>
        </w:rPr>
        <w:t>sin perjuicio de los Tribunales, pueden establecer fórmulas adicionales de control</w:t>
      </w:r>
      <w:r>
        <w:rPr>
          <w:b w:val="0"/>
          <w:i w:val="0"/>
        </w:rPr>
        <w:t xml:space="preserve"> (82.6) · el Gobierno </w:t>
      </w:r>
      <w:r>
        <w:rPr>
          <w:b/>
          <w:i w:val="0"/>
        </w:rPr>
        <w:t>puede oponerse</w:t>
      </w:r>
      <w:r>
        <w:rPr>
          <w:b w:val="0"/>
          <w:i w:val="0"/>
        </w:rPr>
        <w:t xml:space="preserve"> a proposiciones contrarias (84) · </w:t>
      </w:r>
      <w:r>
        <w:rPr>
          <w:b/>
          <w:i w:val="0"/>
        </w:rPr>
        <w:t>Decretos Legislativos</w:t>
      </w:r>
      <w:r>
        <w:rPr>
          <w:b w:val="0"/>
          <w:i w:val="0"/>
        </w:rPr>
        <w:t xml:space="preserve"> (85).</w:t>
      </w:r>
    </w:p>
    <w:p>
      <w:pPr>
        <w:pStyle w:val="ListBullet"/>
      </w:pPr>
      <w:r>
        <w:rPr>
          <w:b w:val="0"/>
          <w:i w:val="0"/>
        </w:rPr>
      </w:r>
      <w:r>
        <w:rPr>
          <w:b/>
          <w:i w:val="0"/>
        </w:rPr>
        <w:t>86</w:t>
      </w:r>
      <w:r>
        <w:rPr>
          <w:b w:val="0"/>
          <w:i w:val="0"/>
        </w:rPr>
        <w:t xml:space="preserve"> · Decretos-leyes: </w:t>
      </w:r>
      <w:r>
        <w:rPr>
          <w:b/>
          <w:i w:val="0"/>
        </w:rPr>
        <w:t>extraordinaria y urgente necesidad</w:t>
      </w:r>
      <w:r>
        <w:rPr>
          <w:b w:val="0"/>
          <w:i w:val="0"/>
        </w:rPr>
        <w:t xml:space="preserve"> · </w:t>
      </w:r>
      <w:r>
        <w:rPr>
          <w:b/>
          <w:i w:val="0"/>
        </w:rPr>
        <w:t>no pueden afectar</w:t>
      </w:r>
      <w:r>
        <w:rPr>
          <w:b w:val="0"/>
          <w:i w:val="0"/>
        </w:rPr>
        <w:t xml:space="preserve"> a las instituciones básicas del Estado, a los </w:t>
      </w:r>
      <w:r>
        <w:rPr>
          <w:b/>
          <w:i w:val="0"/>
        </w:rPr>
        <w:t>derechos, deberes y libertades del Título I</w:t>
      </w:r>
      <w:r>
        <w:rPr>
          <w:b w:val="0"/>
          <w:i w:val="0"/>
        </w:rPr>
        <w:t xml:space="preserve">, al régimen de las CCAA ni al </w:t>
      </w:r>
      <w:r>
        <w:rPr>
          <w:b/>
          <w:i w:val="0"/>
        </w:rPr>
        <w:t>Derecho electoral general</w:t>
      </w:r>
      <w:r>
        <w:rPr>
          <w:b w:val="0"/>
          <w:i w:val="0"/>
        </w:rPr>
        <w:t xml:space="preserve"> · </w:t>
      </w:r>
      <w:r>
        <w:rPr>
          <w:b/>
          <w:i w:val="0"/>
        </w:rPr>
        <w:t>convalidación o derogación expresa del Congreso en 30 días</w:t>
      </w:r>
      <w:r>
        <w:rPr>
          <w:b w:val="0"/>
          <w:i w:val="0"/>
        </w:rPr>
        <w:t xml:space="preserve">, por procedimiento </w:t>
      </w:r>
      <w:r>
        <w:rPr>
          <w:b/>
          <w:i w:val="0"/>
        </w:rPr>
        <w:t>especial y sumario</w:t>
      </w:r>
      <w:r>
        <w:rPr>
          <w:b w:val="0"/>
          <w:i w:val="0"/>
        </w:rPr>
        <w:t xml:space="preserve"> · pueden tramitarse </w:t>
      </w:r>
      <w:r>
        <w:rPr>
          <w:b/>
          <w:i w:val="0"/>
        </w:rPr>
        <w:t>como proyectos de ley por urgencia</w:t>
      </w:r>
      <w:r>
        <w:rPr>
          <w:b w:val="0"/>
          <w:i w:val="0"/>
        </w:rPr>
        <w:t>.</w:t>
      </w:r>
    </w:p>
    <w:p>
      <w:pPr>
        <w:pStyle w:val="ListBullet"/>
      </w:pPr>
      <w:r>
        <w:rPr>
          <w:b w:val="0"/>
          <w:i w:val="0"/>
        </w:rPr>
      </w:r>
      <w:r>
        <w:rPr>
          <w:b/>
          <w:i w:val="0"/>
        </w:rPr>
        <w:t>87</w:t>
      </w:r>
      <w:r>
        <w:rPr>
          <w:b w:val="0"/>
          <w:i w:val="0"/>
        </w:rPr>
        <w:t xml:space="preserve"> · Iniciativa: </w:t>
      </w:r>
      <w:r>
        <w:rPr>
          <w:b/>
          <w:i w:val="0"/>
        </w:rPr>
        <w:t>Gobierno, Congreso y Senado</w:t>
      </w:r>
      <w:r>
        <w:rPr>
          <w:b w:val="0"/>
          <w:i w:val="0"/>
        </w:rPr>
        <w:t xml:space="preserve"> · Asambleas autonómicas: solicitud al Gobierno o </w:t>
      </w:r>
      <w:r>
        <w:rPr>
          <w:b/>
          <w:i w:val="0"/>
        </w:rPr>
        <w:t>proposición ante la Mesa del Congreso</w:t>
      </w:r>
      <w:r>
        <w:rPr>
          <w:b w:val="0"/>
          <w:i w:val="0"/>
        </w:rPr>
        <w:t xml:space="preserve">, con </w:t>
      </w:r>
      <w:r>
        <w:rPr>
          <w:b/>
          <w:i w:val="0"/>
        </w:rPr>
        <w:t>máximo tres delegados</w:t>
      </w:r>
      <w:r>
        <w:rPr>
          <w:b w:val="0"/>
          <w:i w:val="0"/>
        </w:rPr>
        <w:t xml:space="preserve"> · </w:t>
      </w:r>
      <w:r>
        <w:rPr>
          <w:b/>
          <w:i w:val="0"/>
        </w:rPr>
        <w:t>iniciativa popular: no menos de 500.000 firmas</w:t>
      </w:r>
      <w:r>
        <w:rPr>
          <w:b w:val="0"/>
          <w:i w:val="0"/>
        </w:rPr>
        <w:t xml:space="preserve">; </w:t>
      </w:r>
      <w:r>
        <w:rPr>
          <w:b/>
          <w:i w:val="0"/>
        </w:rPr>
        <w:t>excluidas</w:t>
      </w:r>
      <w:r>
        <w:rPr>
          <w:b w:val="0"/>
          <w:i w:val="0"/>
        </w:rPr>
        <w:t xml:space="preserve"> las materias de ley orgánica, tributarias, internacionales y la </w:t>
      </w:r>
      <w:r>
        <w:rPr>
          <w:b/>
          <w:i w:val="0"/>
        </w:rPr>
        <w:t>prerrogativa de gracia</w:t>
      </w:r>
      <w:r>
        <w:rPr>
          <w:b w:val="0"/>
          <w:i w:val="0"/>
        </w:rPr>
        <w:t>.</w:t>
      </w:r>
    </w:p>
    <w:p>
      <w:pPr>
        <w:pStyle w:val="ListBullet"/>
      </w:pPr>
      <w:r>
        <w:rPr>
          <w:b w:val="0"/>
          <w:i w:val="0"/>
        </w:rPr>
      </w:r>
      <w:r>
        <w:rPr>
          <w:b/>
          <w:i w:val="0"/>
        </w:rPr>
        <w:t>88-89</w:t>
      </w:r>
      <w:r>
        <w:rPr>
          <w:b w:val="0"/>
          <w:i w:val="0"/>
        </w:rPr>
        <w:t xml:space="preserve"> · Proyectos: </w:t>
      </w:r>
      <w:r>
        <w:rPr>
          <w:b/>
          <w:i w:val="0"/>
        </w:rPr>
        <w:t>aprobados en Consejo de Ministros</w:t>
      </w:r>
      <w:r>
        <w:rPr>
          <w:b w:val="0"/>
          <w:i w:val="0"/>
        </w:rPr>
        <w:t xml:space="preserve">, con exposición de motivos y antecedentes · las proposiciones tomadas en consideración por el Senado </w:t>
      </w:r>
      <w:r>
        <w:rPr>
          <w:b/>
          <w:i w:val="0"/>
        </w:rPr>
        <w:t>se remiten al Congreso</w:t>
      </w:r>
      <w:r>
        <w:rPr>
          <w:b w:val="0"/>
          <w:i w:val="0"/>
        </w:rPr>
        <w:t>.</w:t>
      </w:r>
    </w:p>
    <w:p>
      <w:pPr>
        <w:pStyle w:val="ListBullet"/>
      </w:pPr>
      <w:r>
        <w:rPr>
          <w:b w:val="0"/>
          <w:i w:val="0"/>
        </w:rPr>
      </w:r>
      <w:r>
        <w:rPr>
          <w:b/>
          <w:i w:val="0"/>
        </w:rPr>
        <w:t>90</w:t>
      </w:r>
      <w:r>
        <w:rPr>
          <w:b w:val="0"/>
          <w:i w:val="0"/>
        </w:rPr>
        <w:t xml:space="preserve"> · Senado: </w:t>
      </w:r>
      <w:r>
        <w:rPr>
          <w:b/>
          <w:i w:val="0"/>
        </w:rPr>
        <w:t>dos meses</w:t>
      </w:r>
      <w:r>
        <w:rPr>
          <w:b w:val="0"/>
          <w:i w:val="0"/>
        </w:rPr>
        <w:t xml:space="preserve"> para </w:t>
      </w:r>
      <w:r>
        <w:rPr>
          <w:b/>
          <w:i w:val="0"/>
        </w:rPr>
        <w:t>veto</w:t>
      </w:r>
      <w:r>
        <w:rPr>
          <w:b w:val="0"/>
          <w:i w:val="0"/>
        </w:rPr>
        <w:t xml:space="preserve"> —</w:t>
      </w:r>
      <w:r>
        <w:rPr>
          <w:b/>
          <w:i w:val="0"/>
        </w:rPr>
        <w:t>por mayoría absoluta</w:t>
      </w:r>
      <w:r>
        <w:rPr>
          <w:b w:val="0"/>
          <w:i w:val="0"/>
        </w:rPr>
        <w:t xml:space="preserve">— o </w:t>
      </w:r>
      <w:r>
        <w:rPr>
          <w:b/>
          <w:i w:val="0"/>
        </w:rPr>
        <w:t>enmiendas</w:t>
      </w:r>
      <w:r>
        <w:rPr>
          <w:b w:val="0"/>
          <w:i w:val="0"/>
        </w:rPr>
        <w:t xml:space="preserve">, siempre por </w:t>
      </w:r>
      <w:r>
        <w:rPr>
          <w:b/>
          <w:i w:val="0"/>
        </w:rPr>
        <w:t>mensaje motivado</w:t>
      </w:r>
      <w:r>
        <w:rPr>
          <w:b w:val="0"/>
          <w:i w:val="0"/>
        </w:rPr>
        <w:t xml:space="preserve"> · el Congreso levanta el veto </w:t>
      </w:r>
      <w:r>
        <w:rPr>
          <w:b/>
          <w:i w:val="0"/>
        </w:rPr>
        <w:t>por mayoría absoluta</w:t>
      </w:r>
      <w:r>
        <w:rPr>
          <w:b w:val="0"/>
          <w:i w:val="0"/>
        </w:rPr>
        <w:t xml:space="preserve">, o </w:t>
      </w:r>
      <w:r>
        <w:rPr>
          <w:b/>
          <w:i w:val="0"/>
        </w:rPr>
        <w:t>por simple pasados dos meses</w:t>
      </w:r>
      <w:r>
        <w:rPr>
          <w:b w:val="0"/>
          <w:i w:val="0"/>
        </w:rPr>
        <w:t xml:space="preserve">; enmiendas, </w:t>
      </w:r>
      <w:r>
        <w:rPr>
          <w:b/>
          <w:i w:val="0"/>
        </w:rPr>
        <w:t>por mayoría simple</w:t>
      </w:r>
      <w:r>
        <w:rPr>
          <w:b w:val="0"/>
          <w:i w:val="0"/>
        </w:rPr>
        <w:t xml:space="preserve"> · </w:t>
      </w:r>
      <w:r>
        <w:rPr>
          <w:b/>
          <w:i w:val="0"/>
        </w:rPr>
        <w:t>veinte días naturales</w:t>
      </w:r>
      <w:r>
        <w:rPr>
          <w:b w:val="0"/>
          <w:i w:val="0"/>
        </w:rPr>
        <w:t xml:space="preserve"> si el proyecto es urgente.</w:t>
      </w:r>
    </w:p>
    <w:p>
      <w:pPr>
        <w:pStyle w:val="ListBullet"/>
      </w:pPr>
      <w:r>
        <w:rPr>
          <w:b w:val="0"/>
          <w:i w:val="0"/>
        </w:rPr>
      </w:r>
      <w:r>
        <w:rPr>
          <w:b/>
          <w:i w:val="0"/>
        </w:rPr>
        <w:t>91</w:t>
      </w:r>
      <w:r>
        <w:rPr>
          <w:b w:val="0"/>
          <w:i w:val="0"/>
        </w:rPr>
        <w:t xml:space="preserve"> · Sanción real en </w:t>
      </w:r>
      <w:r>
        <w:rPr>
          <w:b/>
          <w:i w:val="0"/>
        </w:rPr>
        <w:t>quince días</w:t>
      </w:r>
      <w:r>
        <w:rPr>
          <w:b w:val="0"/>
          <w:i w:val="0"/>
        </w:rPr>
        <w:t xml:space="preserve">, promulgación y </w:t>
      </w:r>
      <w:r>
        <w:rPr>
          <w:b/>
          <w:i w:val="0"/>
        </w:rPr>
        <w:t>publicación inmediata</w:t>
      </w:r>
      <w:r>
        <w:rPr>
          <w:b w:val="0"/>
          <w:i w:val="0"/>
        </w:rPr>
        <w:t>.</w:t>
      </w:r>
    </w:p>
    <w:p>
      <w:pPr>
        <w:pStyle w:val="ListBullet"/>
      </w:pPr>
      <w:r>
        <w:rPr>
          <w:b w:val="0"/>
          <w:i w:val="0"/>
        </w:rPr>
      </w:r>
      <w:r>
        <w:rPr>
          <w:b/>
          <w:i w:val="0"/>
        </w:rPr>
        <w:t>92</w:t>
      </w:r>
      <w:r>
        <w:rPr>
          <w:b w:val="0"/>
          <w:i w:val="0"/>
        </w:rPr>
        <w:t xml:space="preserve"> · </w:t>
      </w:r>
      <w:r>
        <w:rPr>
          <w:b/>
          <w:i w:val="0"/>
        </w:rPr>
        <w:t>Referéndum consultivo</w:t>
      </w:r>
      <w:r>
        <w:rPr>
          <w:b w:val="0"/>
          <w:i w:val="0"/>
        </w:rPr>
        <w:t xml:space="preserve">: </w:t>
      </w:r>
      <w:r>
        <w:rPr>
          <w:b/>
          <w:i w:val="0"/>
        </w:rPr>
        <w:t>convoca el Rey</w:t>
      </w:r>
      <w:r>
        <w:rPr>
          <w:b w:val="0"/>
          <w:i w:val="0"/>
        </w:rPr>
        <w:t xml:space="preserve">, a </w:t>
      </w:r>
      <w:r>
        <w:rPr>
          <w:b/>
          <w:i w:val="0"/>
        </w:rPr>
        <w:t>propuesta del Presidente del Gobierno</w:t>
      </w:r>
      <w:r>
        <w:rPr>
          <w:b w:val="0"/>
          <w:i w:val="0"/>
        </w:rPr>
        <w:t xml:space="preserve">, </w:t>
      </w:r>
      <w:r>
        <w:rPr>
          <w:b/>
          <w:i w:val="0"/>
        </w:rPr>
        <w:t>autorizada por el Congreso</w:t>
      </w:r>
      <w:r>
        <w:rPr>
          <w:b w:val="0"/>
          <w:i w:val="0"/>
        </w:rPr>
        <w:t xml:space="preserve"> · ley orgánica para las modalidades.</w:t>
      </w:r>
    </w:p>
    <w:p>
      <w:pPr>
        <w:pStyle w:val="ListBullet"/>
      </w:pPr>
      <w:r>
        <w:rPr>
          <w:b w:val="0"/>
          <w:i w:val="0"/>
        </w:rPr>
      </w:r>
      <w:r>
        <w:rPr>
          <w:b/>
          <w:i w:val="0"/>
        </w:rPr>
        <w:t>93</w:t>
      </w:r>
      <w:r>
        <w:rPr>
          <w:b w:val="0"/>
          <w:i w:val="0"/>
        </w:rPr>
        <w:t xml:space="preserve"> · </w:t>
      </w:r>
      <w:r>
        <w:rPr>
          <w:b/>
          <w:i w:val="0"/>
        </w:rPr>
        <w:t>Ley orgánica</w:t>
      </w:r>
      <w:r>
        <w:rPr>
          <w:b w:val="0"/>
          <w:i w:val="0"/>
        </w:rPr>
        <w:t xml:space="preserve"> para atribuir a una organización internacional el </w:t>
      </w:r>
      <w:r>
        <w:rPr>
          <w:b/>
          <w:i w:val="0"/>
        </w:rPr>
        <w:t>ejercicio de competencias derivadas de la Constitución</w:t>
      </w:r>
      <w:r>
        <w:rPr>
          <w:b w:val="0"/>
          <w:i w:val="0"/>
        </w:rPr>
        <w:t>.</w:t>
      </w:r>
    </w:p>
    <w:p>
      <w:pPr>
        <w:pStyle w:val="ListBullet"/>
      </w:pPr>
      <w:r>
        <w:rPr>
          <w:b w:val="0"/>
          <w:i w:val="0"/>
        </w:rPr>
      </w:r>
      <w:r>
        <w:rPr>
          <w:b/>
          <w:i w:val="0"/>
        </w:rPr>
        <w:t>94</w:t>
      </w:r>
      <w:r>
        <w:rPr>
          <w:b w:val="0"/>
          <w:i w:val="0"/>
        </w:rPr>
        <w:t xml:space="preserve"> · </w:t>
      </w:r>
      <w:r>
        <w:rPr>
          <w:b/>
          <w:i w:val="0"/>
        </w:rPr>
        <w:t>Autorización previa de las Cortes</w:t>
      </w:r>
      <w:r>
        <w:rPr>
          <w:b w:val="0"/>
          <w:i w:val="0"/>
        </w:rPr>
        <w:t xml:space="preserve">: </w:t>
      </w:r>
      <w:r>
        <w:rPr>
          <w:b/>
          <w:i w:val="0"/>
        </w:rPr>
        <w:t>a)</w:t>
      </w:r>
      <w:r>
        <w:rPr>
          <w:b w:val="0"/>
          <w:i w:val="0"/>
        </w:rPr>
        <w:t xml:space="preserve"> políticos · </w:t>
      </w:r>
      <w:r>
        <w:rPr>
          <w:b/>
          <w:i w:val="0"/>
        </w:rPr>
        <w:t>b)</w:t>
      </w:r>
      <w:r>
        <w:rPr>
          <w:b w:val="0"/>
          <w:i w:val="0"/>
        </w:rPr>
        <w:t xml:space="preserve"> militares · </w:t>
      </w:r>
      <w:r>
        <w:rPr>
          <w:b/>
          <w:i w:val="0"/>
        </w:rPr>
        <w:t>c)</w:t>
      </w:r>
      <w:r>
        <w:rPr>
          <w:b w:val="0"/>
          <w:i w:val="0"/>
        </w:rPr>
        <w:t xml:space="preserve"> integridad territorial o </w:t>
      </w:r>
      <w:r>
        <w:rPr>
          <w:b/>
          <w:i w:val="0"/>
        </w:rPr>
        <w:t>derechos del Título I</w:t>
      </w:r>
      <w:r>
        <w:rPr>
          <w:b w:val="0"/>
          <w:i w:val="0"/>
        </w:rPr>
        <w:t xml:space="preserve"> · </w:t>
      </w:r>
      <w:r>
        <w:rPr>
          <w:b/>
          <w:i w:val="0"/>
        </w:rPr>
        <w:t>d)</w:t>
      </w:r>
      <w:r>
        <w:rPr>
          <w:b w:val="0"/>
          <w:i w:val="0"/>
        </w:rPr>
        <w:t xml:space="preserve"> obligaciones financieras · </w:t>
      </w:r>
      <w:r>
        <w:rPr>
          <w:b/>
          <w:i w:val="0"/>
        </w:rPr>
        <w:t>e)</w:t>
      </w:r>
      <w:r>
        <w:rPr>
          <w:b w:val="0"/>
          <w:i w:val="0"/>
        </w:rPr>
        <w:t xml:space="preserve"> modificación o derogación de ley o medidas legislativas · los demás: </w:t>
      </w:r>
      <w:r>
        <w:rPr>
          <w:b/>
          <w:i w:val="0"/>
        </w:rPr>
        <w:t>información inmediata</w:t>
      </w:r>
      <w:r>
        <w:rPr>
          <w:b w:val="0"/>
          <w:i w:val="0"/>
        </w:rPr>
        <w:t xml:space="preserve"> a ambas Cámaras.</w:t>
      </w:r>
    </w:p>
    <w:p>
      <w:pPr>
        <w:pStyle w:val="ListBullet"/>
      </w:pPr>
      <w:r>
        <w:rPr>
          <w:b w:val="0"/>
          <w:i w:val="0"/>
        </w:rPr>
      </w:r>
      <w:r>
        <w:rPr>
          <w:b/>
          <w:i w:val="0"/>
        </w:rPr>
        <w:t>95-96</w:t>
      </w:r>
      <w:r>
        <w:rPr>
          <w:b w:val="0"/>
          <w:i w:val="0"/>
        </w:rPr>
        <w:t xml:space="preserve"> · Tratado contrario a la Constitución: </w:t>
      </w:r>
      <w:r>
        <w:rPr>
          <w:b/>
          <w:i w:val="0"/>
        </w:rPr>
        <w:t>previa revisión constitucional</w:t>
      </w:r>
      <w:r>
        <w:rPr>
          <w:b w:val="0"/>
          <w:i w:val="0"/>
        </w:rPr>
        <w:t xml:space="preserve">; </w:t>
      </w:r>
      <w:r>
        <w:rPr>
          <w:b/>
          <w:i w:val="0"/>
        </w:rPr>
        <w:t>el Gobierno o cualquiera de las Cámaras</w:t>
      </w:r>
      <w:r>
        <w:rPr>
          <w:b w:val="0"/>
          <w:i w:val="0"/>
        </w:rPr>
        <w:t xml:space="preserve"> pueden requerir al TC · publicados, </w:t>
      </w:r>
      <w:r>
        <w:rPr>
          <w:b/>
          <w:i w:val="0"/>
        </w:rPr>
        <w:t>forman parte del ordenamiento interno</w:t>
      </w:r>
      <w:r>
        <w:rPr>
          <w:b w:val="0"/>
          <w:i w:val="0"/>
        </w:rPr>
        <w:t xml:space="preserve">; denuncia por </w:t>
      </w:r>
      <w:r>
        <w:rPr>
          <w:b/>
          <w:i w:val="0"/>
        </w:rPr>
        <w:t>el mismo procedimiento del 94</w:t>
      </w:r>
      <w:r>
        <w:rPr>
          <w:b w:val="0"/>
          <w:i w:val="0"/>
        </w:rPr>
        <w:t>.</w:t>
      </w:r>
    </w:p>
    <w:p>
      <w:pPr>
        <w:pStyle w:val="Heading2"/>
      </w:pPr>
      <w:r>
        <w:rPr>
          <w:b w:val="0"/>
          <w:i w:val="0"/>
        </w:rPr>
        <w:t>Título IV · Gobierno y Administración · 97-107</w:t>
      </w:r>
    </w:p>
    <w:p>
      <w:pPr>
        <w:pStyle w:val="ListBullet"/>
      </w:pPr>
      <w:r>
        <w:rPr>
          <w:b w:val="0"/>
          <w:i w:val="0"/>
        </w:rPr>
      </w:r>
      <w:r>
        <w:rPr>
          <w:b/>
          <w:i w:val="0"/>
        </w:rPr>
        <w:t>97</w:t>
      </w:r>
      <w:r>
        <w:rPr>
          <w:b w:val="0"/>
          <w:i w:val="0"/>
        </w:rPr>
        <w:t xml:space="preserve"> · Política interior y exterior, Administración civil y militar, defensa · </w:t>
      </w:r>
      <w:r>
        <w:rPr>
          <w:b/>
          <w:i w:val="0"/>
        </w:rPr>
        <w:t>función ejecutiva y potestad reglamentaria</w:t>
      </w:r>
      <w:r>
        <w:rPr>
          <w:b w:val="0"/>
          <w:i w:val="0"/>
        </w:rPr>
        <w:t>.</w:t>
      </w:r>
    </w:p>
    <w:p>
      <w:pPr>
        <w:pStyle w:val="ListBullet"/>
      </w:pPr>
      <w:r>
        <w:rPr>
          <w:b w:val="0"/>
          <w:i w:val="0"/>
        </w:rPr>
      </w:r>
      <w:r>
        <w:rPr>
          <w:b/>
          <w:i w:val="0"/>
        </w:rPr>
        <w:t>98</w:t>
      </w:r>
      <w:r>
        <w:rPr>
          <w:b w:val="0"/>
          <w:i w:val="0"/>
        </w:rPr>
        <w:t xml:space="preserve"> · Presidente, Vicepresidentes </w:t>
      </w:r>
      <w:r>
        <w:rPr>
          <w:b/>
          <w:i w:val="0"/>
        </w:rPr>
        <w:t>en su caso</w:t>
      </w:r>
      <w:r>
        <w:rPr>
          <w:b w:val="0"/>
          <w:i w:val="0"/>
        </w:rPr>
        <w:t xml:space="preserve">, Ministros y demás por ley · el Presidente </w:t>
      </w:r>
      <w:r>
        <w:rPr>
          <w:b/>
          <w:i w:val="0"/>
        </w:rPr>
        <w:t>dirige y coordina</w:t>
      </w:r>
      <w:r>
        <w:rPr>
          <w:b w:val="0"/>
          <w:i w:val="0"/>
        </w:rPr>
        <w:t xml:space="preserve">, sin perjuicio de la </w:t>
      </w:r>
      <w:r>
        <w:rPr>
          <w:b/>
          <w:i w:val="0"/>
        </w:rPr>
        <w:t>responsabilidad directa</w:t>
      </w:r>
      <w:r>
        <w:rPr>
          <w:b w:val="0"/>
          <w:i w:val="0"/>
        </w:rPr>
        <w:t xml:space="preserve"> de cada uno · </w:t>
      </w:r>
      <w:r>
        <w:rPr>
          <w:b/>
          <w:i w:val="0"/>
        </w:rPr>
        <w:t>ninguna actividad profesional o mercantil</w:t>
      </w:r>
      <w:r>
        <w:rPr>
          <w:b w:val="0"/>
          <w:i w:val="0"/>
        </w:rPr>
        <w:t>.</w:t>
      </w:r>
    </w:p>
    <w:p>
      <w:pPr>
        <w:pStyle w:val="ListBullet"/>
      </w:pPr>
      <w:r>
        <w:rPr>
          <w:b w:val="0"/>
          <w:i w:val="0"/>
        </w:rPr>
      </w:r>
      <w:r>
        <w:rPr>
          <w:b/>
          <w:i w:val="0"/>
        </w:rPr>
        <w:t>99</w:t>
      </w:r>
      <w:r>
        <w:rPr>
          <w:b w:val="0"/>
          <w:i w:val="0"/>
        </w:rPr>
        <w:t xml:space="preserve"> · Consulta del Rey </w:t>
      </w:r>
      <w:r>
        <w:rPr>
          <w:b/>
          <w:i w:val="0"/>
        </w:rPr>
        <w:t>a través del Presidente del Congreso</w:t>
      </w:r>
      <w:r>
        <w:rPr>
          <w:b w:val="0"/>
          <w:i w:val="0"/>
        </w:rPr>
        <w:t xml:space="preserve"> · programa y confianza · </w:t>
      </w:r>
      <w:r>
        <w:rPr>
          <w:b/>
          <w:i w:val="0"/>
        </w:rPr>
        <w:t>mayoría absoluta</w:t>
      </w:r>
      <w:r>
        <w:rPr>
          <w:b w:val="0"/>
          <w:i w:val="0"/>
        </w:rPr>
        <w:t xml:space="preserve">; </w:t>
      </w:r>
      <w:r>
        <w:rPr>
          <w:b/>
          <w:i w:val="0"/>
        </w:rPr>
        <w:t>48 horas</w:t>
      </w:r>
      <w:r>
        <w:rPr>
          <w:b w:val="0"/>
          <w:i w:val="0"/>
        </w:rPr>
        <w:t xml:space="preserve"> después, </w:t>
      </w:r>
      <w:r>
        <w:rPr>
          <w:b/>
          <w:i w:val="0"/>
        </w:rPr>
        <w:t>mayoría simple</w:t>
      </w:r>
      <w:r>
        <w:rPr>
          <w:b w:val="0"/>
          <w:i w:val="0"/>
        </w:rPr>
        <w:t xml:space="preserve"> · sucesivas propuestas · </w:t>
      </w:r>
      <w:r>
        <w:rPr>
          <w:b/>
          <w:i w:val="0"/>
        </w:rPr>
        <w:t>a los dos meses</w:t>
      </w:r>
      <w:r>
        <w:rPr>
          <w:b w:val="0"/>
          <w:i w:val="0"/>
        </w:rPr>
        <w:t xml:space="preserve"> de la primera votación, </w:t>
      </w:r>
      <w:r>
        <w:rPr>
          <w:b/>
          <w:i w:val="0"/>
        </w:rPr>
        <w:t>disolución de ambas Cámaras</w:t>
      </w:r>
      <w:r>
        <w:rPr>
          <w:b w:val="0"/>
          <w:i w:val="0"/>
        </w:rPr>
        <w:t xml:space="preserve">, con </w:t>
      </w:r>
      <w:r>
        <w:rPr>
          <w:b/>
          <w:i w:val="0"/>
        </w:rPr>
        <w:t>refrendo del Presidente del Congreso</w:t>
      </w:r>
      <w:r>
        <w:rPr>
          <w:b w:val="0"/>
          <w:i w:val="0"/>
        </w:rPr>
        <w:t>.</w:t>
      </w:r>
    </w:p>
    <w:p>
      <w:pPr>
        <w:pStyle w:val="ListBullet"/>
      </w:pPr>
      <w:r>
        <w:rPr>
          <w:b w:val="0"/>
          <w:i w:val="0"/>
        </w:rPr>
      </w:r>
      <w:r>
        <w:rPr>
          <w:b/>
          <w:i w:val="0"/>
        </w:rPr>
        <w:t>100-101</w:t>
      </w:r>
      <w:r>
        <w:rPr>
          <w:b w:val="0"/>
          <w:i w:val="0"/>
        </w:rPr>
        <w:t xml:space="preserve"> · Demás miembros: </w:t>
      </w:r>
      <w:r>
        <w:rPr>
          <w:b/>
          <w:i w:val="0"/>
        </w:rPr>
        <w:t>el Rey a propuesta del Presidente</w:t>
      </w:r>
      <w:r>
        <w:rPr>
          <w:b w:val="0"/>
          <w:i w:val="0"/>
        </w:rPr>
        <w:t xml:space="preserve"> · cese por </w:t>
      </w:r>
      <w:r>
        <w:rPr>
          <w:b/>
          <w:i w:val="0"/>
        </w:rPr>
        <w:t>elecciones generales</w:t>
      </w:r>
      <w:r>
        <w:rPr>
          <w:b w:val="0"/>
          <w:i w:val="0"/>
        </w:rPr>
        <w:t xml:space="preserve">, pérdida de confianza, </w:t>
      </w:r>
      <w:r>
        <w:rPr>
          <w:b/>
          <w:i w:val="0"/>
        </w:rPr>
        <w:t>dimisión o fallecimiento del Presidente</w:t>
      </w:r>
      <w:r>
        <w:rPr>
          <w:b w:val="0"/>
          <w:i w:val="0"/>
        </w:rPr>
        <w:t xml:space="preserve">; </w:t>
      </w:r>
      <w:r>
        <w:rPr>
          <w:b/>
          <w:i w:val="0"/>
        </w:rPr>
        <w:t>en funciones hasta la toma de posesión del nuevo</w:t>
      </w:r>
      <w:r>
        <w:rPr>
          <w:b w:val="0"/>
          <w:i w:val="0"/>
        </w:rPr>
        <w:t>.</w:t>
      </w:r>
    </w:p>
    <w:p>
      <w:pPr>
        <w:pStyle w:val="ListBullet"/>
      </w:pPr>
      <w:r>
        <w:rPr>
          <w:b w:val="0"/>
          <w:i w:val="0"/>
        </w:rPr>
      </w:r>
      <w:r>
        <w:rPr>
          <w:b/>
          <w:i w:val="0"/>
        </w:rPr>
        <w:t>102</w:t>
      </w:r>
      <w:r>
        <w:rPr>
          <w:b w:val="0"/>
          <w:i w:val="0"/>
        </w:rPr>
        <w:t xml:space="preserve"> · Responsabilidad criminal ante la </w:t>
      </w:r>
      <w:r>
        <w:rPr>
          <w:b/>
          <w:i w:val="0"/>
        </w:rPr>
        <w:t>Sala de lo Penal del TS</w:t>
      </w:r>
      <w:r>
        <w:rPr>
          <w:b w:val="0"/>
          <w:i w:val="0"/>
        </w:rPr>
        <w:t xml:space="preserve"> · traición o delito contra la seguridad del Estado: </w:t>
      </w:r>
      <w:r>
        <w:rPr>
          <w:b/>
          <w:i w:val="0"/>
        </w:rPr>
        <w:t>iniciativa de la cuarta parte del Congreso y mayoría absoluta</w:t>
      </w:r>
      <w:r>
        <w:rPr>
          <w:b w:val="0"/>
          <w:i w:val="0"/>
        </w:rPr>
        <w:t xml:space="preserve"> · </w:t>
      </w:r>
      <w:r>
        <w:rPr>
          <w:b/>
          <w:i w:val="0"/>
        </w:rPr>
        <w:t>sin prerrogativa de gracia</w:t>
      </w:r>
      <w:r>
        <w:rPr>
          <w:b w:val="0"/>
          <w:i w:val="0"/>
        </w:rPr>
        <w:t>.</w:t>
      </w:r>
    </w:p>
    <w:p>
      <w:pPr>
        <w:pStyle w:val="ListBullet"/>
      </w:pPr>
      <w:r>
        <w:rPr>
          <w:b w:val="0"/>
          <w:i w:val="0"/>
        </w:rPr>
      </w:r>
      <w:r>
        <w:rPr>
          <w:b/>
          <w:i w:val="0"/>
        </w:rPr>
        <w:t>103</w:t>
      </w:r>
      <w:r>
        <w:rPr>
          <w:b w:val="0"/>
          <w:i w:val="0"/>
        </w:rPr>
        <w:t xml:space="preserve"> · </w:t>
      </w:r>
      <w:r>
        <w:rPr>
          <w:b/>
          <w:i w:val="0"/>
        </w:rPr>
        <w:t>Objetividad</w:t>
      </w:r>
      <w:r>
        <w:rPr>
          <w:b w:val="0"/>
          <w:i w:val="0"/>
        </w:rPr>
        <w:t xml:space="preserve"> e intereses generales · </w:t>
      </w:r>
      <w:r>
        <w:rPr>
          <w:b/>
          <w:i w:val="0"/>
        </w:rPr>
        <w:t>cinco principios</w:t>
      </w:r>
      <w:r>
        <w:rPr>
          <w:b w:val="0"/>
          <w:i w:val="0"/>
        </w:rPr>
        <w:t xml:space="preserve">: eficacia, jerarquía, descentralización, desconcentración y coordinación · </w:t>
      </w:r>
      <w:r>
        <w:rPr>
          <w:b/>
          <w:i w:val="0"/>
        </w:rPr>
        <w:t>sometimiento pleno a la ley y al Derecho</w:t>
      </w:r>
      <w:r>
        <w:rPr>
          <w:b w:val="0"/>
          <w:i w:val="0"/>
        </w:rPr>
        <w:t xml:space="preserve"> · función pública: </w:t>
      </w:r>
      <w:r>
        <w:rPr>
          <w:b/>
          <w:i w:val="0"/>
        </w:rPr>
        <w:t>mérito y capacidad</w:t>
      </w:r>
      <w:r>
        <w:rPr>
          <w:b w:val="0"/>
          <w:i w:val="0"/>
        </w:rPr>
        <w:t>.</w:t>
      </w:r>
    </w:p>
    <w:p>
      <w:pPr>
        <w:pStyle w:val="ListBullet"/>
      </w:pPr>
      <w:r>
        <w:rPr>
          <w:b w:val="0"/>
          <w:i w:val="0"/>
        </w:rPr>
      </w:r>
      <w:r>
        <w:rPr>
          <w:b/>
          <w:i w:val="0"/>
        </w:rPr>
        <w:t>104</w:t>
      </w:r>
      <w:r>
        <w:rPr>
          <w:b w:val="0"/>
          <w:i w:val="0"/>
        </w:rPr>
        <w:t xml:space="preserve"> · Fuerzas y Cuerpos de seguridad </w:t>
      </w:r>
      <w:r>
        <w:rPr>
          <w:b/>
          <w:i w:val="0"/>
        </w:rPr>
        <w:t>bajo dependencia del Gobierno</w:t>
      </w:r>
      <w:r>
        <w:rPr>
          <w:b w:val="0"/>
          <w:i w:val="0"/>
        </w:rPr>
        <w:t xml:space="preserve">; </w:t>
      </w:r>
      <w:r>
        <w:rPr>
          <w:b/>
          <w:i w:val="0"/>
        </w:rPr>
        <w:t>ley orgánica</w:t>
      </w:r>
      <w:r>
        <w:rPr>
          <w:b w:val="0"/>
          <w:i w:val="0"/>
        </w:rPr>
        <w:t>.</w:t>
      </w:r>
    </w:p>
    <w:p>
      <w:pPr>
        <w:pStyle w:val="ListBullet"/>
      </w:pPr>
      <w:r>
        <w:rPr>
          <w:b w:val="0"/>
          <w:i w:val="0"/>
        </w:rPr>
      </w:r>
      <w:r>
        <w:rPr>
          <w:b/>
          <w:i w:val="0"/>
        </w:rPr>
        <w:t>105</w:t>
      </w:r>
      <w:r>
        <w:rPr>
          <w:b w:val="0"/>
          <w:i w:val="0"/>
        </w:rPr>
        <w:t xml:space="preserve"> · </w:t>
      </w:r>
      <w:r>
        <w:rPr>
          <w:b/>
          <w:i w:val="0"/>
        </w:rPr>
        <w:t>a)</w:t>
      </w:r>
      <w:r>
        <w:rPr>
          <w:b w:val="0"/>
          <w:i w:val="0"/>
        </w:rPr>
        <w:t xml:space="preserve"> audiencia de los ciudadanos · </w:t>
      </w:r>
      <w:r>
        <w:rPr>
          <w:b/>
          <w:i w:val="0"/>
        </w:rPr>
        <w:t>b)</w:t>
      </w:r>
      <w:r>
        <w:rPr>
          <w:b w:val="0"/>
          <w:i w:val="0"/>
        </w:rPr>
        <w:t xml:space="preserve"> </w:t>
      </w:r>
      <w:r>
        <w:rPr>
          <w:b/>
          <w:i w:val="0"/>
        </w:rPr>
        <w:t>acceso a archivos y registros</w:t>
      </w:r>
      <w:r>
        <w:rPr>
          <w:b w:val="0"/>
          <w:i w:val="0"/>
        </w:rPr>
        <w:t xml:space="preserve">, </w:t>
      </w:r>
      <w:r>
        <w:rPr>
          <w:b/>
          <w:i w:val="0"/>
        </w:rPr>
        <w:t>salvo seguridad y defensa del Estado, averiguación de los delitos e intimidad de las personas</w:t>
      </w:r>
      <w:r>
        <w:rPr>
          <w:b w:val="0"/>
          <w:i w:val="0"/>
        </w:rPr>
        <w:t xml:space="preserve"> · </w:t>
      </w:r>
      <w:r>
        <w:rPr>
          <w:b/>
          <w:i w:val="0"/>
        </w:rPr>
        <w:t>c)</w:t>
      </w:r>
      <w:r>
        <w:rPr>
          <w:b w:val="0"/>
          <w:i w:val="0"/>
        </w:rPr>
        <w:t xml:space="preserve"> procedimiento, con </w:t>
      </w:r>
      <w:r>
        <w:rPr>
          <w:b/>
          <w:i w:val="0"/>
        </w:rPr>
        <w:t>audiencia del interesado</w:t>
      </w:r>
      <w:r>
        <w:rPr>
          <w:b w:val="0"/>
          <w:i w:val="0"/>
        </w:rPr>
        <w:t>.</w:t>
      </w:r>
    </w:p>
    <w:p>
      <w:pPr>
        <w:pStyle w:val="ListBullet"/>
      </w:pPr>
      <w:r>
        <w:rPr>
          <w:b w:val="0"/>
          <w:i w:val="0"/>
        </w:rPr>
      </w:r>
      <w:r>
        <w:rPr>
          <w:b/>
          <w:i w:val="0"/>
        </w:rPr>
        <w:t>106-107</w:t>
      </w:r>
      <w:r>
        <w:rPr>
          <w:b w:val="0"/>
          <w:i w:val="0"/>
        </w:rPr>
        <w:t xml:space="preserve"> · Los Tribunales controlan </w:t>
      </w:r>
      <w:r>
        <w:rPr>
          <w:b/>
          <w:i w:val="0"/>
        </w:rPr>
        <w:t>potestad reglamentaria y legalidad</w:t>
      </w:r>
      <w:r>
        <w:rPr>
          <w:b w:val="0"/>
          <w:i w:val="0"/>
        </w:rPr>
        <w:t xml:space="preserve"> · indemnización por lesión </w:t>
      </w:r>
      <w:r>
        <w:rPr>
          <w:b/>
          <w:i w:val="0"/>
        </w:rPr>
        <w:t>salvo fuerza mayor</w:t>
      </w:r>
      <w:r>
        <w:rPr>
          <w:b w:val="0"/>
          <w:i w:val="0"/>
        </w:rPr>
        <w:t xml:space="preserve">, por el </w:t>
      </w:r>
      <w:r>
        <w:rPr>
          <w:b/>
          <w:i w:val="0"/>
        </w:rPr>
        <w:t>funcionamiento de los servicios públicos</w:t>
      </w:r>
      <w:r>
        <w:rPr>
          <w:b w:val="0"/>
          <w:i w:val="0"/>
        </w:rPr>
        <w:t xml:space="preserve"> · </w:t>
      </w:r>
      <w:r>
        <w:rPr>
          <w:b/>
          <w:i w:val="0"/>
        </w:rPr>
        <w:t>Consejo de Estado</w:t>
      </w:r>
      <w:r>
        <w:rPr>
          <w:b w:val="0"/>
          <w:i w:val="0"/>
        </w:rPr>
        <w:t xml:space="preserve">: supremo órgano consultivo del Gobierno, </w:t>
      </w:r>
      <w:r>
        <w:rPr>
          <w:b/>
          <w:i w:val="0"/>
        </w:rPr>
        <w:t>ley orgánica</w:t>
      </w:r>
      <w:r>
        <w:rPr>
          <w:b w:val="0"/>
          <w:i w:val="0"/>
        </w:rPr>
        <w:t>.</w:t>
      </w:r>
    </w:p>
    <w:p>
      <w:pPr>
        <w:pStyle w:val="Heading2"/>
      </w:pPr>
      <w:r>
        <w:rPr>
          <w:b w:val="0"/>
          <w:i w:val="0"/>
        </w:rPr>
        <w:t>Título V · Gobierno y Cortes · 108-116</w:t>
      </w:r>
    </w:p>
    <w:p>
      <w:pPr>
        <w:pStyle w:val="ListBullet"/>
      </w:pPr>
      <w:r>
        <w:rPr>
          <w:b w:val="0"/>
          <w:i w:val="0"/>
        </w:rPr>
      </w:r>
      <w:r>
        <w:rPr>
          <w:b/>
          <w:i w:val="0"/>
        </w:rPr>
        <w:t>108-111</w:t>
      </w:r>
      <w:r>
        <w:rPr>
          <w:b w:val="0"/>
          <w:i w:val="0"/>
        </w:rPr>
        <w:t xml:space="preserve"> · Responsabilidad </w:t>
      </w:r>
      <w:r>
        <w:rPr>
          <w:b/>
          <w:i w:val="0"/>
        </w:rPr>
        <w:t>solidaria y solo ante el Congreso</w:t>
      </w:r>
      <w:r>
        <w:rPr>
          <w:b w:val="0"/>
          <w:i w:val="0"/>
        </w:rPr>
        <w:t xml:space="preserve"> · información y ayuda </w:t>
      </w:r>
      <w:r>
        <w:rPr>
          <w:b/>
          <w:i w:val="0"/>
        </w:rPr>
        <w:t>a través de los Presidentes</w:t>
      </w:r>
      <w:r>
        <w:rPr>
          <w:b w:val="0"/>
          <w:i w:val="0"/>
        </w:rPr>
        <w:t xml:space="preserve"> · las Cámaras </w:t>
      </w:r>
      <w:r>
        <w:rPr>
          <w:b/>
          <w:i w:val="0"/>
        </w:rPr>
        <w:t>reclaman la presencia</w:t>
      </w:r>
      <w:r>
        <w:rPr>
          <w:b w:val="0"/>
          <w:i w:val="0"/>
        </w:rPr>
        <w:t xml:space="preserve"> del Gobierno, que tiene </w:t>
      </w:r>
      <w:r>
        <w:rPr>
          <w:b/>
          <w:i w:val="0"/>
        </w:rPr>
        <w:t>acceso y facultad de hacerse oír</w:t>
      </w:r>
      <w:r>
        <w:rPr>
          <w:b w:val="0"/>
          <w:i w:val="0"/>
        </w:rPr>
        <w:t xml:space="preserve"> · interpelaciones y preguntas con </w:t>
      </w:r>
      <w:r>
        <w:rPr>
          <w:b/>
          <w:i w:val="0"/>
        </w:rPr>
        <w:t>tiempo mínimo semanal</w:t>
      </w:r>
      <w:r>
        <w:rPr>
          <w:b w:val="0"/>
          <w:i w:val="0"/>
        </w:rPr>
        <w:t xml:space="preserve">; toda interpelación </w:t>
      </w:r>
      <w:r>
        <w:rPr>
          <w:b/>
          <w:i w:val="0"/>
        </w:rPr>
        <w:t>puede dar lugar a moción</w:t>
      </w:r>
      <w:r>
        <w:rPr>
          <w:b w:val="0"/>
          <w:i w:val="0"/>
        </w:rPr>
        <w:t>.</w:t>
      </w:r>
    </w:p>
    <w:p>
      <w:pPr>
        <w:pStyle w:val="ListBullet"/>
      </w:pPr>
      <w:r>
        <w:rPr>
          <w:b w:val="0"/>
          <w:i w:val="0"/>
        </w:rPr>
      </w:r>
      <w:r>
        <w:rPr>
          <w:b/>
          <w:i w:val="0"/>
        </w:rPr>
        <w:t>112</w:t>
      </w:r>
      <w:r>
        <w:rPr>
          <w:b w:val="0"/>
          <w:i w:val="0"/>
        </w:rPr>
        <w:t xml:space="preserve"> · </w:t>
      </w:r>
      <w:r>
        <w:rPr>
          <w:b/>
          <w:i w:val="0"/>
        </w:rPr>
        <w:t>Cuestión de confianza</w:t>
      </w:r>
      <w:r>
        <w:rPr>
          <w:b w:val="0"/>
          <w:i w:val="0"/>
        </w:rPr>
        <w:t xml:space="preserve">: el Presidente, previa deliberación del Consejo de Ministros, ante el Congreso, sobre </w:t>
      </w:r>
      <w:r>
        <w:rPr>
          <w:b/>
          <w:i w:val="0"/>
        </w:rPr>
        <w:t>programa o declaración de política general</w:t>
      </w:r>
      <w:r>
        <w:rPr>
          <w:b w:val="0"/>
          <w:i w:val="0"/>
        </w:rPr>
        <w:t xml:space="preserve"> · </w:t>
      </w:r>
      <w:r>
        <w:rPr>
          <w:b/>
          <w:i w:val="0"/>
        </w:rPr>
        <w:t>mayoría simple</w:t>
      </w:r>
      <w:r>
        <w:rPr>
          <w:b w:val="0"/>
          <w:i w:val="0"/>
        </w:rPr>
        <w:t>.</w:t>
      </w:r>
    </w:p>
    <w:p>
      <w:pPr>
        <w:pStyle w:val="ListBullet"/>
      </w:pPr>
      <w:r>
        <w:rPr>
          <w:b w:val="0"/>
          <w:i w:val="0"/>
        </w:rPr>
      </w:r>
      <w:r>
        <w:rPr>
          <w:b/>
          <w:i w:val="0"/>
        </w:rPr>
        <w:t>113</w:t>
      </w:r>
      <w:r>
        <w:rPr>
          <w:b w:val="0"/>
          <w:i w:val="0"/>
        </w:rPr>
        <w:t xml:space="preserve"> · </w:t>
      </w:r>
      <w:r>
        <w:rPr>
          <w:b/>
          <w:i w:val="0"/>
        </w:rPr>
        <w:t>Moción de censura</w:t>
      </w:r>
      <w:r>
        <w:rPr>
          <w:b w:val="0"/>
          <w:i w:val="0"/>
        </w:rPr>
        <w:t xml:space="preserve">: </w:t>
      </w:r>
      <w:r>
        <w:rPr>
          <w:b/>
          <w:i w:val="0"/>
        </w:rPr>
        <w:t>mayoría absoluta</w:t>
      </w:r>
      <w:r>
        <w:rPr>
          <w:b w:val="0"/>
          <w:i w:val="0"/>
        </w:rPr>
        <w:t xml:space="preserve"> · </w:t>
      </w:r>
      <w:r>
        <w:rPr>
          <w:b/>
          <w:i w:val="0"/>
        </w:rPr>
        <w:t>décima parte de los Diputados</w:t>
      </w:r>
      <w:r>
        <w:rPr>
          <w:b w:val="0"/>
          <w:i w:val="0"/>
        </w:rPr>
        <w:t xml:space="preserve"> · </w:t>
      </w:r>
      <w:r>
        <w:rPr>
          <w:b/>
          <w:i w:val="0"/>
        </w:rPr>
        <w:t>candidato incluido</w:t>
      </w:r>
      <w:r>
        <w:rPr>
          <w:b w:val="0"/>
          <w:i w:val="0"/>
        </w:rPr>
        <w:t xml:space="preserve"> · </w:t>
      </w:r>
      <w:r>
        <w:rPr>
          <w:b/>
          <w:i w:val="0"/>
        </w:rPr>
        <w:t>no votable hasta pasados cinco días</w:t>
      </w:r>
      <w:r>
        <w:rPr>
          <w:b w:val="0"/>
          <w:i w:val="0"/>
        </w:rPr>
        <w:t xml:space="preserve">; </w:t>
      </w:r>
      <w:r>
        <w:rPr>
          <w:b/>
          <w:i w:val="0"/>
        </w:rPr>
        <w:t>alternativas en los dos primeros</w:t>
      </w:r>
      <w:r>
        <w:rPr>
          <w:b w:val="0"/>
          <w:i w:val="0"/>
        </w:rPr>
        <w:t xml:space="preserve"> · si decae, </w:t>
      </w:r>
      <w:r>
        <w:rPr>
          <w:b/>
          <w:i w:val="0"/>
        </w:rPr>
        <w:t>sus firmantes no pueden presentar otra en el mismo período de sesiones</w:t>
      </w:r>
      <w:r>
        <w:rPr>
          <w:b w:val="0"/>
          <w:i w:val="0"/>
        </w:rPr>
        <w:t>.</w:t>
      </w:r>
    </w:p>
    <w:p>
      <w:pPr>
        <w:pStyle w:val="ListBullet"/>
      </w:pPr>
      <w:r>
        <w:rPr>
          <w:b w:val="0"/>
          <w:i w:val="0"/>
        </w:rPr>
      </w:r>
      <w:r>
        <w:rPr>
          <w:b/>
          <w:i w:val="0"/>
        </w:rPr>
        <w:t>114</w:t>
      </w:r>
      <w:r>
        <w:rPr>
          <w:b w:val="0"/>
          <w:i w:val="0"/>
        </w:rPr>
        <w:t xml:space="preserve"> · Confianza negada: </w:t>
      </w:r>
      <w:r>
        <w:rPr>
          <w:b/>
          <w:i w:val="0"/>
        </w:rPr>
        <w:t>dimisión</w:t>
      </w:r>
      <w:r>
        <w:rPr>
          <w:b w:val="0"/>
          <w:i w:val="0"/>
        </w:rPr>
        <w:t xml:space="preserve"> y art. 99 · censura aprobada: </w:t>
      </w:r>
      <w:r>
        <w:rPr>
          <w:b/>
          <w:i w:val="0"/>
        </w:rPr>
        <w:t>el candidato queda investido</w:t>
      </w:r>
      <w:r>
        <w:rPr>
          <w:b w:val="0"/>
          <w:i w:val="0"/>
        </w:rPr>
        <w:t xml:space="preserve"> y el Rey lo nombra.</w:t>
      </w:r>
    </w:p>
    <w:p>
      <w:pPr>
        <w:pStyle w:val="ListBullet"/>
      </w:pPr>
      <w:r>
        <w:rPr>
          <w:b w:val="0"/>
          <w:i w:val="0"/>
        </w:rPr>
      </w:r>
      <w:r>
        <w:rPr>
          <w:b/>
          <w:i w:val="0"/>
        </w:rPr>
        <w:t>115</w:t>
      </w:r>
      <w:r>
        <w:rPr>
          <w:b w:val="0"/>
          <w:i w:val="0"/>
        </w:rPr>
        <w:t xml:space="preserve"> · Disolución: </w:t>
      </w:r>
      <w:r>
        <w:rPr>
          <w:b/>
          <w:i w:val="0"/>
        </w:rPr>
        <w:t>la propone el Presidente</w:t>
      </w:r>
      <w:r>
        <w:rPr>
          <w:b w:val="0"/>
          <w:i w:val="0"/>
        </w:rPr>
        <w:t xml:space="preserve"> bajo </w:t>
      </w:r>
      <w:r>
        <w:rPr>
          <w:b/>
          <w:i w:val="0"/>
        </w:rPr>
        <w:t>exclusiva responsabilidad</w:t>
      </w:r>
      <w:r>
        <w:rPr>
          <w:b w:val="0"/>
          <w:i w:val="0"/>
        </w:rPr>
        <w:t xml:space="preserve">; la decreta el Rey y </w:t>
      </w:r>
      <w:r>
        <w:rPr>
          <w:b/>
          <w:i w:val="0"/>
        </w:rPr>
        <w:t>fija la fecha de las elecciones</w:t>
      </w:r>
      <w:r>
        <w:rPr>
          <w:b w:val="0"/>
          <w:i w:val="0"/>
        </w:rPr>
        <w:t xml:space="preserve"> · </w:t>
      </w:r>
      <w:r>
        <w:rPr>
          <w:b/>
          <w:i w:val="0"/>
        </w:rPr>
        <w:t>no cabe con moción de censura en trámite</w:t>
      </w:r>
      <w:r>
        <w:rPr>
          <w:b w:val="0"/>
          <w:i w:val="0"/>
        </w:rPr>
        <w:t xml:space="preserve"> ni </w:t>
      </w:r>
      <w:r>
        <w:rPr>
          <w:b/>
          <w:i w:val="0"/>
        </w:rPr>
        <w:t>antes de un año</w:t>
      </w:r>
      <w:r>
        <w:rPr>
          <w:b w:val="0"/>
          <w:i w:val="0"/>
        </w:rPr>
        <w:t xml:space="preserve"> desde la anterior, salvo el art. 99.5.</w:t>
      </w:r>
    </w:p>
    <w:p>
      <w:pPr>
        <w:pStyle w:val="ListBullet"/>
      </w:pPr>
      <w:r>
        <w:rPr>
          <w:b w:val="0"/>
          <w:i w:val="0"/>
        </w:rPr>
      </w:r>
      <w:r>
        <w:rPr>
          <w:b/>
          <w:i w:val="0"/>
        </w:rPr>
        <w:t>116</w:t>
      </w:r>
      <w:r>
        <w:rPr>
          <w:b w:val="0"/>
          <w:i w:val="0"/>
        </w:rPr>
        <w:t xml:space="preserve"> · </w:t>
      </w:r>
      <w:r>
        <w:rPr>
          <w:b/>
          <w:i w:val="0"/>
        </w:rPr>
        <w:t>Alarma</w:t>
      </w:r>
      <w:r>
        <w:rPr>
          <w:b w:val="0"/>
          <w:i w:val="0"/>
        </w:rPr>
        <w:t xml:space="preserve">: el Gobierno, por decreto en Consejo de Ministros, </w:t>
      </w:r>
      <w:r>
        <w:rPr>
          <w:b/>
          <w:i w:val="0"/>
        </w:rPr>
        <w:t>máximo 15 días</w:t>
      </w:r>
      <w:r>
        <w:rPr>
          <w:b w:val="0"/>
          <w:i w:val="0"/>
        </w:rPr>
        <w:t xml:space="preserve">; </w:t>
      </w:r>
      <w:r>
        <w:rPr>
          <w:b/>
          <w:i w:val="0"/>
        </w:rPr>
        <w:t>prórroga solo con autorización del Congreso</w:t>
      </w:r>
      <w:r>
        <w:rPr>
          <w:b w:val="0"/>
          <w:i w:val="0"/>
        </w:rPr>
        <w:t xml:space="preserve"> · </w:t>
      </w:r>
      <w:r>
        <w:rPr>
          <w:b/>
          <w:i w:val="0"/>
        </w:rPr>
        <w:t>excepción</w:t>
      </w:r>
      <w:r>
        <w:rPr>
          <w:b w:val="0"/>
          <w:i w:val="0"/>
        </w:rPr>
        <w:t xml:space="preserve">: el Gobierno </w:t>
      </w:r>
      <w:r>
        <w:rPr>
          <w:b/>
          <w:i w:val="0"/>
        </w:rPr>
        <w:t>con autorización previa del Congreso</w:t>
      </w:r>
      <w:r>
        <w:rPr>
          <w:b w:val="0"/>
          <w:i w:val="0"/>
        </w:rPr>
        <w:t xml:space="preserve">, </w:t>
      </w:r>
      <w:r>
        <w:rPr>
          <w:b/>
          <w:i w:val="0"/>
        </w:rPr>
        <w:t>máximo 30 días prorrogables por otros 30</w:t>
      </w:r>
      <w:r>
        <w:rPr>
          <w:b w:val="0"/>
          <w:i w:val="0"/>
        </w:rPr>
        <w:t xml:space="preserve"> · </w:t>
      </w:r>
      <w:r>
        <w:rPr>
          <w:b/>
          <w:i w:val="0"/>
        </w:rPr>
        <w:t>sitio</w:t>
      </w:r>
      <w:r>
        <w:rPr>
          <w:b w:val="0"/>
          <w:i w:val="0"/>
        </w:rPr>
        <w:t xml:space="preserve">: el </w:t>
      </w:r>
      <w:r>
        <w:rPr>
          <w:b/>
          <w:i w:val="0"/>
        </w:rPr>
        <w:t>Congreso, por mayoría absoluta, a propuesta exclusiva del Gobierno</w:t>
      </w:r>
      <w:r>
        <w:rPr>
          <w:b w:val="0"/>
          <w:i w:val="0"/>
        </w:rPr>
        <w:t xml:space="preserve"> · </w:t>
      </w:r>
      <w:r>
        <w:rPr>
          <w:b/>
          <w:i w:val="0"/>
        </w:rPr>
        <w:t>no cabe disolver el Congreso</w:t>
      </w:r>
      <w:r>
        <w:rPr>
          <w:b w:val="0"/>
          <w:i w:val="0"/>
        </w:rPr>
        <w:t xml:space="preserve">; Cámaras </w:t>
      </w:r>
      <w:r>
        <w:rPr>
          <w:b/>
          <w:i w:val="0"/>
        </w:rPr>
        <w:t>automáticamente convocadas</w:t>
      </w:r>
      <w:r>
        <w:rPr>
          <w:b w:val="0"/>
          <w:i w:val="0"/>
        </w:rPr>
        <w:t xml:space="preserve">; disuelto, </w:t>
      </w:r>
      <w:r>
        <w:rPr>
          <w:b/>
          <w:i w:val="0"/>
        </w:rPr>
        <w:t>asume la Diputación Permanente</w:t>
      </w:r>
      <w:r>
        <w:rPr>
          <w:b w:val="0"/>
          <w:i w:val="0"/>
        </w:rPr>
        <w:t xml:space="preserve"> · </w:t>
      </w:r>
      <w:r>
        <w:rPr>
          <w:b/>
          <w:i w:val="0"/>
        </w:rPr>
        <w:t>no se altera la responsabilidad del Gobierno</w:t>
      </w:r>
      <w:r>
        <w:rPr>
          <w:b w:val="0"/>
          <w:i w:val="0"/>
        </w:rPr>
        <w:t>.</w:t>
      </w:r>
    </w:p>
    <w:p>
      <w:pPr>
        <w:pStyle w:val="Heading2"/>
      </w:pPr>
      <w:r>
        <w:rPr>
          <w:b w:val="0"/>
          <w:i w:val="0"/>
        </w:rPr>
        <w:t>Título VI · Poder Judicial · 117-127</w:t>
      </w:r>
    </w:p>
    <w:p>
      <w:pPr>
        <w:pStyle w:val="ListBullet"/>
      </w:pPr>
      <w:r>
        <w:rPr>
          <w:b w:val="0"/>
          <w:i w:val="0"/>
        </w:rPr>
      </w:r>
      <w:r>
        <w:rPr>
          <w:b/>
          <w:i w:val="0"/>
        </w:rPr>
        <w:t>117</w:t>
      </w:r>
      <w:r>
        <w:rPr>
          <w:b w:val="0"/>
          <w:i w:val="0"/>
        </w:rPr>
        <w:t xml:space="preserve"> · La justicia </w:t>
      </w:r>
      <w:r>
        <w:rPr>
          <w:b/>
          <w:i w:val="0"/>
        </w:rPr>
        <w:t>emana del pueblo</w:t>
      </w:r>
      <w:r>
        <w:rPr>
          <w:b w:val="0"/>
          <w:i w:val="0"/>
        </w:rPr>
        <w:t xml:space="preserve"> y se administra </w:t>
      </w:r>
      <w:r>
        <w:rPr>
          <w:b/>
          <w:i w:val="0"/>
        </w:rPr>
        <w:t>en nombre del Rey</w:t>
      </w:r>
      <w:r>
        <w:rPr>
          <w:b w:val="0"/>
          <w:i w:val="0"/>
        </w:rPr>
        <w:t xml:space="preserve"> · jueces </w:t>
      </w:r>
      <w:r>
        <w:rPr>
          <w:b/>
          <w:i w:val="0"/>
        </w:rPr>
        <w:t>independientes, inamovibles, responsables y sometidos únicamente al imperio de la ley</w:t>
      </w:r>
      <w:r>
        <w:rPr>
          <w:b w:val="0"/>
          <w:i w:val="0"/>
        </w:rPr>
        <w:t xml:space="preserve"> · </w:t>
      </w:r>
      <w:r>
        <w:rPr>
          <w:b/>
          <w:i w:val="0"/>
        </w:rPr>
        <w:t>juzgando y haciendo ejecutar lo juzgado</w:t>
      </w:r>
      <w:r>
        <w:rPr>
          <w:b w:val="0"/>
          <w:i w:val="0"/>
        </w:rPr>
        <w:t xml:space="preserve"> · </w:t>
      </w:r>
      <w:r>
        <w:rPr>
          <w:b/>
          <w:i w:val="0"/>
        </w:rPr>
        <w:t>unidad jurisdiccional</w:t>
      </w:r>
      <w:r>
        <w:rPr>
          <w:b w:val="0"/>
          <w:i w:val="0"/>
        </w:rPr>
        <w:t xml:space="preserve">; militar </w:t>
      </w:r>
      <w:r>
        <w:rPr>
          <w:b/>
          <w:i w:val="0"/>
        </w:rPr>
        <w:t>en el ámbito estrictamente castrense</w:t>
      </w:r>
      <w:r>
        <w:rPr>
          <w:b w:val="0"/>
          <w:i w:val="0"/>
        </w:rPr>
        <w:t xml:space="preserve"> y en estado de sitio · </w:t>
      </w:r>
      <w:r>
        <w:rPr>
          <w:b/>
          <w:i w:val="0"/>
        </w:rPr>
        <w:t>prohibidos los Tribunales de excepción</w:t>
      </w:r>
      <w:r>
        <w:rPr>
          <w:b w:val="0"/>
          <w:i w:val="0"/>
        </w:rPr>
        <w:t>.</w:t>
      </w:r>
    </w:p>
    <w:p>
      <w:pPr>
        <w:pStyle w:val="ListBullet"/>
      </w:pPr>
      <w:r>
        <w:rPr>
          <w:b w:val="0"/>
          <w:i w:val="0"/>
        </w:rPr>
      </w:r>
      <w:r>
        <w:rPr>
          <w:b/>
          <w:i w:val="0"/>
        </w:rPr>
        <w:t>118-121</w:t>
      </w:r>
      <w:r>
        <w:rPr>
          <w:b w:val="0"/>
          <w:i w:val="0"/>
        </w:rPr>
        <w:t xml:space="preserve"> · Cumplimiento obligado de sentencias y colaboración · gratuidad </w:t>
      </w:r>
      <w:r>
        <w:rPr>
          <w:b/>
          <w:i w:val="0"/>
        </w:rPr>
        <w:t>en todo caso a quien acredite insuficiencia de recursos</w:t>
      </w:r>
      <w:r>
        <w:rPr>
          <w:b w:val="0"/>
          <w:i w:val="0"/>
        </w:rPr>
        <w:t xml:space="preserve"> · actuaciones </w:t>
      </w:r>
      <w:r>
        <w:rPr>
          <w:b/>
          <w:i w:val="0"/>
        </w:rPr>
        <w:t>públicas</w:t>
      </w:r>
      <w:r>
        <w:rPr>
          <w:b w:val="0"/>
          <w:i w:val="0"/>
        </w:rPr>
        <w:t xml:space="preserve">, procedimiento </w:t>
      </w:r>
      <w:r>
        <w:rPr>
          <w:b/>
          <w:i w:val="0"/>
        </w:rPr>
        <w:t>predominantemente oral</w:t>
      </w:r>
      <w:r>
        <w:rPr>
          <w:b w:val="0"/>
          <w:i w:val="0"/>
        </w:rPr>
        <w:t xml:space="preserve">, sentencias </w:t>
      </w:r>
      <w:r>
        <w:rPr>
          <w:b/>
          <w:i w:val="0"/>
        </w:rPr>
        <w:t>siempre motivadas y en audiencia pública</w:t>
      </w:r>
      <w:r>
        <w:rPr>
          <w:b w:val="0"/>
          <w:i w:val="0"/>
        </w:rPr>
        <w:t xml:space="preserve"> · </w:t>
      </w:r>
      <w:r>
        <w:rPr>
          <w:b/>
          <w:i w:val="0"/>
        </w:rPr>
        <w:t>error judicial y funcionamiento anormal</w:t>
      </w:r>
      <w:r>
        <w:rPr>
          <w:b w:val="0"/>
          <w:i w:val="0"/>
        </w:rPr>
        <w:t xml:space="preserve">: indemnización </w:t>
      </w:r>
      <w:r>
        <w:rPr>
          <w:b/>
          <w:i w:val="0"/>
        </w:rPr>
        <w:t>a cargo del Estado</w:t>
      </w:r>
      <w:r>
        <w:rPr>
          <w:b w:val="0"/>
          <w:i w:val="0"/>
        </w:rPr>
        <w:t>.</w:t>
      </w:r>
    </w:p>
    <w:p>
      <w:pPr>
        <w:pStyle w:val="ListBullet"/>
      </w:pPr>
      <w:r>
        <w:rPr>
          <w:b w:val="0"/>
          <w:i w:val="0"/>
        </w:rPr>
      </w:r>
      <w:r>
        <w:rPr>
          <w:b/>
          <w:i w:val="0"/>
        </w:rPr>
        <w:t>122</w:t>
      </w:r>
      <w:r>
        <w:rPr>
          <w:b w:val="0"/>
          <w:i w:val="0"/>
        </w:rPr>
        <w:t xml:space="preserve"> · </w:t>
      </w:r>
      <w:r>
        <w:rPr>
          <w:b/>
          <w:i w:val="0"/>
        </w:rPr>
        <w:t>CGPJ</w:t>
      </w:r>
      <w:r>
        <w:rPr>
          <w:b w:val="0"/>
          <w:i w:val="0"/>
        </w:rPr>
        <w:t xml:space="preserve">: </w:t>
      </w:r>
      <w:r>
        <w:rPr>
          <w:b/>
          <w:i w:val="0"/>
        </w:rPr>
        <w:t>Presidente del Tribunal Supremo más 20 miembros</w:t>
      </w:r>
      <w:r>
        <w:rPr>
          <w:b w:val="0"/>
          <w:i w:val="0"/>
        </w:rPr>
        <w:t xml:space="preserve">, nombrados por el Rey, </w:t>
      </w:r>
      <w:r>
        <w:rPr>
          <w:b/>
          <w:i w:val="0"/>
        </w:rPr>
        <w:t>cinco años</w:t>
      </w:r>
      <w:r>
        <w:rPr>
          <w:b w:val="0"/>
          <w:i w:val="0"/>
        </w:rPr>
        <w:t xml:space="preserve"> · </w:t>
      </w:r>
      <w:r>
        <w:rPr>
          <w:b/>
          <w:i w:val="0"/>
        </w:rPr>
        <w:t>12 entre Jueces y Magistrados</w:t>
      </w:r>
      <w:r>
        <w:rPr>
          <w:b w:val="0"/>
          <w:i w:val="0"/>
        </w:rPr>
        <w:t xml:space="preserve">, </w:t>
      </w:r>
      <w:r>
        <w:rPr>
          <w:b/>
          <w:i w:val="0"/>
        </w:rPr>
        <w:t>4 Congreso y 4 Senado</w:t>
      </w:r>
      <w:r>
        <w:rPr>
          <w:b w:val="0"/>
          <w:i w:val="0"/>
        </w:rPr>
        <w:t xml:space="preserve"> por </w:t>
      </w:r>
      <w:r>
        <w:rPr>
          <w:b/>
          <w:i w:val="0"/>
        </w:rPr>
        <w:t>tres quintos</w:t>
      </w:r>
      <w:r>
        <w:rPr>
          <w:b w:val="0"/>
          <w:i w:val="0"/>
        </w:rPr>
        <w:t xml:space="preserve">, entre juristas con </w:t>
      </w:r>
      <w:r>
        <w:rPr>
          <w:b/>
          <w:i w:val="0"/>
        </w:rPr>
        <w:t>más de quince años de ejercicio</w:t>
      </w:r>
      <w:r>
        <w:rPr>
          <w:b w:val="0"/>
          <w:i w:val="0"/>
        </w:rPr>
        <w:t>.</w:t>
      </w:r>
    </w:p>
    <w:p>
      <w:pPr>
        <w:pStyle w:val="ListBullet"/>
      </w:pPr>
      <w:r>
        <w:rPr>
          <w:b w:val="0"/>
          <w:i w:val="0"/>
        </w:rPr>
      </w:r>
      <w:r>
        <w:rPr>
          <w:b/>
          <w:i w:val="0"/>
        </w:rPr>
        <w:t>123</w:t>
      </w:r>
      <w:r>
        <w:rPr>
          <w:b w:val="0"/>
          <w:i w:val="0"/>
        </w:rPr>
        <w:t xml:space="preserve"> · </w:t>
      </w:r>
      <w:r>
        <w:rPr>
          <w:b/>
          <w:i w:val="0"/>
        </w:rPr>
        <w:t>Tribunal Supremo</w:t>
      </w:r>
      <w:r>
        <w:rPr>
          <w:b w:val="0"/>
          <w:i w:val="0"/>
        </w:rPr>
        <w:t xml:space="preserve">: superior en todos los órdenes </w:t>
      </w:r>
      <w:r>
        <w:rPr>
          <w:b/>
          <w:i w:val="0"/>
        </w:rPr>
        <w:t>salvo garantías constitucionales</w:t>
      </w:r>
      <w:r>
        <w:rPr>
          <w:b w:val="0"/>
          <w:i w:val="0"/>
        </w:rPr>
        <w:t xml:space="preserve"> · Presidente: </w:t>
      </w:r>
      <w:r>
        <w:rPr>
          <w:b/>
          <w:i w:val="0"/>
        </w:rPr>
        <w:t>el Rey a propuesta del CGPJ</w:t>
      </w:r>
      <w:r>
        <w:rPr>
          <w:b w:val="0"/>
          <w:i w:val="0"/>
        </w:rPr>
        <w:t>.</w:t>
      </w:r>
    </w:p>
    <w:p>
      <w:pPr>
        <w:pStyle w:val="ListBullet"/>
      </w:pPr>
      <w:r>
        <w:rPr>
          <w:b w:val="0"/>
          <w:i w:val="0"/>
        </w:rPr>
      </w:r>
      <w:r>
        <w:rPr>
          <w:b/>
          <w:i w:val="0"/>
        </w:rPr>
        <w:t>124</w:t>
      </w:r>
      <w:r>
        <w:rPr>
          <w:b w:val="0"/>
          <w:i w:val="0"/>
        </w:rPr>
        <w:t xml:space="preserve"> · </w:t>
      </w:r>
      <w:r>
        <w:rPr>
          <w:b/>
          <w:i w:val="0"/>
        </w:rPr>
        <w:t>Ministerio Fiscal</w:t>
      </w:r>
      <w:r>
        <w:rPr>
          <w:b w:val="0"/>
          <w:i w:val="0"/>
        </w:rPr>
        <w:t xml:space="preserve">, </w:t>
      </w:r>
      <w:r>
        <w:rPr>
          <w:b/>
          <w:i w:val="0"/>
        </w:rPr>
        <w:t>sin perjuicio de las funciones de otros órganos</w:t>
      </w:r>
      <w:r>
        <w:rPr>
          <w:b w:val="0"/>
          <w:i w:val="0"/>
        </w:rPr>
        <w:t xml:space="preserve">: legalidad, derechos de los ciudadanos, interés público, </w:t>
      </w:r>
      <w:r>
        <w:rPr>
          <w:b/>
          <w:i w:val="0"/>
        </w:rPr>
        <w:t>independencia de los Tribunales</w:t>
      </w:r>
      <w:r>
        <w:rPr>
          <w:b w:val="0"/>
          <w:i w:val="0"/>
        </w:rPr>
        <w:t xml:space="preserve"> · </w:t>
      </w:r>
      <w:r>
        <w:rPr>
          <w:b/>
          <w:i w:val="0"/>
        </w:rPr>
        <w:t>unidad de actuación y dependencia jerárquica</w:t>
      </w:r>
      <w:r>
        <w:rPr>
          <w:b w:val="0"/>
          <w:i w:val="0"/>
        </w:rPr>
        <w:t xml:space="preserve">; </w:t>
      </w:r>
      <w:r>
        <w:rPr>
          <w:b/>
          <w:i w:val="0"/>
        </w:rPr>
        <w:t>legalidad e imparcialidad</w:t>
      </w:r>
      <w:r>
        <w:rPr>
          <w:b w:val="0"/>
          <w:i w:val="0"/>
        </w:rPr>
        <w:t xml:space="preserve"> · Fiscal General: </w:t>
      </w:r>
      <w:r>
        <w:rPr>
          <w:b/>
          <w:i w:val="0"/>
        </w:rPr>
        <w:t>el Rey a propuesta del Gobierno, oído el CGPJ</w:t>
      </w:r>
      <w:r>
        <w:rPr>
          <w:b w:val="0"/>
          <w:i w:val="0"/>
        </w:rPr>
        <w:t>.</w:t>
      </w:r>
    </w:p>
    <w:p>
      <w:pPr>
        <w:pStyle w:val="ListBullet"/>
      </w:pPr>
      <w:r>
        <w:rPr>
          <w:b w:val="0"/>
          <w:i w:val="0"/>
        </w:rPr>
      </w:r>
      <w:r>
        <w:rPr>
          <w:b/>
          <w:i w:val="0"/>
        </w:rPr>
        <w:t>125-127</w:t>
      </w:r>
      <w:r>
        <w:rPr>
          <w:b w:val="0"/>
          <w:i w:val="0"/>
        </w:rPr>
        <w:t xml:space="preserve"> · </w:t>
      </w:r>
      <w:r>
        <w:rPr>
          <w:b/>
          <w:i w:val="0"/>
        </w:rPr>
        <w:t>Acción popular</w:t>
      </w:r>
      <w:r>
        <w:rPr>
          <w:b w:val="0"/>
          <w:i w:val="0"/>
        </w:rPr>
        <w:t xml:space="preserve"> y </w:t>
      </w:r>
      <w:r>
        <w:rPr>
          <w:b/>
          <w:i w:val="0"/>
        </w:rPr>
        <w:t>Jurado</w:t>
      </w:r>
      <w:r>
        <w:rPr>
          <w:b w:val="0"/>
          <w:i w:val="0"/>
        </w:rPr>
        <w:t xml:space="preserve">; Tribunales consuetudinarios · </w:t>
      </w:r>
      <w:r>
        <w:rPr>
          <w:b/>
          <w:i w:val="0"/>
        </w:rPr>
        <w:t>policía judicial</w:t>
      </w:r>
      <w:r>
        <w:rPr>
          <w:b w:val="0"/>
          <w:i w:val="0"/>
        </w:rPr>
        <w:t xml:space="preserve"> dependiente de Jueces, Tribunales y Ministerio Fiscal · Jueces y Fiscales en activo: </w:t>
      </w:r>
      <w:r>
        <w:rPr>
          <w:b/>
          <w:i w:val="0"/>
        </w:rPr>
        <w:t>ni otros cargos públicos, ni partidos, ni sindicatos</w:t>
      </w:r>
      <w:r>
        <w:rPr>
          <w:b w:val="0"/>
          <w:i w:val="0"/>
        </w:rPr>
        <w:t>.</w:t>
      </w:r>
    </w:p>
    <w:p>
      <w:pPr>
        <w:pStyle w:val="Heading2"/>
      </w:pPr>
      <w:r>
        <w:rPr>
          <w:b w:val="0"/>
          <w:i w:val="0"/>
        </w:rPr>
        <w:t>Título VII · Economía y Hacienda · 128-136</w:t>
      </w:r>
    </w:p>
    <w:p>
      <w:pPr>
        <w:pStyle w:val="ListBullet"/>
      </w:pPr>
      <w:r>
        <w:rPr>
          <w:b w:val="0"/>
          <w:i w:val="0"/>
        </w:rPr>
      </w:r>
      <w:r>
        <w:rPr>
          <w:b/>
          <w:i w:val="0"/>
        </w:rPr>
        <w:t>128</w:t>
      </w:r>
      <w:r>
        <w:rPr>
          <w:b w:val="0"/>
          <w:i w:val="0"/>
        </w:rPr>
        <w:t xml:space="preserve"> · Toda la riqueza </w:t>
      </w:r>
      <w:r>
        <w:rPr>
          <w:b/>
          <w:i w:val="0"/>
        </w:rPr>
        <w:t>subordinada al interés general</w:t>
      </w:r>
      <w:r>
        <w:rPr>
          <w:b w:val="0"/>
          <w:i w:val="0"/>
        </w:rPr>
        <w:t xml:space="preserve"> · </w:t>
      </w:r>
      <w:r>
        <w:rPr>
          <w:b/>
          <w:i w:val="0"/>
        </w:rPr>
        <w:t>iniciativa pública</w:t>
      </w:r>
      <w:r>
        <w:rPr>
          <w:b w:val="0"/>
          <w:i w:val="0"/>
        </w:rPr>
        <w:t xml:space="preserve">; </w:t>
      </w:r>
      <w:r>
        <w:rPr>
          <w:b/>
          <w:i w:val="0"/>
        </w:rPr>
        <w:t>mediante ley</w:t>
      </w:r>
      <w:r>
        <w:rPr>
          <w:b w:val="0"/>
          <w:i w:val="0"/>
        </w:rPr>
        <w:t xml:space="preserve">, reserva al sector público de </w:t>
      </w:r>
      <w:r>
        <w:rPr>
          <w:b/>
          <w:i w:val="0"/>
        </w:rPr>
        <w:t>recursos o servicios esenciales</w:t>
      </w:r>
      <w:r>
        <w:rPr>
          <w:b w:val="0"/>
          <w:i w:val="0"/>
        </w:rPr>
        <w:t xml:space="preserve"> e </w:t>
      </w:r>
      <w:r>
        <w:rPr>
          <w:b/>
          <w:i w:val="0"/>
        </w:rPr>
        <w:t>intervención de empresas</w:t>
      </w:r>
      <w:r>
        <w:rPr>
          <w:b w:val="0"/>
          <w:i w:val="0"/>
        </w:rPr>
        <w:t>.</w:t>
      </w:r>
    </w:p>
    <w:p>
      <w:pPr>
        <w:pStyle w:val="ListBullet"/>
      </w:pPr>
      <w:r>
        <w:rPr>
          <w:b w:val="0"/>
          <w:i w:val="0"/>
        </w:rPr>
      </w:r>
      <w:r>
        <w:rPr>
          <w:b/>
          <w:i w:val="0"/>
        </w:rPr>
        <w:t>129-131</w:t>
      </w:r>
      <w:r>
        <w:rPr>
          <w:b w:val="0"/>
          <w:i w:val="0"/>
        </w:rPr>
        <w:t xml:space="preserve"> · Participación en la Seguridad Social · </w:t>
      </w:r>
      <w:r>
        <w:rPr>
          <w:b/>
          <w:i w:val="0"/>
        </w:rPr>
        <w:t>cooperativas</w:t>
      </w:r>
      <w:r>
        <w:rPr>
          <w:b w:val="0"/>
          <w:i w:val="0"/>
        </w:rPr>
        <w:t xml:space="preserve"> y </w:t>
      </w:r>
      <w:r>
        <w:rPr>
          <w:b/>
          <w:i w:val="0"/>
        </w:rPr>
        <w:t>acceso de los trabajadores a la propiedad de los medios de producción</w:t>
      </w:r>
      <w:r>
        <w:rPr>
          <w:b w:val="0"/>
          <w:i w:val="0"/>
        </w:rPr>
        <w:t xml:space="preserve"> · modernización sectorial y </w:t>
      </w:r>
      <w:r>
        <w:rPr>
          <w:b/>
          <w:i w:val="0"/>
        </w:rPr>
        <w:t>zonas de montaña</w:t>
      </w:r>
      <w:r>
        <w:rPr>
          <w:b w:val="0"/>
          <w:i w:val="0"/>
        </w:rPr>
        <w:t xml:space="preserve"> · </w:t>
      </w:r>
      <w:r>
        <w:rPr>
          <w:b/>
          <w:i w:val="0"/>
        </w:rPr>
        <w:t>planificación por ley</w:t>
      </w:r>
      <w:r>
        <w:rPr>
          <w:b w:val="0"/>
          <w:i w:val="0"/>
        </w:rPr>
        <w:t xml:space="preserve">, con proyectos del Gobierno y </w:t>
      </w:r>
      <w:r>
        <w:rPr>
          <w:b/>
          <w:i w:val="0"/>
        </w:rPr>
        <w:t>un Consejo</w:t>
      </w:r>
      <w:r>
        <w:rPr>
          <w:b w:val="0"/>
          <w:i w:val="0"/>
        </w:rPr>
        <w:t>.</w:t>
      </w:r>
    </w:p>
    <w:p>
      <w:pPr>
        <w:pStyle w:val="ListBullet"/>
      </w:pPr>
      <w:r>
        <w:rPr>
          <w:b w:val="0"/>
          <w:i w:val="0"/>
        </w:rPr>
      </w:r>
      <w:r>
        <w:rPr>
          <w:b/>
          <w:i w:val="0"/>
        </w:rPr>
        <w:t>132</w:t>
      </w:r>
      <w:r>
        <w:rPr>
          <w:b w:val="0"/>
          <w:i w:val="0"/>
        </w:rPr>
        <w:t xml:space="preserve"> · Dominio público: </w:t>
      </w:r>
      <w:r>
        <w:rPr>
          <w:b/>
          <w:i w:val="0"/>
        </w:rPr>
        <w:t>inalienable, imprescriptible, inembargable</w:t>
      </w:r>
      <w:r>
        <w:rPr>
          <w:b w:val="0"/>
          <w:i w:val="0"/>
        </w:rPr>
        <w:t xml:space="preserve"> · </w:t>
      </w:r>
      <w:r>
        <w:rPr>
          <w:b/>
          <w:i w:val="0"/>
        </w:rPr>
        <w:t>en todo caso</w:t>
      </w:r>
      <w:r>
        <w:rPr>
          <w:b w:val="0"/>
          <w:i w:val="0"/>
        </w:rPr>
        <w:t>: zona marítimo-terrestre, playas, mar territorial, recursos de la zona económica y plataforma continental.</w:t>
      </w:r>
    </w:p>
    <w:p>
      <w:pPr>
        <w:pStyle w:val="ListBullet"/>
      </w:pPr>
      <w:r>
        <w:rPr>
          <w:b w:val="0"/>
          <w:i w:val="0"/>
        </w:rPr>
      </w:r>
      <w:r>
        <w:rPr>
          <w:b/>
          <w:i w:val="0"/>
        </w:rPr>
        <w:t>133</w:t>
      </w:r>
      <w:r>
        <w:rPr>
          <w:b w:val="0"/>
          <w:i w:val="0"/>
        </w:rPr>
        <w:t xml:space="preserve"> · Potestad tributaria originaria </w:t>
      </w:r>
      <w:r>
        <w:rPr>
          <w:b/>
          <w:i w:val="0"/>
        </w:rPr>
        <w:t>exclusiva del Estado, mediante ley</w:t>
      </w:r>
      <w:r>
        <w:rPr>
          <w:b w:val="0"/>
          <w:i w:val="0"/>
        </w:rPr>
        <w:t xml:space="preserve"> · CCAA y locales, </w:t>
      </w:r>
      <w:r>
        <w:rPr>
          <w:b/>
          <w:i w:val="0"/>
        </w:rPr>
        <w:t>conforme a la Constitución y las leyes</w:t>
      </w:r>
      <w:r>
        <w:rPr>
          <w:b w:val="0"/>
          <w:i w:val="0"/>
        </w:rPr>
        <w:t xml:space="preserve"> · beneficios fiscales, </w:t>
      </w:r>
      <w:r>
        <w:rPr>
          <w:b/>
          <w:i w:val="0"/>
        </w:rPr>
        <w:t>por ley</w:t>
      </w:r>
      <w:r>
        <w:rPr>
          <w:b w:val="0"/>
          <w:i w:val="0"/>
        </w:rPr>
        <w:t>.</w:t>
      </w:r>
    </w:p>
    <w:p>
      <w:pPr>
        <w:pStyle w:val="ListBullet"/>
      </w:pPr>
      <w:r>
        <w:rPr>
          <w:b w:val="0"/>
          <w:i w:val="0"/>
        </w:rPr>
      </w:r>
      <w:r>
        <w:rPr>
          <w:b/>
          <w:i w:val="0"/>
        </w:rPr>
        <w:t>134</w:t>
      </w:r>
      <w:r>
        <w:rPr>
          <w:b w:val="0"/>
          <w:i w:val="0"/>
        </w:rPr>
        <w:t xml:space="preserve"> · </w:t>
      </w:r>
      <w:r>
        <w:rPr>
          <w:b/>
          <w:i w:val="0"/>
        </w:rPr>
        <w:t>Elabora el Gobierno</w:t>
      </w:r>
      <w:r>
        <w:rPr>
          <w:b w:val="0"/>
          <w:i w:val="0"/>
        </w:rPr>
        <w:t xml:space="preserve">; </w:t>
      </w:r>
      <w:r>
        <w:rPr>
          <w:b/>
          <w:i w:val="0"/>
        </w:rPr>
        <w:t>examinan, enmiendan y aprueban las Cortes</w:t>
      </w:r>
      <w:r>
        <w:rPr>
          <w:b w:val="0"/>
          <w:i w:val="0"/>
        </w:rPr>
        <w:t xml:space="preserve"> · </w:t>
      </w:r>
      <w:r>
        <w:rPr>
          <w:b/>
          <w:i w:val="0"/>
        </w:rPr>
        <w:t>anuales</w:t>
      </w:r>
      <w:r>
        <w:rPr>
          <w:b w:val="0"/>
          <w:i w:val="0"/>
        </w:rPr>
        <w:t xml:space="preserve">, con </w:t>
      </w:r>
      <w:r>
        <w:rPr>
          <w:b/>
          <w:i w:val="0"/>
        </w:rPr>
        <w:t>la totalidad de gastos e ingresos</w:t>
      </w:r>
      <w:r>
        <w:rPr>
          <w:b w:val="0"/>
          <w:i w:val="0"/>
        </w:rPr>
        <w:t xml:space="preserve"> y el importe de los </w:t>
      </w:r>
      <w:r>
        <w:rPr>
          <w:b/>
          <w:i w:val="0"/>
        </w:rPr>
        <w:t>beneficios fiscales</w:t>
      </w:r>
      <w:r>
        <w:rPr>
          <w:b w:val="0"/>
          <w:i w:val="0"/>
        </w:rPr>
        <w:t xml:space="preserve"> · presentación </w:t>
      </w:r>
      <w:r>
        <w:rPr>
          <w:b/>
          <w:i w:val="0"/>
        </w:rPr>
        <w:t>al menos tres meses antes</w:t>
      </w:r>
      <w:r>
        <w:rPr>
          <w:b w:val="0"/>
          <w:i w:val="0"/>
        </w:rPr>
        <w:t xml:space="preserve"> · </w:t>
      </w:r>
      <w:r>
        <w:rPr>
          <w:b/>
          <w:i w:val="0"/>
        </w:rPr>
        <w:t>prórroga automática</w:t>
      </w:r>
      <w:r>
        <w:rPr>
          <w:b w:val="0"/>
          <w:i w:val="0"/>
        </w:rPr>
        <w:t xml:space="preserve"> si no se aprueban · enmiendas con aumento de gasto: </w:t>
      </w:r>
      <w:r>
        <w:rPr>
          <w:b/>
          <w:i w:val="0"/>
        </w:rPr>
        <w:t>conformidad del Gobierno</w:t>
      </w:r>
      <w:r>
        <w:rPr>
          <w:b w:val="0"/>
          <w:i w:val="0"/>
        </w:rPr>
        <w:t xml:space="preserve"> · </w:t>
      </w:r>
      <w:r>
        <w:rPr>
          <w:b/>
          <w:i w:val="0"/>
        </w:rPr>
        <w:t>no pueden crear tributos</w:t>
      </w:r>
      <w:r>
        <w:rPr>
          <w:b w:val="0"/>
          <w:i w:val="0"/>
        </w:rPr>
        <w:t xml:space="preserve">; los modifican </w:t>
      </w:r>
      <w:r>
        <w:rPr>
          <w:b/>
          <w:i w:val="0"/>
        </w:rPr>
        <w:t>solo si una ley sustantiva lo prevé</w:t>
      </w:r>
      <w:r>
        <w:rPr>
          <w:b w:val="0"/>
          <w:i w:val="0"/>
        </w:rPr>
        <w:t>.</w:t>
      </w:r>
    </w:p>
    <w:p>
      <w:pPr>
        <w:pStyle w:val="ListBullet"/>
      </w:pPr>
      <w:r>
        <w:rPr>
          <w:b w:val="0"/>
          <w:i w:val="0"/>
        </w:rPr>
      </w:r>
      <w:r>
        <w:rPr>
          <w:b/>
          <w:i w:val="0"/>
        </w:rPr>
        <w:t>135</w:t>
      </w:r>
      <w:r>
        <w:rPr>
          <w:b w:val="0"/>
          <w:i w:val="0"/>
        </w:rPr>
        <w:t xml:space="preserve"> · </w:t>
      </w:r>
      <w:r>
        <w:rPr>
          <w:b/>
          <w:i w:val="0"/>
        </w:rPr>
        <w:t>Estabilidad presupuestaria</w:t>
      </w:r>
      <w:r>
        <w:rPr>
          <w:b w:val="0"/>
          <w:i w:val="0"/>
        </w:rPr>
        <w:t xml:space="preserve"> en todas las Administraciones · déficit estructural </w:t>
      </w:r>
      <w:r>
        <w:rPr>
          <w:b/>
          <w:i w:val="0"/>
        </w:rPr>
        <w:t>según los márgenes de la Unión Europea</w:t>
      </w:r>
      <w:r>
        <w:rPr>
          <w:b w:val="0"/>
          <w:i w:val="0"/>
        </w:rPr>
        <w:t xml:space="preserve">; </w:t>
      </w:r>
      <w:r>
        <w:rPr>
          <w:b/>
          <w:i w:val="0"/>
        </w:rPr>
        <w:t>ley orgánica</w:t>
      </w:r>
      <w:r>
        <w:rPr>
          <w:b w:val="0"/>
          <w:i w:val="0"/>
        </w:rPr>
        <w:t xml:space="preserve"> lo fija respecto del </w:t>
      </w:r>
      <w:r>
        <w:rPr>
          <w:b/>
          <w:i w:val="0"/>
        </w:rPr>
        <w:t>producto interior bruto</w:t>
      </w:r>
      <w:r>
        <w:rPr>
          <w:b w:val="0"/>
          <w:i w:val="0"/>
        </w:rPr>
        <w:t xml:space="preserve">; </w:t>
      </w:r>
      <w:r>
        <w:rPr>
          <w:b/>
          <w:i w:val="0"/>
        </w:rPr>
        <w:t>las Entidades Locales, equilibrio presupuestario</w:t>
      </w:r>
      <w:r>
        <w:rPr>
          <w:b w:val="0"/>
          <w:i w:val="0"/>
        </w:rPr>
        <w:t xml:space="preserve"> · deuda: </w:t>
      </w:r>
      <w:r>
        <w:rPr>
          <w:b/>
          <w:i w:val="0"/>
        </w:rPr>
        <w:t>autorización por ley</w:t>
      </w:r>
      <w:r>
        <w:rPr>
          <w:b w:val="0"/>
          <w:i w:val="0"/>
        </w:rPr>
        <w:t xml:space="preserve">; intereses y capital </w:t>
      </w:r>
      <w:r>
        <w:rPr>
          <w:b/>
          <w:i w:val="0"/>
        </w:rPr>
        <w:t>siempre incluidos</w:t>
      </w:r>
      <w:r>
        <w:rPr>
          <w:b w:val="0"/>
          <w:i w:val="0"/>
        </w:rPr>
        <w:t xml:space="preserve">, con </w:t>
      </w:r>
      <w:r>
        <w:rPr>
          <w:b/>
          <w:i w:val="0"/>
        </w:rPr>
        <w:t>prioridad absoluta</w:t>
      </w:r>
      <w:r>
        <w:rPr>
          <w:b w:val="0"/>
          <w:i w:val="0"/>
        </w:rPr>
        <w:t xml:space="preserve"> y </w:t>
      </w:r>
      <w:r>
        <w:rPr>
          <w:b/>
          <w:i w:val="0"/>
        </w:rPr>
        <w:t>no enmendables</w:t>
      </w:r>
      <w:r>
        <w:rPr>
          <w:b w:val="0"/>
          <w:i w:val="0"/>
        </w:rPr>
        <w:t xml:space="preserve">; volumen </w:t>
      </w:r>
      <w:r>
        <w:rPr>
          <w:b/>
          <w:i w:val="0"/>
        </w:rPr>
        <w:t>según el Tratado de Funcionamiento de la UE</w:t>
      </w:r>
      <w:r>
        <w:rPr>
          <w:b w:val="0"/>
          <w:i w:val="0"/>
        </w:rPr>
        <w:t xml:space="preserve"> · superación </w:t>
      </w:r>
      <w:r>
        <w:rPr>
          <w:b/>
          <w:i w:val="0"/>
        </w:rPr>
        <w:t>solo por catástrofes naturales, recesión económica o emergencia extraordinaria</w:t>
      </w:r>
      <w:r>
        <w:rPr>
          <w:b w:val="0"/>
          <w:i w:val="0"/>
        </w:rPr>
        <w:t xml:space="preserve">, apreciadas por </w:t>
      </w:r>
      <w:r>
        <w:rPr>
          <w:b/>
          <w:i w:val="0"/>
        </w:rPr>
        <w:t>mayoría absoluta del Congreso</w:t>
      </w:r>
      <w:r>
        <w:rPr>
          <w:b w:val="0"/>
          <w:i w:val="0"/>
        </w:rPr>
        <w:t>.</w:t>
      </w:r>
    </w:p>
    <w:p>
      <w:pPr>
        <w:pStyle w:val="ListBullet"/>
      </w:pPr>
      <w:r>
        <w:rPr>
          <w:b w:val="0"/>
          <w:i w:val="0"/>
        </w:rPr>
      </w:r>
      <w:r>
        <w:rPr>
          <w:b/>
          <w:i w:val="0"/>
        </w:rPr>
        <w:t>136</w:t>
      </w:r>
      <w:r>
        <w:rPr>
          <w:b w:val="0"/>
          <w:i w:val="0"/>
        </w:rPr>
        <w:t xml:space="preserve"> · </w:t>
      </w:r>
      <w:r>
        <w:rPr>
          <w:b/>
          <w:i w:val="0"/>
        </w:rPr>
        <w:t>Tribunal de Cuentas</w:t>
      </w:r>
      <w:r>
        <w:rPr>
          <w:b w:val="0"/>
          <w:i w:val="0"/>
        </w:rPr>
        <w:t xml:space="preserve">: </w:t>
      </w:r>
      <w:r>
        <w:rPr>
          <w:b/>
          <w:i w:val="0"/>
        </w:rPr>
        <w:t>supremo órgano fiscalizador</w:t>
      </w:r>
      <w:r>
        <w:rPr>
          <w:b w:val="0"/>
          <w:i w:val="0"/>
        </w:rPr>
        <w:t xml:space="preserve">, </w:t>
      </w:r>
      <w:r>
        <w:rPr>
          <w:b/>
          <w:i w:val="0"/>
        </w:rPr>
        <w:t>dependiente de las Cortes</w:t>
      </w:r>
      <w:r>
        <w:rPr>
          <w:b w:val="0"/>
          <w:i w:val="0"/>
        </w:rPr>
        <w:t xml:space="preserve">, actúa </w:t>
      </w:r>
      <w:r>
        <w:rPr>
          <w:b/>
          <w:i w:val="0"/>
        </w:rPr>
        <w:t>por delegación</w:t>
      </w:r>
      <w:r>
        <w:rPr>
          <w:b w:val="0"/>
          <w:i w:val="0"/>
        </w:rPr>
        <w:t xml:space="preserve"> en la Cuenta General · </w:t>
      </w:r>
      <w:r>
        <w:rPr>
          <w:b/>
          <w:i w:val="0"/>
        </w:rPr>
        <w:t>sin perjuicio de su propia jurisdicción</w:t>
      </w:r>
      <w:r>
        <w:rPr>
          <w:b w:val="0"/>
          <w:i w:val="0"/>
        </w:rPr>
        <w:t xml:space="preserve">: </w:t>
      </w:r>
      <w:r>
        <w:rPr>
          <w:b/>
          <w:i w:val="0"/>
        </w:rPr>
        <w:t>enjuicia la responsabilidad contable</w:t>
      </w:r>
      <w:r>
        <w:rPr>
          <w:b w:val="0"/>
          <w:i w:val="0"/>
        </w:rPr>
        <w:t xml:space="preserve"> · </w:t>
      </w:r>
      <w:r>
        <w:rPr>
          <w:b/>
          <w:i w:val="0"/>
        </w:rPr>
        <w:t>informe anual</w:t>
      </w:r>
      <w:r>
        <w:rPr>
          <w:b w:val="0"/>
          <w:i w:val="0"/>
        </w:rPr>
        <w:t xml:space="preserve"> con las infracciones o responsabilidades · miembros con </w:t>
      </w:r>
      <w:r>
        <w:rPr>
          <w:b/>
          <w:i w:val="0"/>
        </w:rPr>
        <w:t>la independencia, inamovilidad e incompatibilidades de los Jueces</w:t>
      </w:r>
      <w:r>
        <w:rPr>
          <w:b w:val="0"/>
          <w:i w:val="0"/>
        </w:rPr>
        <w:t>.</w:t>
      </w:r>
    </w:p>
    <w:p>
      <w:pPr>
        <w:pStyle w:val="Heading2"/>
      </w:pPr>
      <w:r>
        <w:rPr>
          <w:b w:val="0"/>
          <w:i w:val="0"/>
        </w:rPr>
        <w:t>Título VIII · Organización territorial · 137-158</w:t>
      </w:r>
    </w:p>
    <w:p>
      <w:pPr>
        <w:pStyle w:val="ListBullet"/>
      </w:pPr>
      <w:r>
        <w:rPr>
          <w:b w:val="0"/>
          <w:i w:val="0"/>
        </w:rPr>
      </w:r>
      <w:r>
        <w:rPr>
          <w:b/>
          <w:i w:val="0"/>
        </w:rPr>
        <w:t>137-139</w:t>
      </w:r>
      <w:r>
        <w:rPr>
          <w:b w:val="0"/>
          <w:i w:val="0"/>
        </w:rPr>
        <w:t xml:space="preserve"> · Municipios, provincias y CCAA, </w:t>
      </w:r>
      <w:r>
        <w:rPr>
          <w:b/>
          <w:i w:val="0"/>
        </w:rPr>
        <w:t>con autonomía para sus intereses</w:t>
      </w:r>
      <w:r>
        <w:rPr>
          <w:b w:val="0"/>
          <w:i w:val="0"/>
        </w:rPr>
        <w:t xml:space="preserve"> · </w:t>
      </w:r>
      <w:r>
        <w:rPr>
          <w:b/>
          <w:i w:val="0"/>
        </w:rPr>
        <w:t>solidaridad</w:t>
      </w:r>
      <w:r>
        <w:rPr>
          <w:b w:val="0"/>
          <w:i w:val="0"/>
        </w:rPr>
        <w:t xml:space="preserve"> y </w:t>
      </w:r>
      <w:r>
        <w:rPr>
          <w:b/>
          <w:i w:val="0"/>
        </w:rPr>
        <w:t>hecho insular</w:t>
      </w:r>
      <w:r>
        <w:rPr>
          <w:b w:val="0"/>
          <w:i w:val="0"/>
        </w:rPr>
        <w:t xml:space="preserve">; las diferencias entre Estatutos </w:t>
      </w:r>
      <w:r>
        <w:rPr>
          <w:b/>
          <w:i w:val="0"/>
        </w:rPr>
        <w:t>no pueden implicar privilegios</w:t>
      </w:r>
      <w:r>
        <w:rPr>
          <w:b w:val="0"/>
          <w:i w:val="0"/>
        </w:rPr>
        <w:t xml:space="preserve"> · </w:t>
      </w:r>
      <w:r>
        <w:rPr>
          <w:b/>
          <w:i w:val="0"/>
        </w:rPr>
        <w:t>mismos derechos y obligaciones</w:t>
      </w:r>
      <w:r>
        <w:rPr>
          <w:b w:val="0"/>
          <w:i w:val="0"/>
        </w:rPr>
        <w:t xml:space="preserve"> en todo el territorio; </w:t>
      </w:r>
      <w:r>
        <w:rPr>
          <w:b/>
          <w:i w:val="0"/>
        </w:rPr>
        <w:t>libre circulación</w:t>
      </w:r>
      <w:r>
        <w:rPr>
          <w:b w:val="0"/>
          <w:i w:val="0"/>
        </w:rPr>
        <w:t>.</w:t>
      </w:r>
    </w:p>
    <w:p>
      <w:pPr>
        <w:pStyle w:val="ListBullet"/>
      </w:pPr>
      <w:r>
        <w:rPr>
          <w:b w:val="0"/>
          <w:i w:val="0"/>
        </w:rPr>
      </w:r>
      <w:r>
        <w:rPr>
          <w:b/>
          <w:i w:val="0"/>
        </w:rPr>
        <w:t>140-142</w:t>
      </w:r>
      <w:r>
        <w:rPr>
          <w:b w:val="0"/>
          <w:i w:val="0"/>
        </w:rPr>
        <w:t xml:space="preserve"> · Municipios: </w:t>
      </w:r>
      <w:r>
        <w:rPr>
          <w:b/>
          <w:i w:val="0"/>
        </w:rPr>
        <w:t>autonomía garantizada</w:t>
      </w:r>
      <w:r>
        <w:rPr>
          <w:b w:val="0"/>
          <w:i w:val="0"/>
        </w:rPr>
        <w:t xml:space="preserve"> y </w:t>
      </w:r>
      <w:r>
        <w:rPr>
          <w:b/>
          <w:i w:val="0"/>
        </w:rPr>
        <w:t>personalidad jurídica plena</w:t>
      </w:r>
      <w:r>
        <w:rPr>
          <w:b w:val="0"/>
          <w:i w:val="0"/>
        </w:rPr>
        <w:t xml:space="preserve">; Concejales </w:t>
      </w:r>
      <w:r>
        <w:rPr>
          <w:b/>
          <w:i w:val="0"/>
        </w:rPr>
        <w:t>por los vecinos</w:t>
      </w:r>
      <w:r>
        <w:rPr>
          <w:b w:val="0"/>
          <w:i w:val="0"/>
        </w:rPr>
        <w:t xml:space="preserve">, Alcaldes </w:t>
      </w:r>
      <w:r>
        <w:rPr>
          <w:b/>
          <w:i w:val="0"/>
        </w:rPr>
        <w:t>por los Concejales o por los vecinos</w:t>
      </w:r>
      <w:r>
        <w:rPr>
          <w:b w:val="0"/>
          <w:i w:val="0"/>
        </w:rPr>
        <w:t xml:space="preserve">; </w:t>
      </w:r>
      <w:r>
        <w:rPr>
          <w:b/>
          <w:i w:val="0"/>
        </w:rPr>
        <w:t>concejo abierto</w:t>
      </w:r>
      <w:r>
        <w:rPr>
          <w:b w:val="0"/>
          <w:i w:val="0"/>
        </w:rPr>
        <w:t xml:space="preserve"> · provincia: </w:t>
      </w:r>
      <w:r>
        <w:rPr>
          <w:b/>
          <w:i w:val="0"/>
        </w:rPr>
        <w:t>agrupación de municipios</w:t>
      </w:r>
      <w:r>
        <w:rPr>
          <w:b w:val="0"/>
          <w:i w:val="0"/>
        </w:rPr>
        <w:t xml:space="preserve">, </w:t>
      </w:r>
      <w:r>
        <w:rPr>
          <w:b/>
          <w:i w:val="0"/>
        </w:rPr>
        <w:t>alteración de límites por ley orgánica</w:t>
      </w:r>
      <w:r>
        <w:rPr>
          <w:b w:val="0"/>
          <w:i w:val="0"/>
        </w:rPr>
        <w:t xml:space="preserve">, Diputaciones, </w:t>
      </w:r>
      <w:r>
        <w:rPr>
          <w:b/>
          <w:i w:val="0"/>
        </w:rPr>
        <w:t>Cabildos o Consejos</w:t>
      </w:r>
      <w:r>
        <w:rPr>
          <w:b w:val="0"/>
          <w:i w:val="0"/>
        </w:rPr>
        <w:t xml:space="preserve"> en los archipiélagos · Haciendas locales: </w:t>
      </w:r>
      <w:r>
        <w:rPr>
          <w:b/>
          <w:i w:val="0"/>
        </w:rPr>
        <w:t>tributos propios y participación</w:t>
      </w:r>
      <w:r>
        <w:rPr>
          <w:b w:val="0"/>
          <w:i w:val="0"/>
        </w:rPr>
        <w:t>.</w:t>
      </w:r>
    </w:p>
    <w:p>
      <w:pPr>
        <w:pStyle w:val="ListBullet"/>
      </w:pPr>
      <w:r>
        <w:rPr>
          <w:b w:val="0"/>
          <w:i w:val="0"/>
        </w:rPr>
      </w:r>
      <w:r>
        <w:rPr>
          <w:b/>
          <w:i w:val="0"/>
        </w:rPr>
        <w:t>143-146</w:t>
      </w:r>
      <w:r>
        <w:rPr>
          <w:b w:val="0"/>
          <w:i w:val="0"/>
        </w:rPr>
        <w:t xml:space="preserve"> · Iniciativa: </w:t>
      </w:r>
      <w:r>
        <w:rPr>
          <w:b/>
          <w:i w:val="0"/>
        </w:rPr>
        <w:t>Diputaciones y dos tercios de los municipios</w:t>
      </w:r>
      <w:r>
        <w:rPr>
          <w:b w:val="0"/>
          <w:i w:val="0"/>
        </w:rPr>
        <w:t xml:space="preserve"> que representen </w:t>
      </w:r>
      <w:r>
        <w:rPr>
          <w:b/>
          <w:i w:val="0"/>
        </w:rPr>
        <w:t>la mayoría del censo</w:t>
      </w:r>
      <w:r>
        <w:rPr>
          <w:b w:val="0"/>
          <w:i w:val="0"/>
        </w:rPr>
        <w:t xml:space="preserve">, en </w:t>
      </w:r>
      <w:r>
        <w:rPr>
          <w:b/>
          <w:i w:val="0"/>
        </w:rPr>
        <w:t>seis meses</w:t>
      </w:r>
      <w:r>
        <w:rPr>
          <w:b w:val="0"/>
          <w:i w:val="0"/>
        </w:rPr>
        <w:t xml:space="preserve">; si no prospera, </w:t>
      </w:r>
      <w:r>
        <w:rPr>
          <w:b/>
          <w:i w:val="0"/>
        </w:rPr>
        <w:t>cinco años</w:t>
      </w:r>
      <w:r>
        <w:rPr>
          <w:b w:val="0"/>
          <w:i w:val="0"/>
        </w:rPr>
        <w:t xml:space="preserve"> · </w:t>
      </w:r>
      <w:r>
        <w:rPr>
          <w:b/>
          <w:i w:val="0"/>
        </w:rPr>
        <w:t>144</w:t>
      </w:r>
      <w:r>
        <w:rPr>
          <w:b w:val="0"/>
          <w:i w:val="0"/>
        </w:rPr>
        <w:t xml:space="preserve"> ley orgánica por </w:t>
      </w:r>
      <w:r>
        <w:rPr>
          <w:b/>
          <w:i w:val="0"/>
        </w:rPr>
        <w:t>interés nacional</w:t>
      </w:r>
      <w:r>
        <w:rPr>
          <w:b w:val="0"/>
          <w:i w:val="0"/>
        </w:rPr>
        <w:t xml:space="preserve"> · </w:t>
      </w:r>
      <w:r>
        <w:rPr>
          <w:b/>
          <w:i w:val="0"/>
        </w:rPr>
        <w:t>145</w:t>
      </w:r>
      <w:r>
        <w:rPr>
          <w:b w:val="0"/>
          <w:i w:val="0"/>
        </w:rPr>
        <w:t xml:space="preserve"> </w:t>
      </w:r>
      <w:r>
        <w:rPr>
          <w:b/>
          <w:i w:val="0"/>
        </w:rPr>
        <w:t>prohibida la federación de CCAA</w:t>
      </w:r>
      <w:r>
        <w:rPr>
          <w:b w:val="0"/>
          <w:i w:val="0"/>
        </w:rPr>
        <w:t xml:space="preserve">; convenios previstos en Estatutos, con comunicación a las Cortes; los demás acuerdos, </w:t>
      </w:r>
      <w:r>
        <w:rPr>
          <w:b/>
          <w:i w:val="0"/>
        </w:rPr>
        <w:t>con autorización</w:t>
      </w:r>
      <w:r>
        <w:rPr>
          <w:b w:val="0"/>
          <w:i w:val="0"/>
        </w:rPr>
        <w:t xml:space="preserve"> · </w:t>
      </w:r>
      <w:r>
        <w:rPr>
          <w:b/>
          <w:i w:val="0"/>
        </w:rPr>
        <w:t>146</w:t>
      </w:r>
      <w:r>
        <w:rPr>
          <w:b w:val="0"/>
          <w:i w:val="0"/>
        </w:rPr>
        <w:t xml:space="preserve"> proyecto elaborado por </w:t>
      </w:r>
      <w:r>
        <w:rPr>
          <w:b/>
          <w:i w:val="0"/>
        </w:rPr>
        <w:t>asamblea de la Diputación y los parlamentarios</w:t>
      </w:r>
      <w:r>
        <w:rPr>
          <w:b w:val="0"/>
          <w:i w:val="0"/>
        </w:rPr>
        <w:t xml:space="preserve">, elevado a las Cortes </w:t>
      </w:r>
      <w:r>
        <w:rPr>
          <w:b/>
          <w:i w:val="0"/>
        </w:rPr>
        <w:t>para su tramitación como ley</w:t>
      </w:r>
      <w:r>
        <w:rPr>
          <w:b w:val="0"/>
          <w:i w:val="0"/>
        </w:rPr>
        <w:t>.</w:t>
      </w:r>
    </w:p>
    <w:p>
      <w:pPr>
        <w:pStyle w:val="ListBullet"/>
      </w:pPr>
      <w:r>
        <w:rPr>
          <w:b w:val="0"/>
          <w:i w:val="0"/>
        </w:rPr>
      </w:r>
      <w:r>
        <w:rPr>
          <w:b/>
          <w:i w:val="0"/>
        </w:rPr>
        <w:t>147</w:t>
      </w:r>
      <w:r>
        <w:rPr>
          <w:b w:val="0"/>
          <w:i w:val="0"/>
        </w:rPr>
        <w:t xml:space="preserve"> · Estatutos: </w:t>
      </w:r>
      <w:r>
        <w:rPr>
          <w:b/>
          <w:i w:val="0"/>
        </w:rPr>
        <w:t>norma institucional básica</w:t>
      </w:r>
      <w:r>
        <w:rPr>
          <w:b w:val="0"/>
          <w:i w:val="0"/>
        </w:rPr>
        <w:t xml:space="preserve"> · contenido: </w:t>
      </w:r>
      <w:r>
        <w:rPr>
          <w:b/>
          <w:i w:val="0"/>
        </w:rPr>
        <w:t>denominación, territorio, instituciones, competencias</w:t>
      </w:r>
      <w:r>
        <w:rPr>
          <w:b w:val="0"/>
          <w:i w:val="0"/>
        </w:rPr>
        <w:t xml:space="preserve"> · reforma: procedimiento propio </w:t>
      </w:r>
      <w:r>
        <w:rPr>
          <w:b/>
          <w:i w:val="0"/>
        </w:rPr>
        <w:t>y ley orgánica en todo caso</w:t>
      </w:r>
      <w:r>
        <w:rPr>
          <w:b w:val="0"/>
          <w:i w:val="0"/>
        </w:rPr>
        <w:t>.</w:t>
      </w:r>
    </w:p>
    <w:p>
      <w:pPr>
        <w:pStyle w:val="ListBullet"/>
      </w:pPr>
      <w:r>
        <w:rPr>
          <w:b w:val="0"/>
          <w:i w:val="0"/>
        </w:rPr>
      </w:r>
      <w:r>
        <w:rPr>
          <w:b/>
          <w:i w:val="0"/>
        </w:rPr>
        <w:t>148-149</w:t>
      </w:r>
      <w:r>
        <w:rPr>
          <w:b w:val="0"/>
          <w:i w:val="0"/>
        </w:rPr>
        <w:t xml:space="preserve"> · </w:t>
      </w:r>
      <w:r>
        <w:rPr>
          <w:b/>
          <w:i w:val="0"/>
        </w:rPr>
        <w:t>22 materias</w:t>
      </w:r>
      <w:r>
        <w:rPr>
          <w:b w:val="0"/>
          <w:i w:val="0"/>
        </w:rPr>
        <w:t xml:space="preserve"> asumibles; ampliación </w:t>
      </w:r>
      <w:r>
        <w:rPr>
          <w:b/>
          <w:i w:val="0"/>
        </w:rPr>
        <w:t>a los cinco años mediante reforma del Estatuto</w:t>
      </w:r>
      <w:r>
        <w:rPr>
          <w:b w:val="0"/>
          <w:i w:val="0"/>
        </w:rPr>
        <w:t xml:space="preserve"> · </w:t>
      </w:r>
      <w:r>
        <w:rPr>
          <w:b/>
          <w:i w:val="0"/>
        </w:rPr>
        <w:t>32 exclusivas del Estado</w:t>
      </w:r>
      <w:r>
        <w:rPr>
          <w:b w:val="0"/>
          <w:i w:val="0"/>
        </w:rPr>
        <w:t xml:space="preserve">: caen la </w:t>
      </w:r>
      <w:r>
        <w:rPr>
          <w:b/>
          <w:i w:val="0"/>
        </w:rPr>
        <w:t>10.ª régimen aduanero y arancelario</w:t>
      </w:r>
      <w:r>
        <w:rPr>
          <w:b w:val="0"/>
          <w:i w:val="0"/>
        </w:rPr>
        <w:t xml:space="preserve">, la </w:t>
      </w:r>
      <w:r>
        <w:rPr>
          <w:b/>
          <w:i w:val="0"/>
        </w:rPr>
        <w:t>9.ª propiedad intelectual e industrial</w:t>
      </w:r>
      <w:r>
        <w:rPr>
          <w:b w:val="0"/>
          <w:i w:val="0"/>
        </w:rPr>
        <w:t xml:space="preserve">, la </w:t>
      </w:r>
      <w:r>
        <w:rPr>
          <w:b/>
          <w:i w:val="0"/>
        </w:rPr>
        <w:t>21.ª correos, telecomunicaciones y radiocomunicación</w:t>
      </w:r>
      <w:r>
        <w:rPr>
          <w:b w:val="0"/>
          <w:i w:val="0"/>
        </w:rPr>
        <w:t xml:space="preserve"> y la </w:t>
      </w:r>
      <w:r>
        <w:rPr>
          <w:b/>
          <w:i w:val="0"/>
        </w:rPr>
        <w:t>27.ª normas básicas de prensa, radio y televisión</w:t>
      </w:r>
      <w:r>
        <w:rPr>
          <w:b w:val="0"/>
          <w:i w:val="0"/>
        </w:rPr>
        <w:t xml:space="preserve"> · </w:t>
      </w:r>
      <w:r>
        <w:rPr>
          <w:b/>
          <w:i w:val="0"/>
        </w:rPr>
        <w:t>149.3</w:t>
      </w:r>
      <w:r>
        <w:rPr>
          <w:b w:val="0"/>
          <w:i w:val="0"/>
        </w:rPr>
        <w:t xml:space="preserve">: lo no atribuido puede ser autonómico; lo no asumido, estatal; </w:t>
      </w:r>
      <w:r>
        <w:rPr>
          <w:b/>
          <w:i w:val="0"/>
        </w:rPr>
        <w:t>prevalencia</w:t>
      </w:r>
      <w:r>
        <w:rPr>
          <w:b w:val="0"/>
          <w:i w:val="0"/>
        </w:rPr>
        <w:t xml:space="preserve"> estatal; </w:t>
      </w:r>
      <w:r>
        <w:rPr>
          <w:b/>
          <w:i w:val="0"/>
        </w:rPr>
        <w:t>derecho estatal supletorio</w:t>
      </w:r>
      <w:r>
        <w:rPr>
          <w:b w:val="0"/>
          <w:i w:val="0"/>
        </w:rPr>
        <w:t>.</w:t>
      </w:r>
    </w:p>
    <w:p>
      <w:pPr>
        <w:pStyle w:val="ListBullet"/>
      </w:pPr>
      <w:r>
        <w:rPr>
          <w:b w:val="0"/>
          <w:i w:val="0"/>
        </w:rPr>
      </w:r>
      <w:r>
        <w:rPr>
          <w:b/>
          <w:i w:val="0"/>
        </w:rPr>
        <w:t>150</w:t>
      </w:r>
      <w:r>
        <w:rPr>
          <w:b w:val="0"/>
          <w:i w:val="0"/>
        </w:rPr>
        <w:t xml:space="preserve"> · </w:t>
      </w:r>
      <w:r>
        <w:rPr>
          <w:b/>
          <w:i w:val="0"/>
        </w:rPr>
        <w:t>Ley marco</w:t>
      </w:r>
      <w:r>
        <w:rPr>
          <w:b w:val="0"/>
          <w:i w:val="0"/>
        </w:rPr>
        <w:t xml:space="preserve">, con el </w:t>
      </w:r>
      <w:r>
        <w:rPr>
          <w:b/>
          <w:i w:val="0"/>
        </w:rPr>
        <w:t>control de las Cortes fijado en cada ley</w:t>
      </w:r>
      <w:r>
        <w:rPr>
          <w:b w:val="0"/>
          <w:i w:val="0"/>
        </w:rPr>
        <w:t xml:space="preserve"> · </w:t>
      </w:r>
      <w:r>
        <w:rPr>
          <w:b/>
          <w:i w:val="0"/>
        </w:rPr>
        <w:t>ley orgánica de transferencia o delegación</w:t>
      </w:r>
      <w:r>
        <w:rPr>
          <w:b w:val="0"/>
          <w:i w:val="0"/>
        </w:rPr>
        <w:t xml:space="preserve">, con </w:t>
      </w:r>
      <w:r>
        <w:rPr>
          <w:b/>
          <w:i w:val="0"/>
        </w:rPr>
        <w:t>medios financieros y controles</w:t>
      </w:r>
      <w:r>
        <w:rPr>
          <w:b w:val="0"/>
          <w:i w:val="0"/>
        </w:rPr>
        <w:t xml:space="preserve"> · </w:t>
      </w:r>
      <w:r>
        <w:rPr>
          <w:b/>
          <w:i w:val="0"/>
        </w:rPr>
        <w:t>leyes de armonización</w:t>
      </w:r>
      <w:r>
        <w:rPr>
          <w:b w:val="0"/>
          <w:i w:val="0"/>
        </w:rPr>
        <w:t xml:space="preserve">: </w:t>
      </w:r>
      <w:r>
        <w:rPr>
          <w:b/>
          <w:i w:val="0"/>
        </w:rPr>
        <w:t>interés general apreciado por mayoría absoluta de cada Cámara</w:t>
      </w:r>
      <w:r>
        <w:rPr>
          <w:b w:val="0"/>
          <w:i w:val="0"/>
        </w:rPr>
        <w:t>.</w:t>
      </w:r>
    </w:p>
    <w:p>
      <w:pPr>
        <w:pStyle w:val="ListBullet"/>
      </w:pPr>
      <w:r>
        <w:rPr>
          <w:b w:val="0"/>
          <w:i w:val="0"/>
        </w:rPr>
      </w:r>
      <w:r>
        <w:rPr>
          <w:b/>
          <w:i w:val="0"/>
        </w:rPr>
        <w:t>151-152</w:t>
      </w:r>
      <w:r>
        <w:rPr>
          <w:b w:val="0"/>
          <w:i w:val="0"/>
        </w:rPr>
        <w:t xml:space="preserve"> · Vía rápida: </w:t>
      </w:r>
      <w:r>
        <w:rPr>
          <w:b/>
          <w:i w:val="0"/>
        </w:rPr>
        <w:t>tres cuartas partes de los municipios</w:t>
      </w:r>
      <w:r>
        <w:rPr>
          <w:b w:val="0"/>
          <w:i w:val="0"/>
        </w:rPr>
        <w:t xml:space="preserve"> y </w:t>
      </w:r>
      <w:r>
        <w:rPr>
          <w:b/>
          <w:i w:val="0"/>
        </w:rPr>
        <w:t>referéndum aprobado por la mayoría absoluta de los electores de cada provincia</w:t>
      </w:r>
      <w:r>
        <w:rPr>
          <w:b w:val="0"/>
          <w:i w:val="0"/>
        </w:rPr>
        <w:t xml:space="preserve"> · organización: </w:t>
      </w:r>
      <w:r>
        <w:rPr>
          <w:b/>
          <w:i w:val="0"/>
        </w:rPr>
        <w:t>Asamblea Legislativa</w:t>
      </w:r>
      <w:r>
        <w:rPr>
          <w:b w:val="0"/>
          <w:i w:val="0"/>
        </w:rPr>
        <w:t xml:space="preserve"> proporcional, </w:t>
      </w:r>
      <w:r>
        <w:rPr>
          <w:b/>
          <w:i w:val="0"/>
        </w:rPr>
        <w:t>Consejo de Gobierno</w:t>
      </w:r>
      <w:r>
        <w:rPr>
          <w:b w:val="0"/>
          <w:i w:val="0"/>
        </w:rPr>
        <w:t xml:space="preserve">, </w:t>
      </w:r>
      <w:r>
        <w:rPr>
          <w:b/>
          <w:i w:val="0"/>
        </w:rPr>
        <w:t>Presidente elegido por la Asamblea y nombrado por el Rey</w:t>
      </w:r>
      <w:r>
        <w:rPr>
          <w:b w:val="0"/>
          <w:i w:val="0"/>
        </w:rPr>
        <w:t xml:space="preserve">, </w:t>
      </w:r>
      <w:r>
        <w:rPr>
          <w:b/>
          <w:i w:val="0"/>
        </w:rPr>
        <w:t>Tribunal Superior de Justicia</w:t>
      </w:r>
      <w:r>
        <w:rPr>
          <w:b w:val="0"/>
          <w:i w:val="0"/>
        </w:rPr>
        <w:t>.</w:t>
      </w:r>
    </w:p>
    <w:p>
      <w:pPr>
        <w:pStyle w:val="ListBullet"/>
      </w:pPr>
      <w:r>
        <w:rPr>
          <w:b w:val="0"/>
          <w:i w:val="0"/>
        </w:rPr>
      </w:r>
      <w:r>
        <w:rPr>
          <w:b/>
          <w:i w:val="0"/>
        </w:rPr>
        <w:t>153-155</w:t>
      </w:r>
      <w:r>
        <w:rPr>
          <w:b w:val="0"/>
          <w:i w:val="0"/>
        </w:rPr>
        <w:t xml:space="preserve"> · Control: </w:t>
      </w:r>
      <w:r>
        <w:rPr>
          <w:b/>
          <w:i w:val="0"/>
        </w:rPr>
        <w:t>TC</w:t>
      </w:r>
      <w:r>
        <w:rPr>
          <w:b w:val="0"/>
          <w:i w:val="0"/>
        </w:rPr>
        <w:t xml:space="preserve"> las normas con fuerza de ley · </w:t>
      </w:r>
      <w:r>
        <w:rPr>
          <w:b/>
          <w:i w:val="0"/>
        </w:rPr>
        <w:t>el Gobierno, con dictamen del Consejo de Estado</w:t>
      </w:r>
      <w:r>
        <w:rPr>
          <w:b w:val="0"/>
          <w:i w:val="0"/>
        </w:rPr>
        <w:t xml:space="preserve">, las funciones delegadas · </w:t>
      </w:r>
      <w:r>
        <w:rPr>
          <w:b/>
          <w:i w:val="0"/>
        </w:rPr>
        <w:t>contencioso-administrativa</w:t>
      </w:r>
      <w:r>
        <w:rPr>
          <w:b w:val="0"/>
          <w:i w:val="0"/>
        </w:rPr>
        <w:t xml:space="preserve">, la administración y sus reglamentos · </w:t>
      </w:r>
      <w:r>
        <w:rPr>
          <w:b/>
          <w:i w:val="0"/>
        </w:rPr>
        <w:t>Tribunal de Cuentas</w:t>
      </w:r>
      <w:r>
        <w:rPr>
          <w:b w:val="0"/>
          <w:i w:val="0"/>
        </w:rPr>
        <w:t xml:space="preserve">, lo económico · </w:t>
      </w:r>
      <w:r>
        <w:rPr>
          <w:b/>
          <w:i w:val="0"/>
        </w:rPr>
        <w:t>Delegado del Gobierno</w:t>
      </w:r>
      <w:r>
        <w:rPr>
          <w:b w:val="0"/>
          <w:i w:val="0"/>
        </w:rPr>
        <w:t xml:space="preserve"> · </w:t>
      </w:r>
      <w:r>
        <w:rPr>
          <w:b/>
          <w:i w:val="0"/>
        </w:rPr>
        <w:t>155</w:t>
      </w:r>
      <w:r>
        <w:rPr>
          <w:b w:val="0"/>
          <w:i w:val="0"/>
        </w:rPr>
        <w:t xml:space="preserve">: incumplimiento o </w:t>
      </w:r>
      <w:r>
        <w:rPr>
          <w:b/>
          <w:i w:val="0"/>
        </w:rPr>
        <w:t>atentado grave al interés general</w:t>
      </w:r>
      <w:r>
        <w:rPr>
          <w:b w:val="0"/>
          <w:i w:val="0"/>
        </w:rPr>
        <w:t xml:space="preserve">; </w:t>
      </w:r>
      <w:r>
        <w:rPr>
          <w:b/>
          <w:i w:val="0"/>
        </w:rPr>
        <w:t>requerimiento</w:t>
      </w:r>
      <w:r>
        <w:rPr>
          <w:b w:val="0"/>
          <w:i w:val="0"/>
        </w:rPr>
        <w:t xml:space="preserve"> al Presidente y </w:t>
      </w:r>
      <w:r>
        <w:rPr>
          <w:b/>
          <w:i w:val="0"/>
        </w:rPr>
        <w:t>aprobación por mayoría absoluta del Senado</w:t>
      </w:r>
      <w:r>
        <w:rPr>
          <w:b w:val="0"/>
          <w:i w:val="0"/>
        </w:rPr>
        <w:t xml:space="preserve">; </w:t>
      </w:r>
      <w:r>
        <w:rPr>
          <w:b/>
          <w:i w:val="0"/>
        </w:rPr>
        <w:t>instrucciones a todas las autoridades</w:t>
      </w:r>
      <w:r>
        <w:rPr>
          <w:b w:val="0"/>
          <w:i w:val="0"/>
        </w:rPr>
        <w:t>.</w:t>
      </w:r>
    </w:p>
    <w:p>
      <w:pPr>
        <w:pStyle w:val="ListBullet"/>
      </w:pPr>
      <w:r>
        <w:rPr>
          <w:b w:val="0"/>
          <w:i w:val="0"/>
        </w:rPr>
      </w:r>
      <w:r>
        <w:rPr>
          <w:b/>
          <w:i w:val="0"/>
        </w:rPr>
        <w:t>156-158</w:t>
      </w:r>
      <w:r>
        <w:rPr>
          <w:b w:val="0"/>
          <w:i w:val="0"/>
        </w:rPr>
        <w:t xml:space="preserve"> · Autonomía financiera con </w:t>
      </w:r>
      <w:r>
        <w:rPr>
          <w:b/>
          <w:i w:val="0"/>
        </w:rPr>
        <w:t>coordinación y solidaridad</w:t>
      </w:r>
      <w:r>
        <w:rPr>
          <w:b w:val="0"/>
          <w:i w:val="0"/>
        </w:rPr>
        <w:t xml:space="preserve"> · recursos del 157.1 · </w:t>
      </w:r>
      <w:r>
        <w:rPr>
          <w:b/>
          <w:i w:val="0"/>
        </w:rPr>
        <w:t>158.2 Fondo de Compensación</w:t>
      </w:r>
      <w:r>
        <w:rPr>
          <w:b w:val="0"/>
          <w:i w:val="0"/>
        </w:rPr>
        <w:t xml:space="preserve">, </w:t>
      </w:r>
      <w:r>
        <w:rPr>
          <w:b/>
          <w:i w:val="0"/>
        </w:rPr>
        <w:t>para gastos de inversión</w:t>
      </w:r>
      <w:r>
        <w:rPr>
          <w:b w:val="0"/>
          <w:i w:val="0"/>
        </w:rPr>
        <w:t xml:space="preserve">, distribuido por </w:t>
      </w:r>
      <w:r>
        <w:rPr>
          <w:b/>
          <w:i w:val="0"/>
        </w:rPr>
        <w:t>las Cortes</w:t>
      </w:r>
      <w:r>
        <w:rPr>
          <w:b w:val="0"/>
          <w:i w:val="0"/>
        </w:rPr>
        <w:t>.</w:t>
      </w:r>
    </w:p>
    <w:p>
      <w:pPr>
        <w:pStyle w:val="Heading2"/>
      </w:pPr>
      <w:r>
        <w:rPr>
          <w:b w:val="0"/>
          <w:i w:val="0"/>
        </w:rPr>
        <w:t>Título IX · Tribunal Constitucional · 159-165</w:t>
      </w:r>
    </w:p>
    <w:p>
      <w:pPr>
        <w:pStyle w:val="ListBullet"/>
      </w:pPr>
      <w:r>
        <w:rPr>
          <w:b w:val="0"/>
          <w:i w:val="0"/>
        </w:rPr>
      </w:r>
      <w:r>
        <w:rPr>
          <w:b/>
          <w:i w:val="0"/>
        </w:rPr>
        <w:t>159</w:t>
      </w:r>
      <w:r>
        <w:rPr>
          <w:b w:val="0"/>
          <w:i w:val="0"/>
        </w:rPr>
        <w:t xml:space="preserve"> · </w:t>
      </w:r>
      <w:r>
        <w:rPr>
          <w:b/>
          <w:i w:val="0"/>
        </w:rPr>
        <w:t>12 miembros nombrados por el Rey</w:t>
      </w:r>
      <w:r>
        <w:rPr>
          <w:b w:val="0"/>
          <w:i w:val="0"/>
        </w:rPr>
        <w:t xml:space="preserve">: </w:t>
      </w:r>
      <w:r>
        <w:rPr>
          <w:b/>
          <w:i w:val="0"/>
        </w:rPr>
        <w:t>4 Congreso y 4 Senado por tres quintos</w:t>
      </w:r>
      <w:r>
        <w:rPr>
          <w:b w:val="0"/>
          <w:i w:val="0"/>
        </w:rPr>
        <w:t xml:space="preserve">, </w:t>
      </w:r>
      <w:r>
        <w:rPr>
          <w:b/>
          <w:i w:val="0"/>
        </w:rPr>
        <w:t>2 Gobierno</w:t>
      </w:r>
      <w:r>
        <w:rPr>
          <w:b w:val="0"/>
          <w:i w:val="0"/>
        </w:rPr>
        <w:t xml:space="preserve">, </w:t>
      </w:r>
      <w:r>
        <w:rPr>
          <w:b/>
          <w:i w:val="0"/>
        </w:rPr>
        <w:t>2 CGPJ</w:t>
      </w:r>
      <w:r>
        <w:rPr>
          <w:b w:val="0"/>
          <w:i w:val="0"/>
        </w:rPr>
        <w:t xml:space="preserve"> · juristas con </w:t>
      </w:r>
      <w:r>
        <w:rPr>
          <w:b/>
          <w:i w:val="0"/>
        </w:rPr>
        <w:t>más de quince años</w:t>
      </w:r>
      <w:r>
        <w:rPr>
          <w:b w:val="0"/>
          <w:i w:val="0"/>
        </w:rPr>
        <w:t xml:space="preserve"> · </w:t>
      </w:r>
      <w:r>
        <w:rPr>
          <w:b/>
          <w:i w:val="0"/>
        </w:rPr>
        <w:t>nueve años</w:t>
      </w:r>
      <w:r>
        <w:rPr>
          <w:b w:val="0"/>
          <w:i w:val="0"/>
        </w:rPr>
        <w:t xml:space="preserve">, </w:t>
      </w:r>
      <w:r>
        <w:rPr>
          <w:b/>
          <w:i w:val="0"/>
        </w:rPr>
        <w:t>renovación por tercios cada tres</w:t>
      </w:r>
      <w:r>
        <w:rPr>
          <w:b w:val="0"/>
          <w:i w:val="0"/>
        </w:rPr>
        <w:t xml:space="preserve"> · </w:t>
      </w:r>
      <w:r>
        <w:rPr>
          <w:b/>
          <w:i w:val="0"/>
        </w:rPr>
        <w:t>independientes e inamovibles</w:t>
      </w:r>
      <w:r>
        <w:rPr>
          <w:b w:val="0"/>
          <w:i w:val="0"/>
        </w:rPr>
        <w:t xml:space="preserve"> · incompatible con mandato representativo, cargos políticos, dirección en partido o sindicato, carreras judicial y fiscal y </w:t>
      </w:r>
      <w:r>
        <w:rPr>
          <w:b/>
          <w:i w:val="0"/>
        </w:rPr>
        <w:t>cualquier actividad profesional o mercantil</w:t>
      </w:r>
      <w:r>
        <w:rPr>
          <w:b w:val="0"/>
          <w:i w:val="0"/>
        </w:rPr>
        <w:t>.</w:t>
      </w:r>
    </w:p>
    <w:p>
      <w:pPr>
        <w:pStyle w:val="ListBullet"/>
      </w:pPr>
      <w:r>
        <w:rPr>
          <w:b w:val="0"/>
          <w:i w:val="0"/>
        </w:rPr>
      </w:r>
      <w:r>
        <w:rPr>
          <w:b/>
          <w:i w:val="0"/>
        </w:rPr>
        <w:t>160</w:t>
      </w:r>
      <w:r>
        <w:rPr>
          <w:b w:val="0"/>
          <w:i w:val="0"/>
        </w:rPr>
        <w:t xml:space="preserve"> · Presidente: </w:t>
      </w:r>
      <w:r>
        <w:rPr>
          <w:b/>
          <w:i w:val="0"/>
        </w:rPr>
        <w:t>el Rey, a propuesta del Pleno del Tribunal</w:t>
      </w:r>
      <w:r>
        <w:rPr>
          <w:b w:val="0"/>
          <w:i w:val="0"/>
        </w:rPr>
        <w:t xml:space="preserve">, por </w:t>
      </w:r>
      <w:r>
        <w:rPr>
          <w:b/>
          <w:i w:val="0"/>
        </w:rPr>
        <w:t>tres años</w:t>
      </w:r>
      <w:r>
        <w:rPr>
          <w:b w:val="0"/>
          <w:i w:val="0"/>
        </w:rPr>
        <w:t>.</w:t>
      </w:r>
    </w:p>
    <w:p>
      <w:pPr>
        <w:pStyle w:val="ListBullet"/>
      </w:pPr>
      <w:r>
        <w:rPr>
          <w:b w:val="0"/>
          <w:i w:val="0"/>
        </w:rPr>
      </w:r>
      <w:r>
        <w:rPr>
          <w:b/>
          <w:i w:val="0"/>
        </w:rPr>
        <w:t>161</w:t>
      </w:r>
      <w:r>
        <w:rPr>
          <w:b w:val="0"/>
          <w:i w:val="0"/>
        </w:rPr>
        <w:t xml:space="preserve"> · </w:t>
      </w:r>
      <w:r>
        <w:rPr>
          <w:b/>
          <w:i w:val="0"/>
        </w:rPr>
        <w:t>a)</w:t>
      </w:r>
      <w:r>
        <w:rPr>
          <w:b w:val="0"/>
          <w:i w:val="0"/>
        </w:rPr>
        <w:t xml:space="preserve"> inconstitucionalidad · </w:t>
      </w:r>
      <w:r>
        <w:rPr>
          <w:b/>
          <w:i w:val="0"/>
        </w:rPr>
        <w:t>b)</w:t>
      </w:r>
      <w:r>
        <w:rPr>
          <w:b w:val="0"/>
          <w:i w:val="0"/>
        </w:rPr>
        <w:t xml:space="preserve"> amparo del </w:t>
      </w:r>
      <w:r>
        <w:rPr>
          <w:b/>
          <w:i w:val="0"/>
        </w:rPr>
        <w:t>art. 53.2</w:t>
      </w:r>
      <w:r>
        <w:rPr>
          <w:b w:val="0"/>
          <w:i w:val="0"/>
        </w:rPr>
        <w:t xml:space="preserve"> · </w:t>
      </w:r>
      <w:r>
        <w:rPr>
          <w:b/>
          <w:i w:val="0"/>
        </w:rPr>
        <w:t>c)</w:t>
      </w:r>
      <w:r>
        <w:rPr>
          <w:b w:val="0"/>
          <w:i w:val="0"/>
        </w:rPr>
        <w:t xml:space="preserve"> conflictos de competencia · </w:t>
      </w:r>
      <w:r>
        <w:rPr>
          <w:b/>
          <w:i w:val="0"/>
        </w:rPr>
        <w:t>d)</w:t>
      </w:r>
      <w:r>
        <w:rPr>
          <w:b w:val="0"/>
          <w:i w:val="0"/>
        </w:rPr>
        <w:t xml:space="preserve"> las demás por Constitución o ley orgánica · impugnación del Gobierno: </w:t>
      </w:r>
      <w:r>
        <w:rPr>
          <w:b/>
          <w:i w:val="0"/>
        </w:rPr>
        <w:t>produce la suspensión</w:t>
      </w:r>
      <w:r>
        <w:rPr>
          <w:b w:val="0"/>
          <w:i w:val="0"/>
        </w:rPr>
        <w:t xml:space="preserve">, ratificada o levantada </w:t>
      </w:r>
      <w:r>
        <w:rPr>
          <w:b/>
          <w:i w:val="0"/>
        </w:rPr>
        <w:t>en plazo no superior a cinco meses</w:t>
      </w:r>
      <w:r>
        <w:rPr>
          <w:b w:val="0"/>
          <w:i w:val="0"/>
        </w:rPr>
        <w:t>.</w:t>
      </w:r>
    </w:p>
    <w:p>
      <w:pPr>
        <w:pStyle w:val="ListBullet"/>
      </w:pPr>
      <w:r>
        <w:rPr>
          <w:b w:val="0"/>
          <w:i w:val="0"/>
        </w:rPr>
      </w:r>
      <w:r>
        <w:rPr>
          <w:b/>
          <w:i w:val="0"/>
        </w:rPr>
        <w:t>162</w:t>
      </w:r>
      <w:r>
        <w:rPr>
          <w:b w:val="0"/>
          <w:i w:val="0"/>
        </w:rPr>
        <w:t xml:space="preserve"> · Inconstitucionalidad: </w:t>
      </w:r>
      <w:r>
        <w:rPr>
          <w:b/>
          <w:i w:val="0"/>
        </w:rPr>
        <w:t>Presidente del Gobierno, Defensor del Pueblo, 50 Diputados, 50 Senadores</w:t>
      </w:r>
      <w:r>
        <w:rPr>
          <w:b w:val="0"/>
          <w:i w:val="0"/>
        </w:rPr>
        <w:t xml:space="preserve">, ejecutivos y Asambleas autonómicas · amparo: </w:t>
      </w:r>
      <w:r>
        <w:rPr>
          <w:b/>
          <w:i w:val="0"/>
        </w:rPr>
        <w:t>toda persona con interés legítimo</w:t>
      </w:r>
      <w:r>
        <w:rPr>
          <w:b w:val="0"/>
          <w:i w:val="0"/>
        </w:rPr>
        <w:t xml:space="preserve">, </w:t>
      </w:r>
      <w:r>
        <w:rPr>
          <w:b/>
          <w:i w:val="0"/>
        </w:rPr>
        <w:t>Defensor del Pueblo</w:t>
      </w:r>
      <w:r>
        <w:rPr>
          <w:b w:val="0"/>
          <w:i w:val="0"/>
        </w:rPr>
        <w:t xml:space="preserve"> y </w:t>
      </w:r>
      <w:r>
        <w:rPr>
          <w:b/>
          <w:i w:val="0"/>
        </w:rPr>
        <w:t>Ministerio Fiscal</w:t>
      </w:r>
      <w:r>
        <w:rPr>
          <w:b w:val="0"/>
          <w:i w:val="0"/>
        </w:rPr>
        <w:t>.</w:t>
      </w:r>
    </w:p>
    <w:p>
      <w:pPr>
        <w:pStyle w:val="ListBullet"/>
      </w:pPr>
      <w:r>
        <w:rPr>
          <w:b w:val="0"/>
          <w:i w:val="0"/>
        </w:rPr>
      </w:r>
      <w:r>
        <w:rPr>
          <w:b/>
          <w:i w:val="0"/>
        </w:rPr>
        <w:t>163-165</w:t>
      </w:r>
      <w:r>
        <w:rPr>
          <w:b w:val="0"/>
          <w:i w:val="0"/>
        </w:rPr>
        <w:t xml:space="preserve"> · Cuestión de inconstitucionalidad: la plantea el </w:t>
      </w:r>
      <w:r>
        <w:rPr>
          <w:b/>
          <w:i w:val="0"/>
        </w:rPr>
        <w:t>órgano judicial</w:t>
      </w:r>
      <w:r>
        <w:rPr>
          <w:b w:val="0"/>
          <w:i w:val="0"/>
        </w:rPr>
        <w:t xml:space="preserve">, </w:t>
      </w:r>
      <w:r>
        <w:rPr>
          <w:b/>
          <w:i w:val="0"/>
        </w:rPr>
        <w:t>efectos nunca suspensivos</w:t>
      </w:r>
      <w:r>
        <w:rPr>
          <w:b w:val="0"/>
          <w:i w:val="0"/>
        </w:rPr>
        <w:t xml:space="preserve"> · sentencias </w:t>
      </w:r>
      <w:r>
        <w:rPr>
          <w:b/>
          <w:i w:val="0"/>
        </w:rPr>
        <w:t>en el BOE con votos particulares</w:t>
      </w:r>
      <w:r>
        <w:rPr>
          <w:b w:val="0"/>
          <w:i w:val="0"/>
        </w:rPr>
        <w:t xml:space="preserve">, </w:t>
      </w:r>
      <w:r>
        <w:rPr>
          <w:b/>
          <w:i w:val="0"/>
        </w:rPr>
        <w:t>cosa juzgada desde el día siguiente</w:t>
      </w:r>
      <w:r>
        <w:rPr>
          <w:b w:val="0"/>
          <w:i w:val="0"/>
        </w:rPr>
        <w:t xml:space="preserve">, </w:t>
      </w:r>
      <w:r>
        <w:rPr>
          <w:b/>
          <w:i w:val="0"/>
        </w:rPr>
        <w:t>sin recurso</w:t>
      </w:r>
      <w:r>
        <w:rPr>
          <w:b w:val="0"/>
          <w:i w:val="0"/>
        </w:rPr>
        <w:t xml:space="preserve">; las de inconstitucionalidad y las que no se limiten a estimación subjetiva, </w:t>
      </w:r>
      <w:r>
        <w:rPr>
          <w:b/>
          <w:i w:val="0"/>
        </w:rPr>
        <w:t>plenos efectos frente a todos</w:t>
      </w:r>
      <w:r>
        <w:rPr>
          <w:b w:val="0"/>
          <w:i w:val="0"/>
        </w:rPr>
        <w:t xml:space="preserve">; </w:t>
      </w:r>
      <w:r>
        <w:rPr>
          <w:b/>
          <w:i w:val="0"/>
        </w:rPr>
        <w:t>subsiste la parte no afectada salvo que el fallo diga otra cosa</w:t>
      </w:r>
      <w:r>
        <w:rPr>
          <w:b w:val="0"/>
          <w:i w:val="0"/>
        </w:rPr>
        <w:t xml:space="preserve"> · </w:t>
      </w:r>
      <w:r>
        <w:rPr>
          <w:b/>
          <w:i w:val="0"/>
        </w:rPr>
        <w:t>ley orgánica</w:t>
      </w:r>
      <w:r>
        <w:rPr>
          <w:b w:val="0"/>
          <w:i w:val="0"/>
        </w:rPr>
        <w:t xml:space="preserve"> de funcionamiento y estatuto.</w:t>
      </w:r>
    </w:p>
    <w:p>
      <w:pPr>
        <w:pStyle w:val="Heading2"/>
      </w:pPr>
      <w:r>
        <w:rPr>
          <w:b w:val="0"/>
          <w:i w:val="0"/>
        </w:rPr>
        <w:t>Título X · Reforma · 166-169</w:t>
      </w:r>
    </w:p>
    <w:p>
      <w:pPr>
        <w:pStyle w:val="ListBullet"/>
      </w:pPr>
      <w:r>
        <w:rPr>
          <w:b w:val="0"/>
          <w:i w:val="0"/>
        </w:rPr>
      </w:r>
      <w:r>
        <w:rPr>
          <w:b/>
          <w:i w:val="0"/>
        </w:rPr>
        <w:t>166</w:t>
      </w:r>
      <w:r>
        <w:rPr>
          <w:b w:val="0"/>
          <w:i w:val="0"/>
        </w:rPr>
        <w:t xml:space="preserve"> · Iniciativa: </w:t>
      </w:r>
      <w:r>
        <w:rPr>
          <w:b/>
          <w:i w:val="0"/>
        </w:rPr>
        <w:t>arts. 87.1 y 87.2</w:t>
      </w:r>
      <w:r>
        <w:rPr>
          <w:b w:val="0"/>
          <w:i w:val="0"/>
        </w:rPr>
        <w:t xml:space="preserve">; </w:t>
      </w:r>
      <w:r>
        <w:rPr>
          <w:b/>
          <w:i w:val="0"/>
        </w:rPr>
        <w:t>excluida la iniciativa popular</w:t>
      </w:r>
      <w:r>
        <w:rPr>
          <w:b w:val="0"/>
          <w:i w:val="0"/>
        </w:rPr>
        <w:t>.</w:t>
      </w:r>
    </w:p>
    <w:p>
      <w:pPr>
        <w:pStyle w:val="ListBullet"/>
      </w:pPr>
      <w:r>
        <w:rPr>
          <w:b w:val="0"/>
          <w:i w:val="0"/>
        </w:rPr>
      </w:r>
      <w:r>
        <w:rPr>
          <w:b/>
          <w:i w:val="0"/>
        </w:rPr>
        <w:t>167</w:t>
      </w:r>
      <w:r>
        <w:rPr>
          <w:b w:val="0"/>
          <w:i w:val="0"/>
        </w:rPr>
        <w:t xml:space="preserve"> · </w:t>
      </w:r>
      <w:r>
        <w:rPr>
          <w:b/>
          <w:i w:val="0"/>
        </w:rPr>
        <w:t>Tres quintos de cada Cámara</w:t>
      </w:r>
      <w:r>
        <w:rPr>
          <w:b w:val="0"/>
          <w:i w:val="0"/>
        </w:rPr>
        <w:t xml:space="preserve">; sin acuerdo, </w:t>
      </w:r>
      <w:r>
        <w:rPr>
          <w:b/>
          <w:i w:val="0"/>
        </w:rPr>
        <w:t>Comisión paritaria</w:t>
      </w:r>
      <w:r>
        <w:rPr>
          <w:b w:val="0"/>
          <w:i w:val="0"/>
        </w:rPr>
        <w:t xml:space="preserve">; si no, </w:t>
      </w:r>
      <w:r>
        <w:rPr>
          <w:b/>
          <w:i w:val="0"/>
        </w:rPr>
        <w:t>dos tercios del Congreso</w:t>
      </w:r>
      <w:r>
        <w:rPr>
          <w:b w:val="0"/>
          <w:i w:val="0"/>
        </w:rPr>
        <w:t xml:space="preserve"> habiendo dado el Senado </w:t>
      </w:r>
      <w:r>
        <w:rPr>
          <w:b/>
          <w:i w:val="0"/>
        </w:rPr>
        <w:t>mayoría absoluta</w:t>
      </w:r>
      <w:r>
        <w:rPr>
          <w:b w:val="0"/>
          <w:i w:val="0"/>
        </w:rPr>
        <w:t xml:space="preserve"> · referéndum </w:t>
      </w:r>
      <w:r>
        <w:rPr>
          <w:b/>
          <w:i w:val="0"/>
        </w:rPr>
        <w:t>potestativo</w:t>
      </w:r>
      <w:r>
        <w:rPr>
          <w:b w:val="0"/>
          <w:i w:val="0"/>
        </w:rPr>
        <w:t xml:space="preserve">, a petición de </w:t>
      </w:r>
      <w:r>
        <w:rPr>
          <w:b/>
          <w:i w:val="0"/>
        </w:rPr>
        <w:t>una décima parte</w:t>
      </w:r>
      <w:r>
        <w:rPr>
          <w:b w:val="0"/>
          <w:i w:val="0"/>
        </w:rPr>
        <w:t xml:space="preserve"> de una Cámara </w:t>
      </w:r>
      <w:r>
        <w:rPr>
          <w:b/>
          <w:i w:val="0"/>
        </w:rPr>
        <w:t>en quince días</w:t>
      </w:r>
      <w:r>
        <w:rPr>
          <w:b w:val="0"/>
          <w:i w:val="0"/>
        </w:rPr>
        <w:t>.</w:t>
      </w:r>
    </w:p>
    <w:p>
      <w:pPr>
        <w:pStyle w:val="ListBullet"/>
      </w:pPr>
      <w:r>
        <w:rPr>
          <w:b w:val="0"/>
          <w:i w:val="0"/>
        </w:rPr>
      </w:r>
      <w:r>
        <w:rPr>
          <w:b/>
          <w:i w:val="0"/>
        </w:rPr>
        <w:t>168</w:t>
      </w:r>
      <w:r>
        <w:rPr>
          <w:b w:val="0"/>
          <w:i w:val="0"/>
        </w:rPr>
        <w:t xml:space="preserve"> · Revisión </w:t>
      </w:r>
      <w:r>
        <w:rPr>
          <w:b/>
          <w:i w:val="0"/>
        </w:rPr>
        <w:t>total</w:t>
      </w:r>
      <w:r>
        <w:rPr>
          <w:b w:val="0"/>
          <w:i w:val="0"/>
        </w:rPr>
        <w:t xml:space="preserve"> o parcial del </w:t>
      </w:r>
      <w:r>
        <w:rPr>
          <w:b/>
          <w:i w:val="0"/>
        </w:rPr>
        <w:t>Título Preliminar</w:t>
      </w:r>
      <w:r>
        <w:rPr>
          <w:b w:val="0"/>
          <w:i w:val="0"/>
        </w:rPr>
        <w:t xml:space="preserve">, la </w:t>
      </w:r>
      <w:r>
        <w:rPr>
          <w:b/>
          <w:i w:val="0"/>
        </w:rPr>
        <w:t>Secc. 1.ª del Cap. II del Título I</w:t>
      </w:r>
      <w:r>
        <w:rPr>
          <w:b w:val="0"/>
          <w:i w:val="0"/>
        </w:rPr>
        <w:t xml:space="preserve"> o el </w:t>
      </w:r>
      <w:r>
        <w:rPr>
          <w:b/>
          <w:i w:val="0"/>
        </w:rPr>
        <w:t>Título II</w:t>
      </w:r>
      <w:r>
        <w:rPr>
          <w:b w:val="0"/>
          <w:i w:val="0"/>
        </w:rPr>
        <w:t xml:space="preserve">: </w:t>
      </w:r>
      <w:r>
        <w:rPr>
          <w:b/>
          <w:i w:val="0"/>
        </w:rPr>
        <w:t>dos tercios de cada Cámara</w:t>
      </w:r>
      <w:r>
        <w:rPr>
          <w:b w:val="0"/>
          <w:i w:val="0"/>
        </w:rPr>
        <w:t xml:space="preserve">, </w:t>
      </w:r>
      <w:r>
        <w:rPr>
          <w:b/>
          <w:i w:val="0"/>
        </w:rPr>
        <w:t>disolución inmediata</w:t>
      </w:r>
      <w:r>
        <w:rPr>
          <w:b w:val="0"/>
          <w:i w:val="0"/>
        </w:rPr>
        <w:t xml:space="preserve">, ratificación y aprobación por las nuevas Cámaras </w:t>
      </w:r>
      <w:r>
        <w:rPr>
          <w:b/>
          <w:i w:val="0"/>
        </w:rPr>
        <w:t>por dos tercios</w:t>
      </w:r>
      <w:r>
        <w:rPr>
          <w:b w:val="0"/>
          <w:i w:val="0"/>
        </w:rPr>
        <w:t xml:space="preserve">, </w:t>
      </w:r>
      <w:r>
        <w:rPr>
          <w:b/>
          <w:i w:val="0"/>
        </w:rPr>
        <w:t>referéndum obligatorio</w:t>
      </w:r>
      <w:r>
        <w:rPr>
          <w:b w:val="0"/>
          <w:i w:val="0"/>
        </w:rPr>
        <w:t>.</w:t>
      </w:r>
    </w:p>
    <w:p>
      <w:pPr>
        <w:pStyle w:val="ListBullet"/>
      </w:pPr>
      <w:r>
        <w:rPr>
          <w:b w:val="0"/>
          <w:i w:val="0"/>
        </w:rPr>
      </w:r>
      <w:r>
        <w:rPr>
          <w:b/>
          <w:i w:val="0"/>
        </w:rPr>
        <w:t>169</w:t>
      </w:r>
      <w:r>
        <w:rPr>
          <w:b w:val="0"/>
          <w:i w:val="0"/>
        </w:rPr>
        <w:t xml:space="preserve"> · </w:t>
      </w:r>
      <w:r>
        <w:rPr>
          <w:b/>
          <w:i w:val="0"/>
        </w:rPr>
        <w:t>No cabe iniciar la reforma en tiempo de guerra ni bajo los estados del art. 116.</w:t>
      </w:r>
      <w:r>
        <w:rPr>
          <w:b w:val="0"/>
          <w:i w:val="0"/>
        </w:rPr>
      </w:r>
    </w:p>
    <w:p>
      <w:pPr>
        <w:pStyle w:val="Heading2"/>
      </w:pPr>
      <w:r>
        <w:rPr>
          <w:b w:val="0"/>
          <w:i w:val="0"/>
        </w:rPr>
        <w:t>Disposiciones</w:t>
      </w:r>
    </w:p>
    <w:p>
      <w:pPr>
        <w:pStyle w:val="ListBullet"/>
      </w:pPr>
      <w:r>
        <w:rPr>
          <w:b w:val="0"/>
          <w:i w:val="0"/>
        </w:rPr>
      </w:r>
      <w:r>
        <w:rPr>
          <w:b/>
          <w:i w:val="0"/>
        </w:rPr>
        <w:t>Adicionales</w:t>
      </w:r>
      <w:r>
        <w:rPr>
          <w:b w:val="0"/>
          <w:i w:val="0"/>
        </w:rPr>
        <w:t xml:space="preserve"> · 1.ª </w:t>
      </w:r>
      <w:r>
        <w:rPr>
          <w:b/>
          <w:i w:val="0"/>
        </w:rPr>
        <w:t>derechos históricos de los territorios forales</w:t>
      </w:r>
      <w:r>
        <w:rPr>
          <w:b w:val="0"/>
          <w:i w:val="0"/>
        </w:rPr>
        <w:t xml:space="preserve"> · 2.ª mayoría de edad y </w:t>
      </w:r>
      <w:r>
        <w:rPr>
          <w:b/>
          <w:i w:val="0"/>
        </w:rPr>
        <w:t>derechos forales privados</w:t>
      </w:r>
      <w:r>
        <w:rPr>
          <w:b w:val="0"/>
          <w:i w:val="0"/>
        </w:rPr>
        <w:t xml:space="preserve"> · 3.ª </w:t>
      </w:r>
      <w:r>
        <w:rPr>
          <w:b/>
          <w:i w:val="0"/>
        </w:rPr>
        <w:t>régimen económico y fiscal canario</w:t>
      </w:r>
      <w:r>
        <w:rPr>
          <w:b w:val="0"/>
          <w:i w:val="0"/>
        </w:rPr>
        <w:t xml:space="preserve">, con </w:t>
      </w:r>
      <w:r>
        <w:rPr>
          <w:b/>
          <w:i w:val="0"/>
        </w:rPr>
        <w:t>informe previo</w:t>
      </w:r>
      <w:r>
        <w:rPr>
          <w:b w:val="0"/>
          <w:i w:val="0"/>
        </w:rPr>
        <w:t xml:space="preserve"> · 4.ª </w:t>
      </w:r>
      <w:r>
        <w:rPr>
          <w:b/>
          <w:i w:val="0"/>
        </w:rPr>
        <w:t>Audiencias Territoriales</w:t>
      </w:r>
      <w:r>
        <w:rPr>
          <w:b w:val="0"/>
          <w:i w:val="0"/>
        </w:rPr>
        <w:t>.</w:t>
      </w:r>
    </w:p>
    <w:p>
      <w:pPr>
        <w:pStyle w:val="ListBullet"/>
      </w:pPr>
      <w:r>
        <w:rPr>
          <w:b w:val="0"/>
          <w:i w:val="0"/>
        </w:rPr>
      </w:r>
      <w:r>
        <w:rPr>
          <w:b/>
          <w:i w:val="0"/>
        </w:rPr>
        <w:t>Transitorias</w:t>
      </w:r>
      <w:r>
        <w:rPr>
          <w:b w:val="0"/>
          <w:i w:val="0"/>
        </w:rPr>
        <w:t xml:space="preserve"> · 1.ª sustitución de la iniciativa · 2.ª </w:t>
      </w:r>
      <w:r>
        <w:rPr>
          <w:b/>
          <w:i w:val="0"/>
        </w:rPr>
        <w:t>territorios que plebiscitaron Estatuto</w:t>
      </w:r>
      <w:r>
        <w:rPr>
          <w:b w:val="0"/>
          <w:i w:val="0"/>
        </w:rPr>
        <w:t xml:space="preserve"> · 3.ª iniciativa local </w:t>
      </w:r>
      <w:r>
        <w:rPr>
          <w:b/>
          <w:i w:val="0"/>
        </w:rPr>
        <w:t>diferida</w:t>
      </w:r>
      <w:r>
        <w:rPr>
          <w:b w:val="0"/>
          <w:i w:val="0"/>
        </w:rPr>
        <w:t xml:space="preserve"> · 4.ª </w:t>
      </w:r>
      <w:r>
        <w:rPr>
          <w:b/>
          <w:i w:val="0"/>
        </w:rPr>
        <w:t>Navarra</w:t>
      </w:r>
      <w:r>
        <w:rPr>
          <w:b w:val="0"/>
          <w:i w:val="0"/>
        </w:rPr>
        <w:t xml:space="preserve">, con </w:t>
      </w:r>
      <w:r>
        <w:rPr>
          <w:b/>
          <w:i w:val="0"/>
        </w:rPr>
        <w:t>referéndum</w:t>
      </w:r>
      <w:r>
        <w:rPr>
          <w:b w:val="0"/>
          <w:i w:val="0"/>
        </w:rPr>
        <w:t xml:space="preserve"> · 5.ª </w:t>
      </w:r>
      <w:r>
        <w:rPr>
          <w:b/>
          <w:i w:val="0"/>
        </w:rPr>
        <w:t>Ceuta y Melilla</w:t>
      </w:r>
      <w:r>
        <w:rPr>
          <w:b w:val="0"/>
          <w:i w:val="0"/>
        </w:rPr>
        <w:t xml:space="preserve">: </w:t>
      </w:r>
      <w:r>
        <w:rPr>
          <w:b/>
          <w:i w:val="0"/>
        </w:rPr>
        <w:t>mayoría absoluta de sus Ayuntamientos</w:t>
      </w:r>
      <w:r>
        <w:rPr>
          <w:b w:val="0"/>
          <w:i w:val="0"/>
        </w:rPr>
        <w:t xml:space="preserve"> y </w:t>
      </w:r>
      <w:r>
        <w:rPr>
          <w:b/>
          <w:i w:val="0"/>
        </w:rPr>
        <w:t>ley orgánica</w:t>
      </w:r>
      <w:r>
        <w:rPr>
          <w:b w:val="0"/>
          <w:i w:val="0"/>
        </w:rPr>
        <w:t xml:space="preserve"> · 6.ª </w:t>
      </w:r>
      <w:r>
        <w:rPr>
          <w:b/>
          <w:i w:val="0"/>
        </w:rPr>
        <w:t>orden de entrada</w:t>
      </w:r>
      <w:r>
        <w:rPr>
          <w:b w:val="0"/>
          <w:i w:val="0"/>
        </w:rPr>
        <w:t xml:space="preserve"> en la Comisión Constitucional · 7.ª disolución de los organismos preautonómicos, </w:t>
      </w:r>
      <w:r>
        <w:rPr>
          <w:b/>
          <w:i w:val="0"/>
        </w:rPr>
        <w:t>tres años</w:t>
      </w:r>
      <w:r>
        <w:rPr>
          <w:b w:val="0"/>
          <w:i w:val="0"/>
        </w:rPr>
        <w:t xml:space="preserve"> · 8.ª Cámaras constituyentes </w:t>
      </w:r>
      <w:r>
        <w:rPr>
          <w:b/>
          <w:i w:val="0"/>
        </w:rPr>
        <w:t>hasta el 15 de junio de 1981</w:t>
      </w:r>
      <w:r>
        <w:rPr>
          <w:b w:val="0"/>
          <w:i w:val="0"/>
        </w:rPr>
        <w:t xml:space="preserve">, y </w:t>
      </w:r>
      <w:r>
        <w:rPr>
          <w:b/>
          <w:i w:val="0"/>
        </w:rPr>
        <w:t>treinta días</w:t>
      </w:r>
      <w:r>
        <w:rPr>
          <w:b w:val="0"/>
          <w:i w:val="0"/>
        </w:rPr>
        <w:t xml:space="preserve"> para el art. 99 · 9.ª </w:t>
      </w:r>
      <w:r>
        <w:rPr>
          <w:b/>
          <w:i w:val="0"/>
        </w:rPr>
        <w:t>sorteo a los tres años</w:t>
      </w:r>
      <w:r>
        <w:rPr>
          <w:b w:val="0"/>
          <w:i w:val="0"/>
        </w:rPr>
        <w:t xml:space="preserve"> en el TC.</w:t>
      </w:r>
    </w:p>
    <w:p>
      <w:pPr>
        <w:pStyle w:val="ListBullet"/>
      </w:pPr>
      <w:r>
        <w:rPr>
          <w:b w:val="0"/>
          <w:i w:val="0"/>
        </w:rPr>
      </w:r>
      <w:r>
        <w:rPr>
          <w:b/>
          <w:i w:val="0"/>
        </w:rPr>
        <w:t>Derogatoria</w:t>
      </w:r>
      <w:r>
        <w:rPr>
          <w:b w:val="0"/>
          <w:i w:val="0"/>
        </w:rPr>
        <w:t xml:space="preserve"> · </w:t>
      </w:r>
      <w:r>
        <w:rPr>
          <w:b/>
          <w:i w:val="0"/>
        </w:rPr>
        <w:t>Ley 1/1977 para la Reforma Política</w:t>
      </w:r>
      <w:r>
        <w:rPr>
          <w:b w:val="0"/>
          <w:i w:val="0"/>
        </w:rPr>
        <w:t xml:space="preserve"> y las Leyes Fundamentales · Leyes de </w:t>
      </w:r>
      <w:r>
        <w:rPr>
          <w:b/>
          <w:i w:val="0"/>
        </w:rPr>
        <w:t>1839 y 1876</w:t>
      </w:r>
      <w:r>
        <w:rPr>
          <w:b w:val="0"/>
          <w:i w:val="0"/>
        </w:rPr>
        <w:t xml:space="preserve"> respecto de Álava, Guipúzcoa y Vizcaya · cláusula general.</w:t>
      </w:r>
    </w:p>
    <w:p>
      <w:pPr>
        <w:pStyle w:val="ListBullet"/>
      </w:pPr>
      <w:r>
        <w:rPr>
          <w:b w:val="0"/>
          <w:i w:val="0"/>
        </w:rPr>
      </w:r>
      <w:r>
        <w:rPr>
          <w:b/>
          <w:i w:val="0"/>
        </w:rPr>
        <w:t>Final</w:t>
      </w:r>
      <w:r>
        <w:rPr>
          <w:b w:val="0"/>
          <w:i w:val="0"/>
        </w:rPr>
        <w:t xml:space="preserve"> · </w:t>
      </w:r>
      <w:r>
        <w:rPr>
          <w:b/>
          <w:i w:val="0"/>
        </w:rPr>
        <w:t>entrada en vigor el mismo día de la publicación</w:t>
      </w:r>
      <w:r>
        <w:rPr>
          <w:b w:val="0"/>
          <w:i w:val="0"/>
        </w:rPr>
        <w:t xml:space="preserve">; publicación </w:t>
      </w:r>
      <w:r>
        <w:rPr>
          <w:b/>
          <w:i w:val="0"/>
        </w:rPr>
        <w:t>en las demás lenguas de España</w:t>
      </w:r>
      <w:r>
        <w:rPr>
          <w:b w:val="0"/>
          <w:i w:val="0"/>
        </w:rPr>
        <w:t>.</w:t>
      </w:r>
    </w:p>
    <w:p>
      <w:pPr>
        <w:pStyle w:val="Heading2"/>
      </w:pPr>
      <w:r>
        <w:rPr>
          <w:b w:val="0"/>
          <w:i w:val="0"/>
        </w:rPr>
        <w:t>Enlaces con RTVE</w:t>
      </w:r>
    </w:p>
    <w:p>
      <w:pPr/>
      <w:r>
        <w:rPr>
          <w:b w:val="0"/>
          <w:i w:val="0"/>
        </w:rPr>
      </w:r>
      <w:r>
        <w:rPr>
          <w:b/>
          <w:i w:val="0"/>
        </w:rPr>
        <w:t>20.1.d)</w:t>
      </w:r>
      <w:r>
        <w:rPr>
          <w:b w:val="0"/>
          <w:i w:val="0"/>
        </w:rPr>
        <w:t xml:space="preserve"> información veraz, cláusula de conciencia, secreto profesional · </w:t>
      </w:r>
      <w:r>
        <w:rPr>
          <w:b/>
          <w:i w:val="0"/>
        </w:rPr>
        <w:t>20.2</w:t>
      </w:r>
      <w:r>
        <w:rPr>
          <w:b w:val="0"/>
          <w:i w:val="0"/>
        </w:rPr>
        <w:t xml:space="preserve"> sin censura previa · </w:t>
      </w:r>
      <w:r>
        <w:rPr>
          <w:b/>
          <w:i w:val="0"/>
        </w:rPr>
        <w:t>20.3</w:t>
      </w:r>
      <w:r>
        <w:rPr>
          <w:b w:val="0"/>
          <w:i w:val="0"/>
        </w:rPr>
        <w:t xml:space="preserve"> control parlamentario de los medios públicos y </w:t>
      </w:r>
      <w:r>
        <w:rPr>
          <w:b/>
          <w:i w:val="0"/>
        </w:rPr>
        <w:t>derecho de acceso</w:t>
      </w:r>
      <w:r>
        <w:rPr>
          <w:b w:val="0"/>
          <w:i w:val="0"/>
        </w:rPr>
        <w:t xml:space="preserve"> · </w:t>
      </w:r>
      <w:r>
        <w:rPr>
          <w:b/>
          <w:i w:val="0"/>
        </w:rPr>
        <w:t>20.4</w:t>
      </w:r>
      <w:r>
        <w:rPr>
          <w:b w:val="0"/>
          <w:i w:val="0"/>
        </w:rPr>
        <w:t xml:space="preserve"> límite en juventud e infancia · </w:t>
      </w:r>
      <w:r>
        <w:rPr>
          <w:b/>
          <w:i w:val="0"/>
        </w:rPr>
        <w:t>20.5</w:t>
      </w:r>
      <w:r>
        <w:rPr>
          <w:b w:val="0"/>
          <w:i w:val="0"/>
        </w:rPr>
        <w:t xml:space="preserve"> secuestro judicial · </w:t>
      </w:r>
      <w:r>
        <w:rPr>
          <w:b/>
          <w:i w:val="0"/>
        </w:rPr>
        <w:t>18</w:t>
      </w:r>
      <w:r>
        <w:rPr>
          <w:b w:val="0"/>
          <w:i w:val="0"/>
        </w:rPr>
        <w:t xml:space="preserve"> honor, intimidad, propia imagen · </w:t>
      </w:r>
      <w:r>
        <w:rPr>
          <w:b/>
          <w:i w:val="0"/>
        </w:rPr>
        <w:t>44</w:t>
      </w:r>
      <w:r>
        <w:rPr>
          <w:b w:val="0"/>
          <w:i w:val="0"/>
        </w:rPr>
        <w:t xml:space="preserve"> acceso a la cultura · </w:t>
      </w:r>
      <w:r>
        <w:rPr>
          <w:b/>
          <w:i w:val="0"/>
        </w:rPr>
        <w:t>46</w:t>
      </w:r>
      <w:r>
        <w:rPr>
          <w:b w:val="0"/>
          <w:i w:val="0"/>
        </w:rPr>
        <w:t xml:space="preserve"> patrimonio y archivos · </w:t>
      </w:r>
      <w:r>
        <w:rPr>
          <w:b/>
          <w:i w:val="0"/>
        </w:rPr>
        <w:t>105.b)</w:t>
      </w:r>
      <w:r>
        <w:rPr>
          <w:b w:val="0"/>
          <w:i w:val="0"/>
        </w:rPr>
        <w:t xml:space="preserve"> archivos y registros · </w:t>
      </w:r>
      <w:r>
        <w:rPr>
          <w:b/>
          <w:i w:val="0"/>
        </w:rPr>
        <w:t>128.2</w:t>
      </w:r>
      <w:r>
        <w:rPr>
          <w:b w:val="0"/>
          <w:i w:val="0"/>
        </w:rPr>
        <w:t xml:space="preserve"> reserva de servicios esenciales · </w:t>
      </w:r>
      <w:r>
        <w:rPr>
          <w:b/>
          <w:i w:val="0"/>
        </w:rPr>
        <w:t>149.1.27.ª</w:t>
      </w:r>
      <w:r>
        <w:rPr>
          <w:b w:val="0"/>
          <w:i w:val="0"/>
        </w:rPr>
        <w:t xml:space="preserve"> normas básicas de radio y televisión · </w:t>
      </w:r>
      <w:r>
        <w:rPr>
          <w:b/>
          <w:i w:val="0"/>
        </w:rPr>
        <w:t>134 y 136</w:t>
      </w:r>
      <w:r>
        <w:rPr>
          <w:b w:val="0"/>
          <w:i w:val="0"/>
        </w:rPr>
        <w:t xml:space="preserve"> Presupuestos y Tribunal de Cuentas · </w:t>
      </w:r>
      <w:r>
        <w:rPr>
          <w:b/>
          <w:i w:val="0"/>
        </w:rPr>
        <w:t>37</w:t>
      </w:r>
      <w:r>
        <w:rPr>
          <w:b w:val="0"/>
          <w:i w:val="0"/>
        </w:rPr>
        <w:t xml:space="preserve"> convenios colectivos.</w:t>
      </w:r>
    </w:p>
    <w:p>
      <w:pPr>
        <w:pStyle w:val="Heading2"/>
      </w:pPr>
      <w:r>
        <w:rPr>
          <w:b w:val="0"/>
          <w:i w:val="0"/>
        </w:rPr>
        <w:t>Fuera del corte</w:t>
      </w:r>
    </w:p>
    <w:p>
      <w:pPr/>
      <w:r>
        <w:rPr>
          <w:b w:val="0"/>
          <w:i w:val="0"/>
        </w:rPr>
      </w:r>
      <w:r>
        <w:rPr>
          <w:b/>
          <w:i w:val="0"/>
        </w:rPr>
        <w:t>Art. 49</w:t>
      </w:r>
      <w:r>
        <w:rPr>
          <w:b w:val="0"/>
          <w:i w:val="0"/>
        </w:rPr>
        <w:t xml:space="preserve"> reformado el </w:t>
      </w:r>
      <w:r>
        <w:rPr>
          <w:b/>
          <w:i w:val="0"/>
        </w:rPr>
        <w:t>15/02/2024</w:t>
      </w:r>
      <w:r>
        <w:rPr>
          <w:b w:val="0"/>
          <w:i w:val="0"/>
        </w:rPr>
        <w:t xml:space="preserve">, publicado el 17 · </w:t>
      </w:r>
      <w:r>
        <w:rPr>
          <w:b/>
          <w:i w:val="0"/>
        </w:rPr>
        <w:t>art. 69.3</w:t>
      </w:r>
      <w:r>
        <w:rPr>
          <w:b w:val="0"/>
          <w:i w:val="0"/>
        </w:rPr>
        <w:t xml:space="preserve"> reformado el </w:t>
      </w:r>
      <w:r>
        <w:rPr>
          <w:b/>
          <w:i w:val="0"/>
        </w:rPr>
        <w:t>19/05/2026</w:t>
      </w:r>
      <w:r>
        <w:rPr>
          <w:b w:val="0"/>
          <w:i w:val="0"/>
        </w:rPr>
        <w:t>. No entran.</w:t>
      </w:r>
    </w:p>
    <w:p>
      <w:r>
        <w:br w:type="page"/>
      </w:r>
    </w:p>
    <w:p>
      <w:pPr>
        <w:pStyle w:val="Rótulo"/>
      </w:pPr>
      <w:r>
        <w:t>Para comprobar si el tema se sostiene</w:t>
      </w:r>
    </w:p>
    <w:p>
      <w:pPr>
        <w:pStyle w:val="Heading1"/>
      </w:pPr>
      <w:r>
        <w:t>Preguntas reales de examen · tema 1</w:t>
      </w:r>
    </w:p>
    <w:p>
      <w:pPr/>
      <w:r>
        <w:rPr>
          <w:i/>
        </w:rPr>
        <w:t>117 preguntas de los cuadernillos de 2024. Las respuestas, al final del volumen.</w:t>
      </w:r>
    </w:p>
    <w:p>
      <w:pPr>
        <w:pStyle w:val="Pregunta"/>
      </w:pPr>
      <w:r>
        <w:rPr>
          <w:rStyle w:val="Númerodepregunta"/>
        </w:rPr>
        <w:t xml:space="preserve">1. </w:t>
      </w:r>
      <w:r>
        <w:t xml:space="preserve"> Los españoles son iguales ante la ley, sin que pueda prevalecer discriminación alguna por razón de nacimiento, raza, sexo, religión, opinión o cualquier otra condición o circunstancia personal o social. ¿A qué artículo de la Constitución española pertenece este texto ?</w:t>
      </w:r>
    </w:p>
    <w:p>
      <w:pPr>
        <w:pStyle w:val="Opción"/>
      </w:pPr>
      <w:r>
        <w:t>a) Artículo 14.</w:t>
      </w:r>
    </w:p>
    <w:p>
      <w:pPr>
        <w:pStyle w:val="Opción"/>
      </w:pPr>
      <w:r>
        <w:t>b) Artículo 3.</w:t>
      </w:r>
    </w:p>
    <w:p>
      <w:pPr>
        <w:pStyle w:val="Opción"/>
      </w:pPr>
      <w:r>
        <w:t>c) Artículo 10.</w:t>
      </w:r>
    </w:p>
    <w:p>
      <w:pPr>
        <w:pStyle w:val="Opción"/>
      </w:pPr>
      <w:r>
        <w:t>d) Artículo18.</w:t>
      </w:r>
    </w:p>
    <w:p>
      <w:pPr>
        <w:pStyle w:val="Pregunta"/>
      </w:pPr>
      <w:r>
        <w:rPr>
          <w:rStyle w:val="Númerodepregunta"/>
        </w:rPr>
        <w:t xml:space="preserve">2. </w:t>
      </w:r>
      <w:r>
        <w:t xml:space="preserve"> ¿Qué reconoce el artículo 20 de la Constitución española?</w:t>
      </w:r>
    </w:p>
    <w:p>
      <w:pPr>
        <w:pStyle w:val="Opción"/>
      </w:pPr>
      <w:r>
        <w:t>a) Expresar y difundir libremente los pensamientos, ideas y opiniones mediante la palabra, el escrito o cualquier otro medio de reproducción.</w:t>
      </w:r>
    </w:p>
    <w:p>
      <w:pPr>
        <w:pStyle w:val="Opción"/>
      </w:pPr>
      <w:r>
        <w:t>b) Se garantiza la libertad ideológica, religiosa y de culto de los individuos y las comunidades sin más limitación, en sus manifestaciones, que la necesaria para el mantenimiento del orden público protegido por la ley.</w:t>
      </w:r>
    </w:p>
    <w:p>
      <w:pPr>
        <w:pStyle w:val="Opción"/>
      </w:pPr>
      <w:r>
        <w:t>c) Las Fuerzas Armadas, constituidas por el Ejército de Tierra, la Armada y el Ejército del Aire, tienen como misión garantizar la soberanía e independencia de España, defender su integridad territorial y el ordenamiento constitucional.</w:t>
      </w:r>
    </w:p>
    <w:p>
      <w:pPr>
        <w:pStyle w:val="Opción"/>
      </w:pPr>
      <w:r>
        <w:t>d) Nadie puede ser condenado o sancionado por acciones u omisiones que en el momento de producirse no constituyan delito, falta o infracción administrativa, según la legislación vigente en aquel momento.</w:t>
      </w:r>
    </w:p>
    <w:p>
      <w:pPr>
        <w:pStyle w:val="Pregunta"/>
      </w:pPr>
      <w:r>
        <w:rPr>
          <w:rStyle w:val="Númerodepregunta"/>
        </w:rPr>
        <w:t xml:space="preserve">3. </w:t>
      </w:r>
      <w:r>
        <w:t xml:space="preserve"> Está legitimado para interponer el recurso de amparo ante el Tribunal Constitucional:</w:t>
      </w:r>
    </w:p>
    <w:p>
      <w:pPr>
        <w:pStyle w:val="Opción"/>
      </w:pPr>
      <w:r>
        <w:t>a) Los órganos colegiados ejecutivos de las Comunidades Autónomas.</w:t>
      </w:r>
    </w:p>
    <w:p>
      <w:pPr>
        <w:pStyle w:val="Opción"/>
      </w:pPr>
      <w:r>
        <w:t>b) El 10% de los Diputados o Senadores.</w:t>
      </w:r>
    </w:p>
    <w:p>
      <w:pPr>
        <w:pStyle w:val="Opción"/>
      </w:pPr>
      <w:r>
        <w:t>c) Toda persona natural o jurídica que invoque un interés legítimo.</w:t>
      </w:r>
    </w:p>
    <w:p>
      <w:pPr>
        <w:pStyle w:val="Opción"/>
      </w:pPr>
      <w:r>
        <w:t>d) El 15% de los Diputados o Senadores.</w:t>
      </w:r>
    </w:p>
    <w:p>
      <w:pPr>
        <w:pStyle w:val="Pregunta"/>
      </w:pPr>
      <w:r>
        <w:rPr>
          <w:rStyle w:val="Númerodepregunta"/>
        </w:rPr>
        <w:t xml:space="preserve">4. </w:t>
      </w:r>
      <w:r>
        <w:t xml:space="preserve"> En el Titulo I Capítulo Segundo de la Constitución Española en su artículo 28.1se reconoce:</w:t>
      </w:r>
    </w:p>
    <w:p>
      <w:pPr>
        <w:pStyle w:val="Opción"/>
      </w:pPr>
      <w:r>
        <w:t>a) El derecho a sindicarse libremente.</w:t>
      </w:r>
    </w:p>
    <w:p>
      <w:pPr>
        <w:pStyle w:val="Opción"/>
      </w:pPr>
      <w:r>
        <w:t>b) El derecho a la asociación.</w:t>
      </w:r>
    </w:p>
    <w:p>
      <w:pPr>
        <w:pStyle w:val="Opción"/>
      </w:pPr>
      <w:r>
        <w:t>c) El derecho a una vivienda digna.</w:t>
      </w:r>
    </w:p>
    <w:p>
      <w:pPr>
        <w:pStyle w:val="Opción"/>
      </w:pPr>
      <w:r>
        <w:t>d) El derecho a la libertad de expresión.</w:t>
      </w:r>
    </w:p>
    <w:p>
      <w:pPr>
        <w:pStyle w:val="Pregunta"/>
      </w:pPr>
      <w:r>
        <w:rPr>
          <w:rStyle w:val="Númerodepregunta"/>
        </w:rPr>
        <w:t xml:space="preserve">5. </w:t>
      </w:r>
      <w:r>
        <w:t xml:space="preserve"> ¿Quién nombra al Fiscal General del Estado?</w:t>
      </w:r>
    </w:p>
    <w:p>
      <w:pPr>
        <w:pStyle w:val="Opción"/>
      </w:pPr>
      <w:r>
        <w:t>a) El Rey, a propuesta del Gobierno, oído el Consejo General del Poder Judicial.</w:t>
      </w:r>
    </w:p>
    <w:p>
      <w:pPr>
        <w:pStyle w:val="Opción"/>
      </w:pPr>
      <w:r>
        <w:t>b) El Presidente del Gobierno, oído el Consejo General del Poder Judicial.</w:t>
      </w:r>
    </w:p>
    <w:p>
      <w:pPr>
        <w:pStyle w:val="Opción"/>
      </w:pPr>
      <w:r>
        <w:t>c) El Presidente del Gobierno, oído el Consejo de Ministros.</w:t>
      </w:r>
    </w:p>
    <w:p>
      <w:pPr>
        <w:pStyle w:val="Opción"/>
      </w:pPr>
      <w:r>
        <w:t>d) El Consejo General de la Fiscalía, previo informe positivo del Consejo de Estado.</w:t>
      </w:r>
    </w:p>
    <w:p>
      <w:pPr>
        <w:pStyle w:val="Pregunta"/>
      </w:pPr>
      <w:r>
        <w:rPr>
          <w:rStyle w:val="Númerodepregunta"/>
        </w:rPr>
        <w:t xml:space="preserve">6. </w:t>
      </w:r>
      <w:r>
        <w:t xml:space="preserve"> Según el artículo 55 de la Constitución Española, ¿cuáles son los únicos casos en los que se puede proceder a la suspensión de los artículos 20.1a, 20.1d y 20.5?:</w:t>
      </w:r>
    </w:p>
    <w:p>
      <w:pPr>
        <w:pStyle w:val="Opción"/>
      </w:pPr>
      <w:r>
        <w:t>a) Cuando se declara estado de alarma o estado de sitio.</w:t>
      </w:r>
    </w:p>
    <w:p>
      <w:pPr>
        <w:pStyle w:val="Opción"/>
      </w:pPr>
      <w:r>
        <w:t>b) Cuando se declara estado de alarma o excepción.</w:t>
      </w:r>
    </w:p>
    <w:p>
      <w:pPr>
        <w:pStyle w:val="Opción"/>
      </w:pPr>
      <w:r>
        <w:t>c) Cuando se declara estado de sitio o excepción.</w:t>
      </w:r>
    </w:p>
    <w:p>
      <w:pPr>
        <w:pStyle w:val="Opción"/>
      </w:pPr>
      <w:r>
        <w:t>d) Nunca, no se pueden suspender bajo ningún concepto.</w:t>
      </w:r>
    </w:p>
    <w:p>
      <w:pPr>
        <w:pStyle w:val="Pregunta"/>
      </w:pPr>
      <w:r>
        <w:rPr>
          <w:rStyle w:val="Númerodepregunta"/>
        </w:rPr>
        <w:t xml:space="preserve">7. </w:t>
      </w:r>
      <w:r>
        <w:t xml:space="preserve"> En la Constitución española ¿quién sanciona y promulgar las leyes?.</w:t>
      </w:r>
    </w:p>
    <w:p>
      <w:pPr>
        <w:pStyle w:val="Opción"/>
      </w:pPr>
      <w:r>
        <w:t>a) Las Cortes.</w:t>
      </w:r>
    </w:p>
    <w:p>
      <w:pPr>
        <w:pStyle w:val="Opción"/>
      </w:pPr>
      <w:r>
        <w:t>b) El Presidente del Gobierno.</w:t>
      </w:r>
    </w:p>
    <w:p>
      <w:pPr>
        <w:pStyle w:val="Opción"/>
      </w:pPr>
      <w:r>
        <w:t>c) El Rey.</w:t>
      </w:r>
    </w:p>
    <w:p>
      <w:pPr>
        <w:pStyle w:val="Opción"/>
      </w:pPr>
      <w:r>
        <w:t>d) El Senado.</w:t>
      </w:r>
    </w:p>
    <w:p>
      <w:pPr>
        <w:pStyle w:val="Pregunta"/>
      </w:pPr>
      <w:r>
        <w:rPr>
          <w:rStyle w:val="Númerodepregunta"/>
        </w:rPr>
        <w:t xml:space="preserve">8. </w:t>
      </w:r>
      <w:r>
        <w:t xml:space="preserve"> Según la Constitución Española del 27 de diciembre de 1978, las Cortes Generales están formadas por:</w:t>
      </w:r>
    </w:p>
    <w:p>
      <w:pPr>
        <w:pStyle w:val="Opción"/>
      </w:pPr>
      <w:r>
        <w:t>a) El Congreso de los Diputados.</w:t>
      </w:r>
    </w:p>
    <w:p>
      <w:pPr>
        <w:pStyle w:val="Opción"/>
      </w:pPr>
      <w:r>
        <w:t>b) El Senado.</w:t>
      </w:r>
    </w:p>
    <w:p>
      <w:pPr>
        <w:pStyle w:val="Opción"/>
      </w:pPr>
      <w:r>
        <w:t>c) El Congreso de los Diputados y el Senado.</w:t>
      </w:r>
    </w:p>
    <w:p>
      <w:pPr>
        <w:pStyle w:val="Opción"/>
      </w:pPr>
      <w:r>
        <w:t>d) El Senado y el Consejo General del poder Judicial.</w:t>
      </w:r>
    </w:p>
    <w:p>
      <w:pPr>
        <w:pStyle w:val="Pregunta"/>
      </w:pPr>
      <w:r>
        <w:rPr>
          <w:rStyle w:val="Númerodepregunta"/>
        </w:rPr>
        <w:t xml:space="preserve">9. </w:t>
      </w:r>
      <w:r>
        <w:t xml:space="preserve"> ¿Qué artículo de la Constitución española indica que los españoles son mayores de edad a los dieciocho años?</w:t>
      </w:r>
    </w:p>
    <w:p>
      <w:pPr>
        <w:pStyle w:val="Opción"/>
      </w:pPr>
      <w:r>
        <w:t>a) Artículo 11.</w:t>
      </w:r>
    </w:p>
    <w:p>
      <w:pPr>
        <w:pStyle w:val="Opción"/>
      </w:pPr>
      <w:r>
        <w:t>b) Artículo 12.</w:t>
      </w:r>
    </w:p>
    <w:p>
      <w:pPr>
        <w:pStyle w:val="Opción"/>
      </w:pPr>
      <w:r>
        <w:t>c) Artículo 14.</w:t>
      </w:r>
    </w:p>
    <w:p>
      <w:pPr>
        <w:pStyle w:val="Opción"/>
      </w:pPr>
      <w:r>
        <w:t>d) Artículo 9.</w:t>
      </w:r>
    </w:p>
    <w:p>
      <w:pPr>
        <w:pStyle w:val="Pregunta"/>
      </w:pPr>
      <w:r>
        <w:rPr>
          <w:rStyle w:val="Númerodepregunta"/>
        </w:rPr>
        <w:t xml:space="preserve">10. </w:t>
      </w:r>
      <w:r>
        <w:t xml:space="preserve"> ¿Cuántos artículos tiene la Constitución Española de 1978?</w:t>
      </w:r>
    </w:p>
    <w:p>
      <w:pPr>
        <w:pStyle w:val="Opción"/>
      </w:pPr>
      <w:r>
        <w:t>a) 169.</w:t>
      </w:r>
    </w:p>
    <w:p>
      <w:pPr>
        <w:pStyle w:val="Opción"/>
      </w:pPr>
      <w:r>
        <w:t>b) 155.</w:t>
      </w:r>
    </w:p>
    <w:p>
      <w:pPr>
        <w:pStyle w:val="Opción"/>
      </w:pPr>
      <w:r>
        <w:t>c) 100.</w:t>
      </w:r>
    </w:p>
    <w:p>
      <w:pPr>
        <w:pStyle w:val="Opción"/>
      </w:pPr>
      <w:r>
        <w:t>d) 199.</w:t>
      </w:r>
    </w:p>
    <w:p>
      <w:pPr>
        <w:pStyle w:val="Pregunta"/>
      </w:pPr>
      <w:r>
        <w:rPr>
          <w:rStyle w:val="Númerodepregunta"/>
        </w:rPr>
        <w:t xml:space="preserve">11. </w:t>
      </w:r>
      <w:r>
        <w:t xml:space="preserve"> Según el artículo 5 del Título preliminar de la Constitución Española, la capital del Estado es</w:t>
      </w:r>
    </w:p>
    <w:p>
      <w:pPr>
        <w:pStyle w:val="Opción"/>
      </w:pPr>
      <w:r>
        <w:t>a) La ciudad de Madrid</w:t>
      </w:r>
    </w:p>
    <w:p>
      <w:pPr>
        <w:pStyle w:val="Opción"/>
      </w:pPr>
      <w:r>
        <w:t>b) El área metropolitana de Madrid</w:t>
      </w:r>
    </w:p>
    <w:p>
      <w:pPr>
        <w:pStyle w:val="Opción"/>
      </w:pPr>
      <w:r>
        <w:t>c) La villa de Madrid</w:t>
      </w:r>
    </w:p>
    <w:p>
      <w:pPr>
        <w:pStyle w:val="Opción"/>
      </w:pPr>
      <w:r>
        <w:t>d) Madrid D.C.</w:t>
      </w:r>
    </w:p>
    <w:p>
      <w:pPr>
        <w:pStyle w:val="Pregunta"/>
      </w:pPr>
      <w:r>
        <w:rPr>
          <w:rStyle w:val="Númerodepregunta"/>
        </w:rPr>
        <w:t xml:space="preserve">12. </w:t>
      </w:r>
      <w:r>
        <w:t xml:space="preserve"> Según la Constitución Española de 1978 en su artículo 69 ¿cuantos Senadores se eligen en cada provincia?</w:t>
      </w:r>
    </w:p>
    <w:p>
      <w:pPr>
        <w:pStyle w:val="Opción"/>
      </w:pPr>
      <w:r>
        <w:t>a) 3.</w:t>
      </w:r>
    </w:p>
    <w:p>
      <w:pPr>
        <w:pStyle w:val="Opción"/>
      </w:pPr>
      <w:r>
        <w:t>b) 4.</w:t>
      </w:r>
    </w:p>
    <w:p>
      <w:pPr>
        <w:pStyle w:val="Opción"/>
      </w:pPr>
      <w:r>
        <w:t>c) 5.</w:t>
      </w:r>
    </w:p>
    <w:p>
      <w:pPr>
        <w:pStyle w:val="Opción"/>
      </w:pPr>
      <w:r>
        <w:t>d) 6.</w:t>
      </w:r>
    </w:p>
    <w:p>
      <w:pPr>
        <w:pStyle w:val="Pregunta"/>
      </w:pPr>
      <w:r>
        <w:rPr>
          <w:rStyle w:val="Númerodepregunta"/>
        </w:rPr>
        <w:t xml:space="preserve">13. </w:t>
      </w:r>
      <w:r>
        <w:t xml:space="preserve"> Los españoles son iguales ante la ley, sin que pueda prevalecer discriminación alguna por razón de nacimiento, raza, sexo, religión, opinión o cualquier otra condición o circunstancia personal o social. ¿A qué artículo de la Constitución española pertenece este texto ?</w:t>
      </w:r>
    </w:p>
    <w:p>
      <w:pPr>
        <w:pStyle w:val="Opción"/>
      </w:pPr>
      <w:r>
        <w:t>a) Artículo 18.</w:t>
      </w:r>
    </w:p>
    <w:p>
      <w:pPr>
        <w:pStyle w:val="Opción"/>
      </w:pPr>
      <w:r>
        <w:t>b) Artículo 10.</w:t>
      </w:r>
    </w:p>
    <w:p>
      <w:pPr>
        <w:pStyle w:val="Opción"/>
      </w:pPr>
      <w:r>
        <w:t>c) Artículo 14.</w:t>
      </w:r>
    </w:p>
    <w:p>
      <w:pPr>
        <w:pStyle w:val="Opción"/>
      </w:pPr>
      <w:r>
        <w:t>d) Artículo 3.</w:t>
      </w:r>
    </w:p>
    <w:p>
      <w:pPr>
        <w:pStyle w:val="Pregunta"/>
      </w:pPr>
      <w:r>
        <w:rPr>
          <w:rStyle w:val="Númerodepregunta"/>
        </w:rPr>
        <w:t xml:space="preserve">14. </w:t>
      </w:r>
      <w:r>
        <w:t>La aplicación del artículo 155 de la Constitución en Cataluña tuvo lugar:</w:t>
      </w:r>
    </w:p>
    <w:p>
      <w:pPr>
        <w:pStyle w:val="Opción"/>
      </w:pPr>
      <w:r>
        <w:t>a) del 21 de septiembre de 2017 hasta el 21 de junio de 2018.</w:t>
      </w:r>
    </w:p>
    <w:p>
      <w:pPr>
        <w:pStyle w:val="Opción"/>
      </w:pPr>
      <w:r>
        <w:t>b) del 27 de octubre de 2017 hasta el 2 de junio de 2018.</w:t>
      </w:r>
    </w:p>
    <w:p>
      <w:pPr>
        <w:pStyle w:val="Opción"/>
      </w:pPr>
      <w:r>
        <w:t>c) del 1 de noviembre de 2018 hasta el 1 de mayo de 2019.</w:t>
      </w:r>
    </w:p>
    <w:p>
      <w:pPr>
        <w:pStyle w:val="Opción"/>
      </w:pPr>
      <w:r>
        <w:t>d) del 5 de octubre de 2017 hasta el 1 de julio de 2018.</w:t>
      </w:r>
    </w:p>
    <w:p>
      <w:pPr>
        <w:pStyle w:val="Pregunta"/>
      </w:pPr>
      <w:r>
        <w:rPr>
          <w:rStyle w:val="Númerodepregunta"/>
        </w:rPr>
        <w:t xml:space="preserve">15. </w:t>
      </w:r>
      <w:r>
        <w:t>Según el Tribunal Constitucional español, un contenido generado por un usuario no público y puesto en redes sociales:</w:t>
      </w:r>
    </w:p>
    <w:p>
      <w:pPr>
        <w:pStyle w:val="Opción"/>
      </w:pPr>
      <w:r>
        <w:t>a) implica que el sujeto consiente en ser observado en la forma que aparece en cualquier soporte.</w:t>
      </w:r>
    </w:p>
    <w:p>
      <w:pPr>
        <w:pStyle w:val="Opción"/>
      </w:pPr>
      <w:r>
        <w:t>b) en general, puede usarse sólo con el consentimiento previo y expreso de su titular.</w:t>
      </w:r>
    </w:p>
    <w:p>
      <w:pPr>
        <w:pStyle w:val="Opción"/>
      </w:pPr>
      <w:r>
        <w:t>c) puede usarse siempre en las primeras 24 horas de su subida a una red pública.</w:t>
      </w:r>
    </w:p>
    <w:p>
      <w:pPr>
        <w:pStyle w:val="Opción"/>
      </w:pPr>
      <w:r>
        <w:t>d) puede usarse siempre que se incluya un rótulo con autoría o procedencia.</w:t>
      </w:r>
    </w:p>
    <w:p>
      <w:pPr>
        <w:pStyle w:val="Pregunta"/>
      </w:pPr>
      <w:r>
        <w:rPr>
          <w:rStyle w:val="Númerodepregunta"/>
        </w:rPr>
        <w:t xml:space="preserve">16. </w:t>
      </w:r>
      <w:r>
        <w:t>Según la Constitución Española, el artículo 105 posibilita el acceso a los ciudadanos a...</w:t>
      </w:r>
    </w:p>
    <w:p>
      <w:pPr>
        <w:pStyle w:val="Opción"/>
      </w:pPr>
      <w:r>
        <w:t>a) Los archivos y registros administrativos.</w:t>
      </w:r>
    </w:p>
    <w:p>
      <w:pPr>
        <w:pStyle w:val="Opción"/>
      </w:pPr>
      <w:r>
        <w:t>b) Los archivos, bibliotecas, galerías y museos.</w:t>
      </w:r>
    </w:p>
    <w:p>
      <w:pPr>
        <w:pStyle w:val="Opción"/>
      </w:pPr>
      <w:r>
        <w:t>c) Los bancos de datos y repositorios institucionales. j</w:t>
      </w:r>
    </w:p>
    <w:p>
      <w:pPr>
        <w:pStyle w:val="Opción"/>
      </w:pPr>
      <w:r>
        <w:t>d) Las bibliotecas especializadas y los centros de documentación.</w:t>
      </w:r>
    </w:p>
    <w:p>
      <w:pPr>
        <w:pStyle w:val="Pregunta"/>
      </w:pPr>
      <w:r>
        <w:rPr>
          <w:rStyle w:val="Númerodepregunta"/>
        </w:rPr>
        <w:t xml:space="preserve">17. </w:t>
      </w:r>
      <w:r>
        <w:t>La vigente Constitución española fue aprobada en referéndum en:</w:t>
      </w:r>
    </w:p>
    <w:p>
      <w:pPr>
        <w:pStyle w:val="Opción"/>
      </w:pPr>
      <w:r>
        <w:t>a) noviembre de 1979,</w:t>
      </w:r>
    </w:p>
    <w:p>
      <w:pPr>
        <w:pStyle w:val="Opción"/>
      </w:pPr>
      <w:r>
        <w:t>b) octubre de 1978.</w:t>
      </w:r>
    </w:p>
    <w:p>
      <w:pPr>
        <w:pStyle w:val="Opción"/>
      </w:pPr>
      <w:r>
        <w:t>c) diciembre de 1978.</w:t>
      </w:r>
    </w:p>
    <w:p>
      <w:pPr>
        <w:pStyle w:val="Opción"/>
      </w:pPr>
      <w:r>
        <w:t>d) julio de 1977.</w:t>
      </w:r>
    </w:p>
    <w:p>
      <w:pPr>
        <w:pStyle w:val="Pregunta"/>
      </w:pPr>
      <w:r>
        <w:rPr>
          <w:rStyle w:val="Númerodepregunta"/>
        </w:rPr>
        <w:t xml:space="preserve">18. </w:t>
      </w:r>
      <w:r>
        <w:t>El artículo 3 de la Constitución Española, establece:</w:t>
      </w:r>
    </w:p>
    <w:p>
      <w:pPr>
        <w:pStyle w:val="Opción"/>
      </w:pPr>
      <w:r>
        <w:t>a) El castellano es la lengua española oficial del estado.</w:t>
      </w:r>
    </w:p>
    <w:p>
      <w:pPr>
        <w:pStyle w:val="Opción"/>
      </w:pPr>
      <w:r>
        <w:t>b) El castellano y las demás lenguas oficiales, serán las lenguas oficiales del estado.</w:t>
      </w:r>
    </w:p>
    <w:p>
      <w:pPr>
        <w:pStyle w:val="Opción"/>
      </w:pPr>
      <w:r>
        <w:t>c) Cuáles son las demás lenguas oficiales, además del castellano.</w:t>
      </w:r>
    </w:p>
    <w:p>
      <w:pPr>
        <w:pStyle w:val="Opción"/>
      </w:pPr>
      <w:r>
        <w:t>d) La riqueza de las distintas modalidades lingúísticas de España es un patrimonio cultural que será objeto de especial respeto y protección, en las Comunidades Autónomas en las que así lo indiquen sus Estatutos.</w:t>
      </w:r>
    </w:p>
    <w:p>
      <w:pPr>
        <w:pStyle w:val="Pregunta"/>
      </w:pPr>
      <w:r>
        <w:rPr>
          <w:rStyle w:val="Númerodepregunta"/>
        </w:rPr>
        <w:t xml:space="preserve">19. </w:t>
      </w:r>
      <w:r>
        <w:t>El artículo 46 de la Constitución Española afirma que los poderes publicos:</w:t>
      </w:r>
    </w:p>
    <w:p>
      <w:pPr>
        <w:pStyle w:val="Opción"/>
      </w:pPr>
      <w:r>
        <w:t>a) Velarán por la utilización racional de todos los recursos naturales.</w:t>
      </w:r>
    </w:p>
    <w:p>
      <w:pPr>
        <w:pStyle w:val="Opción"/>
      </w:pPr>
      <w:r>
        <w:t>b) Garantizará la conservación del patrimonio histórico, cultural y artístico.</w:t>
      </w:r>
    </w:p>
    <w:p>
      <w:pPr>
        <w:pStyle w:val="Opción"/>
      </w:pPr>
      <w:r>
        <w:t>c) Garantizarán la gestión del patrimonio de modo centralizado.</w:t>
      </w:r>
    </w:p>
    <w:p>
      <w:pPr>
        <w:pStyle w:val="Opción"/>
      </w:pPr>
      <w:r>
        <w:t>d) Impulsarán el acceso de las personas con discapacidad al patrimonio cultural.</w:t>
      </w:r>
    </w:p>
    <w:p>
      <w:pPr>
        <w:pStyle w:val="Pregunta"/>
      </w:pPr>
      <w:r>
        <w:rPr>
          <w:rStyle w:val="Númerodepregunta"/>
        </w:rPr>
        <w:t xml:space="preserve">20. </w:t>
      </w:r>
      <w:r>
        <w:t>¿Cuál es el principio fundamental que establece el artículo 14 de la Constitución Española?</w:t>
      </w:r>
    </w:p>
    <w:p>
      <w:pPr>
        <w:pStyle w:val="Opción"/>
      </w:pPr>
      <w:r>
        <w:t>a) El acceso a la información pública.</w:t>
      </w:r>
    </w:p>
    <w:p>
      <w:pPr>
        <w:pStyle w:val="Opción"/>
      </w:pPr>
      <w:r>
        <w:t>b) La igualdad de todos los españoles ante la ley, sin distinción alguna.</w:t>
      </w:r>
    </w:p>
    <w:p>
      <w:pPr>
        <w:pStyle w:val="Opción"/>
      </w:pPr>
      <w:r>
        <w:t>c) La discriminación positiva hacia ciertos colectivos.</w:t>
      </w:r>
    </w:p>
    <w:p>
      <w:pPr>
        <w:pStyle w:val="Opción"/>
      </w:pPr>
      <w:r>
        <w:t>d) La libertad de los individuos frente a la arbitrariedad del Estado.</w:t>
      </w:r>
    </w:p>
    <w:p>
      <w:pPr>
        <w:pStyle w:val="Pregunta"/>
      </w:pPr>
      <w:r>
        <w:rPr>
          <w:rStyle w:val="Númerodepregunta"/>
        </w:rPr>
        <w:t xml:space="preserve">21. </w:t>
      </w:r>
      <w:r>
        <w:t>¿En qué artículo de la Constitución Española se reconoce el derecho a comunicar o recibir libremente información veraz?.</w:t>
      </w:r>
    </w:p>
    <w:p>
      <w:pPr>
        <w:pStyle w:val="Opción"/>
      </w:pPr>
      <w:r>
        <w:t>a) 20.</w:t>
      </w:r>
    </w:p>
    <w:p>
      <w:pPr>
        <w:pStyle w:val="Opción"/>
      </w:pPr>
      <w:r>
        <w:t>b) 21.</w:t>
      </w:r>
    </w:p>
    <w:p>
      <w:pPr>
        <w:pStyle w:val="Opción"/>
      </w:pPr>
      <w:r>
        <w:t>c) 22.</w:t>
      </w:r>
    </w:p>
    <w:p>
      <w:pPr>
        <w:pStyle w:val="Opción"/>
      </w:pPr>
      <w:r>
        <w:t>d) 23.</w:t>
      </w:r>
    </w:p>
    <w:p>
      <w:pPr>
        <w:pStyle w:val="Pregunta"/>
      </w:pPr>
      <w:r>
        <w:rPr>
          <w:rStyle w:val="Númerodepregunta"/>
        </w:rPr>
        <w:t xml:space="preserve">22. </w:t>
      </w:r>
      <w:r>
        <w:t xml:space="preserve"> ¿Qué prohíbe la Constitución en relación con los medios de comunicación?</w:t>
      </w:r>
    </w:p>
    <w:p>
      <w:pPr>
        <w:pStyle w:val="Opción"/>
      </w:pPr>
      <w:r>
        <w:t>a) La censura previa.</w:t>
      </w:r>
    </w:p>
    <w:p>
      <w:pPr>
        <w:pStyle w:val="Opción"/>
      </w:pPr>
      <w:r>
        <w:t>b) Las noticias falsas.</w:t>
      </w:r>
    </w:p>
    <w:p>
      <w:pPr>
        <w:pStyle w:val="Opción"/>
      </w:pPr>
      <w:r>
        <w:t>c) La publicidad en medios públicos.</w:t>
      </w:r>
    </w:p>
    <w:p>
      <w:pPr>
        <w:pStyle w:val="Opción"/>
      </w:pPr>
      <w:r>
        <w:t>d) El uso de lenguas distintas al castellano.</w:t>
      </w:r>
    </w:p>
    <w:p>
      <w:pPr>
        <w:pStyle w:val="Pregunta"/>
      </w:pPr>
      <w:r>
        <w:rPr>
          <w:rStyle w:val="Númerodepregunta"/>
        </w:rPr>
        <w:t xml:space="preserve">23. </w:t>
      </w:r>
      <w:r>
        <w:t xml:space="preserve"> ¿Qué artículo del Título I de la Constitución recoge el principio de igualdad jurídica de los españoles ante la ley?</w:t>
      </w:r>
    </w:p>
    <w:p>
      <w:pPr>
        <w:pStyle w:val="Opción"/>
      </w:pPr>
      <w:r>
        <w:t>a) El artículo 14.</w:t>
      </w:r>
    </w:p>
    <w:p>
      <w:pPr>
        <w:pStyle w:val="Opción"/>
      </w:pPr>
      <w:r>
        <w:t>b) El artículo 12.</w:t>
      </w:r>
    </w:p>
    <w:p>
      <w:pPr>
        <w:pStyle w:val="Opción"/>
      </w:pPr>
      <w:r>
        <w:t>c) El artículo 16.</w:t>
      </w:r>
    </w:p>
    <w:p>
      <w:pPr>
        <w:pStyle w:val="Opción"/>
      </w:pPr>
      <w:r>
        <w:t>d) El artículo 11.</w:t>
      </w:r>
    </w:p>
    <w:p>
      <w:pPr>
        <w:pStyle w:val="Pregunta"/>
      </w:pPr>
      <w:r>
        <w:rPr>
          <w:rStyle w:val="Númerodepregunta"/>
        </w:rPr>
        <w:t xml:space="preserve">24. </w:t>
      </w:r>
      <w:r>
        <w:t>Según el artículo 82 de la Constitución Española, la delegación legislativa al Gobierno que tenga por objeto la refundición de varios textos legales en uno solo deberá otorgarse mediante una ley</w:t>
      </w:r>
    </w:p>
    <w:p>
      <w:pPr>
        <w:pStyle w:val="Opción"/>
      </w:pPr>
      <w:r>
        <w:t>a) Ordinaria</w:t>
      </w:r>
    </w:p>
    <w:p>
      <w:pPr>
        <w:pStyle w:val="Opción"/>
      </w:pPr>
      <w:r>
        <w:t>b) De armonización</w:t>
      </w:r>
    </w:p>
    <w:p>
      <w:pPr>
        <w:pStyle w:val="Opción"/>
      </w:pPr>
      <w:r>
        <w:t>c) De bases</w:t>
      </w:r>
    </w:p>
    <w:p>
      <w:pPr>
        <w:pStyle w:val="Opción"/>
      </w:pPr>
      <w:r>
        <w:t>d) Marco</w:t>
      </w:r>
    </w:p>
    <w:p>
      <w:pPr>
        <w:pStyle w:val="Pregunta"/>
      </w:pPr>
      <w:r>
        <w:rPr>
          <w:rStyle w:val="Númerodepregunta"/>
        </w:rPr>
        <w:t xml:space="preserve">25. </w:t>
      </w:r>
      <w:r>
        <w:t>¿A qué artículo de la Constitución Española pertenece el siguiente apartado?: “Sólo podrá acordarse el secuestro de publicaciones, grabaciones y otros medios de información en virtud de resolución judicial”.</w:t>
      </w:r>
    </w:p>
    <w:p>
      <w:pPr>
        <w:pStyle w:val="Opción"/>
      </w:pPr>
      <w:r>
        <w:t>a) Al 23.</w:t>
      </w:r>
    </w:p>
    <w:p>
      <w:pPr>
        <w:pStyle w:val="Opción"/>
      </w:pPr>
      <w:r>
        <w:t>b) Al 40.</w:t>
      </w:r>
    </w:p>
    <w:p>
      <w:pPr>
        <w:pStyle w:val="Opción"/>
      </w:pPr>
      <w:r>
        <w:t>c) Al 20.</w:t>
      </w:r>
    </w:p>
    <w:p>
      <w:pPr>
        <w:pStyle w:val="Opción"/>
      </w:pPr>
      <w:r>
        <w:t>d) Al 43.</w:t>
      </w:r>
    </w:p>
    <w:p>
      <w:pPr>
        <w:pStyle w:val="Pregunta"/>
      </w:pPr>
      <w:r>
        <w:rPr>
          <w:rStyle w:val="Númerodepregunta"/>
        </w:rPr>
        <w:t xml:space="preserve">26. </w:t>
      </w:r>
      <w:r>
        <w:t>¿Qué artículo de la Constitución Española de 1978 garantiza y protege varios derechos fundamentales relacionados con la libertad de expresión y de comunicación?</w:t>
      </w:r>
    </w:p>
    <w:p>
      <w:pPr>
        <w:pStyle w:val="Opción"/>
      </w:pPr>
      <w:r>
        <w:t>a) Artículo 2.</w:t>
      </w:r>
    </w:p>
    <w:p>
      <w:pPr>
        <w:pStyle w:val="Opción"/>
      </w:pPr>
      <w:r>
        <w:t>b) Artículo 19.</w:t>
      </w:r>
    </w:p>
    <w:p>
      <w:pPr>
        <w:pStyle w:val="Opción"/>
      </w:pPr>
      <w:r>
        <w:t>c) Artículo 20.</w:t>
      </w:r>
    </w:p>
    <w:p>
      <w:pPr>
        <w:pStyle w:val="Opción"/>
      </w:pPr>
      <w:r>
        <w:t>d) Artículo 8.</w:t>
      </w:r>
    </w:p>
    <w:p>
      <w:pPr>
        <w:pStyle w:val="Pregunta"/>
      </w:pPr>
      <w:r>
        <w:rPr>
          <w:rStyle w:val="Númerodepregunta"/>
        </w:rPr>
        <w:t xml:space="preserve">27. </w:t>
      </w:r>
      <w:r>
        <w:t>Para interponer el recurso de inconstitucionalidad están legitimados:</w:t>
      </w:r>
    </w:p>
    <w:p>
      <w:pPr>
        <w:pStyle w:val="Opción"/>
      </w:pPr>
      <w:r>
        <w:t>a) El/la presidente/a del Gobierno</w:t>
      </w:r>
    </w:p>
    <w:p>
      <w:pPr>
        <w:pStyle w:val="Opción"/>
      </w:pPr>
      <w:r>
        <w:t>b) El/la delegado/a del Gobierno de cada Comunidad Autónoma</w:t>
      </w:r>
    </w:p>
    <w:p>
      <w:pPr>
        <w:pStyle w:val="Opción"/>
      </w:pPr>
      <w:r>
        <w:t>c) 20 Diputados/as</w:t>
      </w:r>
    </w:p>
    <w:p>
      <w:pPr>
        <w:pStyle w:val="Opción"/>
      </w:pPr>
      <w:r>
        <w:t>d) 30 Senadores/as</w:t>
      </w:r>
    </w:p>
    <w:p>
      <w:pPr>
        <w:pStyle w:val="Pregunta"/>
      </w:pPr>
      <w:r>
        <w:rPr>
          <w:rStyle w:val="Númerodepregunta"/>
        </w:rPr>
        <w:t xml:space="preserve">28. </w:t>
      </w:r>
      <w:r>
        <w:t>Según el artículo 20.5 de la Constitución Española de 1978:</w:t>
      </w:r>
    </w:p>
    <w:p>
      <w:pPr>
        <w:pStyle w:val="Opción"/>
      </w:pPr>
      <w:r>
        <w:t>a) Solo podrá acordarse el secuestro de publicaciones, grabaciones y otros medios de información en virtud de resolución judicial.</w:t>
      </w:r>
    </w:p>
    <w:p>
      <w:pPr>
        <w:pStyle w:val="Opción"/>
      </w:pPr>
      <w:r>
        <w:t>b) Solo podrá acordarse el secuestro de publicaciones, grabaciones y otros medios de información en virtud de resolución administrativa.</w:t>
      </w:r>
    </w:p>
    <w:p>
      <w:pPr>
        <w:pStyle w:val="Opción"/>
      </w:pPr>
      <w:r>
        <w:t>c) No podrá acordarse el secuestro de publicaciones, grabaciones y otros medios de información.</w:t>
      </w:r>
    </w:p>
    <w:p>
      <w:pPr>
        <w:pStyle w:val="Opción"/>
      </w:pPr>
      <w:r>
        <w:t>d) Solo podrá acordarse el secuestro de publicaciones, grabaciones y otros medios de comunicación a petición expresa del perjudicado.</w:t>
      </w:r>
    </w:p>
    <w:p>
      <w:pPr>
        <w:pStyle w:val="Pregunta"/>
      </w:pPr>
      <w:r>
        <w:rPr>
          <w:rStyle w:val="Númerodepregunta"/>
        </w:rPr>
        <w:t xml:space="preserve">29. </w:t>
      </w:r>
      <w:r>
        <w:t>Señale la respuesta correcta, según la Constitución Española</w:t>
      </w:r>
    </w:p>
    <w:p>
      <w:pPr>
        <w:pStyle w:val="Opción"/>
      </w:pPr>
      <w:r>
        <w:t>a) España se constituye en un Estado social y democrático de Derecho, que propugna como valores superiores de su ordenamiento jurídico la libertad, la justicia, la igualdad y el pluralismo político</w:t>
      </w:r>
    </w:p>
    <w:p>
      <w:pPr>
        <w:pStyle w:val="Opción"/>
      </w:pPr>
      <w:r>
        <w:t>b) España se constituye en un Estado de Derecho, que propugna como valores superiores de su ordenamiento jurídico la libertad, la justicia, la igualdad y el pluralismo político</w:t>
      </w:r>
    </w:p>
    <w:p>
      <w:pPr>
        <w:pStyle w:val="Opción"/>
      </w:pPr>
      <w:r>
        <w:t>c) España se constituye en un Estado social y democrático de Derecho, que propugna como valores superiores de su ordenamiento jurídico la libertad, la justicia, la paz y el pluralismo político</w:t>
      </w:r>
    </w:p>
    <w:p>
      <w:pPr>
        <w:pStyle w:val="Opción"/>
      </w:pPr>
      <w:r>
        <w:t>d) España se constituye en un Estado de Derecho, que propugna como valores superiores de su ordenamiento jurídico la libertad, la justicia, la paz y el pluralismo político.</w:t>
      </w:r>
    </w:p>
    <w:p>
      <w:pPr>
        <w:pStyle w:val="Pregunta"/>
      </w:pPr>
      <w:r>
        <w:rPr>
          <w:rStyle w:val="Númerodepregunta"/>
        </w:rPr>
        <w:t xml:space="preserve">30. </w:t>
      </w:r>
      <w:r>
        <w:t>Los derechos fundamentales y las libertades públicas. Entre los reconocidos por la Constitución Española se encuentran los derechos:</w:t>
      </w:r>
    </w:p>
    <w:p>
      <w:pPr>
        <w:pStyle w:val="Opción"/>
      </w:pPr>
      <w:r>
        <w:t>a) A expresar y difundir libremente los pensamientos, ideas y opiniones mediante la palabra, el escrito o cualquier otro medio de reproducción.</w:t>
      </w:r>
    </w:p>
    <w:p>
      <w:pPr>
        <w:pStyle w:val="Opción"/>
      </w:pPr>
      <w:r>
        <w:t>b) A la producción y creación literaria, artística, científica y técnica, siempre que la misma no se proteja por derechos de autor y sea de libre acceso público.</w:t>
      </w:r>
    </w:p>
    <w:p>
      <w:pPr>
        <w:pStyle w:val="Opción"/>
      </w:pPr>
      <w:r>
        <w:t>c) A comunicar o recibir libremente información veraz por cualquier medio de difusión público. La ley regulará el derecho a la cláusula de conciencia y al secreto profesional en el ejercicio de estas libertades.</w:t>
      </w:r>
    </w:p>
    <w:p>
      <w:pPr>
        <w:pStyle w:val="Opción"/>
      </w:pPr>
      <w:r>
        <w:t>d) A la libertad de cátedra, solo para los profesores de las universidades públicas.</w:t>
      </w:r>
    </w:p>
    <w:p>
      <w:pPr>
        <w:pStyle w:val="Pregunta"/>
      </w:pPr>
      <w:r>
        <w:rPr>
          <w:rStyle w:val="Númerodepregunta"/>
        </w:rPr>
        <w:t xml:space="preserve">31. </w:t>
      </w:r>
      <w:r>
        <w:t>Señale la respuesta FALSA en cuanto a las funciones del rey, según Constitución Española:</w:t>
      </w:r>
    </w:p>
    <w:p>
      <w:pPr>
        <w:pStyle w:val="Opción"/>
      </w:pPr>
      <w:r>
        <w:t>a) Propondrá el candidato a Presidente del Gobierno y, en su caso, lo nombrará, así como pondrá fin a sus funciones en los términos previstos en la Constitución.</w:t>
      </w:r>
    </w:p>
    <w:p>
      <w:pPr>
        <w:pStyle w:val="Opción"/>
      </w:pPr>
      <w:r>
        <w:t>b) El Rey sancionará en el plazo de veinte días las leyes aprobadas por las Cortes Generales, y las promulgará y ordenará su inmediata publicación.</w:t>
      </w:r>
    </w:p>
    <w:p>
      <w:pPr>
        <w:pStyle w:val="Opción"/>
      </w:pPr>
      <w:r>
        <w:t>c) Será informado de los asuntos de Estado y presidirá, a estos efectos, las sesiones del Consejo de Ministros, cuando lo estime oportuno, a petición del Presidente del Gobierno.</w:t>
      </w:r>
    </w:p>
    <w:p>
      <w:pPr>
        <w:pStyle w:val="Opción"/>
      </w:pPr>
      <w:r>
        <w:t>d) Ejercerá el derecho de gracia con arreglo a la ley, que no podrá autorizar indultos generales.</w:t>
      </w:r>
    </w:p>
    <w:p>
      <w:pPr>
        <w:pStyle w:val="Pregunta"/>
      </w:pPr>
      <w:r>
        <w:rPr>
          <w:rStyle w:val="Númerodepregunta"/>
        </w:rPr>
        <w:t xml:space="preserve">32. </w:t>
      </w:r>
      <w:r>
        <w:t xml:space="preserve"> El Tribunal Constitucional.</w:t>
      </w:r>
    </w:p>
    <w:p>
      <w:pPr>
        <w:pStyle w:val="Opción"/>
      </w:pPr>
      <w:r>
        <w:t>a) Están legitimados para interponer el recurso de inconstitucionalidad, el Presidente del Gobierno, el Defensor del Pueblo, 50 Diputados, 50 Senadores, los órganos colegiados ejecutivos de las Comunidades Autónomas y, en su caso, las Asambleas de las las iniciativas populares respaldadas por mas de cien mil firmas y los mismas, sindicatos mas representativos.</w:t>
      </w:r>
    </w:p>
    <w:p>
      <w:pPr>
        <w:pStyle w:val="Opción"/>
      </w:pPr>
      <w:r>
        <w:t>b) Están legitimados para interponer el recurso de inconstitucionalidad, el Presidente del los órganos Gobierno, el Defensor del Pueblo, 150 Diputados, 150 Senadores, colegiados ejecutivos de las Comunidades Autónomas y, en su caso, las Asambleas de las mismas.</w:t>
      </w:r>
    </w:p>
    <w:p>
      <w:pPr>
        <w:pStyle w:val="Opción"/>
      </w:pPr>
      <w:r>
        <w:t>c) El Tribunal Constitucional se compone de 10 miembros nombrados por el Rey; de ellos, cuatro a propuesta del Congreso por mayoría de tres quintos de sus miembros; cuatro a propuesta del Senado, con idéntica mayoría y dos a propuesta del Consejo General del Poder Judicial.</w:t>
      </w:r>
    </w:p>
    <w:p>
      <w:pPr>
        <w:pStyle w:val="Opción"/>
      </w:pPr>
      <w:r>
        <w:t>d) El Tribunal Constitucional se compone de 12 miembros nombrados por el Rey; de ellos, cuatro a propuesta del Congreso por mayoría de tres quintos de sus miembros; cuatro a propuesta del Senado, con idéntica mayoría; dos a propuesta del Gobierno, y dos a propuesta del Consejo General del Poder Judicial.</w:t>
      </w:r>
    </w:p>
    <w:p>
      <w:pPr>
        <w:pStyle w:val="Pregunta"/>
      </w:pPr>
      <w:r>
        <w:rPr>
          <w:rStyle w:val="Númerodepregunta"/>
        </w:rPr>
        <w:t xml:space="preserve">33. </w:t>
      </w:r>
      <w:r>
        <w:t xml:space="preserve"> La creación y el ejercicio de la actividad de los sindicatos</w:t>
      </w:r>
    </w:p>
    <w:p>
      <w:pPr>
        <w:pStyle w:val="Opción"/>
      </w:pPr>
      <w:r>
        <w:t>a) están sometidos a la autorización previa del Jefe de Estado.</w:t>
      </w:r>
    </w:p>
    <w:p>
      <w:pPr>
        <w:pStyle w:val="Opción"/>
      </w:pPr>
      <w:r>
        <w:t>b) están sometidos a la aprobación del Ministerio de Asuntos Económicos y Transformación Digital.</w:t>
      </w:r>
    </w:p>
    <w:p>
      <w:pPr>
        <w:pStyle w:val="Opción"/>
      </w:pPr>
      <w:r>
        <w:t>c) son libres dentro del respeto a la Constitución y a la ley.</w:t>
      </w:r>
    </w:p>
    <w:p>
      <w:pPr>
        <w:pStyle w:val="Opción"/>
      </w:pPr>
      <w:r>
        <w:t>d) son libres dentro del respeto a la Constitución y al Estatuto Básico del Empleado Público.</w:t>
      </w:r>
    </w:p>
    <w:p>
      <w:pPr>
        <w:pStyle w:val="Pregunta"/>
      </w:pPr>
      <w:r>
        <w:rPr>
          <w:rStyle w:val="Númerodepregunta"/>
        </w:rPr>
        <w:t xml:space="preserve">34. </w:t>
      </w:r>
      <w:r>
        <w:t xml:space="preserve"> Según el artículo 1 de la Constitución Española de 1978, ¿cómo se define España?</w:t>
      </w:r>
    </w:p>
    <w:p>
      <w:pPr>
        <w:pStyle w:val="Opción"/>
      </w:pPr>
      <w:r>
        <w:t>a) Una monarquía absoluta y soberana.</w:t>
      </w:r>
    </w:p>
    <w:p>
      <w:pPr>
        <w:pStyle w:val="Opción"/>
      </w:pPr>
      <w:r>
        <w:t>b) Una república federal.</w:t>
      </w:r>
    </w:p>
    <w:p>
      <w:pPr>
        <w:pStyle w:val="Opción"/>
      </w:pPr>
      <w:r>
        <w:t>c) Un Estado social y democrático de Derecho.</w:t>
      </w:r>
    </w:p>
    <w:p>
      <w:pPr>
        <w:pStyle w:val="Opción"/>
      </w:pPr>
      <w:r>
        <w:t>d) Una confederación de comunidades autónomas.</w:t>
      </w:r>
    </w:p>
    <w:p>
      <w:pPr>
        <w:pStyle w:val="Pregunta"/>
      </w:pPr>
      <w:r>
        <w:rPr>
          <w:rStyle w:val="Númerodepregunta"/>
        </w:rPr>
        <w:t xml:space="preserve">35. </w:t>
      </w:r>
      <w:r>
        <w:t>¿En qué artículo de la Constitución Española se establece la regulación del control parlamentario de los medios de comunicación?</w:t>
      </w:r>
    </w:p>
    <w:p>
      <w:pPr>
        <w:pStyle w:val="Opción"/>
      </w:pPr>
      <w:r>
        <w:t>a) Artículo 30.</w:t>
      </w:r>
    </w:p>
    <w:p>
      <w:pPr>
        <w:pStyle w:val="Opción"/>
      </w:pPr>
      <w:r>
        <w:t>b) Artículo 31.</w:t>
      </w:r>
    </w:p>
    <w:p>
      <w:pPr>
        <w:pStyle w:val="Opción"/>
      </w:pPr>
      <w:r>
        <w:t>c) Artículo 20.</w:t>
      </w:r>
    </w:p>
    <w:p>
      <w:pPr>
        <w:pStyle w:val="Opción"/>
      </w:pPr>
      <w:r>
        <w:t>d) Artículo 21.</w:t>
      </w:r>
    </w:p>
    <w:p>
      <w:pPr>
        <w:pStyle w:val="Pregunta"/>
      </w:pPr>
      <w:r>
        <w:rPr>
          <w:rStyle w:val="Númerodepregunta"/>
        </w:rPr>
        <w:t xml:space="preserve">36. </w:t>
      </w:r>
      <w:r>
        <w:t>¿Qué poder del Estado se encarga de hacer cumplir la Constitución?</w:t>
      </w:r>
    </w:p>
    <w:p>
      <w:pPr>
        <w:pStyle w:val="Opción"/>
      </w:pPr>
      <w:r>
        <w:t>a) El Poder Legislativo.</w:t>
      </w:r>
    </w:p>
    <w:p>
      <w:pPr>
        <w:pStyle w:val="Opción"/>
      </w:pPr>
      <w:r>
        <w:t>b) El Poder Judicial.</w:t>
      </w:r>
    </w:p>
    <w:p>
      <w:pPr>
        <w:pStyle w:val="Opción"/>
      </w:pPr>
      <w:r>
        <w:t>c) El Poder Ejecutivo.</w:t>
      </w:r>
    </w:p>
    <w:p>
      <w:pPr>
        <w:pStyle w:val="Opción"/>
      </w:pPr>
      <w:r>
        <w:t>d) Los partidos políticos.</w:t>
      </w:r>
    </w:p>
    <w:p>
      <w:pPr>
        <w:pStyle w:val="Pregunta"/>
      </w:pPr>
      <w:r>
        <w:rPr>
          <w:rStyle w:val="Númerodepregunta"/>
        </w:rPr>
        <w:t xml:space="preserve">37. </w:t>
      </w:r>
      <w:r>
        <w:t>¿Qué significa que una Constitución sea "suprema"?</w:t>
      </w:r>
    </w:p>
    <w:p>
      <w:pPr>
        <w:pStyle w:val="Opción"/>
      </w:pPr>
      <w:r>
        <w:t>a) Que solo el presidente puede modificarla.</w:t>
      </w:r>
    </w:p>
    <w:p>
      <w:pPr>
        <w:pStyle w:val="Opción"/>
      </w:pPr>
      <w:r>
        <w:t>b) Que tiene validez solo en tiempos de guerra.</w:t>
      </w:r>
    </w:p>
    <w:p>
      <w:pPr>
        <w:pStyle w:val="Opción"/>
      </w:pPr>
      <w:r>
        <w:t>c) Que solo protege a los ciudadanos y no al gobierno.</w:t>
      </w:r>
    </w:p>
    <w:p>
      <w:pPr>
        <w:pStyle w:val="Opción"/>
      </w:pPr>
      <w:r>
        <w:t>d) Que está por encima de todas las demás leyes del país.</w:t>
      </w:r>
    </w:p>
    <w:p>
      <w:pPr>
        <w:pStyle w:val="Pregunta"/>
      </w:pPr>
      <w:r>
        <w:rPr>
          <w:rStyle w:val="Númerodepregunta"/>
        </w:rPr>
        <w:t xml:space="preserve">38. </w:t>
      </w:r>
      <w:r>
        <w:t>¿Cuál es el procedimiento por el cual se puede modificar la constitución?</w:t>
      </w:r>
    </w:p>
    <w:p>
      <w:pPr>
        <w:pStyle w:val="Opción"/>
      </w:pPr>
      <w:r>
        <w:t>a) Referéndum.</w:t>
      </w:r>
    </w:p>
    <w:p>
      <w:pPr>
        <w:pStyle w:val="Opción"/>
      </w:pPr>
      <w:r>
        <w:t>b) Enmienda.</w:t>
      </w:r>
    </w:p>
    <w:p>
      <w:pPr>
        <w:pStyle w:val="Opción"/>
      </w:pPr>
      <w:r>
        <w:t>c) Revisión.</w:t>
      </w:r>
    </w:p>
    <w:p>
      <w:pPr>
        <w:pStyle w:val="Opción"/>
      </w:pPr>
      <w:r>
        <w:t>d) Reforma.</w:t>
      </w:r>
    </w:p>
    <w:p>
      <w:pPr>
        <w:pStyle w:val="Pregunta"/>
      </w:pPr>
      <w:r>
        <w:rPr>
          <w:rStyle w:val="Númerodepregunta"/>
        </w:rPr>
        <w:t xml:space="preserve">39. </w:t>
      </w:r>
      <w:r>
        <w:t>¿Cuál es el órgano encargado de interpretar la Constitución Española?</w:t>
      </w:r>
    </w:p>
    <w:p>
      <w:pPr>
        <w:pStyle w:val="Opción"/>
      </w:pPr>
      <w:r>
        <w:t>a) El Congreso de los Diputados.</w:t>
      </w:r>
    </w:p>
    <w:p>
      <w:pPr>
        <w:pStyle w:val="Opción"/>
      </w:pPr>
      <w:r>
        <w:t>b) El Rey.</w:t>
      </w:r>
    </w:p>
    <w:p>
      <w:pPr>
        <w:pStyle w:val="Opción"/>
      </w:pPr>
      <w:r>
        <w:t>c) El Tribunal Supremo.</w:t>
      </w:r>
    </w:p>
    <w:p>
      <w:pPr>
        <w:pStyle w:val="Opción"/>
      </w:pPr>
      <w:r>
        <w:t>d) El Tribunal Constitucional</w:t>
      </w:r>
    </w:p>
    <w:p>
      <w:pPr>
        <w:pStyle w:val="Pregunta"/>
      </w:pPr>
      <w:r>
        <w:rPr>
          <w:rStyle w:val="Númerodepregunta"/>
        </w:rPr>
        <w:t xml:space="preserve">40. </w:t>
      </w:r>
      <w:r>
        <w:t>¿Cuantos articulos tiene la Constitución Española ?</w:t>
      </w:r>
    </w:p>
    <w:p>
      <w:pPr>
        <w:pStyle w:val="Opción"/>
      </w:pPr>
      <w:r>
        <w:t>a) 170.</w:t>
      </w:r>
    </w:p>
    <w:p>
      <w:pPr>
        <w:pStyle w:val="Opción"/>
      </w:pPr>
      <w:r>
        <w:t>b) 169.</w:t>
      </w:r>
    </w:p>
    <w:p>
      <w:pPr>
        <w:pStyle w:val="Opción"/>
      </w:pPr>
      <w:r>
        <w:t>c) 171.</w:t>
      </w:r>
    </w:p>
    <w:p>
      <w:pPr>
        <w:pStyle w:val="Opción"/>
      </w:pPr>
      <w:r>
        <w:t>d) 180.</w:t>
      </w:r>
    </w:p>
    <w:p>
      <w:pPr>
        <w:pStyle w:val="Pregunta"/>
      </w:pPr>
      <w:r>
        <w:rPr>
          <w:rStyle w:val="Númerodepregunta"/>
        </w:rPr>
        <w:t xml:space="preserve">41. </w:t>
      </w:r>
      <w:r>
        <w:t>¿Cuál es la forma política del Estado español según la Constitución?</w:t>
      </w:r>
    </w:p>
    <w:p>
      <w:pPr>
        <w:pStyle w:val="Opción"/>
      </w:pPr>
      <w:r>
        <w:t>a) Monarquía absoluta.</w:t>
      </w:r>
    </w:p>
    <w:p>
      <w:pPr>
        <w:pStyle w:val="Opción"/>
      </w:pPr>
      <w:r>
        <w:t>b) República constitucionalista.</w:t>
      </w:r>
    </w:p>
    <w:p>
      <w:pPr>
        <w:pStyle w:val="Opción"/>
      </w:pPr>
      <w:r>
        <w:t>c) Dictadura constitucional</w:t>
      </w:r>
    </w:p>
    <w:p>
      <w:pPr>
        <w:pStyle w:val="Opción"/>
      </w:pPr>
      <w:r>
        <w:t>d) Monarquía parlamentaria</w:t>
      </w:r>
    </w:p>
    <w:p>
      <w:pPr>
        <w:pStyle w:val="Pregunta"/>
      </w:pPr>
      <w:r>
        <w:rPr>
          <w:rStyle w:val="Númerodepregunta"/>
        </w:rPr>
        <w:t xml:space="preserve">42. </w:t>
      </w:r>
      <w:r>
        <w:t xml:space="preserve"> En la Constitución Española, el artículo 58 indica que:</w:t>
      </w:r>
    </w:p>
    <w:p>
      <w:pPr>
        <w:pStyle w:val="Opción"/>
      </w:pPr>
      <w:r>
        <w:t>a) La Reina consorte podrá asumir funciones constitucionales, incluso lo dispuesto para la Regencia.</w:t>
      </w:r>
    </w:p>
    <w:p>
      <w:pPr>
        <w:pStyle w:val="Opción"/>
      </w:pPr>
      <w:r>
        <w:t>b) El consorte de la Reina podrá asumir funciones constitucionales, salvo lo dispuesto para la Regencia.</w:t>
      </w:r>
    </w:p>
    <w:p>
      <w:pPr>
        <w:pStyle w:val="Opción"/>
      </w:pPr>
      <w:r>
        <w:t>c) La Reina consorte o el consorte de la Reina podrán asumir funciones constitucionales, incluso lo dispuesto para la Regencia.</w:t>
      </w:r>
    </w:p>
    <w:p>
      <w:pPr>
        <w:pStyle w:val="Opción"/>
      </w:pPr>
      <w:r>
        <w:t>d) La Reina consorte o el consorte de la Reina NO podrán asumir constitucionales, salvo lo dispuesto para la Regencia. funciones</w:t>
      </w:r>
    </w:p>
    <w:p>
      <w:pPr>
        <w:pStyle w:val="Pregunta"/>
      </w:pPr>
      <w:r>
        <w:rPr>
          <w:rStyle w:val="Númerodepregunta"/>
        </w:rPr>
        <w:t xml:space="preserve">43. </w:t>
      </w:r>
      <w:r>
        <w:t xml:space="preserve"> Sobre el Título X (De la reforma constitucional) de la Constitución Española, ¿Cuál de estas afirmaciones es incorrecta?</w:t>
      </w:r>
    </w:p>
    <w:p>
      <w:pPr>
        <w:pStyle w:val="Opción"/>
      </w:pPr>
      <w:r>
        <w:t>a) Los proyectos de reforma constitucional deberán ser aprobados por una mayoría de tres quintos de cada una de las Cámaras.</w:t>
      </w:r>
    </w:p>
    <w:p>
      <w:pPr>
        <w:pStyle w:val="Opción"/>
      </w:pPr>
      <w:r>
        <w:t>b) Si la revisión afecta al Título preliminar se aprobará por dos tercios de cada Cámara y se disolverán las Cortes de forma inmediata.</w:t>
      </w:r>
    </w:p>
    <w:p>
      <w:pPr>
        <w:pStyle w:val="Opción"/>
      </w:pPr>
      <w:r>
        <w:t>c) Si no se aprobase la reforma por la mayoría de tres quintos de ambas cámaras se aprobará con el voto favorable de la mayoría absoluta del Senado y de dos tercios del Congreso.</w:t>
      </w:r>
    </w:p>
    <w:p>
      <w:pPr>
        <w:pStyle w:val="Opción"/>
      </w:pPr>
      <w:r>
        <w:t>d) Se podrá llevar a cabo la reforma constitucional en estado de alarma.</w:t>
      </w:r>
    </w:p>
    <w:p>
      <w:pPr>
        <w:pStyle w:val="Pregunta"/>
      </w:pPr>
      <w:r>
        <w:rPr>
          <w:rStyle w:val="Númerodepregunta"/>
        </w:rPr>
        <w:t xml:space="preserve">44. </w:t>
      </w:r>
      <w:r>
        <w:t xml:space="preserve"> Según la Constitución Española, ¿Cómo se fijará el déficit estructural máximo permitido para el Estado y las Comunidades Autónomas?</w:t>
      </w:r>
    </w:p>
    <w:p>
      <w:pPr>
        <w:pStyle w:val="Opción"/>
      </w:pPr>
      <w:r>
        <w:t>a) Vendrá fijado directamente por la Unión Europea para cada uno de sus miembros, y en concreto para España.</w:t>
      </w:r>
    </w:p>
    <w:p>
      <w:pPr>
        <w:pStyle w:val="Opción"/>
      </w:pPr>
      <w:r>
        <w:t>b) Se fijará mediante una ley orgánica, en relación a su Producto Interior Bruto.</w:t>
      </w:r>
    </w:p>
    <w:p>
      <w:pPr>
        <w:pStyle w:val="Opción"/>
      </w:pPr>
      <w:r>
        <w:t>c) Se fijará mediante ley orgánica para el Estado. Para las Comunidades Autónomas será siempre cero.</w:t>
      </w:r>
    </w:p>
    <w:p>
      <w:pPr>
        <w:pStyle w:val="Opción"/>
      </w:pPr>
      <w:r>
        <w:t>d) Se fijará mediante Real Decreto, en relación a su Producto Interior Neto.</w:t>
      </w:r>
    </w:p>
    <w:p>
      <w:pPr>
        <w:pStyle w:val="Pregunta"/>
      </w:pPr>
      <w:r>
        <w:rPr>
          <w:rStyle w:val="Númerodepregunta"/>
        </w:rPr>
        <w:t xml:space="preserve">45. </w:t>
      </w:r>
      <w:r>
        <w:t>Según el Artículo 20 de la Constitución Española, el secuestro de publicaciones, grabaciones y otros medios de información solo podrá acordarse:</w:t>
      </w:r>
    </w:p>
    <w:p>
      <w:pPr>
        <w:pStyle w:val="Opción"/>
      </w:pPr>
      <w:r>
        <w:t>a) Por orden del delegado del Gobierno.</w:t>
      </w:r>
    </w:p>
    <w:p>
      <w:pPr>
        <w:pStyle w:val="Opción"/>
      </w:pPr>
      <w:r>
        <w:t>b) En virtud de resolución judicial.</w:t>
      </w:r>
    </w:p>
    <w:p>
      <w:pPr>
        <w:pStyle w:val="Opción"/>
      </w:pPr>
      <w:r>
        <w:t>c) Por orden del Ministerio de Justicia.</w:t>
      </w:r>
    </w:p>
    <w:p>
      <w:pPr>
        <w:pStyle w:val="Opción"/>
      </w:pPr>
      <w:r>
        <w:t>d) Por Real Decreto Ley.</w:t>
      </w:r>
    </w:p>
    <w:p>
      <w:pPr>
        <w:pStyle w:val="Pregunta"/>
      </w:pPr>
      <w:r>
        <w:rPr>
          <w:rStyle w:val="Númerodepregunta"/>
        </w:rPr>
        <w:t xml:space="preserve">46. </w:t>
      </w:r>
      <w:r>
        <w:t>En la Constitución Española, ¿qué artículo, de los siguientes, trata acerca de los sindicatos y asociaciones empresariales?</w:t>
      </w:r>
    </w:p>
    <w:p>
      <w:pPr>
        <w:pStyle w:val="Opción"/>
      </w:pPr>
      <w:r>
        <w:t>a) 3.</w:t>
      </w:r>
    </w:p>
    <w:p>
      <w:pPr>
        <w:pStyle w:val="Opción"/>
      </w:pPr>
      <w:r>
        <w:t>b) 7.</w:t>
      </w:r>
    </w:p>
    <w:p>
      <w:pPr>
        <w:pStyle w:val="Opción"/>
      </w:pPr>
      <w:r>
        <w:t>c) 8.</w:t>
      </w:r>
    </w:p>
    <w:p>
      <w:pPr>
        <w:pStyle w:val="Opción"/>
      </w:pPr>
      <w:r>
        <w:t>d) 13.</w:t>
      </w:r>
    </w:p>
    <w:p>
      <w:pPr>
        <w:pStyle w:val="Pregunta"/>
      </w:pPr>
      <w:r>
        <w:rPr>
          <w:rStyle w:val="Númerodepregunta"/>
        </w:rPr>
        <w:t xml:space="preserve">47. </w:t>
      </w:r>
      <w:r>
        <w:t>¿Cuántos miembros componen el Tribunal Constitucional?</w:t>
      </w:r>
    </w:p>
    <w:p>
      <w:pPr>
        <w:pStyle w:val="Opción"/>
      </w:pPr>
      <w:r>
        <w:t>a) 4 miembros.</w:t>
      </w:r>
    </w:p>
    <w:p>
      <w:pPr>
        <w:pStyle w:val="Opción"/>
      </w:pPr>
      <w:r>
        <w:t>b) 12 miembros.</w:t>
      </w:r>
    </w:p>
    <w:p>
      <w:pPr>
        <w:pStyle w:val="Opción"/>
      </w:pPr>
      <w:r>
        <w:t>c) 22 miembros.</w:t>
      </w:r>
    </w:p>
    <w:p>
      <w:pPr>
        <w:pStyle w:val="Opción"/>
      </w:pPr>
      <w:r>
        <w:t>d) 120 miembros.</w:t>
      </w:r>
    </w:p>
    <w:p>
      <w:pPr>
        <w:pStyle w:val="Pregunta"/>
      </w:pPr>
      <w:r>
        <w:rPr>
          <w:rStyle w:val="Númerodepregunta"/>
        </w:rPr>
        <w:t xml:space="preserve">48. </w:t>
      </w:r>
      <w:r>
        <w:t>¿Cuántos títulos tiene la Constitución Española?</w:t>
      </w:r>
    </w:p>
    <w:p>
      <w:pPr>
        <w:pStyle w:val="Opción"/>
      </w:pPr>
      <w:r>
        <w:t>a) 8.</w:t>
      </w:r>
    </w:p>
    <w:p>
      <w:pPr>
        <w:pStyle w:val="Opción"/>
      </w:pPr>
      <w:r>
        <w:t>b) 9.</w:t>
      </w:r>
    </w:p>
    <w:p>
      <w:pPr>
        <w:pStyle w:val="Opción"/>
      </w:pPr>
      <w:r>
        <w:t>c) 10.</w:t>
      </w:r>
    </w:p>
    <w:p>
      <w:pPr>
        <w:pStyle w:val="Opción"/>
      </w:pPr>
      <w:r>
        <w:t>d) 20.</w:t>
      </w:r>
    </w:p>
    <w:p>
      <w:pPr>
        <w:pStyle w:val="Pregunta"/>
      </w:pPr>
      <w:r>
        <w:rPr>
          <w:rStyle w:val="Númerodepregunta"/>
        </w:rPr>
        <w:t xml:space="preserve">49. </w:t>
      </w:r>
      <w:r>
        <w:t>Según el artículo 56 de la Constitución Española, ¿quién es el jefe del estado?</w:t>
      </w:r>
    </w:p>
    <w:p>
      <w:pPr>
        <w:pStyle w:val="Opción"/>
      </w:pPr>
      <w:r>
        <w:t>a) El presidente del Tribunal Constitucional.</w:t>
      </w:r>
    </w:p>
    <w:p>
      <w:pPr>
        <w:pStyle w:val="Opción"/>
      </w:pPr>
      <w:r>
        <w:t>b) El primer ministro.</w:t>
      </w:r>
    </w:p>
    <w:p>
      <w:pPr>
        <w:pStyle w:val="Opción"/>
      </w:pPr>
      <w:r>
        <w:t>c) El Fiscal general del Estado.</w:t>
      </w:r>
    </w:p>
    <w:p>
      <w:pPr>
        <w:pStyle w:val="Opción"/>
      </w:pPr>
      <w:r>
        <w:t>d) El Rey.</w:t>
      </w:r>
    </w:p>
    <w:p>
      <w:pPr>
        <w:pStyle w:val="Pregunta"/>
      </w:pPr>
      <w:r>
        <w:rPr>
          <w:rStyle w:val="Númerodepregunta"/>
        </w:rPr>
        <w:t xml:space="preserve">50. </w:t>
      </w:r>
      <w:r>
        <w:t>Según la Constitución, ¿quiénes tienen derecho a sindicarse libremente?</w:t>
      </w:r>
    </w:p>
    <w:p>
      <w:pPr>
        <w:pStyle w:val="Opción"/>
      </w:pPr>
      <w:r>
        <w:t>a) Los asalariados.</w:t>
      </w:r>
    </w:p>
    <w:p>
      <w:pPr>
        <w:pStyle w:val="Opción"/>
      </w:pPr>
      <w:r>
        <w:t>b) Los trabajadores.</w:t>
      </w:r>
    </w:p>
    <w:p>
      <w:pPr>
        <w:pStyle w:val="Opción"/>
      </w:pPr>
      <w:r>
        <w:t>c) Quienes presten servicios por cuenta ajena.</w:t>
      </w:r>
    </w:p>
    <w:p>
      <w:pPr>
        <w:pStyle w:val="Opción"/>
      </w:pPr>
      <w:r>
        <w:t>d) Todos.</w:t>
      </w:r>
    </w:p>
    <w:p>
      <w:pPr>
        <w:pStyle w:val="Pregunta"/>
      </w:pPr>
      <w:r>
        <w:rPr>
          <w:rStyle w:val="Númerodepregunta"/>
        </w:rPr>
        <w:t xml:space="preserve">51. </w:t>
      </w:r>
      <w:r>
        <w:t>En la Constitución Española, ¿qué artículo, de los siguientes, trata acerca de las lenguas oficiales?</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52. </w:t>
      </w:r>
      <w:r>
        <w:t>Según el artículo 24 de la Constitución Española, en el ejercicio de sus derechos e interés legítimos, todas las personas tienen derecho a obtener la tutela efectiva de:</w:t>
      </w:r>
    </w:p>
    <w:p>
      <w:pPr>
        <w:pStyle w:val="Opción"/>
      </w:pPr>
      <w:r>
        <w:t>a) Los jueces.</w:t>
      </w:r>
    </w:p>
    <w:p>
      <w:pPr>
        <w:pStyle w:val="Opción"/>
      </w:pPr>
      <w:r>
        <w:t>b) Los tribunales.</w:t>
      </w:r>
    </w:p>
    <w:p>
      <w:pPr>
        <w:pStyle w:val="Opción"/>
      </w:pPr>
      <w:r>
        <w:t>c) Los jueces y tribunales.</w:t>
      </w:r>
    </w:p>
    <w:p>
      <w:pPr>
        <w:pStyle w:val="Opción"/>
      </w:pPr>
      <w:r>
        <w:t>d) Los jueces, magistrados, juzgados y tribunales.</w:t>
      </w:r>
    </w:p>
    <w:p>
      <w:pPr>
        <w:pStyle w:val="Pregunta"/>
      </w:pPr>
      <w:r>
        <w:rPr>
          <w:rStyle w:val="Númerodepregunta"/>
        </w:rPr>
        <w:t xml:space="preserve">53. </w:t>
      </w:r>
      <w:r>
        <w:t>Según el artículo 14 de la Constitución española ,los españoles son iguales ante la ley:</w:t>
      </w:r>
    </w:p>
    <w:p>
      <w:pPr>
        <w:pStyle w:val="Opción"/>
      </w:pPr>
      <w:r>
        <w:t>a) Y  ésta  establecerá  los  términos  en  que  los  ciudadanos  de  otros  países  podrán  gozar  del  derecho  de  asilo  en España.</w:t>
      </w:r>
    </w:p>
    <w:p>
      <w:pPr>
        <w:pStyle w:val="Opción"/>
      </w:pPr>
      <w:r>
        <w:t>b) Sin discriminación por nacimiento, raza, sexo,religión,o cualquier otra condición personal o social.</w:t>
      </w:r>
    </w:p>
    <w:p>
      <w:pPr>
        <w:pStyle w:val="Opción"/>
      </w:pPr>
      <w:r>
        <w:t>c) Garantizando la libertad ideológica, religiosa y de culto de los individuos y las comunidades.</w:t>
      </w:r>
    </w:p>
    <w:p>
      <w:pPr>
        <w:pStyle w:val="Opción"/>
      </w:pPr>
      <w:r>
        <w:t>d) Teniendo derecho a la libertad y seguridad. Nadie puede ser privado de su libertad.</w:t>
      </w:r>
    </w:p>
    <w:p>
      <w:pPr>
        <w:pStyle w:val="Pregunta"/>
      </w:pPr>
      <w:r>
        <w:rPr>
          <w:rStyle w:val="Númerodepregunta"/>
        </w:rPr>
        <w:t xml:space="preserve">54. </w:t>
      </w:r>
      <w:r>
        <w:t>¿Cuantas disposiciones tiene la Constitución Española?</w:t>
      </w:r>
    </w:p>
    <w:p>
      <w:pPr>
        <w:pStyle w:val="Opción"/>
      </w:pPr>
      <w:r>
        <w:t>a) 4.</w:t>
      </w:r>
    </w:p>
    <w:p>
      <w:pPr>
        <w:pStyle w:val="Opción"/>
      </w:pPr>
      <w:r>
        <w:t>b) 9.</w:t>
      </w:r>
    </w:p>
    <w:p>
      <w:pPr>
        <w:pStyle w:val="Opción"/>
      </w:pPr>
      <w:r>
        <w:t>c) 10.</w:t>
      </w:r>
    </w:p>
    <w:p>
      <w:pPr>
        <w:pStyle w:val="Opción"/>
      </w:pPr>
      <w:r>
        <w:t>d) 15.</w:t>
      </w:r>
    </w:p>
    <w:p>
      <w:pPr>
        <w:pStyle w:val="Pregunta"/>
      </w:pPr>
      <w:r>
        <w:rPr>
          <w:rStyle w:val="Númerodepregunta"/>
        </w:rPr>
        <w:t xml:space="preserve">55. </w:t>
      </w:r>
      <w:r>
        <w:t xml:space="preserve"> ¿Cuál es el órgano constitucional cuya finalidad es garantizar la independencia de los jueces?</w:t>
      </w:r>
    </w:p>
    <w:p>
      <w:pPr>
        <w:pStyle w:val="Opción"/>
      </w:pPr>
      <w:r>
        <w:t>a) Tribunal Supremo.</w:t>
      </w:r>
    </w:p>
    <w:p>
      <w:pPr>
        <w:pStyle w:val="Opción"/>
      </w:pPr>
      <w:r>
        <w:t>b) Consejo General del Poder Judicial.</w:t>
      </w:r>
    </w:p>
    <w:p>
      <w:pPr>
        <w:pStyle w:val="Opción"/>
      </w:pPr>
      <w:r>
        <w:t>c) Audiencia Nacional.</w:t>
      </w:r>
    </w:p>
    <w:p>
      <w:pPr>
        <w:pStyle w:val="Opción"/>
      </w:pPr>
      <w:r>
        <w:t>d) Tribunales Superiores de Justicia.</w:t>
      </w:r>
    </w:p>
    <w:p>
      <w:pPr>
        <w:pStyle w:val="Pregunta"/>
      </w:pPr>
      <w:r>
        <w:rPr>
          <w:rStyle w:val="Númerodepregunta"/>
        </w:rPr>
        <w:t xml:space="preserve">56. </w:t>
      </w:r>
      <w:r>
        <w:t xml:space="preserve"> ¿Qué artículo de la Constitución fue reformado el pasado 17 de febrero con el objetivo de término y tratamiento a las personas discapacitadas y desarrollar su cambiar el protección y derechos?</w:t>
      </w:r>
    </w:p>
    <w:p>
      <w:pPr>
        <w:pStyle w:val="Opción"/>
      </w:pPr>
      <w:r>
        <w:t>a) 48.</w:t>
      </w:r>
    </w:p>
    <w:p>
      <w:pPr>
        <w:pStyle w:val="Opción"/>
      </w:pPr>
      <w:r>
        <w:t>b) 49.</w:t>
      </w:r>
    </w:p>
    <w:p>
      <w:pPr>
        <w:pStyle w:val="Opción"/>
      </w:pPr>
      <w:r>
        <w:t>c) 50.</w:t>
      </w:r>
    </w:p>
    <w:p>
      <w:pPr>
        <w:pStyle w:val="Opción"/>
      </w:pPr>
      <w:r>
        <w:t>d) 53.</w:t>
      </w:r>
    </w:p>
    <w:p>
      <w:pPr>
        <w:pStyle w:val="Pregunta"/>
      </w:pPr>
      <w:r>
        <w:rPr>
          <w:rStyle w:val="Númerodepregunta"/>
        </w:rPr>
        <w:t xml:space="preserve">57. </w:t>
      </w:r>
      <w:r>
        <w:t xml:space="preserve"> Según el artículo 81 de la Constitución, la aprobación, modificación o derogación de las leyes orgánicas exigirá…</w:t>
      </w:r>
    </w:p>
    <w:p>
      <w:pPr>
        <w:pStyle w:val="Opción"/>
      </w:pPr>
      <w:r>
        <w:t>a) Mayoría cualificada de 2/3 del Congreso.</w:t>
      </w:r>
    </w:p>
    <w:p>
      <w:pPr>
        <w:pStyle w:val="Opción"/>
      </w:pPr>
      <w:r>
        <w:t>b) Mayoría absoluta.</w:t>
      </w:r>
    </w:p>
    <w:p>
      <w:pPr>
        <w:pStyle w:val="Opción"/>
      </w:pPr>
      <w:r>
        <w:t>c) Mayoría simple.</w:t>
      </w:r>
    </w:p>
    <w:p>
      <w:pPr>
        <w:pStyle w:val="Opción"/>
      </w:pPr>
      <w:r>
        <w:t>d) Mayoría cualificada de 3/5.</w:t>
      </w:r>
    </w:p>
    <w:p>
      <w:pPr>
        <w:pStyle w:val="Pregunta"/>
      </w:pPr>
      <w:r>
        <w:rPr>
          <w:rStyle w:val="Númerodepregunta"/>
        </w:rPr>
        <w:t xml:space="preserve">58. </w:t>
      </w:r>
      <w:r>
        <w:t xml:space="preserve"> ¿En qué artículo, la Constitución habla de impedir la especulación y proteger el derecho a la vivienda?</w:t>
      </w:r>
    </w:p>
    <w:p>
      <w:pPr>
        <w:pStyle w:val="Opción"/>
      </w:pPr>
      <w:r>
        <w:t>a) 47.</w:t>
      </w:r>
    </w:p>
    <w:p>
      <w:pPr>
        <w:pStyle w:val="Opción"/>
      </w:pPr>
      <w:r>
        <w:t>b) 46.</w:t>
      </w:r>
    </w:p>
    <w:p>
      <w:pPr>
        <w:pStyle w:val="Opción"/>
      </w:pPr>
      <w:r>
        <w:t>c) 45.</w:t>
      </w:r>
    </w:p>
    <w:p>
      <w:pPr>
        <w:pStyle w:val="Opción"/>
      </w:pPr>
      <w:r>
        <w:t>d) La Constitución nunca menciona la palabra "especulación".</w:t>
      </w:r>
    </w:p>
    <w:p>
      <w:pPr>
        <w:pStyle w:val="Pregunta"/>
      </w:pPr>
      <w:r>
        <w:rPr>
          <w:rStyle w:val="Númerodepregunta"/>
        </w:rPr>
        <w:t xml:space="preserve">59. </w:t>
      </w:r>
      <w:r>
        <w:t xml:space="preserve"> ¿En qué artículo de la Constitución Española se fundamentan los principios básicos del Código de Autorregulación sobre contenidos televisivos e infancia?.</w:t>
      </w:r>
    </w:p>
    <w:p>
      <w:pPr>
        <w:pStyle w:val="Opción"/>
      </w:pPr>
      <w:r>
        <w:t>a) Artículo 40.</w:t>
      </w:r>
    </w:p>
    <w:p>
      <w:pPr>
        <w:pStyle w:val="Opción"/>
      </w:pPr>
      <w:r>
        <w:t>b) Artículo 39.4.</w:t>
      </w:r>
    </w:p>
    <w:p>
      <w:pPr>
        <w:pStyle w:val="Opción"/>
      </w:pPr>
      <w:r>
        <w:t>c) Artículo 25.</w:t>
      </w:r>
    </w:p>
    <w:p>
      <w:pPr>
        <w:pStyle w:val="Opción"/>
      </w:pPr>
      <w:r>
        <w:t>d) Artículo 27.1.</w:t>
      </w:r>
    </w:p>
    <w:p>
      <w:pPr>
        <w:pStyle w:val="Pregunta"/>
      </w:pPr>
      <w:r>
        <w:rPr>
          <w:rStyle w:val="Númerodepregunta"/>
        </w:rPr>
        <w:t xml:space="preserve">60. </w:t>
      </w:r>
      <w:r>
        <w:t xml:space="preserve"> ¿Cuál es la función del Tribunal de Cuentas, según la Constitución Española de 1978?</w:t>
      </w:r>
    </w:p>
    <w:p>
      <w:pPr>
        <w:pStyle w:val="Opción"/>
      </w:pPr>
      <w:r>
        <w:t>a) La Constitución Española de 1978 atribuye al Tribunal de Cuentas asesorar al sector público en la realización de sus presupuestos y gastos.</w:t>
      </w:r>
    </w:p>
    <w:p>
      <w:pPr>
        <w:pStyle w:val="Opción"/>
      </w:pPr>
      <w:r>
        <w:t>b) La Constitución Española de 1978 le atribuye funciones de gestoría en el sector público.</w:t>
      </w:r>
    </w:p>
    <w:p>
      <w:pPr>
        <w:pStyle w:val="Opción"/>
      </w:pPr>
      <w:r>
        <w:t>c) La Constitución Española de 1978 le atribuye funciones consultivas al sector público.</w:t>
      </w:r>
    </w:p>
    <w:p>
      <w:pPr>
        <w:pStyle w:val="Opción"/>
      </w:pPr>
      <w:r>
        <w:t>d) La Constitución Española&amp;nbsp;de 1978&amp;nbsp;atribuye al Tribunal de Cuentas la fiscalización del sector público y el enjuiciamiento de la responsabilidad contable.</w:t>
      </w:r>
    </w:p>
    <w:p>
      <w:pPr>
        <w:pStyle w:val="Pregunta"/>
      </w:pPr>
      <w:r>
        <w:rPr>
          <w:rStyle w:val="Númerodepregunta"/>
        </w:rPr>
        <w:t xml:space="preserve">61. </w:t>
      </w:r>
      <w:r>
        <w:t xml:space="preserve"> ¿Qué artículo de la Constitución recoge que la ley regulará la organización y el control parlamentario de los medios de comunicación social dependientes del Estado?</w:t>
      </w:r>
    </w:p>
    <w:p>
      <w:pPr>
        <w:pStyle w:val="Opción"/>
      </w:pPr>
      <w:r>
        <w:t>a) 16.2.</w:t>
      </w:r>
    </w:p>
    <w:p>
      <w:pPr>
        <w:pStyle w:val="Opción"/>
      </w:pPr>
      <w:r>
        <w:t>b) 20.3.</w:t>
      </w:r>
    </w:p>
    <w:p>
      <w:pPr>
        <w:pStyle w:val="Opción"/>
      </w:pPr>
      <w:r>
        <w:t>c) 61.2.</w:t>
      </w:r>
    </w:p>
    <w:p>
      <w:pPr>
        <w:pStyle w:val="Opción"/>
      </w:pPr>
      <w:r>
        <w:t>d) 14.</w:t>
      </w:r>
    </w:p>
    <w:p>
      <w:pPr>
        <w:pStyle w:val="Pregunta"/>
      </w:pPr>
      <w:r>
        <w:rPr>
          <w:rStyle w:val="Númerodepregunta"/>
        </w:rPr>
        <w:t xml:space="preserve">62. </w:t>
      </w:r>
      <w:r>
        <w:t xml:space="preserve"> El derecho a comunicar o recibir libremente información veraz por cualquier medio de difusión está recogido en la Constitución en su artículo…</w:t>
      </w:r>
    </w:p>
    <w:p>
      <w:pPr>
        <w:pStyle w:val="Opción"/>
      </w:pPr>
      <w:r>
        <w:t>a) 19.</w:t>
      </w:r>
    </w:p>
    <w:p>
      <w:pPr>
        <w:pStyle w:val="Opción"/>
      </w:pPr>
      <w:r>
        <w:t>b) 30.</w:t>
      </w:r>
    </w:p>
    <w:p>
      <w:pPr>
        <w:pStyle w:val="Opción"/>
      </w:pPr>
      <w:r>
        <w:t>c) 27.3.</w:t>
      </w:r>
    </w:p>
    <w:p>
      <w:pPr>
        <w:pStyle w:val="Opción"/>
      </w:pPr>
      <w:r>
        <w:t>d) 20.1.</w:t>
      </w:r>
    </w:p>
    <w:p>
      <w:pPr>
        <w:pStyle w:val="Pregunta"/>
      </w:pPr>
      <w:r>
        <w:rPr>
          <w:rStyle w:val="Númerodepregunta"/>
        </w:rPr>
        <w:t xml:space="preserve">63. </w:t>
      </w:r>
      <w:r>
        <w:t xml:space="preserve"> ¿Qué artículo de la Constitución Española señala que "El Gobierno dirige la política interior y exterior, la Administración civil y militar y la defensa del Estado. Ejerce la función ejecutiva y la potestad reglamentaria de acuerdo con la Constitución y las leyes"?</w:t>
      </w:r>
    </w:p>
    <w:p>
      <w:pPr>
        <w:pStyle w:val="Opción"/>
      </w:pPr>
      <w:r>
        <w:t>a) El Artículo 98.</w:t>
      </w:r>
    </w:p>
    <w:p>
      <w:pPr>
        <w:pStyle w:val="Opción"/>
      </w:pPr>
      <w:r>
        <w:t>b) El Artículo 100.</w:t>
      </w:r>
    </w:p>
    <w:p>
      <w:pPr>
        <w:pStyle w:val="Opción"/>
      </w:pPr>
      <w:r>
        <w:t>c) El Artículo 101.</w:t>
      </w:r>
    </w:p>
    <w:p>
      <w:pPr>
        <w:pStyle w:val="Opción"/>
      </w:pPr>
      <w:r>
        <w:t>d) El Artículo 97.</w:t>
      </w:r>
    </w:p>
    <w:p>
      <w:pPr>
        <w:pStyle w:val="Pregunta"/>
      </w:pPr>
      <w:r>
        <w:rPr>
          <w:rStyle w:val="Númerodepregunta"/>
        </w:rPr>
        <w:t xml:space="preserve">64. </w:t>
      </w:r>
      <w:r>
        <w:t xml:space="preserve"> Según el Artículo 12 de la Constitución Española, los españoles son mayores de edad a los…</w:t>
      </w:r>
    </w:p>
    <w:p>
      <w:pPr>
        <w:pStyle w:val="Opción"/>
      </w:pPr>
      <w:r>
        <w:t>a) 16 años.</w:t>
      </w:r>
    </w:p>
    <w:p>
      <w:pPr>
        <w:pStyle w:val="Opción"/>
      </w:pPr>
      <w:r>
        <w:t>b) 14 años.</w:t>
      </w:r>
    </w:p>
    <w:p>
      <w:pPr>
        <w:pStyle w:val="Opción"/>
      </w:pPr>
      <w:r>
        <w:t>c) 12 años.</w:t>
      </w:r>
    </w:p>
    <w:p>
      <w:pPr>
        <w:pStyle w:val="Opción"/>
      </w:pPr>
      <w:r>
        <w:t>d) 18 años.</w:t>
      </w:r>
    </w:p>
    <w:p>
      <w:pPr>
        <w:pStyle w:val="Pregunta"/>
      </w:pPr>
      <w:r>
        <w:rPr>
          <w:rStyle w:val="Númerodepregunta"/>
        </w:rPr>
        <w:t xml:space="preserve">65. </w:t>
      </w:r>
      <w:r>
        <w:t xml:space="preserve"> Según el Artículo 116.1 de la Constitución Española, ¿qué norma regulará los estados de alarma, de excepción y de sitio, y las competencias y limitaciones correspondientes?</w:t>
      </w:r>
    </w:p>
    <w:p>
      <w:pPr>
        <w:pStyle w:val="Opción"/>
      </w:pPr>
      <w:r>
        <w:t>a) Una ley europea.</w:t>
      </w:r>
    </w:p>
    <w:p>
      <w:pPr>
        <w:pStyle w:val="Opción"/>
      </w:pPr>
      <w:r>
        <w:t>b) Una ley orgánica.</w:t>
      </w:r>
    </w:p>
    <w:p>
      <w:pPr>
        <w:pStyle w:val="Opción"/>
      </w:pPr>
      <w:r>
        <w:t>c) Una orden ministerial.</w:t>
      </w:r>
    </w:p>
    <w:p>
      <w:pPr>
        <w:pStyle w:val="Opción"/>
      </w:pPr>
      <w:r>
        <w:t>d) Una orden militar.</w:t>
      </w:r>
    </w:p>
    <w:p>
      <w:pPr>
        <w:pStyle w:val="Pregunta"/>
      </w:pPr>
      <w:r>
        <w:rPr>
          <w:rStyle w:val="Númerodepregunta"/>
        </w:rPr>
        <w:t xml:space="preserve">66. </w:t>
      </w:r>
      <w:r>
        <w:t xml:space="preserve"> Según el Artículo 159 de la Constitución Española, el Tribunal Constitucional se compone de:</w:t>
      </w:r>
    </w:p>
    <w:p>
      <w:pPr>
        <w:pStyle w:val="Opción"/>
      </w:pPr>
      <w:r>
        <w:t>a) 12 miembros.</w:t>
      </w:r>
    </w:p>
    <w:p>
      <w:pPr>
        <w:pStyle w:val="Opción"/>
      </w:pPr>
      <w:r>
        <w:t>b) 15 miembros.</w:t>
      </w:r>
    </w:p>
    <w:p>
      <w:pPr>
        <w:pStyle w:val="Opción"/>
      </w:pPr>
      <w:r>
        <w:t>c) 14 miembros.</w:t>
      </w:r>
    </w:p>
    <w:p>
      <w:pPr>
        <w:pStyle w:val="Opción"/>
      </w:pPr>
      <w:r>
        <w:t>d) 10 miembros.</w:t>
      </w:r>
    </w:p>
    <w:p>
      <w:pPr>
        <w:pStyle w:val="Pregunta"/>
      </w:pPr>
      <w:r>
        <w:rPr>
          <w:rStyle w:val="Númerodepregunta"/>
        </w:rPr>
        <w:t xml:space="preserve">67. </w:t>
      </w:r>
      <w:r>
        <w:t xml:space="preserve"> El ejercicio de los derechos recogidos en el Artículo 20 del Capítulo I del Título I de la Constitución Española no podrá restringirse mediante:</w:t>
      </w:r>
    </w:p>
    <w:p>
      <w:pPr>
        <w:pStyle w:val="Opción"/>
      </w:pPr>
      <w:r>
        <w:t>a) Ningún secuestro de una publicación.</w:t>
      </w:r>
    </w:p>
    <w:p>
      <w:pPr>
        <w:pStyle w:val="Opción"/>
      </w:pPr>
      <w:r>
        <w:t>b) Ningún tipo de censura a posteriori.</w:t>
      </w:r>
    </w:p>
    <w:p>
      <w:pPr>
        <w:pStyle w:val="Opción"/>
      </w:pPr>
      <w:r>
        <w:t>c) Ningún tipo de censura previa.</w:t>
      </w:r>
    </w:p>
    <w:p>
      <w:pPr>
        <w:pStyle w:val="Opción"/>
      </w:pPr>
      <w:r>
        <w:t>d) Ningún tipo de publicación lesiva para dichos derechos.</w:t>
      </w:r>
    </w:p>
    <w:p>
      <w:pPr>
        <w:pStyle w:val="Pregunta"/>
      </w:pPr>
      <w:r>
        <w:rPr>
          <w:rStyle w:val="Númerodepregunta"/>
        </w:rPr>
        <w:t xml:space="preserve">68. </w:t>
      </w:r>
      <w:r>
        <w:t xml:space="preserve"> ¿Cuál es el primer derecho fundamental reconocido en la Constitución Española?</w:t>
      </w:r>
    </w:p>
    <w:p>
      <w:pPr>
        <w:pStyle w:val="Opción"/>
      </w:pPr>
      <w:r>
        <w:t>a) Derecho al honor.</w:t>
      </w:r>
    </w:p>
    <w:p>
      <w:pPr>
        <w:pStyle w:val="Opción"/>
      </w:pPr>
      <w:r>
        <w:t>b) Derecho a la educación.</w:t>
      </w:r>
    </w:p>
    <w:p>
      <w:pPr>
        <w:pStyle w:val="Opción"/>
      </w:pPr>
      <w:r>
        <w:t>c) Derecho a la libertad.</w:t>
      </w:r>
    </w:p>
    <w:p>
      <w:pPr>
        <w:pStyle w:val="Opción"/>
      </w:pPr>
      <w:r>
        <w:t>d) Derecho a la vida.</w:t>
      </w:r>
    </w:p>
    <w:p>
      <w:pPr>
        <w:pStyle w:val="Pregunta"/>
      </w:pPr>
      <w:r>
        <w:rPr>
          <w:rStyle w:val="Númerodepregunta"/>
        </w:rPr>
        <w:t xml:space="preserve">69. </w:t>
      </w:r>
      <w:r>
        <w:t xml:space="preserve"> ¿En qué artículo de la Constitución Española se reconoce y protege la libertad de expresión?:</w:t>
      </w:r>
    </w:p>
    <w:p>
      <w:pPr>
        <w:pStyle w:val="Opción"/>
      </w:pPr>
      <w:r>
        <w:t>a) Artículo 20.</w:t>
      </w:r>
    </w:p>
    <w:p>
      <w:pPr>
        <w:pStyle w:val="Opción"/>
      </w:pPr>
      <w:r>
        <w:t>b) Artículo 2.</w:t>
      </w:r>
    </w:p>
    <w:p>
      <w:pPr>
        <w:pStyle w:val="Opción"/>
      </w:pPr>
      <w:r>
        <w:t>c) Artículo 10.</w:t>
      </w:r>
    </w:p>
    <w:p>
      <w:pPr>
        <w:pStyle w:val="Opción"/>
      </w:pPr>
      <w:r>
        <w:t>d) En ningún artículo de la Constitución Española, solo lo contempla el artículo 19 de la Declaración Universal de Derechos Humanos.</w:t>
      </w:r>
    </w:p>
    <w:p>
      <w:pPr>
        <w:pStyle w:val="Pregunta"/>
      </w:pPr>
      <w:r>
        <w:rPr>
          <w:rStyle w:val="Númerodepregunta"/>
        </w:rPr>
        <w:t xml:space="preserve">70. </w:t>
      </w:r>
      <w:r>
        <w:t xml:space="preserve"> Según la Constitución Española, ¿de qué tribunal es competencia las causas abiertas contra Diputados o Senadores?</w:t>
      </w:r>
    </w:p>
    <w:p>
      <w:pPr>
        <w:pStyle w:val="Opción"/>
      </w:pPr>
      <w:r>
        <w:t>a) El Tribunal Supremo.</w:t>
      </w:r>
    </w:p>
    <w:p>
      <w:pPr>
        <w:pStyle w:val="Opción"/>
      </w:pPr>
      <w:r>
        <w:t>b) El Tribunal Constitucional.</w:t>
      </w:r>
    </w:p>
    <w:p>
      <w:pPr>
        <w:pStyle w:val="Opción"/>
      </w:pPr>
      <w:r>
        <w:t>c) La Audiencia Nacional.</w:t>
      </w:r>
    </w:p>
    <w:p>
      <w:pPr>
        <w:pStyle w:val="Opción"/>
      </w:pPr>
      <w:r>
        <w:t>d) El Tribunal Contencioso Administrativo.</w:t>
      </w:r>
    </w:p>
    <w:p>
      <w:pPr>
        <w:pStyle w:val="Pregunta"/>
      </w:pPr>
      <w:r>
        <w:rPr>
          <w:rStyle w:val="Númerodepregunta"/>
        </w:rPr>
        <w:t xml:space="preserve">71. </w:t>
      </w:r>
      <w:r>
        <w:t xml:space="preserve"> Según el Artículo 68 de la Constitución Española, El Congreso se compone de:</w:t>
      </w:r>
    </w:p>
    <w:p>
      <w:pPr>
        <w:pStyle w:val="Opción"/>
      </w:pPr>
      <w:r>
        <w:t>a) Un mínimo de 300 y un máximo de 400 Diputados.</w:t>
      </w:r>
    </w:p>
    <w:p>
      <w:pPr>
        <w:pStyle w:val="Opción"/>
      </w:pPr>
      <w:r>
        <w:t>b) Un mínimo de 250 y un máximo de 300 Diputados.</w:t>
      </w:r>
    </w:p>
    <w:p>
      <w:pPr>
        <w:pStyle w:val="Opción"/>
      </w:pPr>
      <w:r>
        <w:t>c) Un mínimo de 200 y un máximo de 400 Diputados.</w:t>
      </w:r>
    </w:p>
    <w:p>
      <w:pPr>
        <w:pStyle w:val="Opción"/>
      </w:pPr>
      <w:r>
        <w:t>d) Un mínimo de 350 y un máximo de 500 Diputados.</w:t>
      </w:r>
    </w:p>
    <w:p>
      <w:pPr>
        <w:pStyle w:val="Pregunta"/>
      </w:pPr>
      <w:r>
        <w:rPr>
          <w:rStyle w:val="Númerodepregunta"/>
        </w:rPr>
        <w:t xml:space="preserve">72. </w:t>
      </w:r>
      <w:r>
        <w:t xml:space="preserve"> De acuerdo con el artículo 73 de la Constitución Española, las Cámaras se reunirán anualmente en dos períodos ordinarios de sesiones:</w:t>
      </w:r>
    </w:p>
    <w:p>
      <w:pPr>
        <w:pStyle w:val="Opción"/>
      </w:pPr>
      <w:r>
        <w:t>a) el primero, de septiembre a diciembre, y el segundo, de febrero a junio.</w:t>
      </w:r>
    </w:p>
    <w:p>
      <w:pPr>
        <w:pStyle w:val="Opción"/>
      </w:pPr>
      <w:r>
        <w:t>b) el primero, de febrero a junio, y el segundo, de septiembre a diciembre.</w:t>
      </w:r>
    </w:p>
    <w:p>
      <w:pPr>
        <w:pStyle w:val="Opción"/>
      </w:pPr>
      <w:r>
        <w:t>c) el primero, de octubre a diciembre, y el segundo, de enero a junio.</w:t>
      </w:r>
    </w:p>
    <w:p>
      <w:pPr>
        <w:pStyle w:val="Opción"/>
      </w:pPr>
      <w:r>
        <w:t>d) el primero, de enero a junio, y el segundo, de octubre a diciembre.</w:t>
      </w:r>
    </w:p>
    <w:p>
      <w:pPr>
        <w:pStyle w:val="Pregunta"/>
      </w:pPr>
      <w:r>
        <w:rPr>
          <w:rStyle w:val="Númerodepregunta"/>
        </w:rPr>
        <w:t xml:space="preserve">73. </w:t>
      </w:r>
      <w:r>
        <w:t xml:space="preserve"> Según el Artículo 20 del Capítulo I del Título I de la Constitución Española, se reconocen y protegen los derechos:</w:t>
      </w:r>
    </w:p>
    <w:p>
      <w:pPr>
        <w:pStyle w:val="Opción"/>
      </w:pPr>
      <w:r>
        <w:t>a) A la producción y creación literaria, artística, científica y técnica.</w:t>
      </w:r>
    </w:p>
    <w:p>
      <w:pPr>
        <w:pStyle w:val="Opción"/>
      </w:pPr>
      <w:r>
        <w:t>b) A la producción y creación literaria, audiovisual, pictórica y musical.</w:t>
      </w:r>
    </w:p>
    <w:p>
      <w:pPr>
        <w:pStyle w:val="Opción"/>
      </w:pPr>
      <w:r>
        <w:t>c) A la producción y creación literaria, musical, plástica y tecnológica.</w:t>
      </w:r>
    </w:p>
    <w:p>
      <w:pPr>
        <w:pStyle w:val="Opción"/>
      </w:pPr>
      <w:r>
        <w:t>d) A la producción y creación literaria, cultural, científica y técnica.</w:t>
      </w:r>
    </w:p>
    <w:p>
      <w:pPr>
        <w:pStyle w:val="Pregunta"/>
      </w:pPr>
      <w:r>
        <w:rPr>
          <w:rStyle w:val="Númerodepregunta"/>
        </w:rPr>
        <w:t xml:space="preserve">74. </w:t>
      </w:r>
      <w:r>
        <w:t>Según el artículo 148.1 de la Constitución Española. ¿Cuál de las siguientes competencias no puede asumir una Comunidad Autónoma?</w:t>
      </w:r>
    </w:p>
    <w:p>
      <w:pPr>
        <w:pStyle w:val="Opción"/>
      </w:pPr>
      <w:r>
        <w:t>a) El régimen aduanero y arancelario.</w:t>
      </w:r>
    </w:p>
    <w:p>
      <w:pPr>
        <w:pStyle w:val="Opción"/>
      </w:pPr>
      <w:r>
        <w:t>b) La gestión en materia de medio ambiente.</w:t>
      </w:r>
    </w:p>
    <w:p>
      <w:pPr>
        <w:pStyle w:val="Opción"/>
      </w:pPr>
      <w:r>
        <w:t>c) Los puertos de refugio, los puertos y aeropuertos deportivos.</w:t>
      </w:r>
    </w:p>
    <w:p>
      <w:pPr>
        <w:pStyle w:val="Opción"/>
      </w:pPr>
      <w:r>
        <w:t>d) La organización de sus instituciones de autogobierno.</w:t>
      </w:r>
    </w:p>
    <w:p>
      <w:pPr>
        <w:pStyle w:val="Pregunta"/>
      </w:pPr>
      <w:r>
        <w:rPr>
          <w:rStyle w:val="Númerodepregunta"/>
        </w:rPr>
        <w:t xml:space="preserve">75. </w:t>
      </w:r>
      <w:r>
        <w:t>¿Quién  podrá  recabar  la  tutela  de  las  libertades  y  derechos  reconocidos  en  el  artículo  14  de  la Constitución?</w:t>
      </w:r>
    </w:p>
    <w:p>
      <w:pPr>
        <w:pStyle w:val="Opción"/>
      </w:pPr>
      <w:r>
        <w:t>a) El Tribunal Constitucional.</w:t>
      </w:r>
    </w:p>
    <w:p>
      <w:pPr>
        <w:pStyle w:val="Opción"/>
      </w:pPr>
      <w:r>
        <w:t>b) Únicamente los poderes públicos.</w:t>
      </w:r>
    </w:p>
    <w:p>
      <w:pPr>
        <w:pStyle w:val="Opción"/>
      </w:pPr>
      <w:r>
        <w:t>c) Cualquier ciudadano.</w:t>
      </w:r>
    </w:p>
    <w:p>
      <w:pPr>
        <w:pStyle w:val="Opción"/>
      </w:pPr>
      <w:r>
        <w:t>d) Únicamente los españoles que se encuentren en pleno disfrute de sus derechos civiles.</w:t>
      </w:r>
    </w:p>
    <w:p>
      <w:pPr>
        <w:pStyle w:val="Pregunta"/>
      </w:pPr>
      <w:r>
        <w:rPr>
          <w:rStyle w:val="Númerodepregunta"/>
        </w:rPr>
        <w:t xml:space="preserve">76. </w:t>
      </w:r>
      <w:r>
        <w:t xml:space="preserve"> Tras su ratificación por la ciudadanía española, ¿en qué fecha entro en vigor la Constitución española?</w:t>
      </w:r>
    </w:p>
    <w:p>
      <w:pPr>
        <w:pStyle w:val="Opción"/>
      </w:pPr>
      <w:r>
        <w:t>a) 6 de diciembre de 1978.</w:t>
      </w:r>
    </w:p>
    <w:p>
      <w:pPr>
        <w:pStyle w:val="Opción"/>
      </w:pPr>
      <w:r>
        <w:t>b) 8 de diciembre de 1978.</w:t>
      </w:r>
    </w:p>
    <w:p>
      <w:pPr>
        <w:pStyle w:val="Opción"/>
      </w:pPr>
      <w:r>
        <w:t>c) 29 de diciembre de 1978.</w:t>
      </w:r>
    </w:p>
    <w:p>
      <w:pPr>
        <w:pStyle w:val="Opción"/>
      </w:pPr>
      <w:r>
        <w:t>d) 12 de octubre de 1978.</w:t>
      </w:r>
    </w:p>
    <w:p>
      <w:pPr>
        <w:pStyle w:val="Pregunta"/>
      </w:pPr>
      <w:r>
        <w:rPr>
          <w:rStyle w:val="Númerodepregunta"/>
        </w:rPr>
        <w:t xml:space="preserve">77. </w:t>
      </w:r>
      <w:r>
        <w:t xml:space="preserve"> ¿Cuántas disposiciones tiene la constitución española?</w:t>
      </w:r>
    </w:p>
    <w:p>
      <w:pPr>
        <w:pStyle w:val="Opción"/>
      </w:pPr>
      <w:r>
        <w:t>a) 4</w:t>
      </w:r>
    </w:p>
    <w:p>
      <w:pPr>
        <w:pStyle w:val="Opción"/>
      </w:pPr>
      <w:r>
        <w:t>b) 9</w:t>
      </w:r>
    </w:p>
    <w:p>
      <w:pPr>
        <w:pStyle w:val="Opción"/>
      </w:pPr>
      <w:r>
        <w:t>c) 15</w:t>
      </w:r>
    </w:p>
    <w:p>
      <w:pPr>
        <w:pStyle w:val="Opción"/>
      </w:pPr>
      <w:r>
        <w:t>d) 10</w:t>
      </w:r>
    </w:p>
    <w:p>
      <w:pPr>
        <w:pStyle w:val="Pregunta"/>
      </w:pPr>
      <w:r>
        <w:rPr>
          <w:rStyle w:val="Númerodepregunta"/>
        </w:rPr>
        <w:t xml:space="preserve">78. </w:t>
      </w:r>
      <w:r>
        <w:t xml:space="preserve"> Según el artículo 159 de la Constitución Española: ¿De cuantos miembros se compone el Tribunal Constitucional?</w:t>
      </w:r>
    </w:p>
    <w:p>
      <w:pPr>
        <w:pStyle w:val="Opción"/>
      </w:pPr>
      <w:r>
        <w:t>a) 12.</w:t>
      </w:r>
    </w:p>
    <w:p>
      <w:pPr>
        <w:pStyle w:val="Opción"/>
      </w:pPr>
      <w:r>
        <w:t>b) 13.</w:t>
      </w:r>
    </w:p>
    <w:p>
      <w:pPr>
        <w:pStyle w:val="Opción"/>
      </w:pPr>
      <w:r>
        <w:t>c) 14.</w:t>
      </w:r>
    </w:p>
    <w:p>
      <w:pPr>
        <w:pStyle w:val="Opción"/>
      </w:pPr>
      <w:r>
        <w:t>d) 15.</w:t>
      </w:r>
    </w:p>
    <w:p>
      <w:pPr>
        <w:pStyle w:val="Pregunta"/>
      </w:pPr>
      <w:r>
        <w:rPr>
          <w:rStyle w:val="Númerodepregunta"/>
        </w:rPr>
        <w:t xml:space="preserve">79. </w:t>
      </w:r>
      <w:r>
        <w:t xml:space="preserve"> ¿Cuál es el artículo de la Constitución Española que dice: “Todos los españoles tienen derecho a disfrutar de una vivienda digna y adecuada. Los poderes públicos promoverán las condiciones necesarias y establecerán las normas pertinentes para hacer efectivo este derecho, regulando la utilización del suelo de acuerdo con el interés general para impedir la especulación.?”</w:t>
      </w:r>
    </w:p>
    <w:p>
      <w:pPr>
        <w:pStyle w:val="Opción"/>
      </w:pPr>
      <w:r>
        <w:t>a) El artículo 47.</w:t>
      </w:r>
    </w:p>
    <w:p>
      <w:pPr>
        <w:pStyle w:val="Opción"/>
      </w:pPr>
      <w:r>
        <w:t>b) El artículo 55.2.</w:t>
      </w:r>
    </w:p>
    <w:p>
      <w:pPr>
        <w:pStyle w:val="Opción"/>
      </w:pPr>
      <w:r>
        <w:t>c) El artículo 54.</w:t>
      </w:r>
    </w:p>
    <w:p>
      <w:pPr>
        <w:pStyle w:val="Opción"/>
      </w:pPr>
      <w:r>
        <w:t>d) El artículo 43. Pero no establece nada que tengan que promover los poderes públicos.</w:t>
      </w:r>
    </w:p>
    <w:p>
      <w:pPr>
        <w:pStyle w:val="Pregunta"/>
      </w:pPr>
      <w:r>
        <w:rPr>
          <w:rStyle w:val="Númerodepregunta"/>
        </w:rPr>
        <w:t xml:space="preserve">80. </w:t>
      </w:r>
      <w:r>
        <w:t xml:space="preserve"> Según el articulo 148.1 de la Constitución Española, ¿Cuál de las siguientes competencias no puede asumir una comunidad autónoma?</w:t>
      </w:r>
    </w:p>
    <w:p>
      <w:pPr>
        <w:pStyle w:val="Opción"/>
      </w:pPr>
      <w:r>
        <w:t>a) La gestión en materia de medio ambiente.</w:t>
      </w:r>
    </w:p>
    <w:p>
      <w:pPr>
        <w:pStyle w:val="Opción"/>
      </w:pPr>
      <w:r>
        <w:t>b) Los puertos de refugio, los puertos y aeropuertos deportivos.</w:t>
      </w:r>
    </w:p>
    <w:p>
      <w:pPr>
        <w:pStyle w:val="Opción"/>
      </w:pPr>
      <w:r>
        <w:t>c) La organización de sus instituciones de autogobierno</w:t>
      </w:r>
    </w:p>
    <w:p>
      <w:pPr>
        <w:pStyle w:val="Opción"/>
      </w:pPr>
      <w:r>
        <w:t>d) El régimen aduanero y arancelario.</w:t>
      </w:r>
    </w:p>
    <w:p>
      <w:pPr>
        <w:pStyle w:val="Pregunta"/>
      </w:pPr>
      <w:r>
        <w:rPr>
          <w:rStyle w:val="Númerodepregunta"/>
        </w:rPr>
        <w:t xml:space="preserve">81. </w:t>
      </w:r>
      <w:r>
        <w:t xml:space="preserve"> El artículo 122 de la Constitución Española, establece que los miembros del Consejo General del Poder Judicial estarán integrados por: un presidente y veinte miembros, por un periodo de:</w:t>
      </w:r>
    </w:p>
    <w:p>
      <w:pPr>
        <w:pStyle w:val="Opción"/>
      </w:pPr>
      <w:r>
        <w:t>a) 4 años.</w:t>
      </w:r>
    </w:p>
    <w:p>
      <w:pPr>
        <w:pStyle w:val="Opción"/>
      </w:pPr>
      <w:r>
        <w:t>b) 5 años.</w:t>
      </w:r>
    </w:p>
    <w:p>
      <w:pPr>
        <w:pStyle w:val="Opción"/>
      </w:pPr>
      <w:r>
        <w:t>c) 6 años.</w:t>
      </w:r>
    </w:p>
    <w:p>
      <w:pPr>
        <w:pStyle w:val="Opción"/>
      </w:pPr>
      <w:r>
        <w:t>d) 7 años.</w:t>
      </w:r>
    </w:p>
    <w:p>
      <w:pPr>
        <w:pStyle w:val="Pregunta"/>
      </w:pPr>
      <w:r>
        <w:rPr>
          <w:rStyle w:val="Númerodepregunta"/>
        </w:rPr>
        <w:t xml:space="preserve">82. </w:t>
      </w:r>
      <w:r>
        <w:t xml:space="preserve"> Según el artículo 62 de la Constitución Española ¿A quién corresponde sancionar y promulgar las leyes?</w:t>
      </w:r>
    </w:p>
    <w:p>
      <w:pPr>
        <w:pStyle w:val="Opción"/>
      </w:pPr>
      <w:r>
        <w:t>a) Al presidente del Gobierno.</w:t>
      </w:r>
    </w:p>
    <w:p>
      <w:pPr>
        <w:pStyle w:val="Opción"/>
      </w:pPr>
      <w:r>
        <w:t>b) Al Rey.</w:t>
      </w:r>
    </w:p>
    <w:p>
      <w:pPr>
        <w:pStyle w:val="Opción"/>
      </w:pPr>
      <w:r>
        <w:t>c) Al Consejo de Ministros.</w:t>
      </w:r>
    </w:p>
    <w:p>
      <w:pPr>
        <w:pStyle w:val="Opción"/>
      </w:pPr>
      <w:r>
        <w:t>d) Al Congreso de los Diputados.</w:t>
      </w:r>
    </w:p>
    <w:p>
      <w:pPr>
        <w:pStyle w:val="Pregunta"/>
      </w:pPr>
      <w:r>
        <w:rPr>
          <w:rStyle w:val="Númerodepregunta"/>
        </w:rPr>
        <w:t xml:space="preserve">83. </w:t>
      </w:r>
      <w:r>
        <w:t xml:space="preserve"> ¿Qué día fue aprobada la Constitución Española en referéndum?</w:t>
      </w:r>
    </w:p>
    <w:p>
      <w:pPr>
        <w:pStyle w:val="Opción"/>
      </w:pPr>
      <w:r>
        <w:t>a) 27 de diciembre de 1978.</w:t>
      </w:r>
    </w:p>
    <w:p>
      <w:pPr>
        <w:pStyle w:val="Opción"/>
      </w:pPr>
      <w:r>
        <w:t>b) 6 de diciembre de 1978.</w:t>
      </w:r>
    </w:p>
    <w:p>
      <w:pPr>
        <w:pStyle w:val="Opción"/>
      </w:pPr>
      <w:r>
        <w:t>c) 9 de diciembre de 1977.</w:t>
      </w:r>
    </w:p>
    <w:p>
      <w:pPr>
        <w:pStyle w:val="Opción"/>
      </w:pPr>
      <w:r>
        <w:t>d) 29 de octubre de 1978.</w:t>
      </w:r>
    </w:p>
    <w:p>
      <w:pPr>
        <w:pStyle w:val="Pregunta"/>
      </w:pPr>
      <w:r>
        <w:rPr>
          <w:rStyle w:val="Númerodepregunta"/>
        </w:rPr>
        <w:t xml:space="preserve">84. </w:t>
      </w:r>
      <w:r>
        <w:t xml:space="preserve"> De acuerdo con el articulo159 de la Constitución Española de 1978, los miembros del Tribunal Constitucional...</w:t>
      </w:r>
    </w:p>
    <w:p>
      <w:pPr>
        <w:pStyle w:val="Opción"/>
      </w:pPr>
      <w:r>
        <w:t>a) Serán designados por periodos de seis años y se renovarán por terceras partes cada dos años, siendo su condición incompatible con cualquier mandato representativo o cargo político.</w:t>
      </w:r>
    </w:p>
    <w:p>
      <w:pPr>
        <w:pStyle w:val="Opción"/>
      </w:pPr>
      <w:r>
        <w:t>b) Serán designados por periodos de seis años y se renovarán por terceras partes cada dos años, siendo su condición compatible con cualquier mandato representativo o cargo político.</w:t>
      </w:r>
    </w:p>
    <w:p>
      <w:pPr>
        <w:pStyle w:val="Opción"/>
      </w:pPr>
      <w:r>
        <w:t>c) Serán designados por periodos de nueve años y se renovarán por terceras partes cada tres años, siendo su condición incompatible con actividades profesionales o mercantiles.</w:t>
      </w:r>
    </w:p>
    <w:p>
      <w:pPr>
        <w:pStyle w:val="Opción"/>
      </w:pPr>
      <w:r>
        <w:t>d) Serán designados por periodos de nueve años y se renovarán por terceras partes cada tres años, siendo su condición compatible con actividades profesional o mercantiles.</w:t>
      </w:r>
    </w:p>
    <w:p>
      <w:pPr>
        <w:pStyle w:val="Pregunta"/>
      </w:pPr>
      <w:r>
        <w:rPr>
          <w:rStyle w:val="Númerodepregunta"/>
        </w:rPr>
        <w:t xml:space="preserve">85. </w:t>
      </w:r>
      <w:r>
        <w:t xml:space="preserve"> ¿Qué artículo de la Constitución Española recoge que sólo se podrá acordar el secuestro de publicaciones, grabaciones y otros medios de información en virtud de resolución judicial?</w:t>
      </w:r>
    </w:p>
    <w:p>
      <w:pPr>
        <w:pStyle w:val="Opción"/>
      </w:pPr>
      <w:r>
        <w:t>a) Artículo 19.</w:t>
      </w:r>
    </w:p>
    <w:p>
      <w:pPr>
        <w:pStyle w:val="Opción"/>
      </w:pPr>
      <w:r>
        <w:t>b) Artículo 20.1. a).</w:t>
      </w:r>
    </w:p>
    <w:p>
      <w:pPr>
        <w:pStyle w:val="Opción"/>
      </w:pPr>
      <w:r>
        <w:t>c) Artículo 44.</w:t>
      </w:r>
    </w:p>
    <w:p>
      <w:pPr>
        <w:pStyle w:val="Opción"/>
      </w:pPr>
      <w:r>
        <w:t>d) Artículo 20.5.</w:t>
      </w:r>
    </w:p>
    <w:p>
      <w:pPr>
        <w:pStyle w:val="Pregunta"/>
      </w:pPr>
      <w:r>
        <w:rPr>
          <w:rStyle w:val="Númerodepregunta"/>
        </w:rPr>
        <w:t xml:space="preserve">86. </w:t>
      </w:r>
      <w:r>
        <w:t xml:space="preserve"> ¿Qué Título de la Constitución recoge los derechos y libertades de los ciudadanos españoles?</w:t>
      </w:r>
    </w:p>
    <w:p>
      <w:pPr>
        <w:pStyle w:val="Opción"/>
      </w:pPr>
      <w:r>
        <w:t>a) Titulo primero.</w:t>
      </w:r>
    </w:p>
    <w:p>
      <w:pPr>
        <w:pStyle w:val="Opción"/>
      </w:pPr>
      <w:r>
        <w:t>b) Titulo segundo.</w:t>
      </w:r>
    </w:p>
    <w:p>
      <w:pPr>
        <w:pStyle w:val="Opción"/>
      </w:pPr>
      <w:r>
        <w:t>c) Titulo tercero.</w:t>
      </w:r>
    </w:p>
    <w:p>
      <w:pPr>
        <w:pStyle w:val="Opción"/>
      </w:pPr>
      <w:r>
        <w:t>d) Titulo cuarto.</w:t>
      </w:r>
    </w:p>
    <w:p>
      <w:pPr>
        <w:pStyle w:val="Pregunta"/>
      </w:pPr>
      <w:r>
        <w:rPr>
          <w:rStyle w:val="Númerodepregunta"/>
        </w:rPr>
        <w:t xml:space="preserve">87. </w:t>
      </w:r>
      <w:r>
        <w:t xml:space="preserve"> ¿Qué derecho garantiza la Constitución Española en relación con los medios de comunicación?</w:t>
      </w:r>
    </w:p>
    <w:p>
      <w:pPr>
        <w:pStyle w:val="Opción"/>
      </w:pPr>
      <w:r>
        <w:t>a) Derecho a la información veraz.</w:t>
      </w:r>
    </w:p>
    <w:p>
      <w:pPr>
        <w:pStyle w:val="Opción"/>
      </w:pPr>
      <w:r>
        <w:t>b) Derecho a la comunicación audiovisual.</w:t>
      </w:r>
    </w:p>
    <w:p>
      <w:pPr>
        <w:pStyle w:val="Opción"/>
      </w:pPr>
      <w:r>
        <w:t>c) Derecho a la privacidad de la información.</w:t>
      </w:r>
    </w:p>
    <w:p>
      <w:pPr>
        <w:pStyle w:val="Opción"/>
      </w:pPr>
      <w:r>
        <w:t>d) Derecho a la protección de contenido privado.</w:t>
      </w:r>
    </w:p>
    <w:p>
      <w:pPr>
        <w:pStyle w:val="Pregunta"/>
      </w:pPr>
      <w:r>
        <w:rPr>
          <w:rStyle w:val="Númerodepregunta"/>
        </w:rPr>
        <w:t xml:space="preserve">88. </w:t>
      </w:r>
      <w:r>
        <w:t xml:space="preserve"> Según el artículo 149 de la Constitución Española, intelectual e industrial es: la legislación sobre propiedad</w:t>
      </w:r>
    </w:p>
    <w:p>
      <w:pPr>
        <w:pStyle w:val="Opción"/>
      </w:pPr>
      <w:r>
        <w:t>a) Competencia exclusiva del Estado.</w:t>
      </w:r>
    </w:p>
    <w:p>
      <w:pPr>
        <w:pStyle w:val="Opción"/>
      </w:pPr>
      <w:r>
        <w:t>b) Competencia de las Comunidades Autónomas.</w:t>
      </w:r>
    </w:p>
    <w:p>
      <w:pPr>
        <w:pStyle w:val="Opción"/>
      </w:pPr>
      <w:r>
        <w:t>c) Competencia del Estado y transferida a las Comunidades Autónomas históricas (Andalucía, Cataluña, Galicia, País Vasco).</w:t>
      </w:r>
    </w:p>
    <w:p>
      <w:pPr>
        <w:pStyle w:val="Opción"/>
      </w:pPr>
      <w:r>
        <w:t>d) Competencia de la OEPM (Oficina Española de Patentes y Marcas).</w:t>
      </w:r>
    </w:p>
    <w:p>
      <w:pPr>
        <w:pStyle w:val="Pregunta"/>
      </w:pPr>
      <w:r>
        <w:rPr>
          <w:rStyle w:val="Númerodepregunta"/>
        </w:rPr>
        <w:t xml:space="preserve">89. </w:t>
      </w:r>
      <w:r>
        <w:t>En la Constitución Española de 1978 en su artículo 44 establece que…</w:t>
      </w:r>
    </w:p>
    <w:p>
      <w:pPr>
        <w:pStyle w:val="Opción"/>
      </w:pPr>
      <w:r>
        <w:t>a) Los poderes públicos promoverán el derecho al acceso a la Televisión Pública.</w:t>
      </w:r>
    </w:p>
    <w:p>
      <w:pPr>
        <w:pStyle w:val="Opción"/>
      </w:pPr>
      <w:r>
        <w:t>b) Los poderes públicos promoverán y tutelaran el acceso a la cultura a la que todos tiene derecho.</w:t>
      </w:r>
    </w:p>
    <w:p>
      <w:pPr>
        <w:pStyle w:val="Opción"/>
      </w:pPr>
      <w:r>
        <w:t>c) Los poderes públicos promoverán el entretenimiento a través de canales de televisión cultural.</w:t>
      </w:r>
    </w:p>
    <w:p>
      <w:pPr>
        <w:pStyle w:val="Opción"/>
      </w:pPr>
      <w:r>
        <w:t>d) El gobierno promoverá y tutelará el acceso a la cultura a la que todos tiene derecho.</w:t>
      </w:r>
    </w:p>
    <w:p>
      <w:pPr>
        <w:pStyle w:val="Pregunta"/>
      </w:pPr>
      <w:r>
        <w:rPr>
          <w:rStyle w:val="Númerodepregunta"/>
        </w:rPr>
        <w:t xml:space="preserve">90. </w:t>
      </w:r>
      <w:r>
        <w:t>Según la Constitución Española de 27 de diciembre de 1978, artículo 20 ¿Cuál de los siguientes derechos es reconocido?</w:t>
      </w:r>
    </w:p>
    <w:p>
      <w:pPr>
        <w:pStyle w:val="Opción"/>
      </w:pPr>
      <w:r>
        <w:t>a) El derecho a recibir asistencia médica gratuita en el extranjero.</w:t>
      </w:r>
    </w:p>
    <w:p>
      <w:pPr>
        <w:pStyle w:val="Opción"/>
      </w:pPr>
      <w:r>
        <w:t>b) El derecho a que el Estado garantice empleo a todos los ciudadanos</w:t>
      </w:r>
    </w:p>
    <w:p>
      <w:pPr>
        <w:pStyle w:val="Opción"/>
      </w:pPr>
      <w:r>
        <w:t>c) El derecho a la libertad de expresión</w:t>
      </w:r>
    </w:p>
    <w:p>
      <w:pPr>
        <w:pStyle w:val="Opción"/>
      </w:pPr>
      <w:r>
        <w:t>d) El derecho a que el Estado asigne un hogar a cada ciudadano</w:t>
      </w:r>
    </w:p>
    <w:p>
      <w:pPr>
        <w:pStyle w:val="Pregunta"/>
      </w:pPr>
      <w:r>
        <w:rPr>
          <w:rStyle w:val="Númerodepregunta"/>
        </w:rPr>
        <w:t xml:space="preserve">91. </w:t>
      </w:r>
      <w:r>
        <w:t>Según la Constitución Española firmada en 1978, los miembros del Tribunal Constitucional son nombrados por:</w:t>
      </w:r>
    </w:p>
    <w:p>
      <w:pPr>
        <w:pStyle w:val="Opción"/>
      </w:pPr>
      <w:r>
        <w:t>a) El Gobierno.</w:t>
      </w:r>
    </w:p>
    <w:p>
      <w:pPr>
        <w:pStyle w:val="Opción"/>
      </w:pPr>
      <w:r>
        <w:t>b) El Rey.</w:t>
      </w:r>
    </w:p>
    <w:p>
      <w:pPr>
        <w:pStyle w:val="Opción"/>
      </w:pPr>
      <w:r>
        <w:t>c) El Consejo General del Poder Judicial.</w:t>
      </w:r>
    </w:p>
    <w:p>
      <w:pPr>
        <w:pStyle w:val="Opción"/>
      </w:pPr>
      <w:r>
        <w:t>d) El Congreso.</w:t>
      </w:r>
    </w:p>
    <w:p>
      <w:pPr>
        <w:pStyle w:val="Pregunta"/>
      </w:pPr>
      <w:r>
        <w:rPr>
          <w:rStyle w:val="Númerodepregunta"/>
        </w:rPr>
        <w:t xml:space="preserve">92. </w:t>
      </w:r>
      <w:r>
        <w:t>¿Qué derechos reconoce y protege el artículo 20.1.b) de la Constitución Española de 1978?</w:t>
      </w:r>
    </w:p>
    <w:p>
      <w:pPr>
        <w:pStyle w:val="Opción"/>
      </w:pPr>
      <w:r>
        <w:t>a) A la producción y creación literaria, artística, científica y técnica.</w:t>
      </w:r>
    </w:p>
    <w:p>
      <w:pPr>
        <w:pStyle w:val="Opción"/>
      </w:pPr>
      <w:r>
        <w:t>b) A expresar y difundir libremente los pensamientos, ideas y opiniones.</w:t>
      </w:r>
    </w:p>
    <w:p>
      <w:pPr>
        <w:pStyle w:val="Opción"/>
      </w:pPr>
      <w:r>
        <w:t>c) A comunicar o recibir libremente información veraz por cualquier medio de difusión.</w:t>
      </w:r>
    </w:p>
    <w:p>
      <w:pPr>
        <w:pStyle w:val="Opción"/>
      </w:pPr>
      <w:r>
        <w:t>d) Se garantiza el derecho al honor, a la intimidad personal y familiar y a la propia imagen.</w:t>
      </w:r>
    </w:p>
    <w:p>
      <w:pPr>
        <w:pStyle w:val="Pregunta"/>
      </w:pPr>
      <w:r>
        <w:rPr>
          <w:rStyle w:val="Númerodepregunta"/>
        </w:rPr>
        <w:t xml:space="preserve">93. </w:t>
      </w:r>
      <w:r>
        <w:t>En base los artículos 68 y 69 de la Constitución española, Ceuta y Melilla estarán representadas por:</w:t>
      </w:r>
    </w:p>
    <w:p>
      <w:pPr>
        <w:pStyle w:val="Opción"/>
      </w:pPr>
      <w:r>
        <w:t>a) 1 diputado y 1 senador cada una de ellas.</w:t>
      </w:r>
    </w:p>
    <w:p>
      <w:pPr>
        <w:pStyle w:val="Opción"/>
      </w:pPr>
      <w:r>
        <w:t>b) 2 diputados y 2 senadores cada una de ellas.</w:t>
      </w:r>
    </w:p>
    <w:p>
      <w:pPr>
        <w:pStyle w:val="Opción"/>
      </w:pPr>
      <w:r>
        <w:t>c) 1 diputado y 2 senadores cada una de ellas.</w:t>
      </w:r>
    </w:p>
    <w:p>
      <w:pPr>
        <w:pStyle w:val="Opción"/>
      </w:pPr>
      <w:r>
        <w:t>d) 2 diputados y un senador cada una de ellas.</w:t>
      </w:r>
    </w:p>
    <w:p>
      <w:pPr>
        <w:pStyle w:val="Pregunta"/>
      </w:pPr>
      <w:r>
        <w:rPr>
          <w:rStyle w:val="Númerodepregunta"/>
        </w:rPr>
        <w:t xml:space="preserve">94. </w:t>
      </w:r>
      <w:r>
        <w:t>¿Cuántos artículos componen la Constitución Española de 1978?</w:t>
      </w:r>
    </w:p>
    <w:p>
      <w:pPr>
        <w:pStyle w:val="Opción"/>
      </w:pPr>
      <w:r>
        <w:t>a) 167.</w:t>
      </w:r>
    </w:p>
    <w:p>
      <w:pPr>
        <w:pStyle w:val="Opción"/>
      </w:pPr>
      <w:r>
        <w:t>b) 169.</w:t>
      </w:r>
    </w:p>
    <w:p>
      <w:pPr>
        <w:pStyle w:val="Opción"/>
      </w:pPr>
      <w:r>
        <w:t>c) 168.</w:t>
      </w:r>
    </w:p>
    <w:p>
      <w:pPr>
        <w:pStyle w:val="Opción"/>
      </w:pPr>
      <w:r>
        <w:t>d) 170.</w:t>
      </w:r>
    </w:p>
    <w:p>
      <w:pPr>
        <w:pStyle w:val="Pregunta"/>
      </w:pPr>
      <w:r>
        <w:rPr>
          <w:rStyle w:val="Númerodepregunta"/>
        </w:rPr>
        <w:t xml:space="preserve">95. </w:t>
      </w:r>
      <w:r>
        <w:t>Según el Titulo 6 de la Constitución, sobre el Poder Judicial, indica cuál de estas afirmaciones no es cierta.</w:t>
      </w:r>
    </w:p>
    <w:p>
      <w:pPr>
        <w:pStyle w:val="Opción"/>
      </w:pPr>
      <w:r>
        <w:t>a) Los jueces pueden pertenecer a partidos políticos y sindicatos y pueden estar en otros cargos públicos siempre y cuando esto no afecte a su imparcialidad.</w:t>
      </w:r>
    </w:p>
    <w:p>
      <w:pPr>
        <w:pStyle w:val="Opción"/>
      </w:pPr>
      <w:r>
        <w:t>b) La Policía judicial depende de los jueces.</w:t>
      </w:r>
    </w:p>
    <w:p>
      <w:pPr>
        <w:pStyle w:val="Opción"/>
      </w:pPr>
      <w:r>
        <w:t>c) El CGPJ es el órgano de gobierno del poder judicial.</w:t>
      </w:r>
    </w:p>
    <w:p>
      <w:pPr>
        <w:pStyle w:val="Opción"/>
      </w:pPr>
      <w:r>
        <w:t>d) Los ciudadanos podrán ejercer la acción popular y participar en la justicia mediante el jurado.</w:t>
      </w:r>
    </w:p>
    <w:p>
      <w:pPr>
        <w:pStyle w:val="Pregunta"/>
      </w:pPr>
      <w:r>
        <w:rPr>
          <w:rStyle w:val="Númerodepregunta"/>
        </w:rPr>
        <w:t xml:space="preserve">96. </w:t>
      </w:r>
      <w:r>
        <w:t>El artículo 2 de la Constitución Española de 1978 determina:</w:t>
      </w:r>
    </w:p>
    <w:p>
      <w:pPr>
        <w:pStyle w:val="Opción"/>
      </w:pPr>
      <w:r>
        <w:t>a) La bandera de España está formada por tres franjas horizontales roja, amarilla y roja.</w:t>
      </w:r>
    </w:p>
    <w:p>
      <w:pPr>
        <w:pStyle w:val="Opción"/>
      </w:pPr>
      <w:r>
        <w:t>b) La Soberanía Nacional reside en el Pueblo Español.</w:t>
      </w:r>
    </w:p>
    <w:p>
      <w:pPr>
        <w:pStyle w:val="Opción"/>
      </w:pPr>
      <w:r>
        <w:t>c) La Capital del Estado es la Villa de Madrid.</w:t>
      </w:r>
    </w:p>
    <w:p>
      <w:pPr>
        <w:pStyle w:val="Opción"/>
      </w:pPr>
      <w:r>
        <w:t>d) La Constitución se fundamenta en la indisoluble unidad de la Nación Española.</w:t>
      </w:r>
    </w:p>
    <w:p>
      <w:pPr>
        <w:pStyle w:val="Pregunta"/>
      </w:pPr>
      <w:r>
        <w:rPr>
          <w:rStyle w:val="Númerodepregunta"/>
        </w:rPr>
        <w:t xml:space="preserve">97. </w:t>
      </w:r>
      <w:r>
        <w:t xml:space="preserve"> Según la Constitución Española en su Artículo 1. Punto 3, la forma política del Estado Español es:</w:t>
      </w:r>
    </w:p>
    <w:p>
      <w:pPr>
        <w:pStyle w:val="Opción"/>
      </w:pPr>
      <w:r>
        <w:t>a) La república presidencialista.</w:t>
      </w:r>
    </w:p>
    <w:p>
      <w:pPr>
        <w:pStyle w:val="Opción"/>
      </w:pPr>
      <w:r>
        <w:t>b) La monarquía parlamentaria.</w:t>
      </w:r>
    </w:p>
    <w:p>
      <w:pPr>
        <w:pStyle w:val="Opción"/>
      </w:pPr>
      <w:r>
        <w:t>c) La república semipresidencialista.</w:t>
      </w:r>
    </w:p>
    <w:p>
      <w:pPr>
        <w:pStyle w:val="Opción"/>
      </w:pPr>
      <w:r>
        <w:t>d) La república parlamentaria.</w:t>
      </w:r>
    </w:p>
    <w:p>
      <w:pPr>
        <w:pStyle w:val="Pregunta"/>
      </w:pPr>
      <w:r>
        <w:rPr>
          <w:rStyle w:val="Númerodepregunta"/>
        </w:rPr>
        <w:t xml:space="preserve">98. </w:t>
      </w:r>
      <w:r>
        <w:t xml:space="preserve"> ¿En qué artículo de la Constitución Española se contempla, que “Ningún español de origen podrá ser privado de su nacionalidad”?</w:t>
      </w:r>
    </w:p>
    <w:p>
      <w:pPr>
        <w:pStyle w:val="Opción"/>
      </w:pPr>
      <w:r>
        <w:t>a) Artículo 9.</w:t>
      </w:r>
    </w:p>
    <w:p>
      <w:pPr>
        <w:pStyle w:val="Opción"/>
      </w:pPr>
      <w:r>
        <w:t>b) Artículo 10.</w:t>
      </w:r>
    </w:p>
    <w:p>
      <w:pPr>
        <w:pStyle w:val="Opción"/>
      </w:pPr>
      <w:r>
        <w:t>c) Artículo 11.</w:t>
      </w:r>
    </w:p>
    <w:p>
      <w:pPr>
        <w:pStyle w:val="Opción"/>
      </w:pPr>
      <w:r>
        <w:t>d) Artículo 12.</w:t>
      </w:r>
    </w:p>
    <w:p>
      <w:pPr>
        <w:pStyle w:val="Pregunta"/>
      </w:pPr>
      <w:r>
        <w:rPr>
          <w:rStyle w:val="Númerodepregunta"/>
        </w:rPr>
        <w:t xml:space="preserve">99. </w:t>
      </w:r>
      <w:r>
        <w:t xml:space="preserve"> ¿Qué capítulo del Título I de la Constitución Española vigente tiene como enunciado “De los españoles y los extranjeros”?</w:t>
      </w:r>
    </w:p>
    <w:p>
      <w:pPr>
        <w:pStyle w:val="Opción"/>
      </w:pPr>
      <w:r>
        <w:t>a) Capítulo primero.</w:t>
      </w:r>
    </w:p>
    <w:p>
      <w:pPr>
        <w:pStyle w:val="Opción"/>
      </w:pPr>
      <w:r>
        <w:t>b) Capítulo segundo.</w:t>
      </w:r>
    </w:p>
    <w:p>
      <w:pPr>
        <w:pStyle w:val="Opción"/>
      </w:pPr>
      <w:r>
        <w:t>c) Capítulo tercero.</w:t>
      </w:r>
    </w:p>
    <w:p>
      <w:pPr>
        <w:pStyle w:val="Opción"/>
      </w:pPr>
      <w:r>
        <w:t>d) Capítulo cuarto.</w:t>
      </w:r>
    </w:p>
    <w:p>
      <w:pPr>
        <w:pStyle w:val="Pregunta"/>
      </w:pPr>
      <w:r>
        <w:rPr>
          <w:rStyle w:val="Númerodepregunta"/>
        </w:rPr>
        <w:t xml:space="preserve">100. </w:t>
      </w:r>
      <w:r>
        <w:t xml:space="preserve"> ¿Qué forma de gobierno establece la Constitución de 1978?</w:t>
      </w:r>
    </w:p>
    <w:p>
      <w:pPr>
        <w:pStyle w:val="Opción"/>
      </w:pPr>
      <w:r>
        <w:t>a) Monarquía absoluta.</w:t>
      </w:r>
    </w:p>
    <w:p>
      <w:pPr>
        <w:pStyle w:val="Opción"/>
      </w:pPr>
      <w:r>
        <w:t>b) República.</w:t>
      </w:r>
    </w:p>
    <w:p>
      <w:pPr>
        <w:pStyle w:val="Opción"/>
      </w:pPr>
      <w:r>
        <w:t>c) Monarquía parlamentaria.</w:t>
      </w:r>
    </w:p>
    <w:p>
      <w:pPr>
        <w:pStyle w:val="Opción"/>
      </w:pPr>
      <w:r>
        <w:t>d) Dictadura.</w:t>
      </w:r>
    </w:p>
    <w:p>
      <w:pPr>
        <w:pStyle w:val="Pregunta"/>
      </w:pPr>
      <w:r>
        <w:rPr>
          <w:rStyle w:val="Númerodepregunta"/>
        </w:rPr>
        <w:t xml:space="preserve">101. </w:t>
      </w:r>
      <w:r>
        <w:t xml:space="preserve"> ¿En qué año se aprobó la Constitución Española?</w:t>
      </w:r>
    </w:p>
    <w:p>
      <w:pPr>
        <w:pStyle w:val="Opción"/>
      </w:pPr>
      <w:r>
        <w:t>a) 1956.</w:t>
      </w:r>
    </w:p>
    <w:p>
      <w:pPr>
        <w:pStyle w:val="Opción"/>
      </w:pPr>
      <w:r>
        <w:t>b) 1978.</w:t>
      </w:r>
    </w:p>
    <w:p>
      <w:pPr>
        <w:pStyle w:val="Opción"/>
      </w:pPr>
      <w:r>
        <w:t>c) 1929.</w:t>
      </w:r>
    </w:p>
    <w:p>
      <w:pPr>
        <w:pStyle w:val="Opción"/>
      </w:pPr>
      <w:r>
        <w:t>d) 1930.</w:t>
      </w:r>
    </w:p>
    <w:p>
      <w:pPr>
        <w:pStyle w:val="Pregunta"/>
      </w:pPr>
      <w:r>
        <w:rPr>
          <w:rStyle w:val="Númerodepregunta"/>
        </w:rPr>
        <w:t xml:space="preserve">102. </w:t>
      </w:r>
      <w:r>
        <w:t xml:space="preserve"> El artículo 16 de la Constitución Española garantiza la libertad…</w:t>
      </w:r>
    </w:p>
    <w:p>
      <w:pPr>
        <w:pStyle w:val="Opción"/>
      </w:pPr>
      <w:r>
        <w:t>a) De prensa</w:t>
      </w:r>
    </w:p>
    <w:p>
      <w:pPr>
        <w:pStyle w:val="Opción"/>
      </w:pPr>
      <w:r>
        <w:t>b) De religión y culto</w:t>
      </w:r>
    </w:p>
    <w:p>
      <w:pPr>
        <w:pStyle w:val="Opción"/>
      </w:pPr>
      <w:r>
        <w:t>c) De circulación sin documentos</w:t>
      </w:r>
    </w:p>
    <w:p>
      <w:pPr>
        <w:pStyle w:val="Opción"/>
      </w:pPr>
      <w:r>
        <w:t>d) De viajar al extranjero sin restricciones</w:t>
      </w:r>
    </w:p>
    <w:p>
      <w:pPr>
        <w:pStyle w:val="Pregunta"/>
      </w:pPr>
      <w:r>
        <w:rPr>
          <w:rStyle w:val="Númerodepregunta"/>
        </w:rPr>
        <w:t xml:space="preserve">103. </w:t>
      </w:r>
      <w:r>
        <w:t xml:space="preserve"> ¿Cuál es el objetivo principal de la Constitución Española de 1978?</w:t>
      </w:r>
    </w:p>
    <w:p>
      <w:pPr>
        <w:pStyle w:val="Opción"/>
      </w:pPr>
      <w:r>
        <w:t>a) Garantizar los derechos y libertades de los ciudadanos.</w:t>
      </w:r>
    </w:p>
    <w:p>
      <w:pPr>
        <w:pStyle w:val="Opción"/>
      </w:pPr>
      <w:r>
        <w:t>b) Establecer un régimen monárquico.</w:t>
      </w:r>
    </w:p>
    <w:p>
      <w:pPr>
        <w:pStyle w:val="Opción"/>
      </w:pPr>
      <w:r>
        <w:t>c) Promover la economía.</w:t>
      </w:r>
    </w:p>
    <w:p>
      <w:pPr>
        <w:pStyle w:val="Opción"/>
      </w:pPr>
      <w:r>
        <w:t>d) Regular el sistema educativo.</w:t>
      </w:r>
    </w:p>
    <w:p>
      <w:pPr>
        <w:pStyle w:val="Pregunta"/>
      </w:pPr>
      <w:r>
        <w:rPr>
          <w:rStyle w:val="Númerodepregunta"/>
        </w:rPr>
        <w:t xml:space="preserve">104. </w:t>
      </w:r>
      <w:r>
        <w:t xml:space="preserve"> ¿Cuántos artículos tiene la Constitución Española?</w:t>
      </w:r>
    </w:p>
    <w:p>
      <w:pPr>
        <w:pStyle w:val="Opción"/>
      </w:pPr>
      <w:r>
        <w:t>a) 155.</w:t>
      </w:r>
    </w:p>
    <w:p>
      <w:pPr>
        <w:pStyle w:val="Opción"/>
      </w:pPr>
      <w:r>
        <w:t>b) 165.</w:t>
      </w:r>
    </w:p>
    <w:p>
      <w:pPr>
        <w:pStyle w:val="Opción"/>
      </w:pPr>
      <w:r>
        <w:t>c) 169.</w:t>
      </w:r>
    </w:p>
    <w:p>
      <w:pPr>
        <w:pStyle w:val="Opción"/>
      </w:pPr>
      <w:r>
        <w:t>d) 160.</w:t>
      </w:r>
    </w:p>
    <w:p>
      <w:pPr>
        <w:pStyle w:val="Pregunta"/>
      </w:pPr>
      <w:r>
        <w:rPr>
          <w:rStyle w:val="Númerodepregunta"/>
        </w:rPr>
        <w:t xml:space="preserve">105. </w:t>
      </w:r>
      <w:r>
        <w:t>La Constitución Española en su artículo 146 dice:</w:t>
      </w:r>
    </w:p>
    <w:p>
      <w:pPr>
        <w:pStyle w:val="Opción"/>
      </w:pPr>
      <w:r>
        <w:t>a) Dentro  de los términos de la presente Constitución, los Estatutos serán la norma institucional básica de cada Comunidad Autónoma y el Estado los reconocerá y amparará como parte integrante de su ordenamiento jurídico.</w:t>
      </w:r>
    </w:p>
    <w:p>
      <w:pPr>
        <w:pStyle w:val="Opción"/>
      </w:pPr>
      <w:r>
        <w:t>b) En ningún caso se admitirá la federación de Comunidades Autónomas.</w:t>
      </w:r>
    </w:p>
    <w:p>
      <w:pPr>
        <w:pStyle w:val="Opción"/>
      </w:pPr>
      <w:r>
        <w:t>c) En el ejercicio del derecho a la autonomía reconocido en el artículo 2 de la Constitución, las provincias limítrofes con  características históricas, culturales y económicas comunes, los territorios insulares y las provincias con entidad  regional histórica podrán acceder a su autogobierno y constituirse en Comunidades Autónomas con arreglo  a lo previsto en este Título y en los respectivos Estatutos.</w:t>
      </w:r>
    </w:p>
    <w:p>
      <w:pPr>
        <w:pStyle w:val="Opción"/>
      </w:pPr>
      <w:r>
        <w:t>d) El proyecto de Estatuto será elaborado por una asamblea compuesta por los miembros de la Diputación u órgano interinsular  de las provincias afectadas y por los Diputados y Senadores elegidos en ellas y será elevado a las Cortes  Generales para su tramitación como ley.</w:t>
      </w:r>
    </w:p>
    <w:p>
      <w:pPr>
        <w:pStyle w:val="Pregunta"/>
      </w:pPr>
      <w:r>
        <w:rPr>
          <w:rStyle w:val="Númerodepregunta"/>
        </w:rPr>
        <w:t xml:space="preserve">106. </w:t>
      </w:r>
      <w:r>
        <w:t>¿Quién aprobó la Constitución española de 1978?</w:t>
      </w:r>
    </w:p>
    <w:p>
      <w:pPr>
        <w:pStyle w:val="Opción"/>
      </w:pPr>
      <w:r>
        <w:t>a) El Congreso de los Diputados.</w:t>
      </w:r>
    </w:p>
    <w:p>
      <w:pPr>
        <w:pStyle w:val="Opción"/>
      </w:pPr>
      <w:r>
        <w:t>b) El Senado.</w:t>
      </w:r>
    </w:p>
    <w:p>
      <w:pPr>
        <w:pStyle w:val="Opción"/>
      </w:pPr>
      <w:r>
        <w:t>c) Las Cortes Generales.</w:t>
      </w:r>
    </w:p>
    <w:p>
      <w:pPr>
        <w:pStyle w:val="Opción"/>
      </w:pPr>
      <w:r>
        <w:t>d) El Rey.</w:t>
      </w:r>
    </w:p>
    <w:p>
      <w:pPr>
        <w:pStyle w:val="Pregunta"/>
      </w:pPr>
      <w:r>
        <w:rPr>
          <w:rStyle w:val="Númerodepregunta"/>
        </w:rPr>
        <w:t xml:space="preserve">107. </w:t>
      </w:r>
      <w:r>
        <w:t>Según el artículo 66 de la Constitución Española, el pueblo español está representado por:</w:t>
      </w:r>
    </w:p>
    <w:p>
      <w:pPr>
        <w:pStyle w:val="Opción"/>
      </w:pPr>
      <w:r>
        <w:t>a) El Congreso de los Diputados.</w:t>
      </w:r>
    </w:p>
    <w:p>
      <w:pPr>
        <w:pStyle w:val="Opción"/>
      </w:pPr>
      <w:r>
        <w:t>b) La Corona.</w:t>
      </w:r>
    </w:p>
    <w:p>
      <w:pPr>
        <w:pStyle w:val="Opción"/>
      </w:pPr>
      <w:r>
        <w:t>c) El Senado.</w:t>
      </w:r>
    </w:p>
    <w:p>
      <w:pPr>
        <w:pStyle w:val="Opción"/>
      </w:pPr>
      <w:r>
        <w:t>d) Las Cortes Generales.</w:t>
      </w:r>
    </w:p>
    <w:p>
      <w:pPr>
        <w:pStyle w:val="Pregunta"/>
      </w:pPr>
      <w:r>
        <w:rPr>
          <w:rStyle w:val="Númerodepregunta"/>
        </w:rPr>
        <w:t xml:space="preserve">108. </w:t>
      </w:r>
      <w:r>
        <w:t>¿Qué artículo de la Constitución Española trata sobre el acceso a la cultura promovida y tutelada por los poderes públicos?</w:t>
      </w:r>
    </w:p>
    <w:p>
      <w:pPr>
        <w:pStyle w:val="Opción"/>
      </w:pPr>
      <w:r>
        <w:t>a) 44.</w:t>
      </w:r>
    </w:p>
    <w:p>
      <w:pPr>
        <w:pStyle w:val="Opción"/>
      </w:pPr>
      <w:r>
        <w:t>b) 54.</w:t>
      </w:r>
    </w:p>
    <w:p>
      <w:pPr>
        <w:pStyle w:val="Opción"/>
      </w:pPr>
      <w:r>
        <w:t>c) 64.</w:t>
      </w:r>
    </w:p>
    <w:p>
      <w:pPr>
        <w:pStyle w:val="Opción"/>
      </w:pPr>
      <w:r>
        <w:t>d) 74.</w:t>
      </w:r>
    </w:p>
    <w:p>
      <w:pPr>
        <w:pStyle w:val="Pregunta"/>
      </w:pPr>
      <w:r>
        <w:rPr>
          <w:rStyle w:val="Númerodepregunta"/>
        </w:rPr>
        <w:t xml:space="preserve">109. </w:t>
      </w:r>
      <w:r>
        <w:t>¿Quién aprobó la Constitución española de 1978?</w:t>
      </w:r>
    </w:p>
    <w:p>
      <w:pPr>
        <w:pStyle w:val="Opción"/>
      </w:pPr>
      <w:r>
        <w:t>a) El Congreso de los Diputados.</w:t>
      </w:r>
    </w:p>
    <w:p>
      <w:pPr>
        <w:pStyle w:val="Opción"/>
      </w:pPr>
      <w:r>
        <w:t>b) El Senado.</w:t>
      </w:r>
    </w:p>
    <w:p>
      <w:pPr>
        <w:pStyle w:val="Opción"/>
      </w:pPr>
      <w:r>
        <w:t>c) Las Cortes Generales.</w:t>
      </w:r>
    </w:p>
    <w:p>
      <w:pPr>
        <w:pStyle w:val="Opción"/>
      </w:pPr>
      <w:r>
        <w:t>d) El Rey.</w:t>
      </w:r>
    </w:p>
    <w:p>
      <w:pPr>
        <w:pStyle w:val="Pregunta"/>
      </w:pPr>
      <w:r>
        <w:rPr>
          <w:rStyle w:val="Númerodepregunta"/>
        </w:rPr>
        <w:t xml:space="preserve">110. </w:t>
      </w:r>
      <w:r>
        <w:t>Según la Constitución Española, la forma política del Estado Español es la:</w:t>
      </w:r>
    </w:p>
    <w:p>
      <w:pPr>
        <w:pStyle w:val="Opción"/>
      </w:pPr>
      <w:r>
        <w:t>a) Monarquía tradicional.</w:t>
      </w:r>
    </w:p>
    <w:p>
      <w:pPr>
        <w:pStyle w:val="Opción"/>
      </w:pPr>
      <w:r>
        <w:t>b) Monarquía democrática.</w:t>
      </w:r>
    </w:p>
    <w:p>
      <w:pPr>
        <w:pStyle w:val="Opción"/>
      </w:pPr>
      <w:r>
        <w:t>c) Monarquía parlamentaria.</w:t>
      </w:r>
    </w:p>
    <w:p>
      <w:pPr>
        <w:pStyle w:val="Opción"/>
      </w:pPr>
      <w:r>
        <w:t>d) Monarquía constitutiva.</w:t>
      </w:r>
    </w:p>
    <w:p>
      <w:pPr>
        <w:pStyle w:val="Pregunta"/>
      </w:pPr>
      <w:r>
        <w:rPr>
          <w:rStyle w:val="Númerodepregunta"/>
        </w:rPr>
        <w:t xml:space="preserve">111. </w:t>
      </w:r>
      <w:r>
        <w:t>El derecho de expresión e información, según el artículo 55 de la CE:</w:t>
      </w:r>
    </w:p>
    <w:p>
      <w:pPr>
        <w:pStyle w:val="Opción"/>
      </w:pPr>
      <w:r>
        <w:t>a) Se podrá suspender cuando se declare el estado de alarma.</w:t>
      </w:r>
    </w:p>
    <w:p>
      <w:pPr>
        <w:pStyle w:val="Opción"/>
      </w:pPr>
      <w:r>
        <w:t>b) Se podrá suspender cuando se declare el estado de excepción o sitio.</w:t>
      </w:r>
    </w:p>
    <w:p>
      <w:pPr>
        <w:pStyle w:val="Opción"/>
      </w:pPr>
      <w:r>
        <w:t>c) Se podrá limitar cuando se acuerde el estado de alarma.</w:t>
      </w:r>
    </w:p>
    <w:p>
      <w:pPr>
        <w:pStyle w:val="Opción"/>
      </w:pPr>
      <w:r>
        <w:t>d) Se podrá limitar cuando se declare el estado de excepción o sitio.</w:t>
      </w:r>
    </w:p>
    <w:p>
      <w:pPr>
        <w:pStyle w:val="Pregunta"/>
      </w:pPr>
      <w:r>
        <w:rPr>
          <w:rStyle w:val="Númerodepregunta"/>
        </w:rPr>
        <w:t xml:space="preserve">112. </w:t>
      </w:r>
      <w:r>
        <w:t>Según la Constitución Española de 27 de diciembre de 2978, las cortes Generales están formadas por:</w:t>
      </w:r>
    </w:p>
    <w:p>
      <w:pPr>
        <w:pStyle w:val="Opción"/>
      </w:pPr>
      <w:r>
        <w:t>a) El Congreso de los Diputados</w:t>
      </w:r>
    </w:p>
    <w:p>
      <w:pPr>
        <w:pStyle w:val="Opción"/>
      </w:pPr>
      <w:r>
        <w:t>b) El Senado</w:t>
      </w:r>
    </w:p>
    <w:p>
      <w:pPr>
        <w:pStyle w:val="Opción"/>
      </w:pPr>
      <w:r>
        <w:t>c) El Congreso de los Diputados y el Senado</w:t>
      </w:r>
    </w:p>
    <w:p>
      <w:pPr>
        <w:pStyle w:val="Opción"/>
      </w:pPr>
      <w:r>
        <w:t>d) Jueces</w:t>
      </w:r>
    </w:p>
    <w:p>
      <w:pPr>
        <w:pStyle w:val="Pregunta"/>
      </w:pPr>
      <w:r>
        <w:rPr>
          <w:rStyle w:val="Númerodepregunta"/>
        </w:rPr>
        <w:t xml:space="preserve">113. </w:t>
      </w:r>
      <w:r>
        <w:t xml:space="preserve"> La Constitución Española, en su artículo 97 dice que:</w:t>
      </w:r>
    </w:p>
    <w:p>
      <w:pPr>
        <w:pStyle w:val="Opción"/>
      </w:pPr>
      <w:r>
        <w:t>a) El Gobierno dirige la política interior y exterior, defensa del Estado.</w:t>
      </w:r>
    </w:p>
    <w:p>
      <w:pPr>
        <w:pStyle w:val="Opción"/>
      </w:pPr>
      <w:r>
        <w:t>b) la Administración civil y militar y la El Gobierno dirige la política interior y exterior, la Administración civil y militar y el Rey la defensa del Estado.</w:t>
      </w:r>
    </w:p>
    <w:p>
      <w:pPr>
        <w:pStyle w:val="Opción"/>
      </w:pPr>
      <w:r>
        <w:t>c) El rey sanciona y promulga las leyes.</w:t>
      </w:r>
    </w:p>
    <w:p>
      <w:pPr>
        <w:pStyle w:val="Opción"/>
      </w:pPr>
      <w:r>
        <w:t>d) El Gobierno dirige la política interior, exterior y la Administración civil y el Rey la Administración militar y la defensa del Estado.</w:t>
      </w:r>
    </w:p>
    <w:p>
      <w:pPr>
        <w:pStyle w:val="Pregunta"/>
      </w:pPr>
      <w:r>
        <w:rPr>
          <w:rStyle w:val="Númerodepregunta"/>
        </w:rPr>
        <w:t xml:space="preserve">114. </w:t>
      </w:r>
      <w:r>
        <w:t>Según la Constitución, diputados y diputadas que cometieran un supuesto delito...</w:t>
      </w:r>
    </w:p>
    <w:p>
      <w:pPr>
        <w:pStyle w:val="Opción"/>
      </w:pPr>
      <w:r>
        <w:t>a) No pueden ser juzgados nunca, pues gozan de inmunidad nacional e internacional.</w:t>
      </w:r>
    </w:p>
    <w:p>
      <w:pPr>
        <w:pStyle w:val="Opción"/>
      </w:pPr>
      <w:r>
        <w:t>b) Sólo pueden ser juzgados por el Tribunal Supremo, si el Congreso admite el suplicatorio.</w:t>
      </w:r>
    </w:p>
    <w:p>
      <w:pPr>
        <w:pStyle w:val="Opción"/>
      </w:pPr>
      <w:r>
        <w:t>c) Pueden ser juzgados por delitos comunes sin necesidad de suplicatorio.</w:t>
      </w:r>
    </w:p>
    <w:p>
      <w:pPr>
        <w:pStyle w:val="Opción"/>
      </w:pPr>
      <w:r>
        <w:t>d) Sólo pueden ser juzgados por delitos contra la seguridad vial.</w:t>
      </w:r>
    </w:p>
    <w:p>
      <w:pPr>
        <w:pStyle w:val="Pregunta"/>
      </w:pPr>
      <w:r>
        <w:rPr>
          <w:rStyle w:val="Númerodepregunta"/>
        </w:rPr>
        <w:t xml:space="preserve">115. </w:t>
      </w:r>
      <w:r>
        <w:t>¿Qué órgano se encarga de velar por el cumplimiento de la Constitución Española?</w:t>
      </w:r>
    </w:p>
    <w:p>
      <w:pPr>
        <w:pStyle w:val="Opción"/>
      </w:pPr>
      <w:r>
        <w:t>a) El Tribunal Constitucional</w:t>
      </w:r>
    </w:p>
    <w:p>
      <w:pPr>
        <w:pStyle w:val="Opción"/>
      </w:pPr>
      <w:r>
        <w:t>b) El Congreso de los Diputados</w:t>
      </w:r>
    </w:p>
    <w:p>
      <w:pPr>
        <w:pStyle w:val="Opción"/>
      </w:pPr>
      <w:r>
        <w:t>c) El Tribunal Supremo</w:t>
      </w:r>
    </w:p>
    <w:p>
      <w:pPr>
        <w:pStyle w:val="Opción"/>
      </w:pPr>
      <w:r>
        <w:t>d) La Corona</w:t>
      </w:r>
    </w:p>
    <w:p>
      <w:pPr>
        <w:pStyle w:val="Pregunta"/>
      </w:pPr>
      <w:r>
        <w:rPr>
          <w:rStyle w:val="Númerodepregunta"/>
        </w:rPr>
        <w:t xml:space="preserve">116. </w:t>
      </w:r>
      <w:r>
        <w:t>¿La constitución española en su artículo 2 resuelve que la forma política del estado español es una…?</w:t>
      </w:r>
    </w:p>
    <w:p>
      <w:pPr>
        <w:pStyle w:val="Opción"/>
      </w:pPr>
      <w:r>
        <w:t>a) Monarquía parlamentaria.</w:t>
      </w:r>
    </w:p>
    <w:p>
      <w:pPr>
        <w:pStyle w:val="Opción"/>
      </w:pPr>
      <w:r>
        <w:t>b) Monarquía constitucional.</w:t>
      </w:r>
    </w:p>
    <w:p>
      <w:pPr>
        <w:pStyle w:val="Opción"/>
      </w:pPr>
      <w:r>
        <w:t>c) Monarquía democrática.</w:t>
      </w:r>
    </w:p>
    <w:p>
      <w:pPr>
        <w:pStyle w:val="Opción"/>
      </w:pPr>
      <w:r>
        <w:t>d) Monarquía federal.</w:t>
      </w:r>
    </w:p>
    <w:p>
      <w:pPr>
        <w:pStyle w:val="Pregunta"/>
      </w:pPr>
      <w:r>
        <w:rPr>
          <w:rStyle w:val="Númerodepregunta"/>
        </w:rPr>
        <w:t xml:space="preserve">117. </w:t>
      </w:r>
      <w:r>
        <w:t>Según el artículo 159 de la Constitución, el Tribunal Constitucional se compone de:</w:t>
      </w:r>
    </w:p>
    <w:p>
      <w:pPr>
        <w:pStyle w:val="Opción"/>
      </w:pPr>
      <w:r>
        <w:t>a) 10 miembros.</w:t>
      </w:r>
    </w:p>
    <w:p>
      <w:pPr>
        <w:pStyle w:val="Opción"/>
      </w:pPr>
      <w:r>
        <w:t>b) 12 miembros.</w:t>
      </w:r>
    </w:p>
    <w:p>
      <w:pPr>
        <w:pStyle w:val="Opción"/>
      </w:pPr>
      <w:r>
        <w:t>c) 14 miembros.</w:t>
      </w:r>
    </w:p>
    <w:p>
      <w:pPr>
        <w:pStyle w:val="Opción"/>
      </w:pPr>
      <w:r>
        <w:t>d) 16 miembros.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pPr>
              <w:pStyle w:val="Tabla"/>
            </w:pPr>
            <w:r/>
            <w:r>
              <w:rPr>
                <w:b w:val="0"/>
                <w:i w:val="0"/>
              </w:rPr>
            </w:r>
            <w:r>
              <w:rPr>
                <w:b/>
                <w:i w:val="0"/>
              </w:rPr>
              <w:t>1</w:t>
            </w:r>
            <w:r>
              <w:rPr>
                <w:b w:val="0"/>
                <w:i w:val="0"/>
              </w:rPr>
            </w:r>
          </w:p>
        </w:tc>
        <w:tc>
          <w:tcPr>
            <w:tcW w:type="dxa" w:w="941"/>
          </w:tcPr>
          <w:p>
            <w:pPr>
              <w:pStyle w:val="Tabla"/>
            </w:pPr>
            <w:r/>
            <w:r>
              <w:rPr>
                <w:b w:val="0"/>
                <w:i w:val="0"/>
              </w:rPr>
            </w:r>
            <w:r>
              <w:rPr>
                <w:b/>
                <w:i w:val="0"/>
              </w:rPr>
              <w:t>2</w:t>
            </w:r>
            <w:r>
              <w:rPr>
                <w:b w:val="0"/>
                <w:i w:val="0"/>
              </w:rPr>
            </w:r>
          </w:p>
        </w:tc>
        <w:tc>
          <w:tcPr>
            <w:tcW w:type="dxa" w:w="941"/>
          </w:tcPr>
          <w:p>
            <w:pPr>
              <w:pStyle w:val="Tabla"/>
            </w:pPr>
            <w:r/>
            <w:r>
              <w:rPr>
                <w:b w:val="0"/>
                <w:i w:val="0"/>
              </w:rPr>
            </w:r>
            <w:r>
              <w:rPr>
                <w:b/>
                <w:i w:val="0"/>
              </w:rPr>
              <w:t>3</w:t>
            </w:r>
            <w:r>
              <w:rPr>
                <w:b w:val="0"/>
                <w:i w:val="0"/>
              </w:rPr>
            </w:r>
          </w:p>
        </w:tc>
        <w:tc>
          <w:tcPr>
            <w:tcW w:type="dxa" w:w="941"/>
          </w:tcPr>
          <w:p>
            <w:pPr>
              <w:pStyle w:val="Tabla"/>
            </w:pPr>
            <w:r/>
            <w:r>
              <w:rPr>
                <w:b w:val="0"/>
                <w:i w:val="0"/>
              </w:rPr>
            </w:r>
            <w:r>
              <w:rPr>
                <w:b/>
                <w:i w:val="0"/>
              </w:rPr>
              <w:t>4</w:t>
            </w:r>
            <w:r>
              <w:rPr>
                <w:b w:val="0"/>
                <w:i w:val="0"/>
              </w:rPr>
            </w:r>
          </w:p>
        </w:tc>
        <w:tc>
          <w:tcPr>
            <w:tcW w:type="dxa" w:w="941"/>
          </w:tcPr>
          <w:p>
            <w:pPr>
              <w:pStyle w:val="Tabla"/>
            </w:pPr>
            <w:r/>
            <w:r>
              <w:rPr>
                <w:b w:val="0"/>
                <w:i w:val="0"/>
              </w:rPr>
            </w:r>
            <w:r>
              <w:rPr>
                <w:b/>
                <w:i w:val="0"/>
              </w:rPr>
              <w:t>5</w:t>
            </w:r>
            <w:r>
              <w:rPr>
                <w:b w:val="0"/>
                <w:i w:val="0"/>
              </w:rPr>
            </w:r>
          </w:p>
        </w:tc>
        <w:tc>
          <w:tcPr>
            <w:tcW w:type="dxa" w:w="941"/>
          </w:tcPr>
          <w:p>
            <w:pPr>
              <w:pStyle w:val="Tabla"/>
            </w:pPr>
            <w:r/>
            <w:r>
              <w:rPr>
                <w:b w:val="0"/>
                <w:i w:val="0"/>
              </w:rPr>
            </w:r>
            <w:r>
              <w:rPr>
                <w:b/>
                <w:i w:val="0"/>
              </w:rPr>
              <w:t>6</w:t>
            </w:r>
            <w:r>
              <w:rPr>
                <w:b w:val="0"/>
                <w:i w:val="0"/>
              </w:rPr>
            </w:r>
          </w:p>
        </w:tc>
        <w:tc>
          <w:tcPr>
            <w:tcW w:type="dxa" w:w="941"/>
          </w:tcPr>
          <w:p>
            <w:pPr>
              <w:pStyle w:val="Tabla"/>
            </w:pPr>
            <w:r/>
            <w:r>
              <w:rPr>
                <w:b w:val="0"/>
                <w:i w:val="0"/>
              </w:rPr>
            </w:r>
            <w:r>
              <w:rPr>
                <w:b/>
                <w:i w:val="0"/>
              </w:rPr>
              <w:t>7</w:t>
            </w:r>
            <w:r>
              <w:rPr>
                <w:b w:val="0"/>
                <w:i w:val="0"/>
              </w:rPr>
            </w:r>
          </w:p>
        </w:tc>
        <w:tc>
          <w:tcPr>
            <w:tcW w:type="dxa" w:w="941"/>
          </w:tcPr>
          <w:p>
            <w:pPr>
              <w:pStyle w:val="Tabla"/>
            </w:pPr>
            <w:r/>
            <w:r>
              <w:rPr>
                <w:b w:val="0"/>
                <w:i w:val="0"/>
              </w:rPr>
            </w:r>
            <w:r>
              <w:rPr>
                <w:b/>
                <w:i w:val="0"/>
              </w:rPr>
              <w:t>8</w:t>
            </w:r>
            <w:r>
              <w:rPr>
                <w:b w:val="0"/>
                <w:i w:val="0"/>
              </w:rPr>
            </w:r>
          </w:p>
        </w:tc>
        <w:tc>
          <w:tcPr>
            <w:tcW w:type="dxa" w:w="941"/>
          </w:tcPr>
          <w:p>
            <w:pPr>
              <w:pStyle w:val="Tabla"/>
            </w:pPr>
            <w:r/>
            <w:r>
              <w:rPr>
                <w:b w:val="0"/>
                <w:i w:val="0"/>
              </w:rPr>
            </w:r>
            <w:r>
              <w:rPr>
                <w:b/>
                <w:i w:val="0"/>
              </w:rPr>
              <w:t>9</w:t>
            </w:r>
            <w:r>
              <w:rPr>
                <w:b w:val="0"/>
                <w:i w:val="0"/>
              </w:rPr>
            </w:r>
          </w:p>
        </w:tc>
        <w:tc>
          <w:tcPr>
            <w:tcW w:type="dxa" w:w="941"/>
          </w:tcPr>
          <w:p>
            <w:pPr>
              <w:pStyle w:val="Tabla"/>
            </w:pPr>
            <w:r/>
            <w:r>
              <w:rPr>
                <w:b w:val="0"/>
                <w:i w:val="0"/>
              </w:rPr>
            </w:r>
            <w:r>
              <w:rPr>
                <w:b/>
                <w:i w:val="0"/>
              </w:rPr>
              <w:t>10</w:t>
            </w:r>
            <w:r>
              <w:rPr>
                <w:b w:val="0"/>
                <w:i w:val="0"/>
              </w:rPr>
            </w:r>
          </w:p>
        </w:tc>
      </w:tr>
      <w:tr>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b</w:t>
            </w:r>
          </w:p>
        </w:tc>
        <w:tc>
          <w:tcPr>
            <w:tcW w:type="dxa" w:w="941"/>
          </w:tcPr>
          <w:p>
            <w:pPr>
              <w:pStyle w:val="Tabla"/>
            </w:pPr>
            <w:r/>
            <w:r>
              <w:rPr>
                <w:b w:val="0"/>
                <w:i w:val="0"/>
              </w:rPr>
              <w:t>a</w:t>
            </w:r>
          </w:p>
        </w:tc>
      </w:tr>
      <w:tr>
        <w:tc>
          <w:tcPr>
            <w:tcW w:type="dxa" w:w="941"/>
          </w:tcPr>
          <w:p>
            <w:pPr>
              <w:pStyle w:val="Tabla"/>
            </w:pPr>
            <w:r/>
            <w:r>
              <w:rPr>
                <w:b w:val="0"/>
                <w:i w:val="0"/>
              </w:rPr>
            </w:r>
            <w:r>
              <w:rPr>
                <w:b/>
                <w:i w:val="0"/>
              </w:rPr>
              <w:t>11</w:t>
            </w:r>
            <w:r>
              <w:rPr>
                <w:b w:val="0"/>
                <w:i w:val="0"/>
              </w:rPr>
            </w:r>
          </w:p>
        </w:tc>
        <w:tc>
          <w:tcPr>
            <w:tcW w:type="dxa" w:w="941"/>
          </w:tcPr>
          <w:p>
            <w:pPr>
              <w:pStyle w:val="Tabla"/>
            </w:pPr>
            <w:r/>
            <w:r>
              <w:rPr>
                <w:b w:val="0"/>
                <w:i w:val="0"/>
              </w:rPr>
            </w:r>
            <w:r>
              <w:rPr>
                <w:b/>
                <w:i w:val="0"/>
              </w:rPr>
              <w:t>12</w:t>
            </w:r>
            <w:r>
              <w:rPr>
                <w:b w:val="0"/>
                <w:i w:val="0"/>
              </w:rPr>
            </w:r>
          </w:p>
        </w:tc>
        <w:tc>
          <w:tcPr>
            <w:tcW w:type="dxa" w:w="941"/>
          </w:tcPr>
          <w:p>
            <w:pPr>
              <w:pStyle w:val="Tabla"/>
            </w:pPr>
            <w:r/>
            <w:r>
              <w:rPr>
                <w:b w:val="0"/>
                <w:i w:val="0"/>
              </w:rPr>
            </w:r>
            <w:r>
              <w:rPr>
                <w:b/>
                <w:i w:val="0"/>
              </w:rPr>
              <w:t>13</w:t>
            </w:r>
            <w:r>
              <w:rPr>
                <w:b w:val="0"/>
                <w:i w:val="0"/>
              </w:rPr>
            </w:r>
          </w:p>
        </w:tc>
        <w:tc>
          <w:tcPr>
            <w:tcW w:type="dxa" w:w="941"/>
          </w:tcPr>
          <w:p>
            <w:pPr>
              <w:pStyle w:val="Tabla"/>
            </w:pPr>
            <w:r/>
            <w:r>
              <w:rPr>
                <w:b w:val="0"/>
                <w:i w:val="0"/>
              </w:rPr>
            </w:r>
            <w:r>
              <w:rPr>
                <w:b/>
                <w:i w:val="0"/>
              </w:rPr>
              <w:t>14</w:t>
            </w:r>
            <w:r>
              <w:rPr>
                <w:b w:val="0"/>
                <w:i w:val="0"/>
              </w:rPr>
            </w:r>
          </w:p>
        </w:tc>
        <w:tc>
          <w:tcPr>
            <w:tcW w:type="dxa" w:w="941"/>
          </w:tcPr>
          <w:p>
            <w:pPr>
              <w:pStyle w:val="Tabla"/>
            </w:pPr>
            <w:r/>
            <w:r>
              <w:rPr>
                <w:b w:val="0"/>
                <w:i w:val="0"/>
              </w:rPr>
            </w:r>
            <w:r>
              <w:rPr>
                <w:b/>
                <w:i w:val="0"/>
              </w:rPr>
              <w:t>15</w:t>
            </w:r>
            <w:r>
              <w:rPr>
                <w:b w:val="0"/>
                <w:i w:val="0"/>
              </w:rPr>
            </w:r>
          </w:p>
        </w:tc>
        <w:tc>
          <w:tcPr>
            <w:tcW w:type="dxa" w:w="941"/>
          </w:tcPr>
          <w:p>
            <w:pPr>
              <w:pStyle w:val="Tabla"/>
            </w:pPr>
            <w:r/>
            <w:r>
              <w:rPr>
                <w:b w:val="0"/>
                <w:i w:val="0"/>
              </w:rPr>
            </w:r>
            <w:r>
              <w:rPr>
                <w:b/>
                <w:i w:val="0"/>
              </w:rPr>
              <w:t>16</w:t>
            </w:r>
            <w:r>
              <w:rPr>
                <w:b w:val="0"/>
                <w:i w:val="0"/>
              </w:rPr>
            </w:r>
          </w:p>
        </w:tc>
        <w:tc>
          <w:tcPr>
            <w:tcW w:type="dxa" w:w="941"/>
          </w:tcPr>
          <w:p>
            <w:pPr>
              <w:pStyle w:val="Tabla"/>
            </w:pPr>
            <w:r/>
            <w:r>
              <w:rPr>
                <w:b w:val="0"/>
                <w:i w:val="0"/>
              </w:rPr>
            </w:r>
            <w:r>
              <w:rPr>
                <w:b/>
                <w:i w:val="0"/>
              </w:rPr>
              <w:t>17</w:t>
            </w:r>
            <w:r>
              <w:rPr>
                <w:b w:val="0"/>
                <w:i w:val="0"/>
              </w:rPr>
            </w:r>
          </w:p>
        </w:tc>
        <w:tc>
          <w:tcPr>
            <w:tcW w:type="dxa" w:w="941"/>
          </w:tcPr>
          <w:p>
            <w:pPr>
              <w:pStyle w:val="Tabla"/>
            </w:pPr>
            <w:r/>
            <w:r>
              <w:rPr>
                <w:b w:val="0"/>
                <w:i w:val="0"/>
              </w:rPr>
            </w:r>
            <w:r>
              <w:rPr>
                <w:b/>
                <w:i w:val="0"/>
              </w:rPr>
              <w:t>18</w:t>
            </w:r>
            <w:r>
              <w:rPr>
                <w:b w:val="0"/>
                <w:i w:val="0"/>
              </w:rPr>
            </w:r>
          </w:p>
        </w:tc>
        <w:tc>
          <w:tcPr>
            <w:tcW w:type="dxa" w:w="941"/>
          </w:tcPr>
          <w:p>
            <w:pPr>
              <w:pStyle w:val="Tabla"/>
            </w:pPr>
            <w:r/>
            <w:r>
              <w:rPr>
                <w:b w:val="0"/>
                <w:i w:val="0"/>
              </w:rPr>
            </w:r>
            <w:r>
              <w:rPr>
                <w:b/>
                <w:i w:val="0"/>
              </w:rPr>
              <w:t>19</w:t>
            </w:r>
            <w:r>
              <w:rPr>
                <w:b w:val="0"/>
                <w:i w:val="0"/>
              </w:rPr>
            </w:r>
          </w:p>
        </w:tc>
        <w:tc>
          <w:tcPr>
            <w:tcW w:type="dxa" w:w="941"/>
          </w:tcPr>
          <w:p>
            <w:pPr>
              <w:pStyle w:val="Tabla"/>
            </w:pPr>
            <w:r/>
            <w:r>
              <w:rPr>
                <w:b w:val="0"/>
                <w:i w:val="0"/>
              </w:rPr>
            </w:r>
            <w:r>
              <w:rPr>
                <w:b/>
                <w:i w:val="0"/>
              </w:rPr>
              <w:t>20</w:t>
            </w:r>
            <w:r>
              <w:rPr>
                <w:b w:val="0"/>
                <w:i w:val="0"/>
              </w:rPr>
            </w:r>
          </w:p>
        </w:tc>
      </w:tr>
      <w:tr>
        <w:tc>
          <w:tcPr>
            <w:tcW w:type="dxa" w:w="941"/>
          </w:tcPr>
          <w:p>
            <w:pPr>
              <w:pStyle w:val="Tabla"/>
            </w:pPr>
            <w:r/>
            <w:r>
              <w:rPr>
                <w:b w:val="0"/>
                <w:i w:val="0"/>
              </w:rPr>
              <w:t>c</w:t>
            </w:r>
          </w:p>
        </w:tc>
        <w:tc>
          <w:tcPr>
            <w:tcW w:type="dxa" w:w="941"/>
          </w:tcPr>
          <w:p>
            <w:pPr>
              <w:pStyle w:val="Tabla"/>
            </w:pPr>
            <w:r/>
            <w:r>
              <w:rPr>
                <w:b w:val="0"/>
                <w:i w:val="0"/>
              </w:rPr>
              <w:t>b</w:t>
            </w:r>
          </w:p>
        </w:tc>
        <w:tc>
          <w:tcPr>
            <w:tcW w:type="dxa" w:w="941"/>
          </w:tcPr>
          <w:p>
            <w:pPr>
              <w:pStyle w:val="Tabla"/>
            </w:pPr>
            <w:r/>
            <w:r>
              <w:rPr>
                <w:b w:val="0"/>
                <w:i w:val="0"/>
              </w:rPr>
              <w:t>c</w:t>
            </w:r>
          </w:p>
        </w:tc>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a</w:t>
            </w:r>
          </w:p>
        </w:tc>
        <w:tc>
          <w:tcPr>
            <w:tcW w:type="dxa" w:w="941"/>
          </w:tcPr>
          <w:p>
            <w:pPr>
              <w:pStyle w:val="Tabla"/>
            </w:pPr>
            <w:r/>
            <w:r>
              <w:rPr>
                <w:b w:val="0"/>
                <w:i w:val="0"/>
              </w:rPr>
              <w:t>b</w:t>
            </w:r>
          </w:p>
        </w:tc>
        <w:tc>
          <w:tcPr>
            <w:tcW w:type="dxa" w:w="941"/>
          </w:tcPr>
          <w:p>
            <w:pPr>
              <w:pStyle w:val="Tabla"/>
            </w:pPr>
            <w:r/>
            <w:r>
              <w:rPr>
                <w:b w:val="0"/>
                <w:i w:val="0"/>
              </w:rPr>
              <w:t>b</w:t>
            </w:r>
          </w:p>
        </w:tc>
      </w:tr>
      <w:tr>
        <w:tc>
          <w:tcPr>
            <w:tcW w:type="dxa" w:w="941"/>
          </w:tcPr>
          <w:p>
            <w:pPr>
              <w:pStyle w:val="Tabla"/>
            </w:pPr>
            <w:r/>
            <w:r>
              <w:rPr>
                <w:b w:val="0"/>
                <w:i w:val="0"/>
              </w:rPr>
            </w:r>
            <w:r>
              <w:rPr>
                <w:b/>
                <w:i w:val="0"/>
              </w:rPr>
              <w:t>21</w:t>
            </w:r>
            <w:r>
              <w:rPr>
                <w:b w:val="0"/>
                <w:i w:val="0"/>
              </w:rPr>
            </w:r>
          </w:p>
        </w:tc>
        <w:tc>
          <w:tcPr>
            <w:tcW w:type="dxa" w:w="941"/>
          </w:tcPr>
          <w:p>
            <w:pPr>
              <w:pStyle w:val="Tabla"/>
            </w:pPr>
            <w:r/>
            <w:r>
              <w:rPr>
                <w:b w:val="0"/>
                <w:i w:val="0"/>
              </w:rPr>
            </w:r>
            <w:r>
              <w:rPr>
                <w:b/>
                <w:i w:val="0"/>
              </w:rPr>
              <w:t>22</w:t>
            </w:r>
            <w:r>
              <w:rPr>
                <w:b w:val="0"/>
                <w:i w:val="0"/>
              </w:rPr>
            </w:r>
          </w:p>
        </w:tc>
        <w:tc>
          <w:tcPr>
            <w:tcW w:type="dxa" w:w="941"/>
          </w:tcPr>
          <w:p>
            <w:pPr>
              <w:pStyle w:val="Tabla"/>
            </w:pPr>
            <w:r/>
            <w:r>
              <w:rPr>
                <w:b w:val="0"/>
                <w:i w:val="0"/>
              </w:rPr>
            </w:r>
            <w:r>
              <w:rPr>
                <w:b/>
                <w:i w:val="0"/>
              </w:rPr>
              <w:t>23</w:t>
            </w:r>
            <w:r>
              <w:rPr>
                <w:b w:val="0"/>
                <w:i w:val="0"/>
              </w:rPr>
            </w:r>
          </w:p>
        </w:tc>
        <w:tc>
          <w:tcPr>
            <w:tcW w:type="dxa" w:w="941"/>
          </w:tcPr>
          <w:p>
            <w:pPr>
              <w:pStyle w:val="Tabla"/>
            </w:pPr>
            <w:r/>
            <w:r>
              <w:rPr>
                <w:b w:val="0"/>
                <w:i w:val="0"/>
              </w:rPr>
            </w:r>
            <w:r>
              <w:rPr>
                <w:b/>
                <w:i w:val="0"/>
              </w:rPr>
              <w:t>24</w:t>
            </w:r>
            <w:r>
              <w:rPr>
                <w:b w:val="0"/>
                <w:i w:val="0"/>
              </w:rPr>
            </w:r>
          </w:p>
        </w:tc>
        <w:tc>
          <w:tcPr>
            <w:tcW w:type="dxa" w:w="941"/>
          </w:tcPr>
          <w:p>
            <w:pPr>
              <w:pStyle w:val="Tabla"/>
            </w:pPr>
            <w:r/>
            <w:r>
              <w:rPr>
                <w:b w:val="0"/>
                <w:i w:val="0"/>
              </w:rPr>
            </w:r>
            <w:r>
              <w:rPr>
                <w:b/>
                <w:i w:val="0"/>
              </w:rPr>
              <w:t>25</w:t>
            </w:r>
            <w:r>
              <w:rPr>
                <w:b w:val="0"/>
                <w:i w:val="0"/>
              </w:rPr>
            </w:r>
          </w:p>
        </w:tc>
        <w:tc>
          <w:tcPr>
            <w:tcW w:type="dxa" w:w="941"/>
          </w:tcPr>
          <w:p>
            <w:pPr>
              <w:pStyle w:val="Tabla"/>
            </w:pPr>
            <w:r/>
            <w:r>
              <w:rPr>
                <w:b w:val="0"/>
                <w:i w:val="0"/>
              </w:rPr>
            </w:r>
            <w:r>
              <w:rPr>
                <w:b/>
                <w:i w:val="0"/>
              </w:rPr>
              <w:t>26</w:t>
            </w:r>
            <w:r>
              <w:rPr>
                <w:b w:val="0"/>
                <w:i w:val="0"/>
              </w:rPr>
            </w:r>
          </w:p>
        </w:tc>
        <w:tc>
          <w:tcPr>
            <w:tcW w:type="dxa" w:w="941"/>
          </w:tcPr>
          <w:p>
            <w:pPr>
              <w:pStyle w:val="Tabla"/>
            </w:pPr>
            <w:r/>
            <w:r>
              <w:rPr>
                <w:b w:val="0"/>
                <w:i w:val="0"/>
              </w:rPr>
            </w:r>
            <w:r>
              <w:rPr>
                <w:b/>
                <w:i w:val="0"/>
              </w:rPr>
              <w:t>27</w:t>
            </w:r>
            <w:r>
              <w:rPr>
                <w:b w:val="0"/>
                <w:i w:val="0"/>
              </w:rPr>
            </w:r>
          </w:p>
        </w:tc>
        <w:tc>
          <w:tcPr>
            <w:tcW w:type="dxa" w:w="941"/>
          </w:tcPr>
          <w:p>
            <w:pPr>
              <w:pStyle w:val="Tabla"/>
            </w:pPr>
            <w:r/>
            <w:r>
              <w:rPr>
                <w:b w:val="0"/>
                <w:i w:val="0"/>
              </w:rPr>
            </w:r>
            <w:r>
              <w:rPr>
                <w:b/>
                <w:i w:val="0"/>
              </w:rPr>
              <w:t>28</w:t>
            </w:r>
            <w:r>
              <w:rPr>
                <w:b w:val="0"/>
                <w:i w:val="0"/>
              </w:rPr>
            </w:r>
          </w:p>
        </w:tc>
        <w:tc>
          <w:tcPr>
            <w:tcW w:type="dxa" w:w="941"/>
          </w:tcPr>
          <w:p>
            <w:pPr>
              <w:pStyle w:val="Tabla"/>
            </w:pPr>
            <w:r/>
            <w:r>
              <w:rPr>
                <w:b w:val="0"/>
                <w:i w:val="0"/>
              </w:rPr>
            </w:r>
            <w:r>
              <w:rPr>
                <w:b/>
                <w:i w:val="0"/>
              </w:rPr>
              <w:t>29</w:t>
            </w:r>
            <w:r>
              <w:rPr>
                <w:b w:val="0"/>
                <w:i w:val="0"/>
              </w:rPr>
            </w:r>
          </w:p>
        </w:tc>
        <w:tc>
          <w:tcPr>
            <w:tcW w:type="dxa" w:w="941"/>
          </w:tcPr>
          <w:p>
            <w:pPr>
              <w:pStyle w:val="Tabla"/>
            </w:pPr>
            <w:r/>
            <w:r>
              <w:rPr>
                <w:b w:val="0"/>
                <w:i w:val="0"/>
              </w:rPr>
            </w:r>
            <w:r>
              <w:rPr>
                <w:b/>
                <w:i w:val="0"/>
              </w:rPr>
              <w:t>30</w:t>
            </w:r>
            <w:r>
              <w:rPr>
                <w:b w:val="0"/>
                <w:i w:val="0"/>
              </w:rPr>
            </w:r>
          </w:p>
        </w:tc>
      </w:tr>
      <w:tr>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a</w:t>
            </w:r>
          </w:p>
        </w:tc>
      </w:tr>
      <w:tr>
        <w:tc>
          <w:tcPr>
            <w:tcW w:type="dxa" w:w="941"/>
          </w:tcPr>
          <w:p>
            <w:pPr>
              <w:pStyle w:val="Tabla"/>
            </w:pPr>
            <w:r/>
            <w:r>
              <w:rPr>
                <w:b w:val="0"/>
                <w:i w:val="0"/>
              </w:rPr>
            </w:r>
            <w:r>
              <w:rPr>
                <w:b/>
                <w:i w:val="0"/>
              </w:rPr>
              <w:t>31</w:t>
            </w:r>
            <w:r>
              <w:rPr>
                <w:b w:val="0"/>
                <w:i w:val="0"/>
              </w:rPr>
            </w:r>
          </w:p>
        </w:tc>
        <w:tc>
          <w:tcPr>
            <w:tcW w:type="dxa" w:w="941"/>
          </w:tcPr>
          <w:p>
            <w:pPr>
              <w:pStyle w:val="Tabla"/>
            </w:pPr>
            <w:r/>
            <w:r>
              <w:rPr>
                <w:b w:val="0"/>
                <w:i w:val="0"/>
              </w:rPr>
            </w:r>
            <w:r>
              <w:rPr>
                <w:b/>
                <w:i w:val="0"/>
              </w:rPr>
              <w:t>32</w:t>
            </w:r>
            <w:r>
              <w:rPr>
                <w:b w:val="0"/>
                <w:i w:val="0"/>
              </w:rPr>
            </w:r>
          </w:p>
        </w:tc>
        <w:tc>
          <w:tcPr>
            <w:tcW w:type="dxa" w:w="941"/>
          </w:tcPr>
          <w:p>
            <w:pPr>
              <w:pStyle w:val="Tabla"/>
            </w:pPr>
            <w:r/>
            <w:r>
              <w:rPr>
                <w:b w:val="0"/>
                <w:i w:val="0"/>
              </w:rPr>
            </w:r>
            <w:r>
              <w:rPr>
                <w:b/>
                <w:i w:val="0"/>
              </w:rPr>
              <w:t>33</w:t>
            </w:r>
            <w:r>
              <w:rPr>
                <w:b w:val="0"/>
                <w:i w:val="0"/>
              </w:rPr>
            </w:r>
          </w:p>
        </w:tc>
        <w:tc>
          <w:tcPr>
            <w:tcW w:type="dxa" w:w="941"/>
          </w:tcPr>
          <w:p>
            <w:pPr>
              <w:pStyle w:val="Tabla"/>
            </w:pPr>
            <w:r/>
            <w:r>
              <w:rPr>
                <w:b w:val="0"/>
                <w:i w:val="0"/>
              </w:rPr>
            </w:r>
            <w:r>
              <w:rPr>
                <w:b/>
                <w:i w:val="0"/>
              </w:rPr>
              <w:t>34</w:t>
            </w:r>
            <w:r>
              <w:rPr>
                <w:b w:val="0"/>
                <w:i w:val="0"/>
              </w:rPr>
            </w:r>
          </w:p>
        </w:tc>
        <w:tc>
          <w:tcPr>
            <w:tcW w:type="dxa" w:w="941"/>
          </w:tcPr>
          <w:p>
            <w:pPr>
              <w:pStyle w:val="Tabla"/>
            </w:pPr>
            <w:r/>
            <w:r>
              <w:rPr>
                <w:b w:val="0"/>
                <w:i w:val="0"/>
              </w:rPr>
            </w:r>
            <w:r>
              <w:rPr>
                <w:b/>
                <w:i w:val="0"/>
              </w:rPr>
              <w:t>35</w:t>
            </w:r>
            <w:r>
              <w:rPr>
                <w:b w:val="0"/>
                <w:i w:val="0"/>
              </w:rPr>
            </w:r>
          </w:p>
        </w:tc>
        <w:tc>
          <w:tcPr>
            <w:tcW w:type="dxa" w:w="941"/>
          </w:tcPr>
          <w:p>
            <w:pPr>
              <w:pStyle w:val="Tabla"/>
            </w:pPr>
            <w:r/>
            <w:r>
              <w:rPr>
                <w:b w:val="0"/>
                <w:i w:val="0"/>
              </w:rPr>
            </w:r>
            <w:r>
              <w:rPr>
                <w:b/>
                <w:i w:val="0"/>
              </w:rPr>
              <w:t>36</w:t>
            </w:r>
            <w:r>
              <w:rPr>
                <w:b w:val="0"/>
                <w:i w:val="0"/>
              </w:rPr>
            </w:r>
          </w:p>
        </w:tc>
        <w:tc>
          <w:tcPr>
            <w:tcW w:type="dxa" w:w="941"/>
          </w:tcPr>
          <w:p>
            <w:pPr>
              <w:pStyle w:val="Tabla"/>
            </w:pPr>
            <w:r/>
            <w:r>
              <w:rPr>
                <w:b w:val="0"/>
                <w:i w:val="0"/>
              </w:rPr>
            </w:r>
            <w:r>
              <w:rPr>
                <w:b/>
                <w:i w:val="0"/>
              </w:rPr>
              <w:t>37</w:t>
            </w:r>
            <w:r>
              <w:rPr>
                <w:b w:val="0"/>
                <w:i w:val="0"/>
              </w:rPr>
            </w:r>
          </w:p>
        </w:tc>
        <w:tc>
          <w:tcPr>
            <w:tcW w:type="dxa" w:w="941"/>
          </w:tcPr>
          <w:p>
            <w:pPr>
              <w:pStyle w:val="Tabla"/>
            </w:pPr>
            <w:r/>
            <w:r>
              <w:rPr>
                <w:b w:val="0"/>
                <w:i w:val="0"/>
              </w:rPr>
            </w:r>
            <w:r>
              <w:rPr>
                <w:b/>
                <w:i w:val="0"/>
              </w:rPr>
              <w:t>38</w:t>
            </w:r>
            <w:r>
              <w:rPr>
                <w:b w:val="0"/>
                <w:i w:val="0"/>
              </w:rPr>
            </w:r>
          </w:p>
        </w:tc>
        <w:tc>
          <w:tcPr>
            <w:tcW w:type="dxa" w:w="941"/>
          </w:tcPr>
          <w:p>
            <w:pPr>
              <w:pStyle w:val="Tabla"/>
            </w:pPr>
            <w:r/>
            <w:r>
              <w:rPr>
                <w:b w:val="0"/>
                <w:i w:val="0"/>
              </w:rPr>
            </w:r>
            <w:r>
              <w:rPr>
                <w:b/>
                <w:i w:val="0"/>
              </w:rPr>
              <w:t>39</w:t>
            </w:r>
            <w:r>
              <w:rPr>
                <w:b w:val="0"/>
                <w:i w:val="0"/>
              </w:rPr>
            </w:r>
          </w:p>
        </w:tc>
        <w:tc>
          <w:tcPr>
            <w:tcW w:type="dxa" w:w="941"/>
          </w:tcPr>
          <w:p>
            <w:pPr>
              <w:pStyle w:val="Tabla"/>
            </w:pPr>
            <w:r/>
            <w:r>
              <w:rPr>
                <w:b w:val="0"/>
                <w:i w:val="0"/>
              </w:rPr>
            </w:r>
            <w:r>
              <w:rPr>
                <w:b/>
                <w:i w:val="0"/>
              </w:rPr>
              <w:t>40</w:t>
            </w:r>
            <w:r>
              <w:rPr>
                <w:b w:val="0"/>
                <w:i w:val="0"/>
              </w:rPr>
            </w:r>
          </w:p>
        </w:tc>
      </w:tr>
      <w:tr>
        <w:tc>
          <w:tcPr>
            <w:tcW w:type="dxa" w:w="941"/>
          </w:tcPr>
          <w:p>
            <w:pPr>
              <w:pStyle w:val="Tabla"/>
            </w:pPr>
            <w:r/>
            <w:r>
              <w:rPr>
                <w:b w:val="0"/>
                <w:i w:val="0"/>
              </w:rPr>
              <w:t>b</w:t>
            </w:r>
          </w:p>
        </w:tc>
        <w:tc>
          <w:tcPr>
            <w:tcW w:type="dxa" w:w="941"/>
          </w:tcPr>
          <w:p>
            <w:pPr>
              <w:pStyle w:val="Tabla"/>
            </w:pPr>
            <w:r/>
            <w:r>
              <w:rPr>
                <w:b w:val="0"/>
                <w:i w:val="0"/>
              </w:rPr>
              <w:t>d</w:t>
            </w:r>
          </w:p>
        </w:tc>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b</w:t>
            </w:r>
          </w:p>
        </w:tc>
        <w:tc>
          <w:tcPr>
            <w:tcW w:type="dxa" w:w="941"/>
          </w:tcPr>
          <w:p>
            <w:pPr>
              <w:pStyle w:val="Tabla"/>
            </w:pPr>
            <w:r/>
            <w:r>
              <w:rPr>
                <w:b w:val="0"/>
                <w:i w:val="0"/>
              </w:rPr>
              <w:t>d</w:t>
            </w:r>
          </w:p>
        </w:tc>
        <w:tc>
          <w:tcPr>
            <w:tcW w:type="dxa" w:w="941"/>
          </w:tcPr>
          <w:p>
            <w:pPr>
              <w:pStyle w:val="Tabla"/>
            </w:pPr>
            <w:r/>
            <w:r>
              <w:rPr>
                <w:b w:val="0"/>
                <w:i w:val="0"/>
              </w:rPr>
              <w:t>d</w:t>
            </w:r>
          </w:p>
        </w:tc>
        <w:tc>
          <w:tcPr>
            <w:tcW w:type="dxa" w:w="941"/>
          </w:tcPr>
          <w:p>
            <w:pPr>
              <w:pStyle w:val="Tabla"/>
            </w:pPr>
            <w:r/>
            <w:r>
              <w:rPr>
                <w:b w:val="0"/>
                <w:i w:val="0"/>
              </w:rPr>
              <w:t>d</w:t>
            </w:r>
          </w:p>
        </w:tc>
        <w:tc>
          <w:tcPr>
            <w:tcW w:type="dxa" w:w="941"/>
          </w:tcPr>
          <w:p>
            <w:pPr>
              <w:pStyle w:val="Tabla"/>
            </w:pPr>
            <w:r/>
            <w:r>
              <w:rPr>
                <w:b w:val="0"/>
                <w:i w:val="0"/>
              </w:rPr>
              <w:t>b</w:t>
            </w:r>
          </w:p>
        </w:tc>
      </w:tr>
      <w:tr>
        <w:tc>
          <w:tcPr>
            <w:tcW w:type="dxa" w:w="941"/>
          </w:tcPr>
          <w:p>
            <w:pPr>
              <w:pStyle w:val="Tabla"/>
            </w:pPr>
            <w:r/>
            <w:r>
              <w:rPr>
                <w:b w:val="0"/>
                <w:i w:val="0"/>
              </w:rPr>
            </w:r>
            <w:r>
              <w:rPr>
                <w:b/>
                <w:i w:val="0"/>
              </w:rPr>
              <w:t>41</w:t>
            </w:r>
            <w:r>
              <w:rPr>
                <w:b w:val="0"/>
                <w:i w:val="0"/>
              </w:rPr>
            </w:r>
          </w:p>
        </w:tc>
        <w:tc>
          <w:tcPr>
            <w:tcW w:type="dxa" w:w="941"/>
          </w:tcPr>
          <w:p>
            <w:pPr>
              <w:pStyle w:val="Tabla"/>
            </w:pPr>
            <w:r/>
            <w:r>
              <w:rPr>
                <w:b w:val="0"/>
                <w:i w:val="0"/>
              </w:rPr>
            </w:r>
            <w:r>
              <w:rPr>
                <w:b/>
                <w:i w:val="0"/>
              </w:rPr>
              <w:t>42</w:t>
            </w:r>
            <w:r>
              <w:rPr>
                <w:b w:val="0"/>
                <w:i w:val="0"/>
              </w:rPr>
            </w:r>
          </w:p>
        </w:tc>
        <w:tc>
          <w:tcPr>
            <w:tcW w:type="dxa" w:w="941"/>
          </w:tcPr>
          <w:p>
            <w:pPr>
              <w:pStyle w:val="Tabla"/>
            </w:pPr>
            <w:r/>
            <w:r>
              <w:rPr>
                <w:b w:val="0"/>
                <w:i w:val="0"/>
              </w:rPr>
            </w:r>
            <w:r>
              <w:rPr>
                <w:b/>
                <w:i w:val="0"/>
              </w:rPr>
              <w:t>43</w:t>
            </w:r>
            <w:r>
              <w:rPr>
                <w:b w:val="0"/>
                <w:i w:val="0"/>
              </w:rPr>
            </w:r>
          </w:p>
        </w:tc>
        <w:tc>
          <w:tcPr>
            <w:tcW w:type="dxa" w:w="941"/>
          </w:tcPr>
          <w:p>
            <w:pPr>
              <w:pStyle w:val="Tabla"/>
            </w:pPr>
            <w:r/>
            <w:r>
              <w:rPr>
                <w:b w:val="0"/>
                <w:i w:val="0"/>
              </w:rPr>
            </w:r>
            <w:r>
              <w:rPr>
                <w:b/>
                <w:i w:val="0"/>
              </w:rPr>
              <w:t>44</w:t>
            </w:r>
            <w:r>
              <w:rPr>
                <w:b w:val="0"/>
                <w:i w:val="0"/>
              </w:rPr>
            </w:r>
          </w:p>
        </w:tc>
        <w:tc>
          <w:tcPr>
            <w:tcW w:type="dxa" w:w="941"/>
          </w:tcPr>
          <w:p>
            <w:pPr>
              <w:pStyle w:val="Tabla"/>
            </w:pPr>
            <w:r/>
            <w:r>
              <w:rPr>
                <w:b w:val="0"/>
                <w:i w:val="0"/>
              </w:rPr>
            </w:r>
            <w:r>
              <w:rPr>
                <w:b/>
                <w:i w:val="0"/>
              </w:rPr>
              <w:t>45</w:t>
            </w:r>
            <w:r>
              <w:rPr>
                <w:b w:val="0"/>
                <w:i w:val="0"/>
              </w:rPr>
            </w:r>
          </w:p>
        </w:tc>
        <w:tc>
          <w:tcPr>
            <w:tcW w:type="dxa" w:w="941"/>
          </w:tcPr>
          <w:p>
            <w:pPr>
              <w:pStyle w:val="Tabla"/>
            </w:pPr>
            <w:r/>
            <w:r>
              <w:rPr>
                <w:b w:val="0"/>
                <w:i w:val="0"/>
              </w:rPr>
            </w:r>
            <w:r>
              <w:rPr>
                <w:b/>
                <w:i w:val="0"/>
              </w:rPr>
              <w:t>46</w:t>
            </w:r>
            <w:r>
              <w:rPr>
                <w:b w:val="0"/>
                <w:i w:val="0"/>
              </w:rPr>
            </w:r>
          </w:p>
        </w:tc>
        <w:tc>
          <w:tcPr>
            <w:tcW w:type="dxa" w:w="941"/>
          </w:tcPr>
          <w:p>
            <w:pPr>
              <w:pStyle w:val="Tabla"/>
            </w:pPr>
            <w:r/>
            <w:r>
              <w:rPr>
                <w:b w:val="0"/>
                <w:i w:val="0"/>
              </w:rPr>
            </w:r>
            <w:r>
              <w:rPr>
                <w:b/>
                <w:i w:val="0"/>
              </w:rPr>
              <w:t>47</w:t>
            </w:r>
            <w:r>
              <w:rPr>
                <w:b w:val="0"/>
                <w:i w:val="0"/>
              </w:rPr>
            </w:r>
          </w:p>
        </w:tc>
        <w:tc>
          <w:tcPr>
            <w:tcW w:type="dxa" w:w="941"/>
          </w:tcPr>
          <w:p>
            <w:pPr>
              <w:pStyle w:val="Tabla"/>
            </w:pPr>
            <w:r/>
            <w:r>
              <w:rPr>
                <w:b w:val="0"/>
                <w:i w:val="0"/>
              </w:rPr>
            </w:r>
            <w:r>
              <w:rPr>
                <w:b/>
                <w:i w:val="0"/>
              </w:rPr>
              <w:t>48</w:t>
            </w:r>
            <w:r>
              <w:rPr>
                <w:b w:val="0"/>
                <w:i w:val="0"/>
              </w:rPr>
            </w:r>
          </w:p>
        </w:tc>
        <w:tc>
          <w:tcPr>
            <w:tcW w:type="dxa" w:w="941"/>
          </w:tcPr>
          <w:p>
            <w:pPr>
              <w:pStyle w:val="Tabla"/>
            </w:pPr>
            <w:r/>
            <w:r>
              <w:rPr>
                <w:b w:val="0"/>
                <w:i w:val="0"/>
              </w:rPr>
            </w:r>
            <w:r>
              <w:rPr>
                <w:b/>
                <w:i w:val="0"/>
              </w:rPr>
              <w:t>49</w:t>
            </w:r>
            <w:r>
              <w:rPr>
                <w:b w:val="0"/>
                <w:i w:val="0"/>
              </w:rPr>
            </w:r>
          </w:p>
        </w:tc>
        <w:tc>
          <w:tcPr>
            <w:tcW w:type="dxa" w:w="941"/>
          </w:tcPr>
          <w:p>
            <w:pPr>
              <w:pStyle w:val="Tabla"/>
            </w:pPr>
            <w:r/>
            <w:r>
              <w:rPr>
                <w:b w:val="0"/>
                <w:i w:val="0"/>
              </w:rPr>
            </w:r>
            <w:r>
              <w:rPr>
                <w:b/>
                <w:i w:val="0"/>
              </w:rPr>
              <w:t>50</w:t>
            </w:r>
            <w:r>
              <w:rPr>
                <w:b w:val="0"/>
                <w:i w:val="0"/>
              </w:rPr>
            </w:r>
          </w:p>
        </w:tc>
      </w:tr>
      <w:tr>
        <w:tc>
          <w:tcPr>
            <w:tcW w:type="dxa" w:w="941"/>
          </w:tcPr>
          <w:p>
            <w:pPr>
              <w:pStyle w:val="Tabla"/>
            </w:pPr>
            <w:r/>
            <w:r>
              <w:rPr>
                <w:b w:val="0"/>
                <w:i w:val="0"/>
              </w:rPr>
              <w:t>d</w:t>
            </w:r>
          </w:p>
        </w:tc>
        <w:tc>
          <w:tcPr>
            <w:tcW w:type="dxa" w:w="941"/>
          </w:tcPr>
          <w:p>
            <w:pPr>
              <w:pStyle w:val="Tabla"/>
            </w:pPr>
            <w:r/>
            <w:r>
              <w:rPr>
                <w:b w:val="0"/>
                <w:i w:val="0"/>
              </w:rPr>
              <w:t>d</w:t>
            </w:r>
          </w:p>
        </w:tc>
        <w:tc>
          <w:tcPr>
            <w:tcW w:type="dxa" w:w="941"/>
          </w:tcPr>
          <w:p>
            <w:pPr>
              <w:pStyle w:val="Tabla"/>
            </w:pPr>
            <w:r/>
            <w:r>
              <w:rPr>
                <w:b w:val="0"/>
                <w:i w:val="0"/>
              </w:rPr>
              <w:t>d</w:t>
            </w:r>
          </w:p>
        </w:tc>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c</w:t>
            </w:r>
          </w:p>
        </w:tc>
        <w:tc>
          <w:tcPr>
            <w:tcW w:type="dxa" w:w="941"/>
          </w:tcPr>
          <w:p>
            <w:pPr>
              <w:pStyle w:val="Tabla"/>
            </w:pPr>
            <w:r/>
            <w:r>
              <w:rPr>
                <w:b w:val="0"/>
                <w:i w:val="0"/>
              </w:rPr>
              <w:t>d</w:t>
            </w:r>
          </w:p>
        </w:tc>
        <w:tc>
          <w:tcPr>
            <w:tcW w:type="dxa" w:w="941"/>
          </w:tcPr>
          <w:p>
            <w:pPr>
              <w:pStyle w:val="Tabla"/>
            </w:pPr>
            <w:r/>
            <w:r>
              <w:rPr>
                <w:b w:val="0"/>
                <w:i w:val="0"/>
              </w:rPr>
              <w:t>d</w:t>
            </w:r>
          </w:p>
        </w:tc>
      </w:tr>
      <w:tr>
        <w:tc>
          <w:tcPr>
            <w:tcW w:type="dxa" w:w="941"/>
          </w:tcPr>
          <w:p>
            <w:pPr>
              <w:pStyle w:val="Tabla"/>
            </w:pPr>
            <w:r/>
            <w:r>
              <w:rPr>
                <w:b w:val="0"/>
                <w:i w:val="0"/>
              </w:rPr>
            </w:r>
            <w:r>
              <w:rPr>
                <w:b/>
                <w:i w:val="0"/>
              </w:rPr>
              <w:t>51</w:t>
            </w:r>
            <w:r>
              <w:rPr>
                <w:b w:val="0"/>
                <w:i w:val="0"/>
              </w:rPr>
            </w:r>
          </w:p>
        </w:tc>
        <w:tc>
          <w:tcPr>
            <w:tcW w:type="dxa" w:w="941"/>
          </w:tcPr>
          <w:p>
            <w:pPr>
              <w:pStyle w:val="Tabla"/>
            </w:pPr>
            <w:r/>
            <w:r>
              <w:rPr>
                <w:b w:val="0"/>
                <w:i w:val="0"/>
              </w:rPr>
            </w:r>
            <w:r>
              <w:rPr>
                <w:b/>
                <w:i w:val="0"/>
              </w:rPr>
              <w:t>52</w:t>
            </w:r>
            <w:r>
              <w:rPr>
                <w:b w:val="0"/>
                <w:i w:val="0"/>
              </w:rPr>
            </w:r>
          </w:p>
        </w:tc>
        <w:tc>
          <w:tcPr>
            <w:tcW w:type="dxa" w:w="941"/>
          </w:tcPr>
          <w:p>
            <w:pPr>
              <w:pStyle w:val="Tabla"/>
            </w:pPr>
            <w:r/>
            <w:r>
              <w:rPr>
                <w:b w:val="0"/>
                <w:i w:val="0"/>
              </w:rPr>
            </w:r>
            <w:r>
              <w:rPr>
                <w:b/>
                <w:i w:val="0"/>
              </w:rPr>
              <w:t>53</w:t>
            </w:r>
            <w:r>
              <w:rPr>
                <w:b w:val="0"/>
                <w:i w:val="0"/>
              </w:rPr>
            </w:r>
          </w:p>
        </w:tc>
        <w:tc>
          <w:tcPr>
            <w:tcW w:type="dxa" w:w="941"/>
          </w:tcPr>
          <w:p>
            <w:pPr>
              <w:pStyle w:val="Tabla"/>
            </w:pPr>
            <w:r/>
            <w:r>
              <w:rPr>
                <w:b w:val="0"/>
                <w:i w:val="0"/>
              </w:rPr>
            </w:r>
            <w:r>
              <w:rPr>
                <w:b/>
                <w:i w:val="0"/>
              </w:rPr>
              <w:t>54</w:t>
            </w:r>
            <w:r>
              <w:rPr>
                <w:b w:val="0"/>
                <w:i w:val="0"/>
              </w:rPr>
            </w:r>
          </w:p>
        </w:tc>
        <w:tc>
          <w:tcPr>
            <w:tcW w:type="dxa" w:w="941"/>
          </w:tcPr>
          <w:p>
            <w:pPr>
              <w:pStyle w:val="Tabla"/>
            </w:pPr>
            <w:r/>
            <w:r>
              <w:rPr>
                <w:b w:val="0"/>
                <w:i w:val="0"/>
              </w:rPr>
            </w:r>
            <w:r>
              <w:rPr>
                <w:b/>
                <w:i w:val="0"/>
              </w:rPr>
              <w:t>55</w:t>
            </w:r>
            <w:r>
              <w:rPr>
                <w:b w:val="0"/>
                <w:i w:val="0"/>
              </w:rPr>
            </w:r>
          </w:p>
        </w:tc>
        <w:tc>
          <w:tcPr>
            <w:tcW w:type="dxa" w:w="941"/>
          </w:tcPr>
          <w:p>
            <w:pPr>
              <w:pStyle w:val="Tabla"/>
            </w:pPr>
            <w:r/>
            <w:r>
              <w:rPr>
                <w:b w:val="0"/>
                <w:i w:val="0"/>
              </w:rPr>
            </w:r>
            <w:r>
              <w:rPr>
                <w:b/>
                <w:i w:val="0"/>
              </w:rPr>
              <w:t>56</w:t>
            </w:r>
            <w:r>
              <w:rPr>
                <w:b w:val="0"/>
                <w:i w:val="0"/>
              </w:rPr>
            </w:r>
          </w:p>
        </w:tc>
        <w:tc>
          <w:tcPr>
            <w:tcW w:type="dxa" w:w="941"/>
          </w:tcPr>
          <w:p>
            <w:pPr>
              <w:pStyle w:val="Tabla"/>
            </w:pPr>
            <w:r/>
            <w:r>
              <w:rPr>
                <w:b w:val="0"/>
                <w:i w:val="0"/>
              </w:rPr>
            </w:r>
            <w:r>
              <w:rPr>
                <w:b/>
                <w:i w:val="0"/>
              </w:rPr>
              <w:t>57</w:t>
            </w:r>
            <w:r>
              <w:rPr>
                <w:b w:val="0"/>
                <w:i w:val="0"/>
              </w:rPr>
            </w:r>
          </w:p>
        </w:tc>
        <w:tc>
          <w:tcPr>
            <w:tcW w:type="dxa" w:w="941"/>
          </w:tcPr>
          <w:p>
            <w:pPr>
              <w:pStyle w:val="Tabla"/>
            </w:pPr>
            <w:r/>
            <w:r>
              <w:rPr>
                <w:b w:val="0"/>
                <w:i w:val="0"/>
              </w:rPr>
            </w:r>
            <w:r>
              <w:rPr>
                <w:b/>
                <w:i w:val="0"/>
              </w:rPr>
              <w:t>58</w:t>
            </w:r>
            <w:r>
              <w:rPr>
                <w:b w:val="0"/>
                <w:i w:val="0"/>
              </w:rPr>
            </w:r>
          </w:p>
        </w:tc>
        <w:tc>
          <w:tcPr>
            <w:tcW w:type="dxa" w:w="941"/>
          </w:tcPr>
          <w:p>
            <w:pPr>
              <w:pStyle w:val="Tabla"/>
            </w:pPr>
            <w:r/>
            <w:r>
              <w:rPr>
                <w:b w:val="0"/>
                <w:i w:val="0"/>
              </w:rPr>
            </w:r>
            <w:r>
              <w:rPr>
                <w:b/>
                <w:i w:val="0"/>
              </w:rPr>
              <w:t>59</w:t>
            </w:r>
            <w:r>
              <w:rPr>
                <w:b w:val="0"/>
                <w:i w:val="0"/>
              </w:rPr>
            </w:r>
          </w:p>
        </w:tc>
        <w:tc>
          <w:tcPr>
            <w:tcW w:type="dxa" w:w="941"/>
          </w:tcPr>
          <w:p>
            <w:pPr>
              <w:pStyle w:val="Tabla"/>
            </w:pPr>
            <w:r/>
            <w:r>
              <w:rPr>
                <w:b w:val="0"/>
                <w:i w:val="0"/>
              </w:rPr>
            </w:r>
            <w:r>
              <w:rPr>
                <w:b/>
                <w:i w:val="0"/>
              </w:rPr>
              <w:t>60</w:t>
            </w:r>
            <w:r>
              <w:rPr>
                <w:b w:val="0"/>
                <w:i w:val="0"/>
              </w:rPr>
            </w:r>
          </w:p>
        </w:tc>
      </w:tr>
      <w:tr>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b</w:t>
            </w:r>
          </w:p>
        </w:tc>
        <w:tc>
          <w:tcPr>
            <w:tcW w:type="dxa" w:w="941"/>
          </w:tcPr>
          <w:p>
            <w:pPr>
              <w:pStyle w:val="Tabla"/>
            </w:pPr>
            <w:r/>
            <w:r>
              <w:rPr>
                <w:b w:val="0"/>
                <w:i w:val="0"/>
              </w:rPr>
              <w:t>d</w:t>
            </w:r>
          </w:p>
        </w:tc>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b</w:t>
            </w:r>
          </w:p>
        </w:tc>
        <w:tc>
          <w:tcPr>
            <w:tcW w:type="dxa" w:w="941"/>
          </w:tcPr>
          <w:p>
            <w:pPr>
              <w:pStyle w:val="Tabla"/>
            </w:pPr>
            <w:r/>
            <w:r>
              <w:rPr>
                <w:b w:val="0"/>
                <w:i w:val="0"/>
              </w:rPr>
              <w:t>d</w:t>
            </w:r>
          </w:p>
        </w:tc>
      </w:tr>
      <w:tr>
        <w:tc>
          <w:tcPr>
            <w:tcW w:type="dxa" w:w="941"/>
          </w:tcPr>
          <w:p>
            <w:pPr>
              <w:pStyle w:val="Tabla"/>
            </w:pPr>
            <w:r/>
            <w:r>
              <w:rPr>
                <w:b w:val="0"/>
                <w:i w:val="0"/>
              </w:rPr>
            </w:r>
            <w:r>
              <w:rPr>
                <w:b/>
                <w:i w:val="0"/>
              </w:rPr>
              <w:t>61</w:t>
            </w:r>
            <w:r>
              <w:rPr>
                <w:b w:val="0"/>
                <w:i w:val="0"/>
              </w:rPr>
            </w:r>
          </w:p>
        </w:tc>
        <w:tc>
          <w:tcPr>
            <w:tcW w:type="dxa" w:w="941"/>
          </w:tcPr>
          <w:p>
            <w:pPr>
              <w:pStyle w:val="Tabla"/>
            </w:pPr>
            <w:r/>
            <w:r>
              <w:rPr>
                <w:b w:val="0"/>
                <w:i w:val="0"/>
              </w:rPr>
            </w:r>
            <w:r>
              <w:rPr>
                <w:b/>
                <w:i w:val="0"/>
              </w:rPr>
              <w:t>62</w:t>
            </w:r>
            <w:r>
              <w:rPr>
                <w:b w:val="0"/>
                <w:i w:val="0"/>
              </w:rPr>
            </w:r>
          </w:p>
        </w:tc>
        <w:tc>
          <w:tcPr>
            <w:tcW w:type="dxa" w:w="941"/>
          </w:tcPr>
          <w:p>
            <w:pPr>
              <w:pStyle w:val="Tabla"/>
            </w:pPr>
            <w:r/>
            <w:r>
              <w:rPr>
                <w:b w:val="0"/>
                <w:i w:val="0"/>
              </w:rPr>
            </w:r>
            <w:r>
              <w:rPr>
                <w:b/>
                <w:i w:val="0"/>
              </w:rPr>
              <w:t>63</w:t>
            </w:r>
            <w:r>
              <w:rPr>
                <w:b w:val="0"/>
                <w:i w:val="0"/>
              </w:rPr>
            </w:r>
          </w:p>
        </w:tc>
        <w:tc>
          <w:tcPr>
            <w:tcW w:type="dxa" w:w="941"/>
          </w:tcPr>
          <w:p>
            <w:pPr>
              <w:pStyle w:val="Tabla"/>
            </w:pPr>
            <w:r/>
            <w:r>
              <w:rPr>
                <w:b w:val="0"/>
                <w:i w:val="0"/>
              </w:rPr>
            </w:r>
            <w:r>
              <w:rPr>
                <w:b/>
                <w:i w:val="0"/>
              </w:rPr>
              <w:t>64</w:t>
            </w:r>
            <w:r>
              <w:rPr>
                <w:b w:val="0"/>
                <w:i w:val="0"/>
              </w:rPr>
            </w:r>
          </w:p>
        </w:tc>
        <w:tc>
          <w:tcPr>
            <w:tcW w:type="dxa" w:w="941"/>
          </w:tcPr>
          <w:p>
            <w:pPr>
              <w:pStyle w:val="Tabla"/>
            </w:pPr>
            <w:r/>
            <w:r>
              <w:rPr>
                <w:b w:val="0"/>
                <w:i w:val="0"/>
              </w:rPr>
            </w:r>
            <w:r>
              <w:rPr>
                <w:b/>
                <w:i w:val="0"/>
              </w:rPr>
              <w:t>65</w:t>
            </w:r>
            <w:r>
              <w:rPr>
                <w:b w:val="0"/>
                <w:i w:val="0"/>
              </w:rPr>
            </w:r>
          </w:p>
        </w:tc>
        <w:tc>
          <w:tcPr>
            <w:tcW w:type="dxa" w:w="941"/>
          </w:tcPr>
          <w:p>
            <w:pPr>
              <w:pStyle w:val="Tabla"/>
            </w:pPr>
            <w:r/>
            <w:r>
              <w:rPr>
                <w:b w:val="0"/>
                <w:i w:val="0"/>
              </w:rPr>
            </w:r>
            <w:r>
              <w:rPr>
                <w:b/>
                <w:i w:val="0"/>
              </w:rPr>
              <w:t>66</w:t>
            </w:r>
            <w:r>
              <w:rPr>
                <w:b w:val="0"/>
                <w:i w:val="0"/>
              </w:rPr>
            </w:r>
          </w:p>
        </w:tc>
        <w:tc>
          <w:tcPr>
            <w:tcW w:type="dxa" w:w="941"/>
          </w:tcPr>
          <w:p>
            <w:pPr>
              <w:pStyle w:val="Tabla"/>
            </w:pPr>
            <w:r/>
            <w:r>
              <w:rPr>
                <w:b w:val="0"/>
                <w:i w:val="0"/>
              </w:rPr>
            </w:r>
            <w:r>
              <w:rPr>
                <w:b/>
                <w:i w:val="0"/>
              </w:rPr>
              <w:t>67</w:t>
            </w:r>
            <w:r>
              <w:rPr>
                <w:b w:val="0"/>
                <w:i w:val="0"/>
              </w:rPr>
            </w:r>
          </w:p>
        </w:tc>
        <w:tc>
          <w:tcPr>
            <w:tcW w:type="dxa" w:w="941"/>
          </w:tcPr>
          <w:p>
            <w:pPr>
              <w:pStyle w:val="Tabla"/>
            </w:pPr>
            <w:r/>
            <w:r>
              <w:rPr>
                <w:b w:val="0"/>
                <w:i w:val="0"/>
              </w:rPr>
            </w:r>
            <w:r>
              <w:rPr>
                <w:b/>
                <w:i w:val="0"/>
              </w:rPr>
              <w:t>68</w:t>
            </w:r>
            <w:r>
              <w:rPr>
                <w:b w:val="0"/>
                <w:i w:val="0"/>
              </w:rPr>
            </w:r>
          </w:p>
        </w:tc>
        <w:tc>
          <w:tcPr>
            <w:tcW w:type="dxa" w:w="941"/>
          </w:tcPr>
          <w:p>
            <w:pPr>
              <w:pStyle w:val="Tabla"/>
            </w:pPr>
            <w:r/>
            <w:r>
              <w:rPr>
                <w:b w:val="0"/>
                <w:i w:val="0"/>
              </w:rPr>
            </w:r>
            <w:r>
              <w:rPr>
                <w:b/>
                <w:i w:val="0"/>
              </w:rPr>
              <w:t>69</w:t>
            </w:r>
            <w:r>
              <w:rPr>
                <w:b w:val="0"/>
                <w:i w:val="0"/>
              </w:rPr>
            </w:r>
          </w:p>
        </w:tc>
        <w:tc>
          <w:tcPr>
            <w:tcW w:type="dxa" w:w="941"/>
          </w:tcPr>
          <w:p>
            <w:pPr>
              <w:pStyle w:val="Tabla"/>
            </w:pPr>
            <w:r/>
            <w:r>
              <w:rPr>
                <w:b w:val="0"/>
                <w:i w:val="0"/>
              </w:rPr>
            </w:r>
            <w:r>
              <w:rPr>
                <w:b/>
                <w:i w:val="0"/>
              </w:rPr>
              <w:t>70</w:t>
            </w:r>
            <w:r>
              <w:rPr>
                <w:b w:val="0"/>
                <w:i w:val="0"/>
              </w:rPr>
            </w:r>
          </w:p>
        </w:tc>
      </w:tr>
      <w:tr>
        <w:tc>
          <w:tcPr>
            <w:tcW w:type="dxa" w:w="941"/>
          </w:tcPr>
          <w:p>
            <w:pPr>
              <w:pStyle w:val="Tabla"/>
            </w:pPr>
            <w:r/>
            <w:r>
              <w:rPr>
                <w:b w:val="0"/>
                <w:i w:val="0"/>
              </w:rPr>
              <w:t>b</w:t>
            </w:r>
          </w:p>
        </w:tc>
        <w:tc>
          <w:tcPr>
            <w:tcW w:type="dxa" w:w="941"/>
          </w:tcPr>
          <w:p>
            <w:pPr>
              <w:pStyle w:val="Tabla"/>
            </w:pPr>
            <w:r/>
            <w:r>
              <w:rPr>
                <w:b w:val="0"/>
                <w:i w:val="0"/>
              </w:rPr>
              <w:t>d</w:t>
            </w:r>
          </w:p>
        </w:tc>
        <w:tc>
          <w:tcPr>
            <w:tcW w:type="dxa" w:w="941"/>
          </w:tcPr>
          <w:p>
            <w:pPr>
              <w:pStyle w:val="Tabla"/>
            </w:pPr>
            <w:r/>
            <w:r>
              <w:rPr>
                <w:b w:val="0"/>
                <w:i w:val="0"/>
              </w:rPr>
              <w:t>d</w:t>
            </w:r>
          </w:p>
        </w:tc>
        <w:tc>
          <w:tcPr>
            <w:tcW w:type="dxa" w:w="941"/>
          </w:tcPr>
          <w:p>
            <w:pPr>
              <w:pStyle w:val="Tabla"/>
            </w:pPr>
            <w:r/>
            <w:r>
              <w:rPr>
                <w:b w:val="0"/>
                <w:i w:val="0"/>
              </w:rPr>
              <w:t>d</w:t>
            </w:r>
          </w:p>
        </w:tc>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d</w:t>
            </w:r>
          </w:p>
        </w:tc>
        <w:tc>
          <w:tcPr>
            <w:tcW w:type="dxa" w:w="941"/>
          </w:tcPr>
          <w:p>
            <w:pPr>
              <w:pStyle w:val="Tabla"/>
            </w:pPr>
            <w:r/>
            <w:r>
              <w:rPr>
                <w:b w:val="0"/>
                <w:i w:val="0"/>
              </w:rPr>
              <w:t>a</w:t>
            </w:r>
          </w:p>
        </w:tc>
        <w:tc>
          <w:tcPr>
            <w:tcW w:type="dxa" w:w="941"/>
          </w:tcPr>
          <w:p>
            <w:pPr>
              <w:pStyle w:val="Tabla"/>
            </w:pPr>
            <w:r/>
            <w:r>
              <w:rPr>
                <w:b w:val="0"/>
                <w:i w:val="0"/>
              </w:rPr>
              <w:t>a</w:t>
            </w:r>
          </w:p>
        </w:tc>
      </w:tr>
      <w:tr>
        <w:tc>
          <w:tcPr>
            <w:tcW w:type="dxa" w:w="941"/>
          </w:tcPr>
          <w:p>
            <w:pPr>
              <w:pStyle w:val="Tabla"/>
            </w:pPr>
            <w:r/>
            <w:r>
              <w:rPr>
                <w:b w:val="0"/>
                <w:i w:val="0"/>
              </w:rPr>
            </w:r>
            <w:r>
              <w:rPr>
                <w:b/>
                <w:i w:val="0"/>
              </w:rPr>
              <w:t>71</w:t>
            </w:r>
            <w:r>
              <w:rPr>
                <w:b w:val="0"/>
                <w:i w:val="0"/>
              </w:rPr>
            </w:r>
          </w:p>
        </w:tc>
        <w:tc>
          <w:tcPr>
            <w:tcW w:type="dxa" w:w="941"/>
          </w:tcPr>
          <w:p>
            <w:pPr>
              <w:pStyle w:val="Tabla"/>
            </w:pPr>
            <w:r/>
            <w:r>
              <w:rPr>
                <w:b w:val="0"/>
                <w:i w:val="0"/>
              </w:rPr>
            </w:r>
            <w:r>
              <w:rPr>
                <w:b/>
                <w:i w:val="0"/>
              </w:rPr>
              <w:t>72</w:t>
            </w:r>
            <w:r>
              <w:rPr>
                <w:b w:val="0"/>
                <w:i w:val="0"/>
              </w:rPr>
            </w:r>
          </w:p>
        </w:tc>
        <w:tc>
          <w:tcPr>
            <w:tcW w:type="dxa" w:w="941"/>
          </w:tcPr>
          <w:p>
            <w:pPr>
              <w:pStyle w:val="Tabla"/>
            </w:pPr>
            <w:r/>
            <w:r>
              <w:rPr>
                <w:b w:val="0"/>
                <w:i w:val="0"/>
              </w:rPr>
            </w:r>
            <w:r>
              <w:rPr>
                <w:b/>
                <w:i w:val="0"/>
              </w:rPr>
              <w:t>73</w:t>
            </w:r>
            <w:r>
              <w:rPr>
                <w:b w:val="0"/>
                <w:i w:val="0"/>
              </w:rPr>
            </w:r>
          </w:p>
        </w:tc>
        <w:tc>
          <w:tcPr>
            <w:tcW w:type="dxa" w:w="941"/>
          </w:tcPr>
          <w:p>
            <w:pPr>
              <w:pStyle w:val="Tabla"/>
            </w:pPr>
            <w:r/>
            <w:r>
              <w:rPr>
                <w:b w:val="0"/>
                <w:i w:val="0"/>
              </w:rPr>
            </w:r>
            <w:r>
              <w:rPr>
                <w:b/>
                <w:i w:val="0"/>
              </w:rPr>
              <w:t>74</w:t>
            </w:r>
            <w:r>
              <w:rPr>
                <w:b w:val="0"/>
                <w:i w:val="0"/>
              </w:rPr>
            </w:r>
          </w:p>
        </w:tc>
        <w:tc>
          <w:tcPr>
            <w:tcW w:type="dxa" w:w="941"/>
          </w:tcPr>
          <w:p>
            <w:pPr>
              <w:pStyle w:val="Tabla"/>
            </w:pPr>
            <w:r/>
            <w:r>
              <w:rPr>
                <w:b w:val="0"/>
                <w:i w:val="0"/>
              </w:rPr>
            </w:r>
            <w:r>
              <w:rPr>
                <w:b/>
                <w:i w:val="0"/>
              </w:rPr>
              <w:t>75</w:t>
            </w:r>
            <w:r>
              <w:rPr>
                <w:b w:val="0"/>
                <w:i w:val="0"/>
              </w:rPr>
            </w:r>
          </w:p>
        </w:tc>
        <w:tc>
          <w:tcPr>
            <w:tcW w:type="dxa" w:w="941"/>
          </w:tcPr>
          <w:p>
            <w:pPr>
              <w:pStyle w:val="Tabla"/>
            </w:pPr>
            <w:r/>
            <w:r>
              <w:rPr>
                <w:b w:val="0"/>
                <w:i w:val="0"/>
              </w:rPr>
            </w:r>
            <w:r>
              <w:rPr>
                <w:b/>
                <w:i w:val="0"/>
              </w:rPr>
              <w:t>76</w:t>
            </w:r>
            <w:r>
              <w:rPr>
                <w:b w:val="0"/>
                <w:i w:val="0"/>
              </w:rPr>
            </w:r>
          </w:p>
        </w:tc>
        <w:tc>
          <w:tcPr>
            <w:tcW w:type="dxa" w:w="941"/>
          </w:tcPr>
          <w:p>
            <w:pPr>
              <w:pStyle w:val="Tabla"/>
            </w:pPr>
            <w:r/>
            <w:r>
              <w:rPr>
                <w:b w:val="0"/>
                <w:i w:val="0"/>
              </w:rPr>
            </w:r>
            <w:r>
              <w:rPr>
                <w:b/>
                <w:i w:val="0"/>
              </w:rPr>
              <w:t>77</w:t>
            </w:r>
            <w:r>
              <w:rPr>
                <w:b w:val="0"/>
                <w:i w:val="0"/>
              </w:rPr>
            </w:r>
          </w:p>
        </w:tc>
        <w:tc>
          <w:tcPr>
            <w:tcW w:type="dxa" w:w="941"/>
          </w:tcPr>
          <w:p>
            <w:pPr>
              <w:pStyle w:val="Tabla"/>
            </w:pPr>
            <w:r/>
            <w:r>
              <w:rPr>
                <w:b w:val="0"/>
                <w:i w:val="0"/>
              </w:rPr>
            </w:r>
            <w:r>
              <w:rPr>
                <w:b/>
                <w:i w:val="0"/>
              </w:rPr>
              <w:t>78</w:t>
            </w:r>
            <w:r>
              <w:rPr>
                <w:b w:val="0"/>
                <w:i w:val="0"/>
              </w:rPr>
            </w:r>
          </w:p>
        </w:tc>
        <w:tc>
          <w:tcPr>
            <w:tcW w:type="dxa" w:w="941"/>
          </w:tcPr>
          <w:p>
            <w:pPr>
              <w:pStyle w:val="Tabla"/>
            </w:pPr>
            <w:r/>
            <w:r>
              <w:rPr>
                <w:b w:val="0"/>
                <w:i w:val="0"/>
              </w:rPr>
            </w:r>
            <w:r>
              <w:rPr>
                <w:b/>
                <w:i w:val="0"/>
              </w:rPr>
              <w:t>79</w:t>
            </w:r>
            <w:r>
              <w:rPr>
                <w:b w:val="0"/>
                <w:i w:val="0"/>
              </w:rPr>
            </w:r>
          </w:p>
        </w:tc>
        <w:tc>
          <w:tcPr>
            <w:tcW w:type="dxa" w:w="941"/>
          </w:tcPr>
          <w:p>
            <w:pPr>
              <w:pStyle w:val="Tabla"/>
            </w:pPr>
            <w:r/>
            <w:r>
              <w:rPr>
                <w:b w:val="0"/>
                <w:i w:val="0"/>
              </w:rPr>
            </w:r>
            <w:r>
              <w:rPr>
                <w:b/>
                <w:i w:val="0"/>
              </w:rPr>
              <w:t>80</w:t>
            </w:r>
            <w:r>
              <w:rPr>
                <w:b w:val="0"/>
                <w:i w:val="0"/>
              </w:rPr>
            </w:r>
          </w:p>
        </w:tc>
      </w:tr>
      <w:tr>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c</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d</w:t>
            </w:r>
          </w:p>
        </w:tc>
      </w:tr>
      <w:tr>
        <w:tc>
          <w:tcPr>
            <w:tcW w:type="dxa" w:w="941"/>
          </w:tcPr>
          <w:p>
            <w:pPr>
              <w:pStyle w:val="Tabla"/>
            </w:pPr>
            <w:r/>
            <w:r>
              <w:rPr>
                <w:b w:val="0"/>
                <w:i w:val="0"/>
              </w:rPr>
            </w:r>
            <w:r>
              <w:rPr>
                <w:b/>
                <w:i w:val="0"/>
              </w:rPr>
              <w:t>81</w:t>
            </w:r>
            <w:r>
              <w:rPr>
                <w:b w:val="0"/>
                <w:i w:val="0"/>
              </w:rPr>
            </w:r>
          </w:p>
        </w:tc>
        <w:tc>
          <w:tcPr>
            <w:tcW w:type="dxa" w:w="941"/>
          </w:tcPr>
          <w:p>
            <w:pPr>
              <w:pStyle w:val="Tabla"/>
            </w:pPr>
            <w:r/>
            <w:r>
              <w:rPr>
                <w:b w:val="0"/>
                <w:i w:val="0"/>
              </w:rPr>
            </w:r>
            <w:r>
              <w:rPr>
                <w:b/>
                <w:i w:val="0"/>
              </w:rPr>
              <w:t>82</w:t>
            </w:r>
            <w:r>
              <w:rPr>
                <w:b w:val="0"/>
                <w:i w:val="0"/>
              </w:rPr>
            </w:r>
          </w:p>
        </w:tc>
        <w:tc>
          <w:tcPr>
            <w:tcW w:type="dxa" w:w="941"/>
          </w:tcPr>
          <w:p>
            <w:pPr>
              <w:pStyle w:val="Tabla"/>
            </w:pPr>
            <w:r/>
            <w:r>
              <w:rPr>
                <w:b w:val="0"/>
                <w:i w:val="0"/>
              </w:rPr>
            </w:r>
            <w:r>
              <w:rPr>
                <w:b/>
                <w:i w:val="0"/>
              </w:rPr>
              <w:t>83</w:t>
            </w:r>
            <w:r>
              <w:rPr>
                <w:b w:val="0"/>
                <w:i w:val="0"/>
              </w:rPr>
            </w:r>
          </w:p>
        </w:tc>
        <w:tc>
          <w:tcPr>
            <w:tcW w:type="dxa" w:w="941"/>
          </w:tcPr>
          <w:p>
            <w:pPr>
              <w:pStyle w:val="Tabla"/>
            </w:pPr>
            <w:r/>
            <w:r>
              <w:rPr>
                <w:b w:val="0"/>
                <w:i w:val="0"/>
              </w:rPr>
            </w:r>
            <w:r>
              <w:rPr>
                <w:b/>
                <w:i w:val="0"/>
              </w:rPr>
              <w:t>84</w:t>
            </w:r>
            <w:r>
              <w:rPr>
                <w:b w:val="0"/>
                <w:i w:val="0"/>
              </w:rPr>
            </w:r>
          </w:p>
        </w:tc>
        <w:tc>
          <w:tcPr>
            <w:tcW w:type="dxa" w:w="941"/>
          </w:tcPr>
          <w:p>
            <w:pPr>
              <w:pStyle w:val="Tabla"/>
            </w:pPr>
            <w:r/>
            <w:r>
              <w:rPr>
                <w:b w:val="0"/>
                <w:i w:val="0"/>
              </w:rPr>
            </w:r>
            <w:r>
              <w:rPr>
                <w:b/>
                <w:i w:val="0"/>
              </w:rPr>
              <w:t>85</w:t>
            </w:r>
            <w:r>
              <w:rPr>
                <w:b w:val="0"/>
                <w:i w:val="0"/>
              </w:rPr>
            </w:r>
          </w:p>
        </w:tc>
        <w:tc>
          <w:tcPr>
            <w:tcW w:type="dxa" w:w="941"/>
          </w:tcPr>
          <w:p>
            <w:pPr>
              <w:pStyle w:val="Tabla"/>
            </w:pPr>
            <w:r/>
            <w:r>
              <w:rPr>
                <w:b w:val="0"/>
                <w:i w:val="0"/>
              </w:rPr>
            </w:r>
            <w:r>
              <w:rPr>
                <w:b/>
                <w:i w:val="0"/>
              </w:rPr>
              <w:t>86</w:t>
            </w:r>
            <w:r>
              <w:rPr>
                <w:b w:val="0"/>
                <w:i w:val="0"/>
              </w:rPr>
            </w:r>
          </w:p>
        </w:tc>
        <w:tc>
          <w:tcPr>
            <w:tcW w:type="dxa" w:w="941"/>
          </w:tcPr>
          <w:p>
            <w:pPr>
              <w:pStyle w:val="Tabla"/>
            </w:pPr>
            <w:r/>
            <w:r>
              <w:rPr>
                <w:b w:val="0"/>
                <w:i w:val="0"/>
              </w:rPr>
            </w:r>
            <w:r>
              <w:rPr>
                <w:b/>
                <w:i w:val="0"/>
              </w:rPr>
              <w:t>87</w:t>
            </w:r>
            <w:r>
              <w:rPr>
                <w:b w:val="0"/>
                <w:i w:val="0"/>
              </w:rPr>
            </w:r>
          </w:p>
        </w:tc>
        <w:tc>
          <w:tcPr>
            <w:tcW w:type="dxa" w:w="941"/>
          </w:tcPr>
          <w:p>
            <w:pPr>
              <w:pStyle w:val="Tabla"/>
            </w:pPr>
            <w:r/>
            <w:r>
              <w:rPr>
                <w:b w:val="0"/>
                <w:i w:val="0"/>
              </w:rPr>
            </w:r>
            <w:r>
              <w:rPr>
                <w:b/>
                <w:i w:val="0"/>
              </w:rPr>
              <w:t>88</w:t>
            </w:r>
            <w:r>
              <w:rPr>
                <w:b w:val="0"/>
                <w:i w:val="0"/>
              </w:rPr>
            </w:r>
          </w:p>
        </w:tc>
        <w:tc>
          <w:tcPr>
            <w:tcW w:type="dxa" w:w="941"/>
          </w:tcPr>
          <w:p>
            <w:pPr>
              <w:pStyle w:val="Tabla"/>
            </w:pPr>
            <w:r/>
            <w:r>
              <w:rPr>
                <w:b w:val="0"/>
                <w:i w:val="0"/>
              </w:rPr>
            </w:r>
            <w:r>
              <w:rPr>
                <w:b/>
                <w:i w:val="0"/>
              </w:rPr>
              <w:t>89</w:t>
            </w:r>
            <w:r>
              <w:rPr>
                <w:b w:val="0"/>
                <w:i w:val="0"/>
              </w:rPr>
            </w:r>
          </w:p>
        </w:tc>
        <w:tc>
          <w:tcPr>
            <w:tcW w:type="dxa" w:w="941"/>
          </w:tcPr>
          <w:p>
            <w:pPr>
              <w:pStyle w:val="Tabla"/>
            </w:pPr>
            <w:r/>
            <w:r>
              <w:rPr>
                <w:b w:val="0"/>
                <w:i w:val="0"/>
              </w:rPr>
            </w:r>
            <w:r>
              <w:rPr>
                <w:b/>
                <w:i w:val="0"/>
              </w:rPr>
              <w:t>90</w:t>
            </w:r>
            <w:r>
              <w:rPr>
                <w:b w:val="0"/>
                <w:i w:val="0"/>
              </w:rPr>
            </w:r>
          </w:p>
        </w:tc>
      </w:tr>
      <w:tr>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c</w:t>
            </w:r>
          </w:p>
        </w:tc>
        <w:tc>
          <w:tcPr>
            <w:tcW w:type="dxa" w:w="941"/>
          </w:tcPr>
          <w:p>
            <w:pPr>
              <w:pStyle w:val="Tabla"/>
            </w:pPr>
            <w:r/>
            <w:r>
              <w:rPr>
                <w:b w:val="0"/>
                <w:i w:val="0"/>
              </w:rPr>
              <w:t>d</w:t>
            </w:r>
          </w:p>
        </w:tc>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b</w:t>
            </w:r>
          </w:p>
        </w:tc>
        <w:tc>
          <w:tcPr>
            <w:tcW w:type="dxa" w:w="941"/>
          </w:tcPr>
          <w:p>
            <w:pPr>
              <w:pStyle w:val="Tabla"/>
            </w:pPr>
            <w:r/>
            <w:r>
              <w:rPr>
                <w:b w:val="0"/>
                <w:i w:val="0"/>
              </w:rPr>
              <w:t>c</w:t>
            </w:r>
          </w:p>
        </w:tc>
      </w:tr>
      <w:tr>
        <w:tc>
          <w:tcPr>
            <w:tcW w:type="dxa" w:w="941"/>
          </w:tcPr>
          <w:p>
            <w:pPr>
              <w:pStyle w:val="Tabla"/>
            </w:pPr>
            <w:r/>
            <w:r>
              <w:rPr>
                <w:b w:val="0"/>
                <w:i w:val="0"/>
              </w:rPr>
            </w:r>
            <w:r>
              <w:rPr>
                <w:b/>
                <w:i w:val="0"/>
              </w:rPr>
              <w:t>91</w:t>
            </w:r>
            <w:r>
              <w:rPr>
                <w:b w:val="0"/>
                <w:i w:val="0"/>
              </w:rPr>
            </w:r>
          </w:p>
        </w:tc>
        <w:tc>
          <w:tcPr>
            <w:tcW w:type="dxa" w:w="941"/>
          </w:tcPr>
          <w:p>
            <w:pPr>
              <w:pStyle w:val="Tabla"/>
            </w:pPr>
            <w:r/>
            <w:r>
              <w:rPr>
                <w:b w:val="0"/>
                <w:i w:val="0"/>
              </w:rPr>
            </w:r>
            <w:r>
              <w:rPr>
                <w:b/>
                <w:i w:val="0"/>
              </w:rPr>
              <w:t>92</w:t>
            </w:r>
            <w:r>
              <w:rPr>
                <w:b w:val="0"/>
                <w:i w:val="0"/>
              </w:rPr>
            </w:r>
          </w:p>
        </w:tc>
        <w:tc>
          <w:tcPr>
            <w:tcW w:type="dxa" w:w="941"/>
          </w:tcPr>
          <w:p>
            <w:pPr>
              <w:pStyle w:val="Tabla"/>
            </w:pPr>
            <w:r/>
            <w:r>
              <w:rPr>
                <w:b w:val="0"/>
                <w:i w:val="0"/>
              </w:rPr>
            </w:r>
            <w:r>
              <w:rPr>
                <w:b/>
                <w:i w:val="0"/>
              </w:rPr>
              <w:t>93</w:t>
            </w:r>
            <w:r>
              <w:rPr>
                <w:b w:val="0"/>
                <w:i w:val="0"/>
              </w:rPr>
            </w:r>
          </w:p>
        </w:tc>
        <w:tc>
          <w:tcPr>
            <w:tcW w:type="dxa" w:w="941"/>
          </w:tcPr>
          <w:p>
            <w:pPr>
              <w:pStyle w:val="Tabla"/>
            </w:pPr>
            <w:r/>
            <w:r>
              <w:rPr>
                <w:b w:val="0"/>
                <w:i w:val="0"/>
              </w:rPr>
            </w:r>
            <w:r>
              <w:rPr>
                <w:b/>
                <w:i w:val="0"/>
              </w:rPr>
              <w:t>94</w:t>
            </w:r>
            <w:r>
              <w:rPr>
                <w:b w:val="0"/>
                <w:i w:val="0"/>
              </w:rPr>
            </w:r>
          </w:p>
        </w:tc>
        <w:tc>
          <w:tcPr>
            <w:tcW w:type="dxa" w:w="941"/>
          </w:tcPr>
          <w:p>
            <w:pPr>
              <w:pStyle w:val="Tabla"/>
            </w:pPr>
            <w:r/>
            <w:r>
              <w:rPr>
                <w:b w:val="0"/>
                <w:i w:val="0"/>
              </w:rPr>
            </w:r>
            <w:r>
              <w:rPr>
                <w:b/>
                <w:i w:val="0"/>
              </w:rPr>
              <w:t>95</w:t>
            </w:r>
            <w:r>
              <w:rPr>
                <w:b w:val="0"/>
                <w:i w:val="0"/>
              </w:rPr>
            </w:r>
          </w:p>
        </w:tc>
        <w:tc>
          <w:tcPr>
            <w:tcW w:type="dxa" w:w="941"/>
          </w:tcPr>
          <w:p>
            <w:pPr>
              <w:pStyle w:val="Tabla"/>
            </w:pPr>
            <w:r/>
            <w:r>
              <w:rPr>
                <w:b w:val="0"/>
                <w:i w:val="0"/>
              </w:rPr>
            </w:r>
            <w:r>
              <w:rPr>
                <w:b/>
                <w:i w:val="0"/>
              </w:rPr>
              <w:t>96</w:t>
            </w:r>
            <w:r>
              <w:rPr>
                <w:b w:val="0"/>
                <w:i w:val="0"/>
              </w:rPr>
            </w:r>
          </w:p>
        </w:tc>
        <w:tc>
          <w:tcPr>
            <w:tcW w:type="dxa" w:w="941"/>
          </w:tcPr>
          <w:p>
            <w:pPr>
              <w:pStyle w:val="Tabla"/>
            </w:pPr>
            <w:r/>
            <w:r>
              <w:rPr>
                <w:b w:val="0"/>
                <w:i w:val="0"/>
              </w:rPr>
            </w:r>
            <w:r>
              <w:rPr>
                <w:b/>
                <w:i w:val="0"/>
              </w:rPr>
              <w:t>97</w:t>
            </w:r>
            <w:r>
              <w:rPr>
                <w:b w:val="0"/>
                <w:i w:val="0"/>
              </w:rPr>
            </w:r>
          </w:p>
        </w:tc>
        <w:tc>
          <w:tcPr>
            <w:tcW w:type="dxa" w:w="941"/>
          </w:tcPr>
          <w:p>
            <w:pPr>
              <w:pStyle w:val="Tabla"/>
            </w:pPr>
            <w:r/>
            <w:r>
              <w:rPr>
                <w:b w:val="0"/>
                <w:i w:val="0"/>
              </w:rPr>
            </w:r>
            <w:r>
              <w:rPr>
                <w:b/>
                <w:i w:val="0"/>
              </w:rPr>
              <w:t>98</w:t>
            </w:r>
            <w:r>
              <w:rPr>
                <w:b w:val="0"/>
                <w:i w:val="0"/>
              </w:rPr>
            </w:r>
          </w:p>
        </w:tc>
        <w:tc>
          <w:tcPr>
            <w:tcW w:type="dxa" w:w="941"/>
          </w:tcPr>
          <w:p>
            <w:pPr>
              <w:pStyle w:val="Tabla"/>
            </w:pPr>
            <w:r/>
            <w:r>
              <w:rPr>
                <w:b w:val="0"/>
                <w:i w:val="0"/>
              </w:rPr>
            </w:r>
            <w:r>
              <w:rPr>
                <w:b/>
                <w:i w:val="0"/>
              </w:rPr>
              <w:t>99</w:t>
            </w:r>
            <w:r>
              <w:rPr>
                <w:b w:val="0"/>
                <w:i w:val="0"/>
              </w:rPr>
            </w:r>
          </w:p>
        </w:tc>
        <w:tc>
          <w:tcPr>
            <w:tcW w:type="dxa" w:w="941"/>
          </w:tcPr>
          <w:p>
            <w:pPr>
              <w:pStyle w:val="Tabla"/>
            </w:pPr>
            <w:r/>
            <w:r>
              <w:rPr>
                <w:b w:val="0"/>
                <w:i w:val="0"/>
              </w:rPr>
            </w:r>
            <w:r>
              <w:rPr>
                <w:b/>
                <w:i w:val="0"/>
              </w:rPr>
              <w:t>100</w:t>
            </w:r>
            <w:r>
              <w:rPr>
                <w:b w:val="0"/>
                <w:i w:val="0"/>
              </w:rPr>
            </w:r>
          </w:p>
        </w:tc>
      </w:tr>
      <w:tr>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d</w:t>
            </w:r>
          </w:p>
        </w:tc>
        <w:tc>
          <w:tcPr>
            <w:tcW w:type="dxa" w:w="941"/>
          </w:tcPr>
          <w:p>
            <w:pPr>
              <w:pStyle w:val="Tabla"/>
            </w:pPr>
            <w:r/>
            <w:r>
              <w:rPr>
                <w:b w:val="0"/>
                <w:i w:val="0"/>
              </w:rPr>
              <w:t>b</w:t>
            </w:r>
          </w:p>
        </w:tc>
        <w:tc>
          <w:tcPr>
            <w:tcW w:type="dxa" w:w="941"/>
          </w:tcPr>
          <w:p>
            <w:pPr>
              <w:pStyle w:val="Tabla"/>
            </w:pPr>
            <w:r/>
            <w:r>
              <w:rPr>
                <w:b w:val="0"/>
                <w:i w:val="0"/>
              </w:rPr>
              <w:t>c</w:t>
            </w:r>
          </w:p>
        </w:tc>
        <w:tc>
          <w:tcPr>
            <w:tcW w:type="dxa" w:w="941"/>
          </w:tcPr>
          <w:p>
            <w:pPr>
              <w:pStyle w:val="Tabla"/>
            </w:pPr>
            <w:r/>
            <w:r>
              <w:rPr>
                <w:b w:val="0"/>
                <w:i w:val="0"/>
              </w:rPr>
              <w:t>a</w:t>
            </w:r>
          </w:p>
        </w:tc>
        <w:tc>
          <w:tcPr>
            <w:tcW w:type="dxa" w:w="941"/>
          </w:tcPr>
          <w:p>
            <w:pPr>
              <w:pStyle w:val="Tabla"/>
            </w:pPr>
            <w:r/>
            <w:r>
              <w:rPr>
                <w:b w:val="0"/>
                <w:i w:val="0"/>
              </w:rPr>
              <w:t>c</w:t>
            </w:r>
          </w:p>
        </w:tc>
      </w:tr>
      <w:tr>
        <w:tc>
          <w:tcPr>
            <w:tcW w:type="dxa" w:w="941"/>
          </w:tcPr>
          <w:p>
            <w:pPr>
              <w:pStyle w:val="Tabla"/>
            </w:pPr>
            <w:r/>
            <w:r>
              <w:rPr>
                <w:b w:val="0"/>
                <w:i w:val="0"/>
              </w:rPr>
            </w:r>
            <w:r>
              <w:rPr>
                <w:b/>
                <w:i w:val="0"/>
              </w:rPr>
              <w:t>101</w:t>
            </w:r>
            <w:r>
              <w:rPr>
                <w:b w:val="0"/>
                <w:i w:val="0"/>
              </w:rPr>
            </w:r>
          </w:p>
        </w:tc>
        <w:tc>
          <w:tcPr>
            <w:tcW w:type="dxa" w:w="941"/>
          </w:tcPr>
          <w:p>
            <w:pPr>
              <w:pStyle w:val="Tabla"/>
            </w:pPr>
            <w:r/>
            <w:r>
              <w:rPr>
                <w:b w:val="0"/>
                <w:i w:val="0"/>
              </w:rPr>
            </w:r>
            <w:r>
              <w:rPr>
                <w:b/>
                <w:i w:val="0"/>
              </w:rPr>
              <w:t>102</w:t>
            </w:r>
            <w:r>
              <w:rPr>
                <w:b w:val="0"/>
                <w:i w:val="0"/>
              </w:rPr>
            </w:r>
          </w:p>
        </w:tc>
        <w:tc>
          <w:tcPr>
            <w:tcW w:type="dxa" w:w="941"/>
          </w:tcPr>
          <w:p>
            <w:pPr>
              <w:pStyle w:val="Tabla"/>
            </w:pPr>
            <w:r/>
            <w:r>
              <w:rPr>
                <w:b w:val="0"/>
                <w:i w:val="0"/>
              </w:rPr>
            </w:r>
            <w:r>
              <w:rPr>
                <w:b/>
                <w:i w:val="0"/>
              </w:rPr>
              <w:t>103</w:t>
            </w:r>
            <w:r>
              <w:rPr>
                <w:b w:val="0"/>
                <w:i w:val="0"/>
              </w:rPr>
            </w:r>
          </w:p>
        </w:tc>
        <w:tc>
          <w:tcPr>
            <w:tcW w:type="dxa" w:w="941"/>
          </w:tcPr>
          <w:p>
            <w:pPr>
              <w:pStyle w:val="Tabla"/>
            </w:pPr>
            <w:r/>
            <w:r>
              <w:rPr>
                <w:b w:val="0"/>
                <w:i w:val="0"/>
              </w:rPr>
            </w:r>
            <w:r>
              <w:rPr>
                <w:b/>
                <w:i w:val="0"/>
              </w:rPr>
              <w:t>104</w:t>
            </w:r>
            <w:r>
              <w:rPr>
                <w:b w:val="0"/>
                <w:i w:val="0"/>
              </w:rPr>
            </w:r>
          </w:p>
        </w:tc>
        <w:tc>
          <w:tcPr>
            <w:tcW w:type="dxa" w:w="941"/>
          </w:tcPr>
          <w:p>
            <w:pPr>
              <w:pStyle w:val="Tabla"/>
            </w:pPr>
            <w:r/>
            <w:r>
              <w:rPr>
                <w:b w:val="0"/>
                <w:i w:val="0"/>
              </w:rPr>
            </w:r>
            <w:r>
              <w:rPr>
                <w:b/>
                <w:i w:val="0"/>
              </w:rPr>
              <w:t>105</w:t>
            </w:r>
            <w:r>
              <w:rPr>
                <w:b w:val="0"/>
                <w:i w:val="0"/>
              </w:rPr>
            </w:r>
          </w:p>
        </w:tc>
        <w:tc>
          <w:tcPr>
            <w:tcW w:type="dxa" w:w="941"/>
          </w:tcPr>
          <w:p>
            <w:pPr>
              <w:pStyle w:val="Tabla"/>
            </w:pPr>
            <w:r/>
            <w:r>
              <w:rPr>
                <w:b w:val="0"/>
                <w:i w:val="0"/>
              </w:rPr>
            </w:r>
            <w:r>
              <w:rPr>
                <w:b/>
                <w:i w:val="0"/>
              </w:rPr>
              <w:t>106</w:t>
            </w:r>
            <w:r>
              <w:rPr>
                <w:b w:val="0"/>
                <w:i w:val="0"/>
              </w:rPr>
            </w:r>
          </w:p>
        </w:tc>
        <w:tc>
          <w:tcPr>
            <w:tcW w:type="dxa" w:w="941"/>
          </w:tcPr>
          <w:p>
            <w:pPr>
              <w:pStyle w:val="Tabla"/>
            </w:pPr>
            <w:r/>
            <w:r>
              <w:rPr>
                <w:b w:val="0"/>
                <w:i w:val="0"/>
              </w:rPr>
            </w:r>
            <w:r>
              <w:rPr>
                <w:b/>
                <w:i w:val="0"/>
              </w:rPr>
              <w:t>107</w:t>
            </w:r>
            <w:r>
              <w:rPr>
                <w:b w:val="0"/>
                <w:i w:val="0"/>
              </w:rPr>
            </w:r>
          </w:p>
        </w:tc>
        <w:tc>
          <w:tcPr>
            <w:tcW w:type="dxa" w:w="941"/>
          </w:tcPr>
          <w:p>
            <w:pPr>
              <w:pStyle w:val="Tabla"/>
            </w:pPr>
            <w:r/>
            <w:r>
              <w:rPr>
                <w:b w:val="0"/>
                <w:i w:val="0"/>
              </w:rPr>
            </w:r>
            <w:r>
              <w:rPr>
                <w:b/>
                <w:i w:val="0"/>
              </w:rPr>
              <w:t>108</w:t>
            </w:r>
            <w:r>
              <w:rPr>
                <w:b w:val="0"/>
                <w:i w:val="0"/>
              </w:rPr>
            </w:r>
          </w:p>
        </w:tc>
        <w:tc>
          <w:tcPr>
            <w:tcW w:type="dxa" w:w="941"/>
          </w:tcPr>
          <w:p>
            <w:pPr>
              <w:pStyle w:val="Tabla"/>
            </w:pPr>
            <w:r/>
            <w:r>
              <w:rPr>
                <w:b w:val="0"/>
                <w:i w:val="0"/>
              </w:rPr>
            </w:r>
            <w:r>
              <w:rPr>
                <w:b/>
                <w:i w:val="0"/>
              </w:rPr>
              <w:t>109</w:t>
            </w:r>
            <w:r>
              <w:rPr>
                <w:b w:val="0"/>
                <w:i w:val="0"/>
              </w:rPr>
            </w:r>
          </w:p>
        </w:tc>
        <w:tc>
          <w:tcPr>
            <w:tcW w:type="dxa" w:w="941"/>
          </w:tcPr>
          <w:p>
            <w:pPr>
              <w:pStyle w:val="Tabla"/>
            </w:pPr>
            <w:r/>
            <w:r>
              <w:rPr>
                <w:b w:val="0"/>
                <w:i w:val="0"/>
              </w:rPr>
            </w:r>
            <w:r>
              <w:rPr>
                <w:b/>
                <w:i w:val="0"/>
              </w:rPr>
              <w:t>110</w:t>
            </w:r>
            <w:r>
              <w:rPr>
                <w:b w:val="0"/>
                <w:i w:val="0"/>
              </w:rPr>
            </w:r>
          </w:p>
        </w:tc>
      </w:tr>
      <w:tr>
        <w:tc>
          <w:tcPr>
            <w:tcW w:type="dxa" w:w="941"/>
          </w:tcPr>
          <w:p>
            <w:pPr>
              <w:pStyle w:val="Tabla"/>
            </w:pPr>
            <w:r/>
            <w:r>
              <w:rPr>
                <w:b w:val="0"/>
                <w:i w:val="0"/>
              </w:rPr>
              <w:t>b</w:t>
            </w:r>
          </w:p>
        </w:tc>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d</w:t>
            </w:r>
          </w:p>
        </w:tc>
        <w:tc>
          <w:tcPr>
            <w:tcW w:type="dxa" w:w="941"/>
          </w:tcPr>
          <w:p>
            <w:pPr>
              <w:pStyle w:val="Tabla"/>
            </w:pPr>
            <w:r/>
            <w:r>
              <w:rPr>
                <w:b w:val="0"/>
                <w:i w:val="0"/>
              </w:rPr>
              <w:t>c</w:t>
            </w:r>
          </w:p>
        </w:tc>
        <w:tc>
          <w:tcPr>
            <w:tcW w:type="dxa" w:w="941"/>
          </w:tcPr>
          <w:p>
            <w:pPr>
              <w:pStyle w:val="Tabla"/>
            </w:pPr>
            <w:r/>
            <w:r>
              <w:rPr>
                <w:b w:val="0"/>
                <w:i w:val="0"/>
              </w:rPr>
              <w:t>d</w:t>
            </w:r>
          </w:p>
        </w:tc>
        <w:tc>
          <w:tcPr>
            <w:tcW w:type="dxa" w:w="941"/>
          </w:tcPr>
          <w:p>
            <w:pPr>
              <w:pStyle w:val="Tabla"/>
            </w:pPr>
            <w:r/>
            <w:r>
              <w:rPr>
                <w:b w:val="0"/>
                <w:i w:val="0"/>
              </w:rPr>
              <w:t>a</w:t>
            </w:r>
          </w:p>
        </w:tc>
        <w:tc>
          <w:tcPr>
            <w:tcW w:type="dxa" w:w="941"/>
          </w:tcPr>
          <w:p>
            <w:pPr>
              <w:pStyle w:val="Tabla"/>
            </w:pPr>
            <w:r/>
            <w:r>
              <w:rPr>
                <w:b w:val="0"/>
                <w:i w:val="0"/>
              </w:rPr>
              <w:t>c</w:t>
            </w:r>
          </w:p>
        </w:tc>
        <w:tc>
          <w:tcPr>
            <w:tcW w:type="dxa" w:w="941"/>
          </w:tcPr>
          <w:p>
            <w:pPr>
              <w:pStyle w:val="Tabla"/>
            </w:pPr>
            <w:r/>
            <w:r>
              <w:rPr>
                <w:b w:val="0"/>
                <w:i w:val="0"/>
              </w:rPr>
              <w:t>c</w:t>
            </w:r>
          </w:p>
        </w:tc>
      </w:tr>
      <w:tr>
        <w:tc>
          <w:tcPr>
            <w:tcW w:type="dxa" w:w="941"/>
          </w:tcPr>
          <w:p>
            <w:pPr>
              <w:pStyle w:val="Tabla"/>
            </w:pPr>
            <w:r/>
            <w:r>
              <w:rPr>
                <w:b w:val="0"/>
                <w:i w:val="0"/>
              </w:rPr>
            </w:r>
            <w:r>
              <w:rPr>
                <w:b/>
                <w:i w:val="0"/>
              </w:rPr>
              <w:t>111</w:t>
            </w:r>
            <w:r>
              <w:rPr>
                <w:b w:val="0"/>
                <w:i w:val="0"/>
              </w:rPr>
            </w:r>
          </w:p>
        </w:tc>
        <w:tc>
          <w:tcPr>
            <w:tcW w:type="dxa" w:w="941"/>
          </w:tcPr>
          <w:p>
            <w:pPr>
              <w:pStyle w:val="Tabla"/>
            </w:pPr>
            <w:r/>
            <w:r>
              <w:rPr>
                <w:b w:val="0"/>
                <w:i w:val="0"/>
              </w:rPr>
            </w:r>
            <w:r>
              <w:rPr>
                <w:b/>
                <w:i w:val="0"/>
              </w:rPr>
              <w:t>112</w:t>
            </w:r>
            <w:r>
              <w:rPr>
                <w:b w:val="0"/>
                <w:i w:val="0"/>
              </w:rPr>
            </w:r>
          </w:p>
        </w:tc>
        <w:tc>
          <w:tcPr>
            <w:tcW w:type="dxa" w:w="941"/>
          </w:tcPr>
          <w:p>
            <w:pPr>
              <w:pStyle w:val="Tabla"/>
            </w:pPr>
            <w:r/>
            <w:r>
              <w:rPr>
                <w:b w:val="0"/>
                <w:i w:val="0"/>
              </w:rPr>
            </w:r>
            <w:r>
              <w:rPr>
                <w:b/>
                <w:i w:val="0"/>
              </w:rPr>
              <w:t>113</w:t>
            </w:r>
            <w:r>
              <w:rPr>
                <w:b w:val="0"/>
                <w:i w:val="0"/>
              </w:rPr>
            </w:r>
          </w:p>
        </w:tc>
        <w:tc>
          <w:tcPr>
            <w:tcW w:type="dxa" w:w="941"/>
          </w:tcPr>
          <w:p>
            <w:pPr>
              <w:pStyle w:val="Tabla"/>
            </w:pPr>
            <w:r/>
            <w:r>
              <w:rPr>
                <w:b w:val="0"/>
                <w:i w:val="0"/>
              </w:rPr>
            </w:r>
            <w:r>
              <w:rPr>
                <w:b/>
                <w:i w:val="0"/>
              </w:rPr>
              <w:t>114</w:t>
            </w:r>
            <w:r>
              <w:rPr>
                <w:b w:val="0"/>
                <w:i w:val="0"/>
              </w:rPr>
            </w:r>
          </w:p>
        </w:tc>
        <w:tc>
          <w:tcPr>
            <w:tcW w:type="dxa" w:w="941"/>
          </w:tcPr>
          <w:p>
            <w:pPr>
              <w:pStyle w:val="Tabla"/>
            </w:pPr>
            <w:r/>
            <w:r>
              <w:rPr>
                <w:b w:val="0"/>
                <w:i w:val="0"/>
              </w:rPr>
            </w:r>
            <w:r>
              <w:rPr>
                <w:b/>
                <w:i w:val="0"/>
              </w:rPr>
              <w:t>115</w:t>
            </w:r>
            <w:r>
              <w:rPr>
                <w:b w:val="0"/>
                <w:i w:val="0"/>
              </w:rPr>
            </w:r>
          </w:p>
        </w:tc>
        <w:tc>
          <w:tcPr>
            <w:tcW w:type="dxa" w:w="941"/>
          </w:tcPr>
          <w:p>
            <w:pPr>
              <w:pStyle w:val="Tabla"/>
            </w:pPr>
            <w:r/>
            <w:r>
              <w:rPr>
                <w:b w:val="0"/>
                <w:i w:val="0"/>
              </w:rPr>
            </w:r>
            <w:r>
              <w:rPr>
                <w:b/>
                <w:i w:val="0"/>
              </w:rPr>
              <w:t>116</w:t>
            </w:r>
            <w:r>
              <w:rPr>
                <w:b w:val="0"/>
                <w:i w:val="0"/>
              </w:rPr>
            </w:r>
          </w:p>
        </w:tc>
        <w:tc>
          <w:tcPr>
            <w:tcW w:type="dxa" w:w="941"/>
          </w:tcPr>
          <w:p>
            <w:pPr>
              <w:pStyle w:val="Tabla"/>
            </w:pPr>
            <w:r/>
            <w:r>
              <w:rPr>
                <w:b w:val="0"/>
                <w:i w:val="0"/>
              </w:rPr>
            </w:r>
            <w:r>
              <w:rPr>
                <w:b/>
                <w:i w:val="0"/>
              </w:rPr>
              <w:t>117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t>b</w:t>
            </w:r>
          </w:p>
        </w:tc>
        <w:tc>
          <w:tcPr>
            <w:tcW w:type="dxa" w:w="941"/>
          </w:tcPr>
          <w:p>
            <w:pPr>
              <w:pStyle w:val="Tabla"/>
            </w:pPr>
            <w:r/>
            <w:r>
              <w:rPr>
                <w:b w:val="0"/>
                <w:i w:val="0"/>
              </w:rPr>
              <w:t>c</w:t>
            </w:r>
          </w:p>
        </w:tc>
        <w:tc>
          <w:tcPr>
            <w:tcW w:type="dxa" w:w="941"/>
          </w:tcPr>
          <w:p>
            <w:pPr>
              <w:pStyle w:val="Tabla"/>
            </w:pPr>
            <w:r/>
            <w:r>
              <w:rPr>
                <w:b w:val="0"/>
                <w:i w:val="0"/>
              </w:rPr>
              <w:t>a</w:t>
            </w:r>
          </w:p>
        </w:tc>
        <w:tc>
          <w:tcPr>
            <w:tcW w:type="dxa" w:w="941"/>
          </w:tcPr>
          <w:p>
            <w:pPr>
              <w:pStyle w:val="Tabla"/>
            </w:pPr>
            <w:r/>
            <w:r>
              <w:rPr>
                <w:b w:val="0"/>
                <w:i w:val="0"/>
              </w:rPr>
              <w:t>b</w:t>
            </w:r>
          </w:p>
        </w:tc>
        <w:tc>
          <w:tcPr>
            <w:tcW w:type="dxa" w:w="941"/>
          </w:tcPr>
          <w:p>
            <w:pPr>
              <w:pStyle w:val="Tabla"/>
            </w:pPr>
            <w:r/>
            <w:r>
              <w:rPr>
                <w:b w:val="0"/>
                <w:i w:val="0"/>
              </w:rPr>
              <w:t>a</w:t>
            </w:r>
          </w:p>
        </w:tc>
        <w:tc>
          <w:tcPr>
            <w:tcW w:type="dxa" w:w="941"/>
          </w:tcPr>
          <w:p>
            <w:pPr>
              <w:pStyle w:val="Tabla"/>
            </w:pPr>
            <w:r/>
            <w:r>
              <w:rPr>
                <w:b w:val="0"/>
                <w:i w:val="0"/>
              </w:rPr>
              <w:t>a</w:t>
            </w:r>
          </w:p>
        </w:tc>
        <w:tc>
          <w:tcPr>
            <w:tcW w:type="dxa" w:w="941"/>
          </w:tcPr>
          <w:p>
            <w:pPr>
              <w:pStyle w:val="Tabla"/>
            </w:pPr>
            <w:r/>
            <w:r>
              <w:rPr>
                <w:b w:val="0"/>
                <w:i w:val="0"/>
              </w:rPr>
              <w:t>b</w:t>
            </w: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86: </w:t>
      </w:r>
      <w:r>
        <w:t>La plantilla da b) Título segundo. Es a) Título primero: los derechos y deberes fundamentales son el Título I (arts. 10 a 55); el Título II es el de la Corona.</w:t>
      </w:r>
    </w:p>
    <w:p>
      <w:r>
        <w:br w:type="page"/>
      </w:r>
    </w:p>
    <w:p>
      <w:pPr>
        <w:pStyle w:val="Rótulo"/>
      </w:pPr>
      <w:r>
        <w:t>Para dar el formato, no forma parte del volumen</w:t>
      </w:r>
    </w:p>
    <w:p>
      <w:pPr>
        <w:pStyle w:val="Heading1"/>
      </w:pPr>
      <w:r>
        <w:t>Muestrario de estilos</w:t>
      </w:r>
    </w:p>
    <w:p>
      <w:pPr/>
      <w:r>
        <w:t xml:space="preserve">Cada renglón va escrito con el estilo cuyo nombre lleva delante. </w:t>
      </w:r>
      <w:r>
        <w:rPr>
          <w:b/>
        </w:rPr>
        <w:t>Cambiando el estilo en Word cambian todas sus apariciones en el volumen</w:t>
      </w:r>
      <w:r>
        <w:t>, y el fichero devuelto dice qué se ha elegido para cada uno. En el documento no hay formato aplicado a mano en ningún sitio: si algo se ve distinto es porque tiene un estilo distinto. Esta hoja se puede borrar.</w:t>
      </w:r>
    </w:p>
    <w:p>
      <w:pPr>
        <w:pStyle w:val="Fuentedepregunta"/>
      </w:pPr>
      <w:r>
        <w:t>· Portada rótulo</w:t>
      </w:r>
    </w:p>
    <w:p>
      <w:pPr>
        <w:pStyle w:val="Portadarótulo"/>
      </w:pPr>
      <w:r>
        <w:t>OPOSICIONES RTVE · CONVOCATORIAS 1/2022 Y 3/2022</w:t>
      </w:r>
    </w:p>
    <w:p>
      <w:pPr>
        <w:pStyle w:val="Fuentedepregunta"/>
      </w:pPr>
      <w:r>
        <w:t>· Title</w:t>
      </w:r>
    </w:p>
    <w:p>
      <w:pPr>
        <w:pStyle w:val="Title"/>
      </w:pPr>
      <w:r>
        <w:t>Temario general</w:t>
      </w:r>
    </w:p>
    <w:p>
      <w:pPr>
        <w:pStyle w:val="Fuentedepregunta"/>
      </w:pPr>
      <w:r>
        <w:t>· Subtitle</w:t>
      </w:r>
    </w:p>
    <w:p>
      <w:pPr>
        <w:pStyle w:val="Subtitle"/>
      </w:pPr>
      <w:r>
        <w:t>El subtítulo de la portada, a dos renglones si hace falta</w:t>
      </w:r>
    </w:p>
    <w:p>
      <w:pPr>
        <w:pStyle w:val="Fuentedepregunta"/>
      </w:pPr>
      <w:r>
        <w:t>· Portada dato</w:t>
      </w:r>
    </w:p>
    <w:p>
      <w:pPr>
        <w:pStyle w:val="Portadadato"/>
      </w:pPr>
      <w:r>
        <w:t>Redacción vigente a 21 de diciembre de 2022</w:t>
      </w:r>
    </w:p>
    <w:p>
      <w:pPr>
        <w:pStyle w:val="Fuentedepregunta"/>
      </w:pPr>
      <w:r>
        <w:t>· Encabezado TOAC</w:t>
      </w:r>
    </w:p>
    <w:p>
      <w:pPr>
        <w:pStyle w:val="EncabezadoTOAC"/>
      </w:pPr>
      <w:r>
        <w:t>TOAC – Temarios de Oposiciones</w:t>
      </w:r>
    </w:p>
    <w:p>
      <w:pPr>
        <w:pStyle w:val="Fuentedepregunta"/>
      </w:pPr>
      <w:r>
        <w:t>· Pie</w:t>
      </w:r>
    </w:p>
    <w:p>
      <w:pPr>
        <w:pStyle w:val="Pie"/>
      </w:pPr>
      <w:r>
        <w:t>Página 3 de 254        Oposiciones RTVE – Temario General</w:t>
      </w:r>
    </w:p>
    <w:p>
      <w:pPr>
        <w:pStyle w:val="Fuentedepregunta"/>
      </w:pPr>
      <w:r>
        <w:t>· Rótulo</w:t>
      </w:r>
    </w:p>
    <w:p>
      <w:pPr>
        <w:pStyle w:val="Rótulo"/>
      </w:pPr>
      <w:r>
        <w:t>TEMA 1 DEL TEMARIO GENERAL</w:t>
      </w:r>
    </w:p>
    <w:p>
      <w:pPr>
        <w:pStyle w:val="Fuentedepregunta"/>
      </w:pPr>
      <w:r>
        <w:t>· Heading 1</w:t>
      </w:r>
    </w:p>
    <w:p>
      <w:pPr>
        <w:pStyle w:val="Heading1"/>
      </w:pPr>
      <w:r>
        <w:t>Título del tema</w:t>
      </w:r>
    </w:p>
    <w:p>
      <w:pPr>
        <w:pStyle w:val="Fuentedepregunta"/>
      </w:pPr>
      <w:r>
        <w:t>· Heading 2</w:t>
      </w:r>
    </w:p>
    <w:p>
      <w:pPr>
        <w:pStyle w:val="Heading2"/>
      </w:pPr>
      <w:r>
        <w:t>1.1 Un epígrafe</w:t>
      </w:r>
    </w:p>
    <w:p>
      <w:pPr>
        <w:pStyle w:val="Fuentedepregunta"/>
      </w:pPr>
      <w:r>
        <w:t>· Heading 3</w:t>
      </w:r>
    </w:p>
    <w:p>
      <w:pPr>
        <w:pStyle w:val="Heading3"/>
      </w:pPr>
      <w:r>
        <w:t>1.1.1 Un subepígrafe</w:t>
      </w:r>
    </w:p>
    <w:p>
      <w:pPr>
        <w:pStyle w:val="Fuentedepregunta"/>
      </w:pPr>
      <w:r>
        <w:t>· Heading 4</w:t>
      </w:r>
    </w:p>
    <w:p>
      <w:pPr>
        <w:pStyle w:val="Heading4"/>
      </w:pPr>
      <w:r>
        <w:t>Un cuarto nivel, que sale poco</w:t>
      </w:r>
    </w:p>
    <w:p>
      <w:pPr>
        <w:pStyle w:val="Fuentedepregunta"/>
      </w:pPr>
      <w:r>
        <w:t>· Normal</w:t>
      </w:r>
    </w:p>
    <w:p>
      <w:pPr/>
      <w:r>
        <w:t>El cuerpo del tema. Lleva negritas para el dato que se pregunta y cursivas para los títulos de norma. Es el estilo que decide cómo se lee el volumen entero, así que es el primero que conviene fijar.</w:t>
      </w:r>
    </w:p>
    <w:p>
      <w:pPr>
        <w:pStyle w:val="Fuentedepregunta"/>
      </w:pPr>
      <w:r>
        <w:t>· Aviso</w:t>
      </w:r>
    </w:p>
    <w:p>
      <w:pPr>
        <w:pStyle w:val="Aviso"/>
      </w:pPr>
      <w:r>
        <w:t>Los párrafos de la caja «Cómo usar este volumen».</w:t>
      </w:r>
    </w:p>
    <w:p>
      <w:pPr>
        <w:pStyle w:val="Fuentedepregunta"/>
      </w:pPr>
      <w:r>
        <w:t>· Cita de la norma</w:t>
      </w:r>
    </w:p>
    <w:p>
      <w:pPr>
        <w:pStyle w:val="Citadelanorma"/>
      </w:pPr>
      <w:r>
        <w:t>«El texto literal del BOE, que va sangrado para que se distinga del cuerpo a simple vista.»</w:t>
      </w:r>
    </w:p>
    <w:p>
      <w:pPr>
        <w:pStyle w:val="Fuentedepregunta"/>
      </w:pPr>
      <w:r>
        <w:t>· List Bullet</w:t>
      </w:r>
    </w:p>
    <w:p>
      <w:pPr>
        <w:pStyle w:val="ListBullet"/>
      </w:pPr>
      <w:r>
        <w:t>Un punto de lista de primer nivel</w:t>
      </w:r>
    </w:p>
    <w:p>
      <w:pPr>
        <w:pStyle w:val="Fuentedepregunta"/>
      </w:pPr>
      <w:r>
        <w:t>· List Bullet 2</w:t>
      </w:r>
    </w:p>
    <w:p>
      <w:pPr>
        <w:pStyle w:val="ListBullet2"/>
      </w:pPr>
      <w:r>
        <w:t>Un punto de lista anidado</w:t>
      </w:r>
    </w:p>
    <w:p>
      <w:pPr>
        <w:pStyle w:val="Fuentedepregunta"/>
      </w:pPr>
      <w:r>
        <w:t>· List Number</w:t>
      </w:r>
    </w:p>
    <w:p>
      <w:pPr>
        <w:pStyle w:val="ListNumber"/>
      </w:pPr>
      <w:r>
        <w:t>Un punto de lista numerada</w:t>
      </w:r>
    </w:p>
    <w:p>
      <w:pPr>
        <w:pStyle w:val="Fuentedepregunta"/>
      </w:pPr>
      <w:r>
        <w:t>· Pregunta</w:t>
      </w:r>
    </w:p>
    <w:p>
      <w:pPr>
        <w:pStyle w:val="Pregunta"/>
      </w:pPr>
      <w:r>
        <w:t>1. El enunciado de una pregunta real de examen.</w:t>
      </w:r>
    </w:p>
    <w:p>
      <w:pPr>
        <w:pStyle w:val="Fuentedepregunta"/>
      </w:pPr>
      <w:r>
        <w:t>· Opción</w:t>
      </w:r>
    </w:p>
    <w:p>
      <w:pPr>
        <w:pStyle w:val="Opción"/>
      </w:pPr>
      <w:r>
        <w:t>a) Una de las cuatro opciones.</w:t>
      </w:r>
    </w:p>
    <w:p>
      <w:pPr>
        <w:pStyle w:val="Fuentedepregunta"/>
      </w:pPr>
      <w:r>
        <w:t>· Fuente de pregunta</w:t>
      </w:r>
    </w:p>
    <w:p>
      <w:pPr>
        <w:pStyle w:val="Fuentedepregunta"/>
      </w:pPr>
      <w:r>
        <w:t>Nota al pie de una pregunta, cuando hace falta</w:t>
      </w:r>
    </w:p>
    <w:p>
      <w:pPr>
        <w:pStyle w:val="Fuentedepregunta"/>
      </w:pPr>
      <w:r>
        <w:t>· Separador</w:t>
      </w:r>
    </w:p>
    <w:p>
      <w:pPr>
        <w:pStyle w:val="Separador"/>
        <w:pBdr>
          <w:bottom w:val="single" w:sz="4" w:color="BBBBBB"/>
        </w:pBdr>
      </w:pPr>
    </w:p>
    <w:p>
      <w:pPr>
        <w:pStyle w:val="Fuentedepregunta"/>
      </w:pPr>
      <w:r>
        <w:t>Tabla y Tabla cabecera</w:t>
      </w:r>
    </w:p>
    <w:tbl>
      <w:tblPr>
        <w:tblStyle w:val="TableGrid"/>
        <w:tblW w:type="auto" w:w="0"/>
        <w:jc w:val="center"/>
        <w:tblLook w:firstColumn="1" w:firstRow="1" w:lastColumn="0" w:lastRow="0" w:noHBand="0" w:noVBand="1" w:val="04A0"/>
      </w:tblPr>
      <w:tblGrid>
        <w:gridCol w:w="4706"/>
        <w:gridCol w:w="4706"/>
      </w:tblGrid>
      <w:tr>
        <w:tc>
          <w:tcPr>
            <w:tcW w:type="dxa" w:w="4706"/>
          </w:tcPr>
          <w:p>
            <w:pPr>
              <w:pStyle w:val="Tablacabecera"/>
            </w:pPr>
            <w:r/>
            <w:r>
              <w:rPr>
                <w:b w:val="0"/>
                <w:i w:val="0"/>
              </w:rPr>
            </w:r>
            <w:r>
              <w:rPr>
                <w:b/>
                <w:i w:val="0"/>
              </w:rPr>
              <w:t>Columna</w:t>
            </w:r>
            <w:r>
              <w:rPr>
                <w:b w:val="0"/>
                <w:i w:val="0"/>
              </w:rPr>
            </w:r>
          </w:p>
        </w:tc>
        <w:tc>
          <w:tcPr>
            <w:tcW w:type="dxa" w:w="4706"/>
          </w:tcPr>
          <w:p>
            <w:pPr>
              <w:pStyle w:val="Tablacabecera"/>
            </w:pPr>
            <w:r/>
            <w:r>
              <w:rPr>
                <w:b w:val="0"/>
                <w:i w:val="0"/>
              </w:rPr>
            </w:r>
            <w:r>
              <w:rPr>
                <w:b/>
                <w:i w:val="0"/>
              </w:rPr>
              <w:t>Otra columna</w:t>
            </w:r>
            <w:r>
              <w:rPr>
                <w:b w:val="0"/>
                <w:i w:val="0"/>
              </w:rPr>
            </w:r>
          </w:p>
        </w:tc>
      </w:tr>
      <w:tr>
        <w:tc>
          <w:tcPr>
            <w:tcW w:type="dxa" w:w="4706"/>
          </w:tcPr>
          <w:p>
            <w:pPr>
              <w:pStyle w:val="Tabla"/>
            </w:pPr>
            <w:r/>
            <w:r>
              <w:rPr>
                <w:b w:val="0"/>
                <w:i w:val="0"/>
              </w:rPr>
              <w:t>El texto de las celdas lleva el estilo «Tabla»</w:t>
            </w:r>
          </w:p>
        </w:tc>
        <w:tc>
          <w:tcPr>
            <w:tcW w:type="dxa" w:w="4706"/>
          </w:tcPr>
          <w:p>
            <w:pPr>
              <w:pStyle w:val="Tabla"/>
            </w:pPr>
            <w:r/>
            <w:r>
              <w:rPr>
                <w:b w:val="0"/>
                <w:i w:val="0"/>
              </w:rPr>
              <w:t>y la primera fila, «Tabla cabecera»</w:t>
            </w:r>
          </w:p>
        </w:tc>
      </w:tr>
    </w:tbl>
    <w:p>
      <w:pPr/>
    </w:p>
    <w:p>
      <w:pPr>
        <w:pStyle w:val="Pregunta"/>
      </w:pPr>
      <w:r>
        <w:rPr>
          <w:rStyle w:val="Númerodepregunta"/>
        </w:rPr>
        <w:t xml:space="preserve">1. </w:t>
      </w:r>
      <w:r>
        <w:t xml:space="preserve">El número de la pregunta lleva el estilo de carácter «Número de pregunta»; el texto con acento monoespaciado, </w:t>
      </w:r>
      <w:r>
        <w:rPr>
          <w:rStyle w:val="Código"/>
        </w:rPr>
        <w:t>«Código»</w:t>
      </w:r>
      <w:r>
        <w:t>.</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Temario General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