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A415" w14:textId="77777777" w:rsidR="001B42F2" w:rsidRDefault="001B42F2" w:rsidP="001B42F2">
      <w:pPr>
        <w:pStyle w:val="Subtitle"/>
        <w:jc w:val="center"/>
        <w:rPr>
          <w:rFonts w:ascii="Times New Roman" w:hAnsi="Times New Roman" w:cs="Times New Roman"/>
          <w:sz w:val="24"/>
        </w:rPr>
      </w:pPr>
    </w:p>
    <w:p w14:paraId="646EA88E" w14:textId="77777777" w:rsidR="001B42F2" w:rsidRDefault="001B42F2" w:rsidP="001B42F2">
      <w:pPr>
        <w:pStyle w:val="Subtitle"/>
        <w:jc w:val="center"/>
        <w:rPr>
          <w:rFonts w:ascii="Times New Roman" w:hAnsi="Times New Roman" w:cs="Times New Roman"/>
          <w:sz w:val="24"/>
        </w:rPr>
      </w:pPr>
    </w:p>
    <w:p w14:paraId="6D97DDA7" w14:textId="77777777" w:rsidR="001B42F2" w:rsidRDefault="001B42F2" w:rsidP="001B42F2">
      <w:pPr>
        <w:pStyle w:val="Subtitle"/>
        <w:jc w:val="center"/>
        <w:rPr>
          <w:rFonts w:ascii="Times New Roman" w:hAnsi="Times New Roman" w:cs="Times New Roman"/>
          <w:sz w:val="24"/>
        </w:rPr>
      </w:pPr>
    </w:p>
    <w:p w14:paraId="296A99CB" w14:textId="77777777" w:rsidR="001B42F2" w:rsidRDefault="001B42F2" w:rsidP="001B42F2">
      <w:pPr>
        <w:pStyle w:val="Subtitle"/>
        <w:jc w:val="center"/>
        <w:rPr>
          <w:rFonts w:ascii="Times New Roman" w:hAnsi="Times New Roman" w:cs="Times New Roman"/>
          <w:sz w:val="24"/>
        </w:rPr>
      </w:pPr>
    </w:p>
    <w:p w14:paraId="429896FF" w14:textId="77777777" w:rsidR="001B42F2" w:rsidRDefault="001B42F2" w:rsidP="001B42F2">
      <w:pPr>
        <w:pStyle w:val="Subtitle"/>
        <w:jc w:val="center"/>
        <w:rPr>
          <w:rFonts w:ascii="Times New Roman" w:hAnsi="Times New Roman" w:cs="Times New Roman"/>
          <w:sz w:val="24"/>
        </w:rPr>
      </w:pPr>
    </w:p>
    <w:p w14:paraId="69644956" w14:textId="77777777" w:rsidR="001B42F2" w:rsidRDefault="001B42F2" w:rsidP="001B42F2">
      <w:pPr>
        <w:pStyle w:val="Subtitle"/>
        <w:jc w:val="center"/>
        <w:rPr>
          <w:rFonts w:ascii="Times New Roman" w:hAnsi="Times New Roman" w:cs="Times New Roman"/>
          <w:sz w:val="24"/>
        </w:rPr>
      </w:pPr>
    </w:p>
    <w:p w14:paraId="0C1EABFC" w14:textId="77777777" w:rsidR="001B42F2" w:rsidRPr="001B42F2" w:rsidRDefault="001B42F2" w:rsidP="001B42F2">
      <w:pPr>
        <w:pStyle w:val="Subtitle"/>
        <w:jc w:val="center"/>
        <w:rPr>
          <w:rFonts w:ascii="Times New Roman" w:hAnsi="Times New Roman" w:cs="Times New Roman"/>
          <w:b/>
          <w:bCs/>
          <w:sz w:val="24"/>
        </w:rPr>
      </w:pPr>
    </w:p>
    <w:p w14:paraId="4D12BAA1" w14:textId="0FB8A5C3" w:rsidR="003E6D27" w:rsidRPr="001B42F2" w:rsidRDefault="00000000" w:rsidP="001B42F2">
      <w:pPr>
        <w:pStyle w:val="Subtitle"/>
        <w:jc w:val="center"/>
        <w:rPr>
          <w:rFonts w:ascii="Times New Roman" w:hAnsi="Times New Roman" w:cs="Times New Roman"/>
          <w:b/>
          <w:bCs/>
          <w:sz w:val="24"/>
        </w:rPr>
      </w:pPr>
      <w:r w:rsidRPr="001B42F2">
        <w:rPr>
          <w:rFonts w:ascii="Times New Roman" w:hAnsi="Times New Roman" w:cs="Times New Roman"/>
          <w:b/>
          <w:bCs/>
          <w:sz w:val="24"/>
        </w:rPr>
        <w:t xml:space="preserve">Grazioso </w:t>
      </w:r>
      <w:proofErr w:type="spellStart"/>
      <w:r w:rsidRPr="001B42F2">
        <w:rPr>
          <w:rFonts w:ascii="Times New Roman" w:hAnsi="Times New Roman" w:cs="Times New Roman"/>
          <w:b/>
          <w:bCs/>
          <w:sz w:val="24"/>
        </w:rPr>
        <w:t>Salvare</w:t>
      </w:r>
      <w:proofErr w:type="spellEnd"/>
      <w:r w:rsidRPr="001B42F2">
        <w:rPr>
          <w:rFonts w:ascii="Times New Roman" w:hAnsi="Times New Roman" w:cs="Times New Roman"/>
          <w:b/>
          <w:bCs/>
          <w:sz w:val="24"/>
        </w:rPr>
        <w:t xml:space="preserve"> Animal Rescue Dashboard</w:t>
      </w:r>
    </w:p>
    <w:p w14:paraId="36474BC0" w14:textId="17B34B4B" w:rsidR="001B42F2" w:rsidRDefault="00000000" w:rsidP="001B42F2">
      <w:pPr>
        <w:spacing w:after="160"/>
        <w:jc w:val="center"/>
        <w:rPr>
          <w:rFonts w:ascii="Times New Roman" w:hAnsi="Times New Roman" w:cs="Times New Roman"/>
          <w:color w:val="505050"/>
          <w:sz w:val="24"/>
          <w:szCs w:val="24"/>
        </w:rPr>
      </w:pPr>
      <w:r w:rsidRPr="001B42F2">
        <w:rPr>
          <w:rFonts w:ascii="Times New Roman" w:hAnsi="Times New Roman" w:cs="Times New Roman"/>
          <w:color w:val="505050"/>
          <w:sz w:val="24"/>
          <w:szCs w:val="24"/>
        </w:rPr>
        <w:t>Aaron Vogel</w:t>
      </w:r>
    </w:p>
    <w:p w14:paraId="67F7EC8B" w14:textId="5B4C4300" w:rsidR="003E6D27" w:rsidRPr="001B42F2" w:rsidRDefault="00000000" w:rsidP="001B42F2">
      <w:pPr>
        <w:spacing w:after="160"/>
        <w:jc w:val="center"/>
        <w:rPr>
          <w:rFonts w:ascii="Times New Roman" w:hAnsi="Times New Roman" w:cs="Times New Roman"/>
          <w:color w:val="505050"/>
          <w:sz w:val="24"/>
          <w:szCs w:val="24"/>
        </w:rPr>
      </w:pPr>
      <w:r w:rsidRPr="001B42F2">
        <w:rPr>
          <w:rFonts w:ascii="Times New Roman" w:hAnsi="Times New Roman" w:cs="Times New Roman"/>
          <w:color w:val="505050"/>
          <w:sz w:val="24"/>
          <w:szCs w:val="24"/>
        </w:rPr>
        <w:t>October 1</w:t>
      </w:r>
      <w:r w:rsidR="001B42F2">
        <w:rPr>
          <w:rFonts w:ascii="Times New Roman" w:hAnsi="Times New Roman" w:cs="Times New Roman"/>
          <w:color w:val="505050"/>
          <w:sz w:val="24"/>
          <w:szCs w:val="24"/>
        </w:rPr>
        <w:t>1</w:t>
      </w:r>
      <w:r w:rsidRPr="001B42F2">
        <w:rPr>
          <w:rFonts w:ascii="Times New Roman" w:hAnsi="Times New Roman" w:cs="Times New Roman"/>
          <w:color w:val="505050"/>
          <w:sz w:val="24"/>
          <w:szCs w:val="24"/>
        </w:rPr>
        <w:t>, 2026</w:t>
      </w:r>
    </w:p>
    <w:p w14:paraId="7950A195" w14:textId="77777777" w:rsidR="001B42F2" w:rsidRDefault="001B42F2" w:rsidP="001B42F2">
      <w:pPr>
        <w:spacing w:after="160"/>
        <w:rPr>
          <w:rFonts w:hint="eastAsia"/>
          <w:color w:val="505050"/>
          <w:sz w:val="19"/>
        </w:rPr>
      </w:pPr>
    </w:p>
    <w:p w14:paraId="17A748D7" w14:textId="77777777" w:rsidR="001B42F2" w:rsidRDefault="001B42F2" w:rsidP="001B42F2">
      <w:pPr>
        <w:spacing w:after="160"/>
        <w:rPr>
          <w:rFonts w:hint="eastAsia"/>
          <w:color w:val="505050"/>
          <w:sz w:val="19"/>
        </w:rPr>
      </w:pPr>
    </w:p>
    <w:p w14:paraId="6EED3746" w14:textId="77777777" w:rsidR="001B42F2" w:rsidRDefault="001B42F2" w:rsidP="001B42F2">
      <w:pPr>
        <w:spacing w:after="160"/>
        <w:rPr>
          <w:rFonts w:hint="eastAsia"/>
          <w:color w:val="505050"/>
          <w:sz w:val="19"/>
        </w:rPr>
      </w:pPr>
    </w:p>
    <w:p w14:paraId="304DA516" w14:textId="77777777" w:rsidR="001B42F2" w:rsidRDefault="001B42F2" w:rsidP="001B42F2">
      <w:pPr>
        <w:spacing w:after="160"/>
        <w:rPr>
          <w:rFonts w:hint="eastAsia"/>
          <w:color w:val="505050"/>
          <w:sz w:val="19"/>
        </w:rPr>
      </w:pPr>
    </w:p>
    <w:p w14:paraId="30B45687" w14:textId="77777777" w:rsidR="001B42F2" w:rsidRDefault="001B42F2" w:rsidP="001B42F2">
      <w:pPr>
        <w:spacing w:after="160"/>
        <w:rPr>
          <w:rFonts w:hint="eastAsia"/>
          <w:color w:val="505050"/>
          <w:sz w:val="19"/>
        </w:rPr>
      </w:pPr>
    </w:p>
    <w:p w14:paraId="65D10CDB" w14:textId="77777777" w:rsidR="001B42F2" w:rsidRDefault="001B42F2" w:rsidP="001B42F2">
      <w:pPr>
        <w:spacing w:after="160"/>
        <w:rPr>
          <w:rFonts w:hint="eastAsia"/>
          <w:color w:val="505050"/>
          <w:sz w:val="19"/>
        </w:rPr>
      </w:pPr>
    </w:p>
    <w:p w14:paraId="7F7DA9EB" w14:textId="77777777" w:rsidR="001B42F2" w:rsidRDefault="001B42F2" w:rsidP="001B42F2">
      <w:pPr>
        <w:spacing w:after="160"/>
        <w:rPr>
          <w:rFonts w:hint="eastAsia"/>
          <w:color w:val="505050"/>
          <w:sz w:val="19"/>
        </w:rPr>
      </w:pPr>
    </w:p>
    <w:p w14:paraId="19A16C31" w14:textId="77777777" w:rsidR="001B42F2" w:rsidRDefault="001B42F2" w:rsidP="001B42F2">
      <w:pPr>
        <w:spacing w:after="160"/>
        <w:rPr>
          <w:rFonts w:hint="eastAsia"/>
          <w:color w:val="505050"/>
          <w:sz w:val="19"/>
        </w:rPr>
      </w:pPr>
    </w:p>
    <w:p w14:paraId="4AE2E752" w14:textId="77777777" w:rsidR="001B42F2" w:rsidRDefault="001B42F2" w:rsidP="001B42F2">
      <w:pPr>
        <w:spacing w:after="160"/>
        <w:rPr>
          <w:rFonts w:hint="eastAsia"/>
          <w:color w:val="505050"/>
          <w:sz w:val="19"/>
        </w:rPr>
      </w:pPr>
    </w:p>
    <w:p w14:paraId="56567D3D" w14:textId="77777777" w:rsidR="001B42F2" w:rsidRDefault="001B42F2" w:rsidP="001B42F2">
      <w:pPr>
        <w:spacing w:after="160"/>
        <w:rPr>
          <w:rFonts w:hint="eastAsia"/>
          <w:color w:val="505050"/>
          <w:sz w:val="19"/>
        </w:rPr>
      </w:pPr>
    </w:p>
    <w:p w14:paraId="1FCF1B91" w14:textId="77777777" w:rsidR="001B42F2" w:rsidRDefault="001B42F2" w:rsidP="001B42F2">
      <w:pPr>
        <w:spacing w:after="160"/>
        <w:rPr>
          <w:rFonts w:hint="eastAsia"/>
          <w:color w:val="505050"/>
          <w:sz w:val="19"/>
        </w:rPr>
      </w:pPr>
    </w:p>
    <w:p w14:paraId="1B427283" w14:textId="77777777" w:rsidR="001B42F2" w:rsidRDefault="001B42F2" w:rsidP="001B42F2">
      <w:pPr>
        <w:spacing w:after="160"/>
        <w:rPr>
          <w:rFonts w:hint="eastAsia"/>
          <w:color w:val="505050"/>
          <w:sz w:val="19"/>
        </w:rPr>
      </w:pPr>
    </w:p>
    <w:p w14:paraId="4685380E" w14:textId="77777777" w:rsidR="001B42F2" w:rsidRDefault="001B42F2" w:rsidP="001B42F2">
      <w:pPr>
        <w:spacing w:after="160"/>
        <w:rPr>
          <w:rFonts w:hint="eastAsia"/>
          <w:color w:val="505050"/>
          <w:sz w:val="19"/>
        </w:rPr>
      </w:pPr>
    </w:p>
    <w:p w14:paraId="26A98CB9" w14:textId="77777777" w:rsidR="001B42F2" w:rsidRDefault="001B42F2" w:rsidP="001B42F2">
      <w:pPr>
        <w:spacing w:after="160"/>
        <w:rPr>
          <w:rFonts w:hint="eastAsia"/>
          <w:color w:val="505050"/>
          <w:sz w:val="19"/>
        </w:rPr>
      </w:pPr>
    </w:p>
    <w:p w14:paraId="76981961" w14:textId="77777777" w:rsidR="001B42F2" w:rsidRDefault="001B42F2" w:rsidP="001B42F2">
      <w:pPr>
        <w:spacing w:after="160"/>
        <w:rPr>
          <w:rFonts w:hint="eastAsia"/>
          <w:color w:val="505050"/>
          <w:sz w:val="19"/>
        </w:rPr>
      </w:pPr>
    </w:p>
    <w:p w14:paraId="167B07A6" w14:textId="77777777" w:rsidR="001B42F2" w:rsidRDefault="001B42F2" w:rsidP="001B42F2">
      <w:pPr>
        <w:spacing w:after="160"/>
        <w:rPr>
          <w:rFonts w:hint="eastAsia"/>
          <w:color w:val="505050"/>
          <w:sz w:val="19"/>
        </w:rPr>
      </w:pPr>
    </w:p>
    <w:p w14:paraId="42047232" w14:textId="77777777" w:rsidR="001B42F2" w:rsidRDefault="001B42F2" w:rsidP="001B42F2">
      <w:pPr>
        <w:spacing w:after="160"/>
        <w:rPr>
          <w:rFonts w:hint="eastAsia"/>
          <w:color w:val="505050"/>
          <w:sz w:val="19"/>
        </w:rPr>
      </w:pPr>
    </w:p>
    <w:p w14:paraId="21EC14C1" w14:textId="77777777" w:rsidR="001B42F2" w:rsidRDefault="001B42F2" w:rsidP="001B42F2">
      <w:pPr>
        <w:spacing w:after="160"/>
        <w:rPr>
          <w:rFonts w:hint="eastAsia"/>
          <w:color w:val="505050"/>
          <w:sz w:val="19"/>
        </w:rPr>
      </w:pPr>
    </w:p>
    <w:p w14:paraId="0163395E" w14:textId="77777777" w:rsidR="001B42F2" w:rsidRDefault="001B42F2" w:rsidP="001B42F2">
      <w:pPr>
        <w:spacing w:after="160"/>
        <w:rPr>
          <w:rFonts w:hint="eastAsia"/>
          <w:color w:val="505050"/>
          <w:sz w:val="19"/>
        </w:rPr>
      </w:pPr>
    </w:p>
    <w:p w14:paraId="4A2EAEC4" w14:textId="77777777" w:rsidR="001B42F2" w:rsidRDefault="001B42F2" w:rsidP="001B42F2">
      <w:pPr>
        <w:spacing w:after="160"/>
        <w:rPr>
          <w:rFonts w:hint="eastAsia"/>
          <w:color w:val="505050"/>
          <w:sz w:val="19"/>
        </w:rPr>
      </w:pPr>
    </w:p>
    <w:p w14:paraId="46FA5385" w14:textId="77777777" w:rsidR="001B42F2" w:rsidRDefault="001B42F2" w:rsidP="001B42F2">
      <w:pPr>
        <w:spacing w:after="160"/>
        <w:rPr>
          <w:rFonts w:hint="eastAsia"/>
          <w:color w:val="505050"/>
          <w:sz w:val="19"/>
        </w:rPr>
      </w:pPr>
    </w:p>
    <w:p w14:paraId="491EF2FB" w14:textId="77777777" w:rsidR="001B42F2" w:rsidRDefault="001B42F2" w:rsidP="001B42F2">
      <w:pPr>
        <w:spacing w:after="160"/>
        <w:rPr>
          <w:rFonts w:hint="eastAsia"/>
          <w:color w:val="505050"/>
          <w:sz w:val="19"/>
        </w:rPr>
      </w:pPr>
    </w:p>
    <w:p w14:paraId="4A8CEEA5" w14:textId="77777777" w:rsidR="001B42F2" w:rsidRDefault="001B42F2" w:rsidP="001B42F2">
      <w:pPr>
        <w:spacing w:after="160"/>
        <w:rPr>
          <w:rFonts w:hint="eastAsia"/>
          <w:color w:val="505050"/>
          <w:sz w:val="19"/>
        </w:rPr>
      </w:pPr>
    </w:p>
    <w:p w14:paraId="3108DA74" w14:textId="77777777" w:rsidR="001B42F2" w:rsidRDefault="001B42F2" w:rsidP="001B42F2">
      <w:pPr>
        <w:spacing w:after="160"/>
        <w:rPr>
          <w:rFonts w:hint="eastAsia"/>
          <w:color w:val="505050"/>
          <w:sz w:val="19"/>
        </w:rPr>
      </w:pPr>
    </w:p>
    <w:p w14:paraId="068A7A22" w14:textId="77777777" w:rsidR="00055280" w:rsidRPr="00055280" w:rsidRDefault="00055280" w:rsidP="00055280">
      <w:pPr>
        <w:spacing w:after="160"/>
        <w:ind w:firstLine="720"/>
        <w:rPr>
          <w:rFonts w:ascii="Times New Roman" w:hAnsi="Times New Roman" w:cs="Times New Roman"/>
          <w:sz w:val="24"/>
          <w:szCs w:val="24"/>
        </w:rPr>
      </w:pPr>
      <w:r w:rsidRPr="00055280">
        <w:rPr>
          <w:rFonts w:ascii="Times New Roman" w:hAnsi="Times New Roman" w:cs="Times New Roman"/>
          <w:sz w:val="24"/>
          <w:szCs w:val="24"/>
        </w:rPr>
        <w:lastRenderedPageBreak/>
        <w:t xml:space="preserve">My artifact is the Grazioso </w:t>
      </w:r>
      <w:proofErr w:type="spellStart"/>
      <w:r w:rsidRPr="00055280">
        <w:rPr>
          <w:rFonts w:ascii="Times New Roman" w:hAnsi="Times New Roman" w:cs="Times New Roman"/>
          <w:sz w:val="24"/>
          <w:szCs w:val="24"/>
        </w:rPr>
        <w:t>Salvare</w:t>
      </w:r>
      <w:proofErr w:type="spellEnd"/>
      <w:r w:rsidRPr="00055280">
        <w:rPr>
          <w:rFonts w:ascii="Times New Roman" w:hAnsi="Times New Roman" w:cs="Times New Roman"/>
          <w:sz w:val="24"/>
          <w:szCs w:val="24"/>
        </w:rPr>
        <w:t xml:space="preserve"> animal rescue dashboard that I built for CS 340 in 2026. It's a Python and Dash app which uses the </w:t>
      </w:r>
      <w:proofErr w:type="spellStart"/>
      <w:proofErr w:type="gramStart"/>
      <w:r w:rsidRPr="00055280">
        <w:rPr>
          <w:rFonts w:ascii="Times New Roman" w:hAnsi="Times New Roman" w:cs="Times New Roman"/>
          <w:sz w:val="24"/>
          <w:szCs w:val="24"/>
        </w:rPr>
        <w:t>aac.animals</w:t>
      </w:r>
      <w:proofErr w:type="spellEnd"/>
      <w:proofErr w:type="gramEnd"/>
      <w:r w:rsidRPr="00055280">
        <w:rPr>
          <w:rFonts w:ascii="Times New Roman" w:hAnsi="Times New Roman" w:cs="Times New Roman"/>
          <w:sz w:val="24"/>
          <w:szCs w:val="24"/>
        </w:rPr>
        <w:t xml:space="preserve"> collection in MongoDB to filter the records, provide breed summaries and show animal locations. The original project included a Python CRUD module and a Jupyter notebook for the dashboard.</w:t>
      </w:r>
    </w:p>
    <w:p w14:paraId="097C1451" w14:textId="77777777" w:rsidR="00055280" w:rsidRPr="00055280" w:rsidRDefault="00055280" w:rsidP="00055280">
      <w:pPr>
        <w:spacing w:after="160"/>
        <w:ind w:firstLine="720"/>
        <w:rPr>
          <w:rFonts w:ascii="Times New Roman" w:hAnsi="Times New Roman" w:cs="Times New Roman"/>
          <w:sz w:val="24"/>
          <w:szCs w:val="24"/>
        </w:rPr>
      </w:pPr>
      <w:r w:rsidRPr="00055280">
        <w:rPr>
          <w:rFonts w:ascii="Times New Roman" w:hAnsi="Times New Roman" w:cs="Times New Roman"/>
          <w:sz w:val="24"/>
          <w:szCs w:val="24"/>
        </w:rPr>
        <w:t xml:space="preserve">I picked this one because it's a good example of database work being applied to a </w:t>
      </w:r>
      <w:proofErr w:type="gramStart"/>
      <w:r w:rsidRPr="00055280">
        <w:rPr>
          <w:rFonts w:ascii="Times New Roman" w:hAnsi="Times New Roman" w:cs="Times New Roman"/>
          <w:sz w:val="24"/>
          <w:szCs w:val="24"/>
        </w:rPr>
        <w:t>real world</w:t>
      </w:r>
      <w:proofErr w:type="gramEnd"/>
      <w:r w:rsidRPr="00055280">
        <w:rPr>
          <w:rFonts w:ascii="Times New Roman" w:hAnsi="Times New Roman" w:cs="Times New Roman"/>
          <w:sz w:val="24"/>
          <w:szCs w:val="24"/>
        </w:rPr>
        <w:t xml:space="preserve"> scenario. Added schema validation to MongoDB and a compound index on the rescue filters. Moved all the filtering, sorting and pagination into MongoDB and added an aggregation to count the breeds. The CRUD module pulls its connection string from an env var, escapes the breed search text, limits the sort fields and page sizes and requires a specific filter for the single record updates and deletes. There are </w:t>
      </w:r>
      <w:proofErr w:type="gramStart"/>
      <w:r w:rsidRPr="00055280">
        <w:rPr>
          <w:rFonts w:ascii="Times New Roman" w:hAnsi="Times New Roman" w:cs="Times New Roman"/>
          <w:sz w:val="24"/>
          <w:szCs w:val="24"/>
        </w:rPr>
        <w:t>11 unit</w:t>
      </w:r>
      <w:proofErr w:type="gramEnd"/>
      <w:r w:rsidRPr="00055280">
        <w:rPr>
          <w:rFonts w:ascii="Times New Roman" w:hAnsi="Times New Roman" w:cs="Times New Roman"/>
          <w:sz w:val="24"/>
          <w:szCs w:val="24"/>
        </w:rPr>
        <w:t xml:space="preserve"> tests for the database </w:t>
      </w:r>
      <w:proofErr w:type="spellStart"/>
      <w:r w:rsidRPr="00055280">
        <w:rPr>
          <w:rFonts w:ascii="Times New Roman" w:hAnsi="Times New Roman" w:cs="Times New Roman"/>
          <w:sz w:val="24"/>
          <w:szCs w:val="24"/>
        </w:rPr>
        <w:t>behaviour</w:t>
      </w:r>
      <w:proofErr w:type="spellEnd"/>
      <w:r w:rsidRPr="00055280">
        <w:rPr>
          <w:rFonts w:ascii="Times New Roman" w:hAnsi="Times New Roman" w:cs="Times New Roman"/>
          <w:sz w:val="24"/>
          <w:szCs w:val="24"/>
        </w:rPr>
        <w:t xml:space="preserve"> and error handling and a benchmark script which compares a forced collection scan against a query using the compound index.</w:t>
      </w:r>
    </w:p>
    <w:p w14:paraId="7824101C" w14:textId="77777777" w:rsidR="00055280" w:rsidRPr="00055280" w:rsidRDefault="00055280" w:rsidP="00055280">
      <w:pPr>
        <w:spacing w:after="160"/>
        <w:ind w:firstLine="720"/>
        <w:rPr>
          <w:rFonts w:ascii="Times New Roman" w:hAnsi="Times New Roman" w:cs="Times New Roman"/>
          <w:sz w:val="24"/>
          <w:szCs w:val="24"/>
        </w:rPr>
      </w:pPr>
      <w:r w:rsidRPr="00055280">
        <w:rPr>
          <w:rFonts w:ascii="Times New Roman" w:hAnsi="Times New Roman" w:cs="Times New Roman"/>
          <w:sz w:val="24"/>
          <w:szCs w:val="24"/>
        </w:rPr>
        <w:t xml:space="preserve">My Module One plan was to deal with Outcomes 2, 3, 4 and 5. The README and this narrative are the bits that explain the work to the reader. The query/index/pagination changes are the bits that I can use to assess the design decisions and the trade-offs that have been made. Schema validation and aggregation are the bits that demonstrate database skills and the </w:t>
      </w:r>
      <w:proofErr w:type="gramStart"/>
      <w:r w:rsidRPr="00055280">
        <w:rPr>
          <w:rFonts w:ascii="Times New Roman" w:hAnsi="Times New Roman" w:cs="Times New Roman"/>
          <w:sz w:val="24"/>
          <w:szCs w:val="24"/>
        </w:rPr>
        <w:t>environment based</w:t>
      </w:r>
      <w:proofErr w:type="gramEnd"/>
      <w:r w:rsidRPr="00055280">
        <w:rPr>
          <w:rFonts w:ascii="Times New Roman" w:hAnsi="Times New Roman" w:cs="Times New Roman"/>
          <w:sz w:val="24"/>
          <w:szCs w:val="24"/>
        </w:rPr>
        <w:t xml:space="preserve"> credentials and restricted </w:t>
      </w:r>
      <w:proofErr w:type="gramStart"/>
      <w:r w:rsidRPr="00055280">
        <w:rPr>
          <w:rFonts w:ascii="Times New Roman" w:hAnsi="Times New Roman" w:cs="Times New Roman"/>
          <w:sz w:val="24"/>
          <w:szCs w:val="24"/>
        </w:rPr>
        <w:t>writes</w:t>
      </w:r>
      <w:proofErr w:type="gramEnd"/>
      <w:r w:rsidRPr="00055280">
        <w:rPr>
          <w:rFonts w:ascii="Times New Roman" w:hAnsi="Times New Roman" w:cs="Times New Roman"/>
          <w:sz w:val="24"/>
          <w:szCs w:val="24"/>
        </w:rPr>
        <w:t xml:space="preserve"> are the bits that support the security outcome. That outcome coverage has been retained in the final version.</w:t>
      </w:r>
    </w:p>
    <w:p w14:paraId="1A8AF437" w14:textId="77777777" w:rsidR="00055280" w:rsidRPr="00055280" w:rsidRDefault="00055280" w:rsidP="00055280">
      <w:pPr>
        <w:spacing w:after="160"/>
        <w:ind w:firstLine="720"/>
        <w:rPr>
          <w:rFonts w:ascii="Times New Roman" w:hAnsi="Times New Roman" w:cs="Times New Roman"/>
          <w:sz w:val="24"/>
          <w:szCs w:val="24"/>
        </w:rPr>
      </w:pPr>
      <w:r w:rsidRPr="00055280">
        <w:rPr>
          <w:rFonts w:ascii="Times New Roman" w:hAnsi="Times New Roman" w:cs="Times New Roman"/>
          <w:sz w:val="24"/>
          <w:szCs w:val="24"/>
        </w:rPr>
        <w:t xml:space="preserve">One of the problems we found with the original dashboard was that it could display 10 records and still be downloading the entire collection. In the 10 </w:t>
      </w:r>
      <w:proofErr w:type="gramStart"/>
      <w:r w:rsidRPr="00055280">
        <w:rPr>
          <w:rFonts w:ascii="Times New Roman" w:hAnsi="Times New Roman" w:cs="Times New Roman"/>
          <w:sz w:val="24"/>
          <w:szCs w:val="24"/>
        </w:rPr>
        <w:t>record</w:t>
      </w:r>
      <w:proofErr w:type="gramEnd"/>
      <w:r w:rsidRPr="00055280">
        <w:rPr>
          <w:rFonts w:ascii="Times New Roman" w:hAnsi="Times New Roman" w:cs="Times New Roman"/>
          <w:sz w:val="24"/>
          <w:szCs w:val="24"/>
        </w:rPr>
        <w:t xml:space="preserve"> view the dashboard now requests 10 records per page rather than downloading the entire collection which means far fewer records are being sent to the dashboard per page. Moving the pagination to MongoDB required some changes to the callbacks and I've checked that the table, chart and map still work in concert. I also learned that indexes should match the queries that they support as they do use storage and add a bit of work to database writes. Security and </w:t>
      </w:r>
      <w:proofErr w:type="gramStart"/>
      <w:r w:rsidRPr="00055280">
        <w:rPr>
          <w:rFonts w:ascii="Times New Roman" w:hAnsi="Times New Roman" w:cs="Times New Roman"/>
          <w:sz w:val="24"/>
          <w:szCs w:val="24"/>
        </w:rPr>
        <w:t>error handling</w:t>
      </w:r>
      <w:proofErr w:type="gramEnd"/>
      <w:r w:rsidRPr="00055280">
        <w:rPr>
          <w:rFonts w:ascii="Times New Roman" w:hAnsi="Times New Roman" w:cs="Times New Roman"/>
          <w:sz w:val="24"/>
          <w:szCs w:val="24"/>
        </w:rPr>
        <w:t xml:space="preserve"> were also key. The hard coded password has been </w:t>
      </w:r>
      <w:proofErr w:type="gramStart"/>
      <w:r w:rsidRPr="00055280">
        <w:rPr>
          <w:rFonts w:ascii="Times New Roman" w:hAnsi="Times New Roman" w:cs="Times New Roman"/>
          <w:sz w:val="24"/>
          <w:szCs w:val="24"/>
        </w:rPr>
        <w:t>removed</w:t>
      </w:r>
      <w:proofErr w:type="gramEnd"/>
      <w:r w:rsidRPr="00055280">
        <w:rPr>
          <w:rFonts w:ascii="Times New Roman" w:hAnsi="Times New Roman" w:cs="Times New Roman"/>
          <w:sz w:val="24"/>
          <w:szCs w:val="24"/>
        </w:rPr>
        <w:t xml:space="preserve"> and the connection string is now in an environment variable. The error handling has been changed so that a valid search which returns no matches is not mistaken for a database failure. Updates and deletes require a specific filter to help prevent accidental changes. We were unable to run the benchmark against the live AAC database as the source ZIP didn't contain the AAC data and there was no live MongoDB service available. For that </w:t>
      </w:r>
      <w:proofErr w:type="gramStart"/>
      <w:r w:rsidRPr="00055280">
        <w:rPr>
          <w:rFonts w:ascii="Times New Roman" w:hAnsi="Times New Roman" w:cs="Times New Roman"/>
          <w:sz w:val="24"/>
          <w:szCs w:val="24"/>
        </w:rPr>
        <w:t>reason</w:t>
      </w:r>
      <w:proofErr w:type="gramEnd"/>
      <w:r w:rsidRPr="00055280">
        <w:rPr>
          <w:rFonts w:ascii="Times New Roman" w:hAnsi="Times New Roman" w:cs="Times New Roman"/>
          <w:sz w:val="24"/>
          <w:szCs w:val="24"/>
        </w:rPr>
        <w:t xml:space="preserve"> we can't </w:t>
      </w:r>
      <w:proofErr w:type="gramStart"/>
      <w:r w:rsidRPr="00055280">
        <w:rPr>
          <w:rFonts w:ascii="Times New Roman" w:hAnsi="Times New Roman" w:cs="Times New Roman"/>
          <w:sz w:val="24"/>
          <w:szCs w:val="24"/>
        </w:rPr>
        <w:t>actually report</w:t>
      </w:r>
      <w:proofErr w:type="gramEnd"/>
      <w:r w:rsidRPr="00055280">
        <w:rPr>
          <w:rFonts w:ascii="Times New Roman" w:hAnsi="Times New Roman" w:cs="Times New Roman"/>
          <w:sz w:val="24"/>
          <w:szCs w:val="24"/>
        </w:rPr>
        <w:t xml:space="preserve"> any speed gain from the index. The benchmark script can be run once the AAC data is available.</w:t>
      </w:r>
    </w:p>
    <w:p w14:paraId="5FC7A723" w14:textId="77777777" w:rsidR="00055280" w:rsidRPr="00055280" w:rsidRDefault="00055280" w:rsidP="00055280">
      <w:pPr>
        <w:spacing w:after="160"/>
        <w:ind w:firstLine="720"/>
        <w:rPr>
          <w:rFonts w:ascii="Times New Roman" w:hAnsi="Times New Roman" w:cs="Times New Roman"/>
          <w:sz w:val="24"/>
          <w:szCs w:val="24"/>
        </w:rPr>
      </w:pPr>
    </w:p>
    <w:p w14:paraId="0CB3A19F" w14:textId="77777777" w:rsidR="001B42F2" w:rsidRPr="00055280" w:rsidRDefault="001B42F2" w:rsidP="00055280">
      <w:pPr>
        <w:spacing w:after="160"/>
        <w:ind w:firstLine="720"/>
        <w:rPr>
          <w:rFonts w:ascii="Times New Roman" w:hAnsi="Times New Roman" w:cs="Times New Roman"/>
          <w:sz w:val="24"/>
          <w:szCs w:val="24"/>
        </w:rPr>
      </w:pPr>
    </w:p>
    <w:sectPr w:rsidR="001B42F2" w:rsidRPr="00055280"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886807">
    <w:abstractNumId w:val="8"/>
  </w:num>
  <w:num w:numId="2" w16cid:durableId="948857195">
    <w:abstractNumId w:val="6"/>
  </w:num>
  <w:num w:numId="3" w16cid:durableId="919827985">
    <w:abstractNumId w:val="5"/>
  </w:num>
  <w:num w:numId="4" w16cid:durableId="1377506793">
    <w:abstractNumId w:val="4"/>
  </w:num>
  <w:num w:numId="5" w16cid:durableId="1486822519">
    <w:abstractNumId w:val="7"/>
  </w:num>
  <w:num w:numId="6" w16cid:durableId="2060350227">
    <w:abstractNumId w:val="3"/>
  </w:num>
  <w:num w:numId="7" w16cid:durableId="1169251719">
    <w:abstractNumId w:val="2"/>
  </w:num>
  <w:num w:numId="8" w16cid:durableId="333996415">
    <w:abstractNumId w:val="1"/>
  </w:num>
  <w:num w:numId="9" w16cid:durableId="209374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280"/>
    <w:rsid w:val="0006063C"/>
    <w:rsid w:val="0015074B"/>
    <w:rsid w:val="001B42F2"/>
    <w:rsid w:val="0029639D"/>
    <w:rsid w:val="00326F90"/>
    <w:rsid w:val="003270AF"/>
    <w:rsid w:val="003E6D27"/>
    <w:rsid w:val="006E46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BC1E3"/>
  <w14:defaultImageDpi w14:val="300"/>
  <w15:docId w15:val="{814119B2-3F41-48F6-A693-9D448EF1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Liberation Sans" w:hAnsi="Liberation Sans"/>
      <w:color w:val="000000"/>
      <w:sz w:val="21"/>
    </w:rPr>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Four Database Narrative</dc:title>
  <dc:subject>Grazioso Salvare database artifact reflection</dc:subject>
  <dc:creator>Aaron Vogel</dc:creator>
  <cp:keywords/>
  <dc:description>generated by python-docx</dc:description>
  <cp:lastModifiedBy>vogel, Aaron</cp:lastModifiedBy>
  <cp:revision>3</cp:revision>
  <dcterms:created xsi:type="dcterms:W3CDTF">2026-10-11T14:40:00Z</dcterms:created>
  <dcterms:modified xsi:type="dcterms:W3CDTF">2026-10-13T02:45:00Z</dcterms:modified>
  <cp:category/>
</cp:coreProperties>
</file>