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Diabetic</w:t>
      </w:r>
      <w:r>
        <w:t xml:space="preserve"> </w:t>
      </w:r>
      <w:r>
        <w:t xml:space="preserve">Retinopathy</w:t>
      </w:r>
      <w:r>
        <w:t xml:space="preserve"> </w:t>
      </w:r>
      <w:r>
        <w:t xml:space="preserve">Report</w:t>
      </w:r>
    </w:p>
    <w:p>
      <w:pPr>
        <w:pStyle w:val="FirstParagraph"/>
      </w:pPr>
      <w:r>
        <w:t xml:space="preserve">Oct 05, 2023 at 02:10 PM</w:t>
      </w:r>
    </w:p>
    <w:bookmarkStart w:id="20" w:name="X104cf60525df68feb46b065fe04c76e4d14934f"/>
    <w:p>
      <w:pPr>
        <w:pStyle w:val="Heading1"/>
      </w:pPr>
      <w:r>
        <w:t xml:space="preserve">Summary of Diabetic Retinopathy (DR) Exam Result</w:t>
      </w:r>
    </w:p>
    <w:p>
      <w:pPr>
        <w:pStyle w:val="FirstParagraph"/>
      </w:pPr>
      <w:r>
        <w:t xml:space="preserve">Moderate or Worse Diabetic Retinopathy: NOT DETECTED</w:t>
      </w:r>
    </w:p>
    <w:p>
      <w:pPr>
        <w:pStyle w:val="BodyText"/>
      </w:pPr>
      <w:r>
        <w:t xml:space="preserve">Repeat exam in:</w:t>
      </w:r>
      <w:r>
        <w:t xml:space="preserve"> </w:t>
      </w:r>
      <w:r>
        <w:rPr>
          <w:b/>
          <w:bCs/>
        </w:rPr>
        <w:t xml:space="preserve">12 Months</w:t>
      </w:r>
    </w:p>
    <w:p>
      <w:pPr>
        <w:pStyle w:val="BodyText"/>
      </w:pPr>
      <w:r>
        <w:t xml:space="preserve">Left eye result</w:t>
      </w:r>
    </w:p>
    <w:p>
      <w:pPr>
        <w:pStyle w:val="BodyText"/>
      </w:pPr>
      <w:r>
        <w:t xml:space="preserve">Moderate-or-worse-diabetic-retinopathy not detected</w:t>
      </w:r>
    </w:p>
    <w:p>
      <w:pPr>
        <w:pStyle w:val="BodyText"/>
      </w:pPr>
      <w:r>
        <w:t xml:space="preserve">Right eye result</w:t>
      </w:r>
    </w:p>
    <w:p>
      <w:pPr>
        <w:pStyle w:val="BodyText"/>
      </w:pPr>
      <w:r>
        <w:t xml:space="preserve">Moderate-or-worse-diabetic-retinopathy not detected</w:t>
      </w:r>
    </w:p>
    <w:p>
      <w:pPr>
        <w:pStyle w:val="BodyText"/>
      </w:pPr>
      <w:r>
        <w:rPr>
          <w:b/>
          <w:bCs/>
        </w:rPr>
        <w:t xml:space="preserve">PATIENT NAME</w:t>
      </w:r>
      <w:r>
        <w:br/>
      </w:r>
      <w:r>
        <w:t xml:space="preserve">John Doe</w:t>
      </w:r>
    </w:p>
    <w:p>
      <w:pPr>
        <w:pStyle w:val="BodyText"/>
      </w:pPr>
      <w:r>
        <w:rPr>
          <w:b/>
          <w:bCs/>
        </w:rPr>
        <w:t xml:space="preserve">REFERRING LOCATION</w:t>
      </w:r>
      <w:r>
        <w:br/>
      </w:r>
      <w:r>
        <w:t xml:space="preserve">Clinic</w:t>
      </w:r>
    </w:p>
    <w:p>
      <w:pPr>
        <w:pStyle w:val="BodyText"/>
      </w:pPr>
      <w:r>
        <w:rPr>
          <w:b/>
          <w:bCs/>
        </w:rPr>
        <w:t xml:space="preserve">DOB</w:t>
      </w:r>
      <w:r>
        <w:br/>
      </w:r>
      <w:r>
        <w:t xml:space="preserve">10/10/1955</w:t>
      </w:r>
    </w:p>
    <w:p>
      <w:pPr>
        <w:pStyle w:val="BodyText"/>
      </w:pPr>
      <w:r>
        <w:rPr>
          <w:b/>
          <w:bCs/>
        </w:rPr>
        <w:t xml:space="preserve">ORDERING PROVIDER</w:t>
      </w:r>
      <w:r>
        <w:br/>
      </w:r>
      <w:r>
        <w:t xml:space="preserve">Dr. Edward Howard</w:t>
      </w:r>
    </w:p>
    <w:p>
      <w:pPr>
        <w:pStyle w:val="BodyText"/>
      </w:pPr>
      <w:r>
        <w:rPr>
          <w:b/>
          <w:bCs/>
        </w:rPr>
        <w:t xml:space="preserve">GENDER</w:t>
      </w:r>
      <w:r>
        <w:br/>
      </w:r>
      <w:r>
        <w:t xml:space="preserve">Male</w:t>
      </w:r>
    </w:p>
    <w:p>
      <w:pPr>
        <w:pStyle w:val="BodyText"/>
      </w:pPr>
      <w:r>
        <w:rPr>
          <w:b/>
          <w:bCs/>
        </w:rPr>
        <w:t xml:space="preserve">RETINA-AI ID</w:t>
      </w:r>
      <w:r>
        <w:br/>
      </w:r>
      <w:r>
        <w:t xml:space="preserve">123</w:t>
      </w:r>
    </w:p>
    <w:p>
      <w:pPr>
        <w:pStyle w:val="BodyText"/>
      </w:pPr>
      <w:r>
        <w:rPr>
          <w:b/>
          <w:bCs/>
        </w:rPr>
        <w:t xml:space="preserve">PROVIDER SIGNATURE</w:t>
      </w:r>
      <w:r>
        <w:br/>
      </w:r>
      <w:r>
        <w:t xml:space="preserve">........</w:t>
      </w:r>
    </w:p>
    <w:p>
      <w:pPr>
        <w:pStyle w:val="BodyText"/>
      </w:pPr>
      <w:r>
        <w:t xml:space="preserve">The image resolutions have been reduced. Do not use these thumbnail images for diagnostic purposes.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Diabetic Retinopathy Report</dc:title>
  <dc:creator/>
  <dc:language>en</dc:language>
  <cp:keywords/>
  <dcterms:created xsi:type="dcterms:W3CDTF">2024-05-20T16:20:22Z</dcterms:created>
  <dcterms:modified xsi:type="dcterms:W3CDTF">2024-05-20T16:20:22Z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