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India’s air quality paints a worrying picture of environmental and public health challenges. Using the latest available satellite-derived PM</w:t>
      </w:r>
      <w:r w:rsidDel="00000000" w:rsidR="00000000" w:rsidRPr="00000000">
        <w:rPr>
          <w:vertAlign w:val="subscript"/>
          <w:rtl w:val="0"/>
        </w:rPr>
        <w:t xml:space="preserve">2.5</w:t>
      </w:r>
      <w:r w:rsidDel="00000000" w:rsidR="00000000" w:rsidRPr="00000000">
        <w:rPr>
          <w:rtl w:val="0"/>
        </w:rPr>
        <w:t xml:space="preserve"> data from 2022 for all Indian subdistricts (blocks), the annual population-weighted average PM2.5 level was found to be </w:t>
      </w:r>
      <w:r w:rsidDel="00000000" w:rsidR="00000000" w:rsidRPr="00000000">
        <w:rPr>
          <w:b w:val="1"/>
          <w:rtl w:val="0"/>
        </w:rPr>
        <w:t xml:space="preserve">51.3 micrograms per cubic meter</w:t>
      </w:r>
      <w:r w:rsidDel="00000000" w:rsidR="00000000" w:rsidRPr="00000000">
        <w:rPr>
          <w:rtl w:val="0"/>
        </w:rPr>
        <w:t xml:space="preserve">. This figure, which represents the average exposure of India’s population, is </w:t>
      </w:r>
      <w:r w:rsidDel="00000000" w:rsidR="00000000" w:rsidRPr="00000000">
        <w:rPr>
          <w:b w:val="1"/>
          <w:rtl w:val="0"/>
        </w:rPr>
        <w:t xml:space="preserve">10.3 times the World Health Organization’s (WHO) guideline of 5 micrograms per cubic meter</w:t>
      </w:r>
      <w:r w:rsidDel="00000000" w:rsidR="00000000" w:rsidRPr="00000000">
        <w:rPr>
          <w:rtl w:val="0"/>
        </w:rPr>
        <w:t xml:space="preserve"> and </w:t>
      </w:r>
      <w:r w:rsidDel="00000000" w:rsidR="00000000" w:rsidRPr="00000000">
        <w:rPr>
          <w:b w:val="1"/>
          <w:rtl w:val="0"/>
        </w:rPr>
        <w:t xml:space="preserve">28.3% above India’s national standard of 40 micrograms per cubic meter</w:t>
      </w:r>
      <w:r w:rsidDel="00000000" w:rsidR="00000000" w:rsidRPr="00000000">
        <w:rPr>
          <w:rtl w:val="0"/>
        </w:rPr>
        <w:t xml:space="preserve">. These numbers reveal the severe extent of air pollution affecting millions of lives across the country.</w:t>
      </w:r>
    </w:p>
    <w:p w:rsidR="00000000" w:rsidDel="00000000" w:rsidP="00000000" w:rsidRDefault="00000000" w:rsidRPr="00000000" w14:paraId="00000002">
      <w:pPr>
        <w:spacing w:after="240" w:before="240" w:lineRule="auto"/>
        <w:rPr/>
      </w:pPr>
      <w:r w:rsidDel="00000000" w:rsidR="00000000" w:rsidRPr="00000000">
        <w:rPr>
          <w:rtl w:val="0"/>
        </w:rPr>
        <w:t xml:space="preserve">No region in India met the WHO’s guideline for safe air. Alarmingly, </w:t>
      </w:r>
      <w:r w:rsidDel="00000000" w:rsidR="00000000" w:rsidRPr="00000000">
        <w:rPr>
          <w:b w:val="1"/>
          <w:rtl w:val="0"/>
        </w:rPr>
        <w:t xml:space="preserve">100% of the population</w:t>
      </w:r>
      <w:r w:rsidDel="00000000" w:rsidR="00000000" w:rsidRPr="00000000">
        <w:rPr>
          <w:rtl w:val="0"/>
        </w:rPr>
        <w:t xml:space="preserve"> lived in areas where PM</w:t>
      </w:r>
      <w:r w:rsidDel="00000000" w:rsidR="00000000" w:rsidRPr="00000000">
        <w:rPr>
          <w:vertAlign w:val="subscript"/>
          <w:rtl w:val="0"/>
        </w:rPr>
        <w:t xml:space="preserve">2.5</w:t>
      </w:r>
      <w:r w:rsidDel="00000000" w:rsidR="00000000" w:rsidRPr="00000000">
        <w:rPr>
          <w:rtl w:val="0"/>
        </w:rPr>
        <w:t xml:space="preserve"> levels exceeded the WHO limit, and </w:t>
      </w:r>
      <w:r w:rsidDel="00000000" w:rsidR="00000000" w:rsidRPr="00000000">
        <w:rPr>
          <w:b w:val="1"/>
          <w:rtl w:val="0"/>
        </w:rPr>
        <w:t xml:space="preserve">65.8% of the population</w:t>
      </w:r>
      <w:r w:rsidDel="00000000" w:rsidR="00000000" w:rsidRPr="00000000">
        <w:rPr>
          <w:rtl w:val="0"/>
        </w:rPr>
        <w:t xml:space="preserve"> resided in regions where pollution also surpassed India’s more lenient national standard. These statistics highlight the seemingly inescapable nature of air pollution in the country, with even relatively cleaner areas struggling to meet global and national safety thresholds.</w:t>
      </w:r>
    </w:p>
    <w:p w:rsidR="00000000" w:rsidDel="00000000" w:rsidP="00000000" w:rsidRDefault="00000000" w:rsidRPr="00000000" w14:paraId="00000003">
      <w:pPr>
        <w:spacing w:after="240" w:before="240" w:lineRule="auto"/>
        <w:rPr/>
      </w:pPr>
      <w:r w:rsidDel="00000000" w:rsidR="00000000" w:rsidRPr="00000000">
        <w:rPr>
          <w:rtl w:val="0"/>
        </w:rPr>
        <w:t xml:space="preserve">In North East Delhi’s Shahdara subdistrict, the air quality is the worst in India, with PM2.5 levels reaching 101.1 µg/m³—far exceeding both WHO and Indian standards. </w:t>
      </w:r>
      <w:r w:rsidDel="00000000" w:rsidR="00000000" w:rsidRPr="00000000">
        <w:rPr>
          <w:b w:val="1"/>
          <w:i w:val="1"/>
          <w:rtl w:val="0"/>
        </w:rPr>
        <w:t xml:space="preserve">This densely populated area of 4.7 sq. km is home to over 300,000 people, averaging over 65,000 residents per sq. km</w:t>
      </w:r>
      <w:r w:rsidDel="00000000" w:rsidR="00000000" w:rsidRPr="00000000">
        <w:rPr>
          <w:rtl w:val="0"/>
        </w:rPr>
        <w:t xml:space="preserve">, intensifying health risks as more people are exposed to the hazardous air. Unfortunately, Shahdara’s story reflects the reality in many other regions across the country.</w:t>
      </w:r>
    </w:p>
    <w:p w:rsidR="00000000" w:rsidDel="00000000" w:rsidP="00000000" w:rsidRDefault="00000000" w:rsidRPr="00000000" w14:paraId="00000004">
      <w:pPr>
        <w:spacing w:after="240" w:before="240" w:lineRule="auto"/>
        <w:rPr/>
      </w:pPr>
      <w:r w:rsidDel="00000000" w:rsidR="00000000" w:rsidRPr="00000000">
        <w:rPr>
          <w:rtl w:val="0"/>
        </w:rPr>
        <w:t xml:space="preserve">In stark contrast, Nubra, a high-altitude subdistrict in Ladakh, recorded the cleanest air, with PM2.5 levels averaging 8.4 µg/m³. Despite its low population density—</w:t>
      </w:r>
      <w:r w:rsidDel="00000000" w:rsidR="00000000" w:rsidRPr="00000000">
        <w:rPr>
          <w:b w:val="1"/>
          <w:i w:val="1"/>
          <w:rtl w:val="0"/>
        </w:rPr>
        <w:t xml:space="preserve">approximately 40,000 people spread across 17,000 sq. km (around 2 people per sq. km)—pollution levels here still stand at 1.7 times the WHO’s safe limit.</w:t>
      </w:r>
      <w:r w:rsidDel="00000000" w:rsidR="00000000" w:rsidRPr="00000000">
        <w:rPr>
          <w:rtl w:val="0"/>
        </w:rPr>
        <w:t xml:space="preserve"> Even in a remote valley, air pollution persists wherever humans are present.</w:t>
      </w:r>
    </w:p>
    <w:p w:rsidR="00000000" w:rsidDel="00000000" w:rsidP="00000000" w:rsidRDefault="00000000" w:rsidRPr="00000000" w14:paraId="00000005">
      <w:pPr>
        <w:spacing w:after="240" w:before="240" w:lineRule="auto"/>
        <w:rPr/>
      </w:pPr>
      <w:r w:rsidDel="00000000" w:rsidR="00000000" w:rsidRPr="00000000">
        <w:rPr>
          <w:rtl w:val="0"/>
        </w:rPr>
        <w:t xml:space="preserve">At the state level, </w:t>
      </w:r>
      <w:r w:rsidDel="00000000" w:rsidR="00000000" w:rsidRPr="00000000">
        <w:rPr>
          <w:b w:val="1"/>
          <w:rtl w:val="0"/>
        </w:rPr>
        <w:t xml:space="preserve">Delhi</w:t>
      </w:r>
      <w:r w:rsidDel="00000000" w:rsidR="00000000" w:rsidRPr="00000000">
        <w:rPr>
          <w:rtl w:val="0"/>
        </w:rPr>
        <w:t xml:space="preserve"> had the highest population-weighted PM</w:t>
      </w:r>
      <w:r w:rsidDel="00000000" w:rsidR="00000000" w:rsidRPr="00000000">
        <w:rPr>
          <w:vertAlign w:val="subscript"/>
          <w:rtl w:val="0"/>
        </w:rPr>
        <w:t xml:space="preserve">2.5</w:t>
      </w:r>
      <w:r w:rsidDel="00000000" w:rsidR="00000000" w:rsidRPr="00000000">
        <w:rPr>
          <w:rtl w:val="0"/>
        </w:rPr>
        <w:t xml:space="preserve"> average, at </w:t>
      </w:r>
      <w:r w:rsidDel="00000000" w:rsidR="00000000" w:rsidRPr="00000000">
        <w:rPr>
          <w:b w:val="1"/>
          <w:rtl w:val="0"/>
        </w:rPr>
        <w:t xml:space="preserve">95.9 micrograms per cubic meter</w:t>
      </w:r>
      <w:r w:rsidDel="00000000" w:rsidR="00000000" w:rsidRPr="00000000">
        <w:rPr>
          <w:rtl w:val="0"/>
        </w:rPr>
        <w:t xml:space="preserve">, making it the most polluted state in the country. On the other hand, the </w:t>
      </w:r>
      <w:r w:rsidDel="00000000" w:rsidR="00000000" w:rsidRPr="00000000">
        <w:rPr>
          <w:b w:val="1"/>
          <w:rtl w:val="0"/>
        </w:rPr>
        <w:t xml:space="preserve">Andaman &amp; Nicobar Islands</w:t>
      </w:r>
      <w:r w:rsidDel="00000000" w:rsidR="00000000" w:rsidRPr="00000000">
        <w:rPr>
          <w:rtl w:val="0"/>
        </w:rPr>
        <w:t xml:space="preserve"> offered a stark contrast with a population-weighted average of </w:t>
      </w:r>
      <w:r w:rsidDel="00000000" w:rsidR="00000000" w:rsidRPr="00000000">
        <w:rPr>
          <w:b w:val="1"/>
          <w:rtl w:val="0"/>
        </w:rPr>
        <w:t xml:space="preserve">18.7 micrograms per cubic meter</w:t>
      </w:r>
      <w:r w:rsidDel="00000000" w:rsidR="00000000" w:rsidRPr="00000000">
        <w:rPr>
          <w:rtl w:val="0"/>
        </w:rPr>
        <w:t xml:space="preserve">, showcasing the benefits of geographic isolation and fewer pollution sources. Even so, these levels are still </w:t>
      </w:r>
      <w:r w:rsidDel="00000000" w:rsidR="00000000" w:rsidRPr="00000000">
        <w:rPr>
          <w:b w:val="1"/>
          <w:rtl w:val="0"/>
        </w:rPr>
        <w:t xml:space="preserve">3.7 times the WHO guideline</w:t>
      </w:r>
      <w:r w:rsidDel="00000000" w:rsidR="00000000" w:rsidRPr="00000000">
        <w:rPr>
          <w:rtl w:val="0"/>
        </w:rPr>
        <w:t xml:space="preserve">.</w:t>
      </w:r>
    </w:p>
    <w:p w:rsidR="00000000" w:rsidDel="00000000" w:rsidP="00000000" w:rsidRDefault="00000000" w:rsidRPr="00000000" w14:paraId="00000006">
      <w:pPr>
        <w:spacing w:after="240" w:before="240" w:lineRule="auto"/>
        <w:rPr/>
      </w:pPr>
      <w:r w:rsidDel="00000000" w:rsidR="00000000" w:rsidRPr="00000000">
        <w:rPr>
          <w:rtl w:val="0"/>
        </w:rPr>
        <w:t xml:space="preserve">The scale of India’s air pollution crisis cannot be overstated. With over half the population exposed to levels exceeding even national standards, the health implications are severe. Prolonged exposure to high PM</w:t>
      </w:r>
      <w:r w:rsidDel="00000000" w:rsidR="00000000" w:rsidRPr="00000000">
        <w:rPr>
          <w:vertAlign w:val="subscript"/>
          <w:rtl w:val="0"/>
        </w:rPr>
        <w:t xml:space="preserve">2.5</w:t>
      </w:r>
      <w:r w:rsidDel="00000000" w:rsidR="00000000" w:rsidRPr="00000000">
        <w:rPr>
          <w:rtl w:val="0"/>
        </w:rPr>
        <w:t xml:space="preserve"> levels is linked to respiratory and cardiovascular diseases, among other health concerns. Addressing this crisis requires urgent and coordinated action. Transitioning to cleaner energy sources, enforcing stricter regulations, and educating the public on mitigation measures are critical steps toward a healthier future.</w:t>
      </w:r>
    </w:p>
    <w:p w:rsidR="00000000" w:rsidDel="00000000" w:rsidP="00000000" w:rsidRDefault="00000000" w:rsidRPr="00000000" w14:paraId="00000007">
      <w:pPr>
        <w:spacing w:after="240" w:before="240" w:lineRule="auto"/>
        <w:rPr/>
      </w:pPr>
      <w:r w:rsidDel="00000000" w:rsidR="00000000" w:rsidRPr="00000000">
        <w:rPr>
          <w:rtl w:val="0"/>
        </w:rPr>
        <w:t xml:space="preserve">India’s air quality challenges are immense, but they are not insurmountable. By recognizing the scale of the problem and prioritizing solutions, there is hope for a future where clean air can become a reality for all and not a select few.</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