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FFBE41" w14:textId="77777777" w:rsidR="00562598" w:rsidRDefault="00AC1F57" w:rsidP="00562598">
      <w:pPr>
        <w:jc w:val="center"/>
        <w:rPr>
          <w:b/>
          <w:bCs/>
        </w:rPr>
      </w:pPr>
      <w:r>
        <w:rPr>
          <w:b/>
          <w:bCs/>
          <w:noProof/>
        </w:rPr>
        <w:drawing>
          <wp:inline distT="0" distB="0" distL="0" distR="0" wp14:anchorId="5F3FCFE6" wp14:editId="2E1793FB">
            <wp:extent cx="4924425" cy="1019175"/>
            <wp:effectExtent l="0" t="0" r="9525" b="9525"/>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14:paraId="3030A166" w14:textId="7E9D7A11" w:rsidR="00AD25E1" w:rsidRDefault="00562AB6">
      <w:pPr>
        <w:jc w:val="center"/>
        <w:rPr>
          <w:b/>
          <w:bCs/>
        </w:rPr>
      </w:pPr>
      <w:r>
        <w:rPr>
          <w:b/>
          <w:bCs/>
        </w:rPr>
        <w:t>SECOND</w:t>
      </w:r>
      <w:r w:rsidR="00FB4DE4">
        <w:rPr>
          <w:b/>
          <w:bCs/>
        </w:rPr>
        <w:t xml:space="preserve"> SEMESTER 20</w:t>
      </w:r>
      <w:r w:rsidR="00FA049E">
        <w:rPr>
          <w:b/>
          <w:bCs/>
        </w:rPr>
        <w:t>1</w:t>
      </w:r>
      <w:r w:rsidR="00DE6F4A">
        <w:rPr>
          <w:b/>
          <w:bCs/>
        </w:rPr>
        <w:t>8</w:t>
      </w:r>
      <w:r w:rsidR="00FB4DE4">
        <w:rPr>
          <w:b/>
          <w:bCs/>
        </w:rPr>
        <w:t>-20</w:t>
      </w:r>
      <w:r w:rsidR="00A71AB5">
        <w:rPr>
          <w:b/>
          <w:bCs/>
        </w:rPr>
        <w:t>1</w:t>
      </w:r>
      <w:r w:rsidR="00DE6F4A">
        <w:rPr>
          <w:b/>
          <w:bCs/>
        </w:rPr>
        <w:t>9</w:t>
      </w:r>
    </w:p>
    <w:p w14:paraId="54AC81C6" w14:textId="77777777" w:rsidR="00A71AB5" w:rsidRDefault="00A71AB5">
      <w:pPr>
        <w:jc w:val="center"/>
        <w:rPr>
          <w:b/>
          <w:bCs/>
        </w:rPr>
      </w:pPr>
    </w:p>
    <w:p w14:paraId="78FB59D9" w14:textId="77777777" w:rsidR="00AD25E1" w:rsidRDefault="00AD25E1">
      <w:pPr>
        <w:pStyle w:val="Heading1"/>
        <w:jc w:val="center"/>
      </w:pPr>
      <w:r>
        <w:t>Course Handout Part II</w:t>
      </w:r>
    </w:p>
    <w:p w14:paraId="5DB2E0A0" w14:textId="69E7E05A" w:rsidR="00AD25E1" w:rsidRDefault="007543E4" w:rsidP="00562598">
      <w:pPr>
        <w:jc w:val="right"/>
      </w:pPr>
      <w:r>
        <w:tab/>
      </w:r>
      <w:r>
        <w:tab/>
      </w:r>
      <w:r>
        <w:tab/>
      </w:r>
      <w:r w:rsidR="00A71AB5">
        <w:tab/>
      </w:r>
      <w:r w:rsidR="00A71AB5">
        <w:tab/>
      </w:r>
      <w:r w:rsidR="00A71AB5">
        <w:tab/>
      </w:r>
      <w:r w:rsidR="00A71AB5">
        <w:tab/>
        <w:t xml:space="preserve">                                                                     </w:t>
      </w:r>
      <w:r w:rsidR="009B52C7">
        <w:t>07</w:t>
      </w:r>
      <w:r w:rsidR="002C7D19">
        <w:t>.01.201</w:t>
      </w:r>
      <w:r w:rsidR="000A5FD1">
        <w:t>9</w:t>
      </w:r>
      <w:r>
        <w:tab/>
      </w:r>
      <w:r>
        <w:tab/>
      </w:r>
      <w:r>
        <w:tab/>
      </w:r>
      <w:r>
        <w:tab/>
      </w:r>
      <w:r>
        <w:tab/>
      </w:r>
      <w:r>
        <w:tab/>
      </w:r>
      <w:r>
        <w:tab/>
        <w:t xml:space="preserve">    </w:t>
      </w:r>
      <w:r w:rsidR="00507A43">
        <w:t xml:space="preserve"> </w:t>
      </w:r>
      <w:r w:rsidR="00FA049E">
        <w:t xml:space="preserve"> </w:t>
      </w:r>
      <w:r w:rsidR="00507A43">
        <w:t xml:space="preserve"> </w:t>
      </w:r>
    </w:p>
    <w:p w14:paraId="326051A3" w14:textId="77777777" w:rsidR="00AD25E1" w:rsidRPr="007A5AD7" w:rsidRDefault="00AD25E1">
      <w:pPr>
        <w:pStyle w:val="BodyText"/>
        <w:rPr>
          <w:sz w:val="22"/>
          <w:szCs w:val="22"/>
        </w:rPr>
      </w:pPr>
      <w:r w:rsidRPr="007A5AD7">
        <w:rPr>
          <w:sz w:val="22"/>
          <w:szCs w:val="22"/>
        </w:rPr>
        <w:t>In addition to part-I (General Handout for all courses appended to the time table) this portion gives further specific details regarding the course.</w:t>
      </w:r>
    </w:p>
    <w:p w14:paraId="3428A931" w14:textId="77777777" w:rsidR="00AD25E1" w:rsidRPr="007A5AD7" w:rsidRDefault="00AD25E1">
      <w:pPr>
        <w:rPr>
          <w:sz w:val="22"/>
          <w:szCs w:val="22"/>
        </w:rPr>
      </w:pPr>
    </w:p>
    <w:p w14:paraId="16EF8183" w14:textId="721EABF8" w:rsidR="00AD25E1" w:rsidRPr="007A5AD7" w:rsidRDefault="00AD25E1">
      <w:pPr>
        <w:rPr>
          <w:i/>
          <w:iCs/>
          <w:sz w:val="22"/>
          <w:szCs w:val="22"/>
        </w:rPr>
      </w:pPr>
      <w:r w:rsidRPr="007A5AD7">
        <w:rPr>
          <w:i/>
          <w:iCs/>
          <w:sz w:val="22"/>
          <w:szCs w:val="22"/>
        </w:rPr>
        <w:t>Course No.</w:t>
      </w:r>
      <w:r w:rsidRPr="007A5AD7">
        <w:rPr>
          <w:sz w:val="22"/>
          <w:szCs w:val="22"/>
        </w:rPr>
        <w:tab/>
      </w:r>
      <w:r w:rsidRPr="007A5AD7">
        <w:rPr>
          <w:sz w:val="22"/>
          <w:szCs w:val="22"/>
        </w:rPr>
        <w:tab/>
      </w:r>
      <w:r w:rsidRPr="007A5AD7">
        <w:rPr>
          <w:sz w:val="22"/>
          <w:szCs w:val="22"/>
        </w:rPr>
        <w:tab/>
        <w:t xml:space="preserve">: </w:t>
      </w:r>
      <w:r w:rsidR="002A1A26" w:rsidRPr="007A5AD7">
        <w:rPr>
          <w:b/>
          <w:sz w:val="22"/>
          <w:szCs w:val="22"/>
        </w:rPr>
        <w:t>CE F3</w:t>
      </w:r>
      <w:r w:rsidR="005A6C38">
        <w:rPr>
          <w:b/>
          <w:sz w:val="22"/>
          <w:szCs w:val="22"/>
        </w:rPr>
        <w:t>41</w:t>
      </w:r>
    </w:p>
    <w:p w14:paraId="7D4847B7" w14:textId="3F4DB51A" w:rsidR="00AD25E1" w:rsidRPr="007A5AD7" w:rsidRDefault="00AD25E1">
      <w:pPr>
        <w:pStyle w:val="Heading2"/>
        <w:rPr>
          <w:b/>
          <w:bCs/>
          <w:i w:val="0"/>
          <w:iCs w:val="0"/>
          <w:sz w:val="22"/>
          <w:szCs w:val="22"/>
        </w:rPr>
      </w:pPr>
      <w:r w:rsidRPr="007A5AD7">
        <w:rPr>
          <w:sz w:val="22"/>
          <w:szCs w:val="22"/>
        </w:rPr>
        <w:t>Course Title</w:t>
      </w:r>
      <w:r w:rsidR="00507A43" w:rsidRPr="007A5AD7">
        <w:rPr>
          <w:i w:val="0"/>
          <w:iCs w:val="0"/>
          <w:sz w:val="22"/>
          <w:szCs w:val="22"/>
        </w:rPr>
        <w:tab/>
      </w:r>
      <w:r w:rsidR="00507A43" w:rsidRPr="007A5AD7">
        <w:rPr>
          <w:i w:val="0"/>
          <w:iCs w:val="0"/>
          <w:sz w:val="22"/>
          <w:szCs w:val="22"/>
        </w:rPr>
        <w:tab/>
      </w:r>
      <w:r w:rsidR="00507A43" w:rsidRPr="007A5AD7">
        <w:rPr>
          <w:i w:val="0"/>
          <w:iCs w:val="0"/>
          <w:sz w:val="22"/>
          <w:szCs w:val="22"/>
        </w:rPr>
        <w:tab/>
        <w:t xml:space="preserve">: </w:t>
      </w:r>
      <w:r w:rsidR="002A1A26" w:rsidRPr="007A5AD7">
        <w:rPr>
          <w:b/>
          <w:i w:val="0"/>
          <w:iCs w:val="0"/>
          <w:sz w:val="22"/>
          <w:szCs w:val="22"/>
        </w:rPr>
        <w:t>Hydrology</w:t>
      </w:r>
      <w:r w:rsidR="005A6C38">
        <w:rPr>
          <w:b/>
          <w:i w:val="0"/>
          <w:iCs w:val="0"/>
          <w:sz w:val="22"/>
          <w:szCs w:val="22"/>
        </w:rPr>
        <w:t xml:space="preserve"> and Water Resources</w:t>
      </w:r>
      <w:r w:rsidR="00D473BA">
        <w:rPr>
          <w:b/>
          <w:i w:val="0"/>
          <w:iCs w:val="0"/>
          <w:sz w:val="22"/>
          <w:szCs w:val="22"/>
        </w:rPr>
        <w:t xml:space="preserve"> Engg</w:t>
      </w:r>
      <w:bookmarkStart w:id="0" w:name="_GoBack"/>
      <w:bookmarkEnd w:id="0"/>
    </w:p>
    <w:p w14:paraId="58F44279" w14:textId="18C21B61" w:rsidR="00AD25E1" w:rsidRPr="007A5AD7" w:rsidRDefault="00AD25E1">
      <w:pPr>
        <w:pStyle w:val="Heading2"/>
        <w:rPr>
          <w:i w:val="0"/>
          <w:iCs w:val="0"/>
          <w:sz w:val="22"/>
          <w:szCs w:val="22"/>
        </w:rPr>
      </w:pPr>
      <w:r w:rsidRPr="007A5AD7">
        <w:rPr>
          <w:sz w:val="22"/>
          <w:szCs w:val="22"/>
        </w:rPr>
        <w:t>Instructor-in-Charge</w:t>
      </w:r>
      <w:r w:rsidRPr="007A5AD7">
        <w:rPr>
          <w:i w:val="0"/>
          <w:iCs w:val="0"/>
          <w:sz w:val="22"/>
          <w:szCs w:val="22"/>
        </w:rPr>
        <w:tab/>
      </w:r>
      <w:r w:rsidRPr="007A5AD7">
        <w:rPr>
          <w:i w:val="0"/>
          <w:iCs w:val="0"/>
          <w:sz w:val="22"/>
          <w:szCs w:val="22"/>
        </w:rPr>
        <w:tab/>
        <w:t xml:space="preserve">: </w:t>
      </w:r>
      <w:r w:rsidR="0072407D" w:rsidRPr="007A5AD7">
        <w:rPr>
          <w:b/>
          <w:i w:val="0"/>
          <w:iCs w:val="0"/>
          <w:sz w:val="22"/>
          <w:szCs w:val="22"/>
        </w:rPr>
        <w:t>K</w:t>
      </w:r>
      <w:r w:rsidR="00A9671D" w:rsidRPr="007A5AD7">
        <w:rPr>
          <w:b/>
          <w:i w:val="0"/>
          <w:iCs w:val="0"/>
          <w:sz w:val="22"/>
          <w:szCs w:val="22"/>
        </w:rPr>
        <w:t xml:space="preserve">omaragiri </w:t>
      </w:r>
      <w:r w:rsidR="0072407D" w:rsidRPr="007A5AD7">
        <w:rPr>
          <w:b/>
          <w:i w:val="0"/>
          <w:iCs w:val="0"/>
          <w:sz w:val="22"/>
          <w:szCs w:val="22"/>
        </w:rPr>
        <w:t>Srinivasa Raju</w:t>
      </w:r>
    </w:p>
    <w:p w14:paraId="69A1233D" w14:textId="286D98DC" w:rsidR="004936C4" w:rsidRPr="007A5AD7" w:rsidRDefault="004936C4" w:rsidP="004936C4">
      <w:pPr>
        <w:rPr>
          <w:sz w:val="22"/>
          <w:szCs w:val="22"/>
        </w:rPr>
      </w:pPr>
      <w:r w:rsidRPr="007A5AD7">
        <w:rPr>
          <w:sz w:val="22"/>
          <w:szCs w:val="22"/>
        </w:rPr>
        <w:t xml:space="preserve">Chamber No.                       </w:t>
      </w:r>
      <w:r w:rsidR="00B0093D">
        <w:rPr>
          <w:sz w:val="22"/>
          <w:szCs w:val="22"/>
        </w:rPr>
        <w:t xml:space="preserve">      </w:t>
      </w:r>
      <w:r w:rsidRPr="007A5AD7">
        <w:rPr>
          <w:sz w:val="22"/>
          <w:szCs w:val="22"/>
        </w:rPr>
        <w:t xml:space="preserve">  : </w:t>
      </w:r>
      <w:r w:rsidRPr="007A5AD7">
        <w:rPr>
          <w:b/>
          <w:sz w:val="22"/>
          <w:szCs w:val="22"/>
        </w:rPr>
        <w:t>D - 107</w:t>
      </w:r>
    </w:p>
    <w:p w14:paraId="2DA6F3B3" w14:textId="04CCDA32" w:rsidR="00AD25E1" w:rsidRDefault="00AD25E1">
      <w:pPr>
        <w:rPr>
          <w:sz w:val="22"/>
          <w:szCs w:val="22"/>
        </w:rPr>
      </w:pPr>
    </w:p>
    <w:p w14:paraId="78DFE866" w14:textId="6C6E2E3E" w:rsidR="00AD25E1" w:rsidRPr="007A5AD7" w:rsidRDefault="00AD25E1" w:rsidP="00BC13FB">
      <w:pPr>
        <w:pStyle w:val="ListParagraph"/>
        <w:numPr>
          <w:ilvl w:val="0"/>
          <w:numId w:val="11"/>
        </w:numPr>
        <w:rPr>
          <w:b/>
          <w:bCs/>
          <w:sz w:val="22"/>
          <w:szCs w:val="22"/>
        </w:rPr>
      </w:pPr>
      <w:r w:rsidRPr="007A5AD7">
        <w:rPr>
          <w:b/>
          <w:bCs/>
          <w:sz w:val="22"/>
          <w:szCs w:val="22"/>
        </w:rPr>
        <w:t>Scope and Objective of the Course:</w:t>
      </w:r>
    </w:p>
    <w:p w14:paraId="59F0FE2D" w14:textId="1A4F8BD0" w:rsidR="002A1A26" w:rsidRPr="007A5AD7" w:rsidRDefault="002A1A26" w:rsidP="002A1A26">
      <w:pPr>
        <w:rPr>
          <w:b/>
          <w:bCs/>
          <w:sz w:val="22"/>
          <w:szCs w:val="22"/>
        </w:rPr>
      </w:pPr>
    </w:p>
    <w:p w14:paraId="45B086C9" w14:textId="77777777" w:rsidR="002A1A26" w:rsidRPr="007A5AD7" w:rsidRDefault="002A1A26" w:rsidP="002A1A26">
      <w:pPr>
        <w:suppressAutoHyphens/>
        <w:jc w:val="both"/>
        <w:rPr>
          <w:spacing w:val="-2"/>
          <w:sz w:val="22"/>
          <w:szCs w:val="22"/>
        </w:rPr>
      </w:pPr>
      <w:r w:rsidRPr="007A5AD7">
        <w:rPr>
          <w:b/>
          <w:spacing w:val="-2"/>
          <w:sz w:val="22"/>
          <w:szCs w:val="22"/>
        </w:rPr>
        <w:t xml:space="preserve">Scope and Objective of the Course:  </w:t>
      </w:r>
      <w:r w:rsidRPr="007A5AD7">
        <w:rPr>
          <w:spacing w:val="-2"/>
          <w:sz w:val="22"/>
          <w:szCs w:val="22"/>
        </w:rPr>
        <w:t xml:space="preserve">This course provides an introduction to the hydrology as an earth science and its applications in water resources engineering. </w:t>
      </w:r>
    </w:p>
    <w:p w14:paraId="3E5DF4C9" w14:textId="77777777" w:rsidR="002A1A26" w:rsidRPr="007A5AD7" w:rsidRDefault="002A1A26" w:rsidP="002A1A26">
      <w:pPr>
        <w:suppressAutoHyphens/>
        <w:jc w:val="both"/>
        <w:rPr>
          <w:spacing w:val="-2"/>
          <w:sz w:val="22"/>
          <w:szCs w:val="22"/>
        </w:rPr>
      </w:pPr>
    </w:p>
    <w:p w14:paraId="05426A6C" w14:textId="70E976F6" w:rsidR="000A5FD1" w:rsidRPr="007A5AD7" w:rsidRDefault="000A5FD1" w:rsidP="000A5FD1">
      <w:pPr>
        <w:pStyle w:val="BodyText"/>
        <w:rPr>
          <w:sz w:val="22"/>
          <w:szCs w:val="22"/>
        </w:rPr>
      </w:pPr>
      <w:r w:rsidRPr="007A5AD7">
        <w:rPr>
          <w:spacing w:val="-2"/>
          <w:sz w:val="22"/>
          <w:szCs w:val="22"/>
        </w:rPr>
        <w:t xml:space="preserve">The aim of this course is twofold: </w:t>
      </w:r>
      <w:r w:rsidRPr="007A5AD7">
        <w:rPr>
          <w:b/>
          <w:spacing w:val="-2"/>
          <w:sz w:val="22"/>
          <w:szCs w:val="22"/>
        </w:rPr>
        <w:t>1</w:t>
      </w:r>
      <w:r w:rsidRPr="007A5AD7">
        <w:rPr>
          <w:spacing w:val="-2"/>
          <w:sz w:val="22"/>
          <w:szCs w:val="22"/>
        </w:rPr>
        <w:t xml:space="preserve">. Provide a thorough understanding of the basics; </w:t>
      </w:r>
      <w:r w:rsidRPr="007A5AD7">
        <w:rPr>
          <w:b/>
          <w:spacing w:val="-2"/>
          <w:sz w:val="22"/>
          <w:szCs w:val="22"/>
        </w:rPr>
        <w:t>2.</w:t>
      </w:r>
      <w:r w:rsidRPr="007A5AD7">
        <w:rPr>
          <w:spacing w:val="-2"/>
          <w:sz w:val="22"/>
          <w:szCs w:val="22"/>
        </w:rPr>
        <w:t xml:space="preserve"> Bring the students face-to-face with an application in </w:t>
      </w:r>
      <w:r w:rsidR="002A1A26" w:rsidRPr="007A5AD7">
        <w:rPr>
          <w:spacing w:val="-2"/>
          <w:sz w:val="22"/>
          <w:szCs w:val="22"/>
        </w:rPr>
        <w:t xml:space="preserve">Engineering Hydrology. </w:t>
      </w:r>
      <w:r w:rsidRPr="007A5AD7">
        <w:rPr>
          <w:spacing w:val="-2"/>
          <w:sz w:val="22"/>
          <w:szCs w:val="22"/>
        </w:rPr>
        <w:t>In addition, every student is required to work on a project, as part of the cour</w:t>
      </w:r>
      <w:r w:rsidR="002A1A26" w:rsidRPr="007A5AD7">
        <w:rPr>
          <w:spacing w:val="-2"/>
          <w:sz w:val="22"/>
          <w:szCs w:val="22"/>
        </w:rPr>
        <w:t xml:space="preserve">se, involving an application related to Hydrology </w:t>
      </w:r>
      <w:r w:rsidRPr="007A5AD7">
        <w:rPr>
          <w:sz w:val="22"/>
          <w:szCs w:val="22"/>
        </w:rPr>
        <w:t xml:space="preserve">and allied fields. </w:t>
      </w:r>
      <w:r w:rsidRPr="007A5AD7">
        <w:rPr>
          <w:spacing w:val="-2"/>
          <w:sz w:val="22"/>
          <w:szCs w:val="22"/>
        </w:rPr>
        <w:t xml:space="preserve">Further, the project work provides an opportunity to learn about the latest developments in this field. </w:t>
      </w:r>
      <w:r w:rsidRPr="007A5AD7">
        <w:rPr>
          <w:sz w:val="22"/>
          <w:szCs w:val="22"/>
        </w:rPr>
        <w:t>The unified approach will enable students to tackle the real life problems in more comprehensive manner and provide a broader view on the subject.</w:t>
      </w:r>
    </w:p>
    <w:p w14:paraId="0FD97177" w14:textId="582A7A92" w:rsidR="002A1A26" w:rsidRPr="007A5AD7" w:rsidRDefault="002A1A26" w:rsidP="000A5FD1">
      <w:pPr>
        <w:pStyle w:val="BodyText"/>
        <w:rPr>
          <w:sz w:val="22"/>
          <w:szCs w:val="22"/>
        </w:rPr>
      </w:pPr>
    </w:p>
    <w:p w14:paraId="7571B6A7" w14:textId="254FB59E" w:rsidR="00443483" w:rsidRPr="007A5AD7" w:rsidRDefault="00443483" w:rsidP="00443483">
      <w:pPr>
        <w:widowControl w:val="0"/>
        <w:overflowPunct w:val="0"/>
        <w:autoSpaceDE w:val="0"/>
        <w:autoSpaceDN w:val="0"/>
        <w:adjustRightInd w:val="0"/>
        <w:spacing w:line="231" w:lineRule="auto"/>
        <w:jc w:val="both"/>
        <w:rPr>
          <w:sz w:val="22"/>
          <w:szCs w:val="22"/>
        </w:rPr>
      </w:pPr>
      <w:r w:rsidRPr="007A5AD7">
        <w:rPr>
          <w:b/>
          <w:sz w:val="22"/>
          <w:szCs w:val="22"/>
        </w:rPr>
        <w:t>Course Outcomes</w:t>
      </w:r>
      <w:r w:rsidR="004936C4" w:rsidRPr="007A5AD7">
        <w:rPr>
          <w:b/>
          <w:sz w:val="22"/>
          <w:szCs w:val="22"/>
        </w:rPr>
        <w:t xml:space="preserve">: </w:t>
      </w:r>
      <w:r w:rsidR="004936C4" w:rsidRPr="007A5AD7">
        <w:rPr>
          <w:sz w:val="22"/>
          <w:szCs w:val="22"/>
        </w:rPr>
        <w:t>At the end of this course, the students will be able to:</w:t>
      </w:r>
    </w:p>
    <w:p w14:paraId="42755266" w14:textId="4958750F" w:rsidR="00B412AB" w:rsidRPr="007A5AD7" w:rsidRDefault="00B412AB" w:rsidP="00DC4284">
      <w:pPr>
        <w:tabs>
          <w:tab w:val="left" w:pos="1170"/>
        </w:tabs>
        <w:ind w:right="580"/>
        <w:jc w:val="both"/>
        <w:rPr>
          <w:sz w:val="22"/>
          <w:szCs w:val="22"/>
        </w:rPr>
      </w:pPr>
    </w:p>
    <w:p w14:paraId="3D88C460" w14:textId="29F4A9F2" w:rsidR="002A1A26" w:rsidRPr="007A5AD7" w:rsidRDefault="002A1A26" w:rsidP="002A1A26">
      <w:pPr>
        <w:pStyle w:val="ListParagraph"/>
        <w:widowControl w:val="0"/>
        <w:numPr>
          <w:ilvl w:val="0"/>
          <w:numId w:val="10"/>
        </w:numPr>
        <w:pBdr>
          <w:top w:val="nil"/>
          <w:left w:val="nil"/>
          <w:bottom w:val="nil"/>
          <w:right w:val="nil"/>
          <w:between w:val="nil"/>
        </w:pBdr>
        <w:tabs>
          <w:tab w:val="left" w:pos="1080"/>
        </w:tabs>
        <w:ind w:right="580"/>
        <w:jc w:val="both"/>
        <w:rPr>
          <w:sz w:val="22"/>
          <w:szCs w:val="22"/>
        </w:rPr>
      </w:pPr>
      <w:r w:rsidRPr="007A5AD7">
        <w:rPr>
          <w:sz w:val="22"/>
          <w:szCs w:val="22"/>
        </w:rPr>
        <w:t>Develop intensity-duration and maximum depth-duration curves</w:t>
      </w:r>
    </w:p>
    <w:p w14:paraId="70EE7342" w14:textId="2DA96F68" w:rsidR="00443483" w:rsidRPr="007A5AD7" w:rsidRDefault="00356A1C" w:rsidP="00BC13FB">
      <w:pPr>
        <w:pStyle w:val="ListParagraph"/>
        <w:widowControl w:val="0"/>
        <w:numPr>
          <w:ilvl w:val="0"/>
          <w:numId w:val="10"/>
        </w:numPr>
        <w:pBdr>
          <w:top w:val="nil"/>
          <w:left w:val="nil"/>
          <w:bottom w:val="nil"/>
          <w:right w:val="nil"/>
          <w:between w:val="nil"/>
        </w:pBdr>
        <w:tabs>
          <w:tab w:val="left" w:pos="1080"/>
        </w:tabs>
        <w:ind w:right="580"/>
        <w:jc w:val="both"/>
        <w:rPr>
          <w:sz w:val="22"/>
          <w:szCs w:val="22"/>
        </w:rPr>
      </w:pPr>
      <w:r w:rsidRPr="007A5AD7">
        <w:rPr>
          <w:sz w:val="22"/>
          <w:szCs w:val="22"/>
        </w:rPr>
        <w:t xml:space="preserve">Apply </w:t>
      </w:r>
      <w:r w:rsidR="00AC1AA2" w:rsidRPr="007A5AD7">
        <w:rPr>
          <w:sz w:val="22"/>
          <w:szCs w:val="22"/>
        </w:rPr>
        <w:t xml:space="preserve">Principles of </w:t>
      </w:r>
      <w:r w:rsidRPr="007A5AD7">
        <w:rPr>
          <w:sz w:val="22"/>
          <w:szCs w:val="22"/>
        </w:rPr>
        <w:t>Probability to Hydrological Problems</w:t>
      </w:r>
      <w:r w:rsidR="00443483" w:rsidRPr="007A5AD7">
        <w:rPr>
          <w:sz w:val="22"/>
          <w:szCs w:val="22"/>
        </w:rPr>
        <w:t xml:space="preserve"> </w:t>
      </w:r>
    </w:p>
    <w:p w14:paraId="57AE2A00" w14:textId="79B4C378" w:rsidR="00356A1C" w:rsidRDefault="00AC1AA2" w:rsidP="00356A1C">
      <w:pPr>
        <w:pStyle w:val="ListParagraph"/>
        <w:widowControl w:val="0"/>
        <w:numPr>
          <w:ilvl w:val="0"/>
          <w:numId w:val="10"/>
        </w:numPr>
        <w:pBdr>
          <w:top w:val="nil"/>
          <w:left w:val="nil"/>
          <w:bottom w:val="nil"/>
          <w:right w:val="nil"/>
          <w:between w:val="nil"/>
        </w:pBdr>
        <w:tabs>
          <w:tab w:val="left" w:pos="1080"/>
        </w:tabs>
        <w:ind w:right="580"/>
        <w:jc w:val="both"/>
        <w:rPr>
          <w:sz w:val="22"/>
          <w:szCs w:val="22"/>
        </w:rPr>
      </w:pPr>
      <w:r w:rsidRPr="007A5AD7">
        <w:rPr>
          <w:sz w:val="22"/>
          <w:szCs w:val="22"/>
        </w:rPr>
        <w:t xml:space="preserve">Apply </w:t>
      </w:r>
      <w:r w:rsidR="00356A1C" w:rsidRPr="007A5AD7">
        <w:rPr>
          <w:sz w:val="22"/>
          <w:szCs w:val="22"/>
        </w:rPr>
        <w:t xml:space="preserve">Hydrograph </w:t>
      </w:r>
      <w:r w:rsidRPr="007A5AD7">
        <w:rPr>
          <w:sz w:val="22"/>
          <w:szCs w:val="22"/>
        </w:rPr>
        <w:t>concepts to Hydrological Problems</w:t>
      </w:r>
    </w:p>
    <w:p w14:paraId="26BBBCEB" w14:textId="17F5273C" w:rsidR="00596920" w:rsidRPr="007A5AD7" w:rsidRDefault="00596920" w:rsidP="00356A1C">
      <w:pPr>
        <w:pStyle w:val="ListParagraph"/>
        <w:widowControl w:val="0"/>
        <w:numPr>
          <w:ilvl w:val="0"/>
          <w:numId w:val="10"/>
        </w:numPr>
        <w:pBdr>
          <w:top w:val="nil"/>
          <w:left w:val="nil"/>
          <w:bottom w:val="nil"/>
          <w:right w:val="nil"/>
          <w:between w:val="nil"/>
        </w:pBdr>
        <w:tabs>
          <w:tab w:val="left" w:pos="1080"/>
        </w:tabs>
        <w:ind w:right="580"/>
        <w:jc w:val="both"/>
        <w:rPr>
          <w:sz w:val="22"/>
          <w:szCs w:val="22"/>
        </w:rPr>
      </w:pPr>
      <w:r>
        <w:rPr>
          <w:sz w:val="22"/>
          <w:szCs w:val="22"/>
        </w:rPr>
        <w:t xml:space="preserve">Develop Rainfall-Runoff Modelling Mechanism </w:t>
      </w:r>
    </w:p>
    <w:p w14:paraId="6FD787A4" w14:textId="77777777" w:rsidR="00DC4284" w:rsidRPr="007A5AD7" w:rsidRDefault="00DC4284" w:rsidP="00DC4284">
      <w:pPr>
        <w:pStyle w:val="ListParagraph"/>
        <w:tabs>
          <w:tab w:val="left" w:pos="1170"/>
        </w:tabs>
        <w:ind w:left="360" w:right="580"/>
        <w:jc w:val="both"/>
        <w:rPr>
          <w:sz w:val="22"/>
          <w:szCs w:val="22"/>
          <w:lang w:val="en-AU"/>
        </w:rPr>
      </w:pPr>
    </w:p>
    <w:p w14:paraId="3A7B9F02" w14:textId="670FD9DE" w:rsidR="00DC4284" w:rsidRPr="007A5AD7" w:rsidRDefault="00DC4284" w:rsidP="00DC4284">
      <w:pPr>
        <w:tabs>
          <w:tab w:val="left" w:pos="1170"/>
        </w:tabs>
        <w:ind w:right="580"/>
        <w:jc w:val="both"/>
        <w:rPr>
          <w:rFonts w:eastAsia="Calibri"/>
          <w:b/>
          <w:color w:val="000000"/>
          <w:sz w:val="22"/>
          <w:szCs w:val="22"/>
          <w:lang w:val="en-AU"/>
        </w:rPr>
      </w:pPr>
      <w:r w:rsidRPr="007A5AD7">
        <w:rPr>
          <w:rFonts w:eastAsia="Calibri"/>
          <w:color w:val="000000"/>
          <w:sz w:val="22"/>
          <w:szCs w:val="22"/>
          <w:lang w:val="en-AU"/>
        </w:rPr>
        <w:t xml:space="preserve"> Student Learning Outcomes (SLOs) assessed in this course </w:t>
      </w:r>
      <w:r w:rsidRPr="007A5AD7">
        <w:rPr>
          <w:rFonts w:eastAsia="Calibri"/>
          <w:b/>
          <w:color w:val="000000"/>
          <w:sz w:val="22"/>
          <w:szCs w:val="22"/>
          <w:lang w:val="en-AU"/>
        </w:rPr>
        <w:t>– (a), (c), (e).</w:t>
      </w:r>
    </w:p>
    <w:p w14:paraId="0883133D" w14:textId="77777777" w:rsidR="00DC4284" w:rsidRPr="007A5AD7" w:rsidRDefault="00DC4284" w:rsidP="0072407D">
      <w:pPr>
        <w:pStyle w:val="BodyText"/>
        <w:rPr>
          <w:sz w:val="22"/>
          <w:szCs w:val="22"/>
        </w:rPr>
      </w:pPr>
    </w:p>
    <w:p w14:paraId="18735FC9" w14:textId="4DFF4FEA" w:rsidR="00AD25E1" w:rsidRPr="007A5AD7" w:rsidRDefault="00BC13FB">
      <w:pPr>
        <w:pStyle w:val="BodyText"/>
        <w:rPr>
          <w:b/>
          <w:bCs/>
          <w:sz w:val="22"/>
          <w:szCs w:val="22"/>
        </w:rPr>
      </w:pPr>
      <w:r w:rsidRPr="007A5AD7">
        <w:rPr>
          <w:b/>
          <w:bCs/>
          <w:sz w:val="22"/>
          <w:szCs w:val="22"/>
        </w:rPr>
        <w:t xml:space="preserve">2(a) </w:t>
      </w:r>
      <w:r w:rsidR="00AD25E1" w:rsidRPr="007A5AD7">
        <w:rPr>
          <w:b/>
          <w:bCs/>
          <w:sz w:val="22"/>
          <w:szCs w:val="22"/>
        </w:rPr>
        <w:t>Textbook</w:t>
      </w:r>
      <w:r w:rsidR="00DA1841" w:rsidRPr="007A5AD7">
        <w:rPr>
          <w:b/>
          <w:bCs/>
          <w:sz w:val="22"/>
          <w:szCs w:val="22"/>
        </w:rPr>
        <w:t>:</w:t>
      </w:r>
    </w:p>
    <w:p w14:paraId="0FF3ACA1" w14:textId="77777777" w:rsidR="001F5520" w:rsidRPr="007A5AD7" w:rsidRDefault="001F5520">
      <w:pPr>
        <w:pStyle w:val="BodyText"/>
        <w:rPr>
          <w:bCs/>
          <w:sz w:val="22"/>
          <w:szCs w:val="22"/>
        </w:rPr>
      </w:pPr>
    </w:p>
    <w:p w14:paraId="0C089DD8" w14:textId="77777777" w:rsidR="00FE7208" w:rsidRPr="00A50A6A" w:rsidRDefault="00BC13FB" w:rsidP="00C239DF">
      <w:pPr>
        <w:pStyle w:val="BodyText2"/>
        <w:spacing w:line="360" w:lineRule="auto"/>
        <w:ind w:left="720" w:hanging="720"/>
        <w:rPr>
          <w:sz w:val="22"/>
          <w:szCs w:val="22"/>
        </w:rPr>
      </w:pPr>
      <w:r w:rsidRPr="00A50A6A">
        <w:rPr>
          <w:sz w:val="22"/>
          <w:szCs w:val="22"/>
        </w:rPr>
        <w:t xml:space="preserve">T1. </w:t>
      </w:r>
      <w:r w:rsidR="00FE7208" w:rsidRPr="00A50A6A">
        <w:rPr>
          <w:rFonts w:eastAsia="FreeSans"/>
          <w:sz w:val="22"/>
          <w:szCs w:val="22"/>
        </w:rPr>
        <w:t>Subramanya K., Engineering Hydrology, Tata McGraw hill, New Delhi. 2013</w:t>
      </w:r>
      <w:r w:rsidR="00FE7208" w:rsidRPr="00A50A6A">
        <w:rPr>
          <w:sz w:val="22"/>
          <w:szCs w:val="22"/>
        </w:rPr>
        <w:t>.</w:t>
      </w:r>
    </w:p>
    <w:p w14:paraId="1AB47F41" w14:textId="0CF5E68B" w:rsidR="00FE7208" w:rsidRPr="00A50A6A" w:rsidRDefault="00FE7208" w:rsidP="00C239DF">
      <w:pPr>
        <w:spacing w:line="360" w:lineRule="auto"/>
        <w:jc w:val="both"/>
        <w:rPr>
          <w:sz w:val="22"/>
          <w:szCs w:val="22"/>
        </w:rPr>
      </w:pPr>
      <w:r w:rsidRPr="00A50A6A">
        <w:rPr>
          <w:spacing w:val="-2"/>
          <w:sz w:val="22"/>
          <w:szCs w:val="22"/>
        </w:rPr>
        <w:t xml:space="preserve">T2. </w:t>
      </w:r>
      <w:r w:rsidRPr="00A50A6A">
        <w:rPr>
          <w:sz w:val="22"/>
          <w:szCs w:val="22"/>
        </w:rPr>
        <w:t xml:space="preserve">Modi, P.N., </w:t>
      </w:r>
      <w:r w:rsidRPr="00A50A6A">
        <w:rPr>
          <w:bCs/>
          <w:sz w:val="22"/>
          <w:szCs w:val="22"/>
        </w:rPr>
        <w:t>Irrigation Water Resources and Water Power Engineering</w:t>
      </w:r>
      <w:r w:rsidRPr="00A50A6A">
        <w:rPr>
          <w:sz w:val="22"/>
          <w:szCs w:val="22"/>
        </w:rPr>
        <w:t xml:space="preserve">, Standard Book House, New Delhi, 2012. </w:t>
      </w:r>
    </w:p>
    <w:p w14:paraId="49989A4A" w14:textId="484EDD1C" w:rsidR="00AD25E1" w:rsidRPr="00A50A6A" w:rsidRDefault="00BC13FB">
      <w:pPr>
        <w:jc w:val="both"/>
        <w:rPr>
          <w:b/>
          <w:bCs/>
          <w:sz w:val="22"/>
          <w:szCs w:val="22"/>
        </w:rPr>
      </w:pPr>
      <w:r w:rsidRPr="00A50A6A">
        <w:rPr>
          <w:bCs/>
          <w:sz w:val="22"/>
          <w:szCs w:val="22"/>
        </w:rPr>
        <w:t xml:space="preserve">(b) </w:t>
      </w:r>
      <w:r w:rsidR="00AD25E1" w:rsidRPr="00A50A6A">
        <w:rPr>
          <w:b/>
          <w:bCs/>
          <w:sz w:val="22"/>
          <w:szCs w:val="22"/>
        </w:rPr>
        <w:t>Reference books</w:t>
      </w:r>
    </w:p>
    <w:p w14:paraId="14855F81" w14:textId="77777777" w:rsidR="00596920" w:rsidRPr="00A50A6A" w:rsidRDefault="00596920">
      <w:pPr>
        <w:jc w:val="both"/>
        <w:rPr>
          <w:bCs/>
          <w:sz w:val="22"/>
          <w:szCs w:val="22"/>
        </w:rPr>
      </w:pPr>
    </w:p>
    <w:p w14:paraId="44E0D735" w14:textId="1708B23D" w:rsidR="00FE7208" w:rsidRPr="00A50A6A" w:rsidRDefault="00BF7A0C" w:rsidP="00FE7208">
      <w:pPr>
        <w:jc w:val="both"/>
        <w:rPr>
          <w:sz w:val="22"/>
          <w:szCs w:val="22"/>
        </w:rPr>
      </w:pPr>
      <w:r w:rsidRPr="00A50A6A">
        <w:rPr>
          <w:sz w:val="22"/>
          <w:szCs w:val="22"/>
        </w:rPr>
        <w:t xml:space="preserve">R1. </w:t>
      </w:r>
      <w:r w:rsidR="00FE7208" w:rsidRPr="00A50A6A">
        <w:rPr>
          <w:sz w:val="22"/>
          <w:szCs w:val="22"/>
        </w:rPr>
        <w:t xml:space="preserve">Patra, K.C. </w:t>
      </w:r>
      <w:r w:rsidR="00FE7208" w:rsidRPr="00A50A6A">
        <w:rPr>
          <w:bCs/>
          <w:sz w:val="22"/>
          <w:szCs w:val="22"/>
        </w:rPr>
        <w:t xml:space="preserve">Hydrology and Water Resources Engineering, </w:t>
      </w:r>
      <w:r w:rsidR="00FE7208" w:rsidRPr="00A50A6A">
        <w:rPr>
          <w:sz w:val="22"/>
          <w:szCs w:val="22"/>
        </w:rPr>
        <w:t>Narosa Publishing House, New Delhi, 201</w:t>
      </w:r>
      <w:r w:rsidR="00596920" w:rsidRPr="00A50A6A">
        <w:rPr>
          <w:sz w:val="22"/>
          <w:szCs w:val="22"/>
        </w:rPr>
        <w:t>0</w:t>
      </w:r>
      <w:r w:rsidR="00FE7208" w:rsidRPr="00A50A6A">
        <w:rPr>
          <w:sz w:val="22"/>
          <w:szCs w:val="22"/>
        </w:rPr>
        <w:t xml:space="preserve">. </w:t>
      </w:r>
    </w:p>
    <w:p w14:paraId="2C778A5C" w14:textId="77777777" w:rsidR="00FE7208" w:rsidRPr="00A50A6A" w:rsidRDefault="00FE7208" w:rsidP="00BF7A0C">
      <w:pPr>
        <w:jc w:val="both"/>
        <w:rPr>
          <w:sz w:val="22"/>
          <w:szCs w:val="22"/>
        </w:rPr>
      </w:pPr>
    </w:p>
    <w:p w14:paraId="73D26E3A" w14:textId="4A5596B7" w:rsidR="00E22ED0" w:rsidRPr="00A50A6A" w:rsidRDefault="00BF7A0C" w:rsidP="00BF7A0C">
      <w:pPr>
        <w:jc w:val="both"/>
        <w:rPr>
          <w:spacing w:val="-2"/>
          <w:sz w:val="22"/>
          <w:szCs w:val="22"/>
        </w:rPr>
      </w:pPr>
      <w:r w:rsidRPr="00A50A6A">
        <w:rPr>
          <w:spacing w:val="-2"/>
          <w:sz w:val="22"/>
          <w:szCs w:val="22"/>
        </w:rPr>
        <w:t xml:space="preserve">R2. </w:t>
      </w:r>
      <w:r w:rsidR="00FE7208" w:rsidRPr="00A50A6A">
        <w:rPr>
          <w:spacing w:val="-2"/>
          <w:sz w:val="22"/>
          <w:szCs w:val="22"/>
        </w:rPr>
        <w:t>Rajib Maity, Statistical Methods in Hydrology and Hydroclimatology</w:t>
      </w:r>
      <w:r w:rsidR="00C239DF" w:rsidRPr="00A50A6A">
        <w:rPr>
          <w:spacing w:val="-2"/>
          <w:sz w:val="22"/>
          <w:szCs w:val="22"/>
        </w:rPr>
        <w:t xml:space="preserve">, Springer, 2018. </w:t>
      </w:r>
    </w:p>
    <w:p w14:paraId="5083CCB6" w14:textId="781D784E" w:rsidR="00C239DF" w:rsidRPr="00A50A6A" w:rsidRDefault="00C239DF" w:rsidP="00BF7A0C">
      <w:pPr>
        <w:jc w:val="both"/>
        <w:rPr>
          <w:spacing w:val="-2"/>
          <w:sz w:val="22"/>
          <w:szCs w:val="22"/>
        </w:rPr>
      </w:pPr>
    </w:p>
    <w:p w14:paraId="1D9D4D09" w14:textId="41E663BA" w:rsidR="00C239DF" w:rsidRPr="00A50A6A" w:rsidRDefault="00C239DF" w:rsidP="00BF7A0C">
      <w:pPr>
        <w:jc w:val="both"/>
        <w:rPr>
          <w:spacing w:val="-2"/>
          <w:sz w:val="22"/>
          <w:szCs w:val="22"/>
        </w:rPr>
      </w:pPr>
      <w:r w:rsidRPr="00A50A6A">
        <w:rPr>
          <w:spacing w:val="-2"/>
          <w:sz w:val="22"/>
          <w:szCs w:val="22"/>
        </w:rPr>
        <w:t xml:space="preserve">R3. </w:t>
      </w:r>
      <w:r w:rsidR="00596920" w:rsidRPr="00A50A6A">
        <w:rPr>
          <w:spacing w:val="-2"/>
          <w:sz w:val="22"/>
          <w:szCs w:val="22"/>
        </w:rPr>
        <w:t>Rajesh Srivastava, Ashu Jain, Engineering Hydrology, McGraw Hill Education, 2017</w:t>
      </w:r>
    </w:p>
    <w:p w14:paraId="7BA9CEA4" w14:textId="57F08B01" w:rsidR="00C239DF" w:rsidRPr="00A50A6A" w:rsidRDefault="00C239DF" w:rsidP="00BF7A0C">
      <w:pPr>
        <w:jc w:val="both"/>
        <w:rPr>
          <w:spacing w:val="-2"/>
          <w:sz w:val="22"/>
          <w:szCs w:val="22"/>
        </w:rPr>
      </w:pPr>
    </w:p>
    <w:p w14:paraId="42117EE7" w14:textId="2A69D17F" w:rsidR="00C239DF" w:rsidRPr="00A50A6A" w:rsidRDefault="00C239DF" w:rsidP="00BF7A0C">
      <w:pPr>
        <w:jc w:val="both"/>
        <w:rPr>
          <w:spacing w:val="-2"/>
          <w:sz w:val="22"/>
          <w:szCs w:val="22"/>
        </w:rPr>
      </w:pPr>
      <w:r w:rsidRPr="00A50A6A">
        <w:rPr>
          <w:spacing w:val="-2"/>
          <w:sz w:val="22"/>
          <w:szCs w:val="22"/>
        </w:rPr>
        <w:lastRenderedPageBreak/>
        <w:t xml:space="preserve">R4. </w:t>
      </w:r>
      <w:r w:rsidR="00596920" w:rsidRPr="00A50A6A">
        <w:rPr>
          <w:spacing w:val="-2"/>
          <w:sz w:val="22"/>
          <w:szCs w:val="22"/>
        </w:rPr>
        <w:t>S.K.Garg, Hydrology and Water Resources Engineering, Khanna Publishers</w:t>
      </w:r>
      <w:r w:rsidR="000714AB" w:rsidRPr="00A50A6A">
        <w:rPr>
          <w:spacing w:val="-2"/>
          <w:sz w:val="22"/>
          <w:szCs w:val="22"/>
        </w:rPr>
        <w:t>, 2010</w:t>
      </w:r>
    </w:p>
    <w:p w14:paraId="3896C1A4" w14:textId="0B11B497" w:rsidR="000714AB" w:rsidRPr="00A50A6A" w:rsidRDefault="000714AB" w:rsidP="00BF7A0C">
      <w:pPr>
        <w:jc w:val="both"/>
        <w:rPr>
          <w:spacing w:val="-2"/>
          <w:sz w:val="22"/>
          <w:szCs w:val="22"/>
        </w:rPr>
      </w:pPr>
    </w:p>
    <w:p w14:paraId="4149AA3F" w14:textId="5D02C022" w:rsidR="000714AB" w:rsidRPr="00A50A6A" w:rsidRDefault="000714AB" w:rsidP="00BF7A0C">
      <w:pPr>
        <w:jc w:val="both"/>
        <w:rPr>
          <w:spacing w:val="-2"/>
          <w:sz w:val="22"/>
          <w:szCs w:val="22"/>
        </w:rPr>
      </w:pPr>
      <w:r w:rsidRPr="00A50A6A">
        <w:rPr>
          <w:spacing w:val="-2"/>
          <w:sz w:val="22"/>
          <w:szCs w:val="22"/>
        </w:rPr>
        <w:t>R5. Hydrology and water resources engineering (NPTEL material available at https://nptel.ac.in/downloads/105105110/</w:t>
      </w:r>
    </w:p>
    <w:p w14:paraId="29DF4325" w14:textId="77777777" w:rsidR="000714AB" w:rsidRPr="00A50A6A" w:rsidRDefault="000714AB" w:rsidP="00BF7A0C">
      <w:pPr>
        <w:jc w:val="both"/>
        <w:rPr>
          <w:spacing w:val="-2"/>
          <w:sz w:val="22"/>
          <w:szCs w:val="22"/>
        </w:rPr>
      </w:pPr>
    </w:p>
    <w:p w14:paraId="487D637D" w14:textId="115B10F5" w:rsidR="00C239DF" w:rsidRPr="006E6866" w:rsidRDefault="00C239DF" w:rsidP="00BF7A0C">
      <w:pPr>
        <w:jc w:val="both"/>
        <w:rPr>
          <w:spacing w:val="-2"/>
          <w:sz w:val="16"/>
          <w:szCs w:val="16"/>
        </w:rPr>
      </w:pPr>
    </w:p>
    <w:p w14:paraId="2F2E8B0A" w14:textId="6CDECD23" w:rsidR="00AD25E1" w:rsidRPr="006E6866" w:rsidRDefault="004936C4" w:rsidP="004936C4">
      <w:pPr>
        <w:jc w:val="both"/>
        <w:rPr>
          <w:b/>
          <w:bCs/>
          <w:sz w:val="16"/>
          <w:szCs w:val="16"/>
        </w:rPr>
      </w:pPr>
      <w:r w:rsidRPr="006E6866">
        <w:rPr>
          <w:b/>
          <w:bCs/>
          <w:sz w:val="16"/>
          <w:szCs w:val="16"/>
        </w:rPr>
        <w:t>3.</w:t>
      </w:r>
      <w:r w:rsidR="00AD25E1" w:rsidRPr="006E6866">
        <w:rPr>
          <w:b/>
          <w:bCs/>
          <w:sz w:val="16"/>
          <w:szCs w:val="16"/>
        </w:rPr>
        <w:t>Course Plan:</w:t>
      </w:r>
    </w:p>
    <w:tbl>
      <w:tblPr>
        <w:tblW w:w="10559" w:type="dxa"/>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778"/>
        <w:gridCol w:w="2647"/>
        <w:gridCol w:w="4614"/>
        <w:gridCol w:w="1260"/>
        <w:gridCol w:w="1260"/>
      </w:tblGrid>
      <w:tr w:rsidR="00A22B02" w:rsidRPr="006E6866" w14:paraId="130286E4" w14:textId="257BC3A0" w:rsidTr="00505983">
        <w:trPr>
          <w:jc w:val="center"/>
        </w:trPr>
        <w:tc>
          <w:tcPr>
            <w:tcW w:w="778"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2798C884" w14:textId="77777777" w:rsidR="00A22B02" w:rsidRPr="006E6866" w:rsidRDefault="00A22B02" w:rsidP="00A22B02">
            <w:pPr>
              <w:jc w:val="center"/>
              <w:rPr>
                <w:b/>
                <w:bCs/>
                <w:sz w:val="16"/>
                <w:szCs w:val="16"/>
              </w:rPr>
            </w:pPr>
            <w:r w:rsidRPr="006E6866">
              <w:rPr>
                <w:b/>
                <w:bCs/>
                <w:sz w:val="16"/>
                <w:szCs w:val="16"/>
              </w:rPr>
              <w:t>Lecture No.</w:t>
            </w:r>
          </w:p>
        </w:tc>
        <w:tc>
          <w:tcPr>
            <w:tcW w:w="2647" w:type="dxa"/>
            <w:tcBorders>
              <w:top w:val="single" w:sz="6" w:space="0" w:color="000000"/>
              <w:left w:val="single" w:sz="6" w:space="0" w:color="000000"/>
              <w:bottom w:val="single" w:sz="4" w:space="0" w:color="auto"/>
              <w:right w:val="single" w:sz="6" w:space="0" w:color="000000"/>
            </w:tcBorders>
            <w:shd w:val="clear" w:color="auto" w:fill="E6E6E6"/>
            <w:vAlign w:val="center"/>
          </w:tcPr>
          <w:p w14:paraId="2B51272D" w14:textId="5900716E" w:rsidR="00A22B02" w:rsidRPr="006E6866" w:rsidRDefault="00A22B02" w:rsidP="00A22B02">
            <w:pPr>
              <w:jc w:val="center"/>
              <w:rPr>
                <w:b/>
                <w:bCs/>
                <w:sz w:val="16"/>
                <w:szCs w:val="16"/>
              </w:rPr>
            </w:pPr>
            <w:r w:rsidRPr="006E6866">
              <w:rPr>
                <w:b/>
                <w:bCs/>
                <w:sz w:val="16"/>
                <w:szCs w:val="16"/>
              </w:rPr>
              <w:t xml:space="preserve">Learning Objectives </w:t>
            </w:r>
          </w:p>
        </w:tc>
        <w:tc>
          <w:tcPr>
            <w:tcW w:w="4614" w:type="dxa"/>
            <w:tcBorders>
              <w:top w:val="single" w:sz="6" w:space="0" w:color="000000"/>
              <w:left w:val="single" w:sz="6" w:space="0" w:color="000000"/>
              <w:bottom w:val="single" w:sz="4" w:space="0" w:color="auto"/>
              <w:right w:val="single" w:sz="6" w:space="0" w:color="000000"/>
            </w:tcBorders>
            <w:shd w:val="clear" w:color="auto" w:fill="E6E6E6"/>
            <w:vAlign w:val="center"/>
          </w:tcPr>
          <w:p w14:paraId="6358BE2A" w14:textId="28DE2C63" w:rsidR="00A22B02" w:rsidRPr="006E6866" w:rsidRDefault="00A22B02" w:rsidP="00A22B02">
            <w:pPr>
              <w:jc w:val="center"/>
              <w:rPr>
                <w:b/>
                <w:bCs/>
                <w:sz w:val="16"/>
                <w:szCs w:val="16"/>
              </w:rPr>
            </w:pPr>
            <w:r w:rsidRPr="006E6866">
              <w:rPr>
                <w:b/>
                <w:bCs/>
                <w:sz w:val="16"/>
                <w:szCs w:val="16"/>
              </w:rPr>
              <w:t xml:space="preserve">Topics </w:t>
            </w:r>
            <w:r w:rsidR="00D97C5F">
              <w:rPr>
                <w:b/>
                <w:bCs/>
                <w:sz w:val="16"/>
                <w:szCs w:val="16"/>
              </w:rPr>
              <w:t xml:space="preserve">to be </w:t>
            </w:r>
            <w:r w:rsidRPr="006E6866">
              <w:rPr>
                <w:b/>
                <w:bCs/>
                <w:sz w:val="16"/>
                <w:szCs w:val="16"/>
              </w:rPr>
              <w:t>Covered</w:t>
            </w:r>
          </w:p>
        </w:tc>
        <w:tc>
          <w:tcPr>
            <w:tcW w:w="1260" w:type="dxa"/>
            <w:tcBorders>
              <w:top w:val="single" w:sz="6" w:space="0" w:color="000000"/>
              <w:left w:val="single" w:sz="6" w:space="0" w:color="000000"/>
              <w:bottom w:val="single" w:sz="4" w:space="0" w:color="auto"/>
              <w:right w:val="single" w:sz="6" w:space="0" w:color="000000"/>
            </w:tcBorders>
            <w:shd w:val="clear" w:color="auto" w:fill="E6E6E6"/>
            <w:vAlign w:val="center"/>
          </w:tcPr>
          <w:p w14:paraId="5E8442C6" w14:textId="77777777" w:rsidR="00A22B02" w:rsidRPr="006E6866" w:rsidRDefault="00A22B02" w:rsidP="00A22B02">
            <w:pPr>
              <w:jc w:val="center"/>
              <w:rPr>
                <w:b/>
                <w:bCs/>
                <w:sz w:val="16"/>
                <w:szCs w:val="16"/>
              </w:rPr>
            </w:pPr>
            <w:r w:rsidRPr="006E6866">
              <w:rPr>
                <w:b/>
                <w:bCs/>
                <w:sz w:val="16"/>
                <w:szCs w:val="16"/>
              </w:rPr>
              <w:t>Chapter in the Text Book</w:t>
            </w:r>
          </w:p>
        </w:tc>
        <w:tc>
          <w:tcPr>
            <w:tcW w:w="1260" w:type="dxa"/>
            <w:tcBorders>
              <w:top w:val="single" w:sz="6" w:space="0" w:color="000000"/>
              <w:left w:val="single" w:sz="6" w:space="0" w:color="000000"/>
              <w:bottom w:val="single" w:sz="6" w:space="0" w:color="000000"/>
              <w:right w:val="single" w:sz="6" w:space="0" w:color="000000"/>
            </w:tcBorders>
            <w:shd w:val="clear" w:color="auto" w:fill="E6E6E6"/>
          </w:tcPr>
          <w:p w14:paraId="236B3B4C" w14:textId="0F18667F" w:rsidR="00A22B02" w:rsidRPr="006E6866" w:rsidRDefault="00A22B02" w:rsidP="00A22B02">
            <w:pPr>
              <w:jc w:val="center"/>
              <w:rPr>
                <w:b/>
                <w:bCs/>
                <w:sz w:val="16"/>
                <w:szCs w:val="16"/>
              </w:rPr>
            </w:pPr>
            <w:r w:rsidRPr="006E6866">
              <w:rPr>
                <w:b/>
                <w:bCs/>
                <w:sz w:val="16"/>
                <w:szCs w:val="16"/>
              </w:rPr>
              <w:t>SLO*</w:t>
            </w:r>
          </w:p>
        </w:tc>
      </w:tr>
      <w:tr w:rsidR="00A22B02" w:rsidRPr="006E6866" w14:paraId="557352E9" w14:textId="3372F7AE" w:rsidTr="00505983">
        <w:trPr>
          <w:trHeight w:val="576"/>
          <w:jc w:val="center"/>
        </w:trPr>
        <w:tc>
          <w:tcPr>
            <w:tcW w:w="778" w:type="dxa"/>
            <w:tcBorders>
              <w:top w:val="single" w:sz="6" w:space="0" w:color="000000"/>
              <w:left w:val="single" w:sz="6" w:space="0" w:color="000000"/>
              <w:bottom w:val="single" w:sz="6" w:space="0" w:color="000000"/>
              <w:right w:val="single" w:sz="4" w:space="0" w:color="auto"/>
            </w:tcBorders>
          </w:tcPr>
          <w:p w14:paraId="62FD8DF3" w14:textId="5AA06CD1" w:rsidR="00A22B02" w:rsidRPr="006E6866" w:rsidRDefault="00A22B02" w:rsidP="00A22B02">
            <w:pPr>
              <w:rPr>
                <w:sz w:val="16"/>
                <w:szCs w:val="16"/>
              </w:rPr>
            </w:pPr>
            <w:r w:rsidRPr="006E6866">
              <w:rPr>
                <w:spacing w:val="-2"/>
                <w:sz w:val="16"/>
                <w:szCs w:val="16"/>
              </w:rPr>
              <w:t>1-2</w:t>
            </w:r>
          </w:p>
        </w:tc>
        <w:tc>
          <w:tcPr>
            <w:tcW w:w="2647" w:type="dxa"/>
            <w:tcBorders>
              <w:top w:val="single" w:sz="4" w:space="0" w:color="auto"/>
              <w:left w:val="single" w:sz="4" w:space="0" w:color="auto"/>
              <w:bottom w:val="single" w:sz="4" w:space="0" w:color="auto"/>
              <w:right w:val="single" w:sz="4" w:space="0" w:color="auto"/>
            </w:tcBorders>
          </w:tcPr>
          <w:p w14:paraId="343B9B2A" w14:textId="6039C56F" w:rsidR="00A22B02" w:rsidRPr="006E6866" w:rsidRDefault="00A22B02" w:rsidP="00F17B2B">
            <w:pPr>
              <w:jc w:val="both"/>
              <w:rPr>
                <w:sz w:val="16"/>
                <w:szCs w:val="16"/>
              </w:rPr>
            </w:pPr>
            <w:r w:rsidRPr="006E6866">
              <w:rPr>
                <w:sz w:val="16"/>
                <w:szCs w:val="16"/>
              </w:rPr>
              <w:t>Differentiate between scientific hydrology and engineering/ applied hydrology; Enumerate various applications of hydrology; Recognize various physical p</w:t>
            </w:r>
            <w:r w:rsidR="00F17B2B" w:rsidRPr="006E6866">
              <w:rPr>
                <w:sz w:val="16"/>
                <w:szCs w:val="16"/>
              </w:rPr>
              <w:t>rocesses in hydrological cycle.</w:t>
            </w:r>
          </w:p>
        </w:tc>
        <w:tc>
          <w:tcPr>
            <w:tcW w:w="4614" w:type="dxa"/>
            <w:tcBorders>
              <w:top w:val="single" w:sz="4" w:space="0" w:color="auto"/>
              <w:left w:val="single" w:sz="4" w:space="0" w:color="auto"/>
              <w:bottom w:val="single" w:sz="4" w:space="0" w:color="auto"/>
              <w:right w:val="single" w:sz="4" w:space="0" w:color="auto"/>
            </w:tcBorders>
          </w:tcPr>
          <w:p w14:paraId="7C64251D" w14:textId="0BE31FE9" w:rsidR="00A22B02" w:rsidRPr="006E6866" w:rsidRDefault="00A22B02" w:rsidP="00DF079E">
            <w:pPr>
              <w:jc w:val="both"/>
              <w:rPr>
                <w:rFonts w:eastAsiaTheme="minorHAnsi"/>
                <w:i/>
                <w:color w:val="000000"/>
                <w:sz w:val="16"/>
                <w:szCs w:val="16"/>
              </w:rPr>
            </w:pPr>
            <w:r w:rsidRPr="006E6866">
              <w:rPr>
                <w:rFonts w:eastAsiaTheme="minorHAnsi"/>
                <w:i/>
                <w:color w:val="000000"/>
                <w:sz w:val="16"/>
                <w:szCs w:val="16"/>
              </w:rPr>
              <w:t>Introduction to hydrometeorology</w:t>
            </w:r>
          </w:p>
          <w:p w14:paraId="234BDD14" w14:textId="77777777" w:rsidR="00505983" w:rsidRPr="006E6866" w:rsidRDefault="00505983" w:rsidP="00DF079E">
            <w:pPr>
              <w:jc w:val="both"/>
              <w:rPr>
                <w:sz w:val="16"/>
                <w:szCs w:val="16"/>
              </w:rPr>
            </w:pPr>
          </w:p>
          <w:p w14:paraId="6F96CD95" w14:textId="28F0C0F9" w:rsidR="00A22B02" w:rsidRPr="006E6866" w:rsidRDefault="00A22B02" w:rsidP="00DF079E">
            <w:pPr>
              <w:jc w:val="both"/>
              <w:rPr>
                <w:sz w:val="16"/>
                <w:szCs w:val="16"/>
              </w:rPr>
            </w:pPr>
            <w:r w:rsidRPr="006E6866">
              <w:rPr>
                <w:sz w:val="16"/>
                <w:szCs w:val="16"/>
              </w:rPr>
              <w:t xml:space="preserve">Hydrologic cycle, Global water budget, History and Applications </w:t>
            </w:r>
          </w:p>
        </w:tc>
        <w:tc>
          <w:tcPr>
            <w:tcW w:w="1260" w:type="dxa"/>
            <w:tcBorders>
              <w:top w:val="single" w:sz="4" w:space="0" w:color="auto"/>
              <w:left w:val="single" w:sz="4" w:space="0" w:color="auto"/>
              <w:bottom w:val="single" w:sz="4" w:space="0" w:color="auto"/>
              <w:right w:val="single" w:sz="4" w:space="0" w:color="auto"/>
            </w:tcBorders>
          </w:tcPr>
          <w:p w14:paraId="1B560953" w14:textId="273E80C6" w:rsidR="00A22B02" w:rsidRPr="006E6866" w:rsidRDefault="00A22B02" w:rsidP="00A22B02">
            <w:pPr>
              <w:suppressAutoHyphens/>
              <w:spacing w:before="40" w:after="60"/>
              <w:jc w:val="both"/>
              <w:rPr>
                <w:spacing w:val="-2"/>
                <w:sz w:val="16"/>
                <w:szCs w:val="16"/>
                <w:lang w:val="fr-FR"/>
              </w:rPr>
            </w:pPr>
            <w:r w:rsidRPr="006E6866">
              <w:rPr>
                <w:spacing w:val="-2"/>
                <w:sz w:val="16"/>
                <w:szCs w:val="16"/>
                <w:lang w:val="fr-FR"/>
              </w:rPr>
              <w:t>T1 [Ch-1]</w:t>
            </w:r>
          </w:p>
          <w:p w14:paraId="18F3A0FA" w14:textId="77777777" w:rsidR="00A22B02" w:rsidRPr="006E6866" w:rsidRDefault="00A22B02" w:rsidP="00A22B02">
            <w:pPr>
              <w:rPr>
                <w:sz w:val="16"/>
                <w:szCs w:val="16"/>
              </w:rPr>
            </w:pPr>
          </w:p>
        </w:tc>
        <w:tc>
          <w:tcPr>
            <w:tcW w:w="1260" w:type="dxa"/>
            <w:tcBorders>
              <w:top w:val="single" w:sz="6" w:space="0" w:color="000000"/>
              <w:left w:val="single" w:sz="4" w:space="0" w:color="auto"/>
              <w:bottom w:val="single" w:sz="4" w:space="0" w:color="auto"/>
              <w:right w:val="single" w:sz="6" w:space="0" w:color="000000"/>
            </w:tcBorders>
          </w:tcPr>
          <w:p w14:paraId="0A786C6D" w14:textId="76B15535" w:rsidR="00A22B02" w:rsidRPr="006E6866" w:rsidRDefault="00F17B2B" w:rsidP="007A5AD7">
            <w:pPr>
              <w:rPr>
                <w:sz w:val="16"/>
                <w:szCs w:val="16"/>
              </w:rPr>
            </w:pPr>
            <w:r w:rsidRPr="006E6866">
              <w:rPr>
                <w:sz w:val="16"/>
                <w:szCs w:val="16"/>
              </w:rPr>
              <w:t>a</w:t>
            </w:r>
          </w:p>
        </w:tc>
      </w:tr>
      <w:tr w:rsidR="00A22B02" w:rsidRPr="006E6866" w14:paraId="3D5C54E5" w14:textId="4A6AD5A6" w:rsidTr="00505983">
        <w:trPr>
          <w:trHeight w:val="576"/>
          <w:jc w:val="center"/>
        </w:trPr>
        <w:tc>
          <w:tcPr>
            <w:tcW w:w="778" w:type="dxa"/>
            <w:tcBorders>
              <w:top w:val="single" w:sz="6" w:space="0" w:color="000000"/>
              <w:left w:val="single" w:sz="6" w:space="0" w:color="000000"/>
              <w:bottom w:val="single" w:sz="6" w:space="0" w:color="000000"/>
              <w:right w:val="single" w:sz="4" w:space="0" w:color="auto"/>
            </w:tcBorders>
          </w:tcPr>
          <w:p w14:paraId="51181CFE" w14:textId="39648038" w:rsidR="00A22B02" w:rsidRPr="006E6866" w:rsidRDefault="00A22B02" w:rsidP="0077602C">
            <w:pPr>
              <w:rPr>
                <w:spacing w:val="-2"/>
                <w:sz w:val="16"/>
                <w:szCs w:val="16"/>
              </w:rPr>
            </w:pPr>
            <w:r w:rsidRPr="006E6866">
              <w:rPr>
                <w:spacing w:val="-2"/>
                <w:sz w:val="16"/>
                <w:szCs w:val="16"/>
              </w:rPr>
              <w:t>3-</w:t>
            </w:r>
            <w:r w:rsidR="0077602C">
              <w:rPr>
                <w:spacing w:val="-2"/>
                <w:sz w:val="16"/>
                <w:szCs w:val="16"/>
              </w:rPr>
              <w:t>10</w:t>
            </w:r>
          </w:p>
        </w:tc>
        <w:tc>
          <w:tcPr>
            <w:tcW w:w="2647" w:type="dxa"/>
            <w:tcBorders>
              <w:top w:val="single" w:sz="4" w:space="0" w:color="auto"/>
              <w:left w:val="single" w:sz="4" w:space="0" w:color="auto"/>
              <w:bottom w:val="single" w:sz="4" w:space="0" w:color="auto"/>
              <w:right w:val="single" w:sz="4" w:space="0" w:color="auto"/>
            </w:tcBorders>
          </w:tcPr>
          <w:p w14:paraId="251D1C1C" w14:textId="7EA7FA2C" w:rsidR="00A22B02" w:rsidRPr="006E6866" w:rsidRDefault="00A22B02" w:rsidP="00DC5938">
            <w:pPr>
              <w:jc w:val="both"/>
              <w:rPr>
                <w:rFonts w:eastAsiaTheme="minorHAnsi"/>
                <w:color w:val="000000"/>
                <w:sz w:val="16"/>
                <w:szCs w:val="16"/>
              </w:rPr>
            </w:pPr>
            <w:r w:rsidRPr="006E6866">
              <w:rPr>
                <w:sz w:val="16"/>
                <w:szCs w:val="16"/>
              </w:rPr>
              <w:t>Outline the mechanism, and measurements of precipitation, Analyze rainfall data for estimation of areal average, consistency and network design;</w:t>
            </w:r>
            <w:r w:rsidRPr="006E6866">
              <w:rPr>
                <w:color w:val="000000"/>
                <w:sz w:val="16"/>
                <w:szCs w:val="16"/>
                <w:shd w:val="clear" w:color="auto" w:fill="FFFFFF"/>
              </w:rPr>
              <w:t xml:space="preserve"> </w:t>
            </w:r>
            <w:r w:rsidR="00DC5938" w:rsidRPr="006E6866">
              <w:rPr>
                <w:color w:val="000000"/>
                <w:sz w:val="16"/>
                <w:szCs w:val="16"/>
                <w:shd w:val="clear" w:color="auto" w:fill="FFFFFF"/>
              </w:rPr>
              <w:t>I</w:t>
            </w:r>
            <w:r w:rsidRPr="006E6866">
              <w:rPr>
                <w:sz w:val="16"/>
                <w:szCs w:val="16"/>
              </w:rPr>
              <w:t>ntensity-duration and maximum depth-duration curves</w:t>
            </w:r>
            <w:r w:rsidR="0077602C">
              <w:rPr>
                <w:sz w:val="16"/>
                <w:szCs w:val="16"/>
              </w:rPr>
              <w:t>, Statistical principles behind them</w:t>
            </w:r>
            <w:r w:rsidRPr="006E6866">
              <w:rPr>
                <w:sz w:val="16"/>
                <w:szCs w:val="16"/>
              </w:rPr>
              <w:t xml:space="preserve"> </w:t>
            </w:r>
          </w:p>
        </w:tc>
        <w:tc>
          <w:tcPr>
            <w:tcW w:w="4614" w:type="dxa"/>
            <w:tcBorders>
              <w:top w:val="single" w:sz="4" w:space="0" w:color="auto"/>
              <w:left w:val="single" w:sz="4" w:space="0" w:color="auto"/>
              <w:bottom w:val="single" w:sz="4" w:space="0" w:color="auto"/>
              <w:right w:val="single" w:sz="4" w:space="0" w:color="auto"/>
            </w:tcBorders>
          </w:tcPr>
          <w:p w14:paraId="3727D89D" w14:textId="77777777" w:rsidR="00A22B02" w:rsidRPr="006E6866" w:rsidRDefault="00A22B02" w:rsidP="00DF079E">
            <w:pPr>
              <w:jc w:val="both"/>
              <w:rPr>
                <w:i/>
                <w:sz w:val="16"/>
                <w:szCs w:val="16"/>
              </w:rPr>
            </w:pPr>
            <w:r w:rsidRPr="006E6866">
              <w:rPr>
                <w:i/>
                <w:sz w:val="16"/>
                <w:szCs w:val="16"/>
              </w:rPr>
              <w:t xml:space="preserve">Precipitation measurement and analysis: </w:t>
            </w:r>
          </w:p>
          <w:p w14:paraId="0EADD5CE" w14:textId="77777777" w:rsidR="00A22B02" w:rsidRPr="006E6866" w:rsidRDefault="00A22B02" w:rsidP="00DF079E">
            <w:pPr>
              <w:jc w:val="both"/>
              <w:rPr>
                <w:sz w:val="16"/>
                <w:szCs w:val="16"/>
              </w:rPr>
            </w:pPr>
          </w:p>
          <w:p w14:paraId="57696C71" w14:textId="3C2D67F1" w:rsidR="00DA3FF1" w:rsidRDefault="00A22B02" w:rsidP="00DF079E">
            <w:pPr>
              <w:jc w:val="both"/>
              <w:rPr>
                <w:sz w:val="16"/>
                <w:szCs w:val="16"/>
              </w:rPr>
            </w:pPr>
            <w:r w:rsidRPr="006E6866">
              <w:rPr>
                <w:sz w:val="16"/>
                <w:szCs w:val="16"/>
              </w:rPr>
              <w:t>Forms of precipitation, Precipitation Characteristics in India, Measurement</w:t>
            </w:r>
            <w:r w:rsidR="0098767E" w:rsidRPr="006E6866">
              <w:rPr>
                <w:sz w:val="16"/>
                <w:szCs w:val="16"/>
              </w:rPr>
              <w:t xml:space="preserve"> of Precipitation</w:t>
            </w:r>
            <w:r w:rsidRPr="006E6866">
              <w:rPr>
                <w:sz w:val="16"/>
                <w:szCs w:val="16"/>
              </w:rPr>
              <w:t xml:space="preserve">, </w:t>
            </w:r>
            <w:r w:rsidR="0098767E" w:rsidRPr="006E6866">
              <w:rPr>
                <w:sz w:val="16"/>
                <w:szCs w:val="16"/>
              </w:rPr>
              <w:t xml:space="preserve">Raingauge Network, Preparation of Data, Presentation of rainfall data, </w:t>
            </w:r>
            <w:r w:rsidR="0077602C">
              <w:rPr>
                <w:sz w:val="16"/>
                <w:szCs w:val="16"/>
              </w:rPr>
              <w:t>Mean Precipitation over an Area</w:t>
            </w:r>
          </w:p>
          <w:p w14:paraId="34F94B17" w14:textId="570E94DE" w:rsidR="0077602C" w:rsidRDefault="0077602C" w:rsidP="00DF079E">
            <w:pPr>
              <w:jc w:val="both"/>
              <w:rPr>
                <w:sz w:val="16"/>
                <w:szCs w:val="16"/>
              </w:rPr>
            </w:pPr>
          </w:p>
          <w:p w14:paraId="393CB597" w14:textId="77777777" w:rsidR="0077602C" w:rsidRPr="0077602C" w:rsidRDefault="0077602C" w:rsidP="0077602C">
            <w:pPr>
              <w:jc w:val="both"/>
              <w:rPr>
                <w:i/>
                <w:sz w:val="16"/>
                <w:szCs w:val="16"/>
              </w:rPr>
            </w:pPr>
            <w:r w:rsidRPr="0077602C">
              <w:rPr>
                <w:i/>
                <w:sz w:val="16"/>
                <w:szCs w:val="16"/>
              </w:rPr>
              <w:t>Statistical analysis in hydrology</w:t>
            </w:r>
          </w:p>
          <w:p w14:paraId="690F2181" w14:textId="77777777" w:rsidR="0077602C" w:rsidRPr="0077602C" w:rsidRDefault="0077602C" w:rsidP="0077602C">
            <w:pPr>
              <w:jc w:val="both"/>
              <w:rPr>
                <w:sz w:val="16"/>
                <w:szCs w:val="16"/>
              </w:rPr>
            </w:pPr>
          </w:p>
          <w:p w14:paraId="6571FB5D" w14:textId="04854A80" w:rsidR="0077602C" w:rsidRDefault="0077602C" w:rsidP="0077602C">
            <w:pPr>
              <w:jc w:val="both"/>
              <w:rPr>
                <w:sz w:val="16"/>
                <w:szCs w:val="16"/>
              </w:rPr>
            </w:pPr>
            <w:r w:rsidRPr="0077602C">
              <w:rPr>
                <w:sz w:val="16"/>
                <w:szCs w:val="16"/>
              </w:rPr>
              <w:t>Types of distribution functions, Time series analysis</w:t>
            </w:r>
          </w:p>
          <w:p w14:paraId="7D066BC0" w14:textId="77777777" w:rsidR="00DA3FF1" w:rsidRDefault="00DA3FF1" w:rsidP="00DF079E">
            <w:pPr>
              <w:jc w:val="both"/>
              <w:rPr>
                <w:sz w:val="16"/>
                <w:szCs w:val="16"/>
              </w:rPr>
            </w:pPr>
          </w:p>
          <w:p w14:paraId="3231E51B" w14:textId="6E33BD10" w:rsidR="0098767E" w:rsidRPr="006E6866" w:rsidRDefault="0098767E" w:rsidP="00DF079E">
            <w:pPr>
              <w:jc w:val="both"/>
              <w:rPr>
                <w:sz w:val="16"/>
                <w:szCs w:val="16"/>
              </w:rPr>
            </w:pPr>
            <w:r w:rsidRPr="006E6866">
              <w:rPr>
                <w:sz w:val="16"/>
                <w:szCs w:val="16"/>
              </w:rPr>
              <w:t xml:space="preserve">Depth area duration relationships, Frequency of </w:t>
            </w:r>
            <w:r w:rsidR="00BE0DF5" w:rsidRPr="006E6866">
              <w:rPr>
                <w:sz w:val="16"/>
                <w:szCs w:val="16"/>
              </w:rPr>
              <w:t>point rainfall, Maximum Intensity/Depth-Duration Frequency relationship</w:t>
            </w:r>
          </w:p>
          <w:p w14:paraId="5BFDCE68" w14:textId="77777777" w:rsidR="0098767E" w:rsidRPr="006E6866" w:rsidRDefault="0098767E" w:rsidP="00DF079E">
            <w:pPr>
              <w:jc w:val="both"/>
              <w:rPr>
                <w:sz w:val="16"/>
                <w:szCs w:val="16"/>
              </w:rPr>
            </w:pPr>
          </w:p>
          <w:p w14:paraId="68CC1DDC" w14:textId="14D3B96A" w:rsidR="00A22B02" w:rsidRPr="006E6866" w:rsidRDefault="00A22B02" w:rsidP="00DF079E">
            <w:pPr>
              <w:jc w:val="both"/>
              <w:rPr>
                <w:strike/>
                <w:sz w:val="16"/>
                <w:szCs w:val="16"/>
              </w:rPr>
            </w:pPr>
          </w:p>
        </w:tc>
        <w:tc>
          <w:tcPr>
            <w:tcW w:w="1260" w:type="dxa"/>
            <w:tcBorders>
              <w:top w:val="single" w:sz="4" w:space="0" w:color="auto"/>
              <w:left w:val="single" w:sz="4" w:space="0" w:color="auto"/>
              <w:bottom w:val="single" w:sz="4" w:space="0" w:color="auto"/>
              <w:right w:val="single" w:sz="4" w:space="0" w:color="auto"/>
            </w:tcBorders>
          </w:tcPr>
          <w:p w14:paraId="28B0815C" w14:textId="1F277375" w:rsidR="00A22B02" w:rsidRPr="006E6866" w:rsidRDefault="00A22B02" w:rsidP="00A22B02">
            <w:pPr>
              <w:suppressAutoHyphens/>
              <w:spacing w:before="40" w:after="60"/>
              <w:jc w:val="both"/>
              <w:rPr>
                <w:spacing w:val="-2"/>
                <w:sz w:val="16"/>
                <w:szCs w:val="16"/>
              </w:rPr>
            </w:pPr>
            <w:r w:rsidRPr="006E6866">
              <w:rPr>
                <w:spacing w:val="-2"/>
                <w:sz w:val="16"/>
                <w:szCs w:val="16"/>
              </w:rPr>
              <w:t xml:space="preserve">T1 </w:t>
            </w:r>
            <w:r w:rsidR="00505983" w:rsidRPr="006E6866">
              <w:rPr>
                <w:spacing w:val="-2"/>
                <w:sz w:val="16"/>
                <w:szCs w:val="16"/>
              </w:rPr>
              <w:t>[</w:t>
            </w:r>
            <w:r w:rsidRPr="006E6866">
              <w:rPr>
                <w:spacing w:val="-2"/>
                <w:sz w:val="16"/>
                <w:szCs w:val="16"/>
              </w:rPr>
              <w:t>Ch</w:t>
            </w:r>
            <w:r w:rsidR="00505983" w:rsidRPr="006E6866">
              <w:rPr>
                <w:spacing w:val="-2"/>
                <w:sz w:val="16"/>
                <w:szCs w:val="16"/>
              </w:rPr>
              <w:t>-</w:t>
            </w:r>
            <w:r w:rsidRPr="006E6866">
              <w:rPr>
                <w:spacing w:val="-2"/>
                <w:sz w:val="16"/>
                <w:szCs w:val="16"/>
              </w:rPr>
              <w:t>2</w:t>
            </w:r>
            <w:r w:rsidR="00505983" w:rsidRPr="006E6866">
              <w:rPr>
                <w:spacing w:val="-2"/>
                <w:sz w:val="16"/>
                <w:szCs w:val="16"/>
              </w:rPr>
              <w:t>]</w:t>
            </w:r>
            <w:r w:rsidR="00A50A6A">
              <w:rPr>
                <w:spacing w:val="-2"/>
                <w:sz w:val="16"/>
                <w:szCs w:val="16"/>
              </w:rPr>
              <w:t>, R1[Ch-2]</w:t>
            </w:r>
          </w:p>
          <w:p w14:paraId="79A269E5" w14:textId="77777777" w:rsidR="00A22B02" w:rsidRPr="006E6866" w:rsidRDefault="00A22B02" w:rsidP="00F64B86">
            <w:pPr>
              <w:suppressAutoHyphens/>
              <w:spacing w:before="40" w:after="60"/>
              <w:jc w:val="both"/>
              <w:rPr>
                <w:spacing w:val="-2"/>
                <w:sz w:val="16"/>
                <w:szCs w:val="16"/>
                <w:lang w:val="fr-FR"/>
              </w:rPr>
            </w:pPr>
          </w:p>
        </w:tc>
        <w:tc>
          <w:tcPr>
            <w:tcW w:w="1260" w:type="dxa"/>
            <w:tcBorders>
              <w:top w:val="single" w:sz="4" w:space="0" w:color="auto"/>
              <w:left w:val="single" w:sz="4" w:space="0" w:color="auto"/>
              <w:bottom w:val="single" w:sz="4" w:space="0" w:color="auto"/>
              <w:right w:val="single" w:sz="4" w:space="0" w:color="auto"/>
            </w:tcBorders>
          </w:tcPr>
          <w:p w14:paraId="66C56263" w14:textId="00E24468" w:rsidR="00A22B02" w:rsidRPr="006E6866" w:rsidRDefault="007A5AD7" w:rsidP="00A22B02">
            <w:pPr>
              <w:rPr>
                <w:sz w:val="16"/>
                <w:szCs w:val="16"/>
              </w:rPr>
            </w:pPr>
            <w:r w:rsidRPr="006E6866">
              <w:rPr>
                <w:sz w:val="16"/>
                <w:szCs w:val="16"/>
              </w:rPr>
              <w:t>a,c,e</w:t>
            </w:r>
          </w:p>
        </w:tc>
      </w:tr>
      <w:tr w:rsidR="00A22B02" w:rsidRPr="006E6866" w14:paraId="1287C553" w14:textId="4AFDBB2C" w:rsidTr="00505983">
        <w:trPr>
          <w:trHeight w:val="576"/>
          <w:jc w:val="center"/>
        </w:trPr>
        <w:tc>
          <w:tcPr>
            <w:tcW w:w="778" w:type="dxa"/>
            <w:tcBorders>
              <w:top w:val="single" w:sz="6" w:space="0" w:color="000000"/>
              <w:left w:val="single" w:sz="6" w:space="0" w:color="000000"/>
              <w:bottom w:val="single" w:sz="6" w:space="0" w:color="000000"/>
              <w:right w:val="single" w:sz="6" w:space="0" w:color="000000"/>
            </w:tcBorders>
          </w:tcPr>
          <w:p w14:paraId="4440A869" w14:textId="1F003D66" w:rsidR="00A22B02" w:rsidRPr="006E6866" w:rsidRDefault="0077602C" w:rsidP="0077602C">
            <w:pPr>
              <w:rPr>
                <w:sz w:val="16"/>
                <w:szCs w:val="16"/>
              </w:rPr>
            </w:pPr>
            <w:r>
              <w:rPr>
                <w:spacing w:val="-2"/>
                <w:sz w:val="16"/>
                <w:szCs w:val="16"/>
              </w:rPr>
              <w:t>11-13</w:t>
            </w:r>
          </w:p>
        </w:tc>
        <w:tc>
          <w:tcPr>
            <w:tcW w:w="2647" w:type="dxa"/>
            <w:tcBorders>
              <w:top w:val="single" w:sz="4" w:space="0" w:color="auto"/>
              <w:left w:val="single" w:sz="6" w:space="0" w:color="000000"/>
              <w:bottom w:val="single" w:sz="4" w:space="0" w:color="auto"/>
              <w:right w:val="single" w:sz="6" w:space="0" w:color="000000"/>
            </w:tcBorders>
          </w:tcPr>
          <w:p w14:paraId="7F898FF8" w14:textId="0D2D47C3" w:rsidR="00A22B02" w:rsidRPr="006E6866" w:rsidRDefault="00A22B02" w:rsidP="00DF079E">
            <w:pPr>
              <w:jc w:val="both"/>
              <w:rPr>
                <w:sz w:val="16"/>
                <w:szCs w:val="16"/>
              </w:rPr>
            </w:pPr>
            <w:r w:rsidRPr="006E6866">
              <w:rPr>
                <w:sz w:val="16"/>
                <w:szCs w:val="16"/>
              </w:rPr>
              <w:t>Estimate the initial abstractions; Use various conceptual models for infiltration to compute the infiltration capacity rate, volume of infiltration; Estimate evaporation losses using meteorological data and field measurements; Explain the experimental setup for measuring abstractions.</w:t>
            </w:r>
          </w:p>
        </w:tc>
        <w:tc>
          <w:tcPr>
            <w:tcW w:w="4614" w:type="dxa"/>
            <w:tcBorders>
              <w:top w:val="single" w:sz="4" w:space="0" w:color="auto"/>
              <w:bottom w:val="single" w:sz="4" w:space="0" w:color="auto"/>
            </w:tcBorders>
          </w:tcPr>
          <w:p w14:paraId="3B4A3F3B" w14:textId="77777777" w:rsidR="00A22B02" w:rsidRPr="006E6866" w:rsidRDefault="00A22B02" w:rsidP="00DF079E">
            <w:pPr>
              <w:jc w:val="both"/>
              <w:rPr>
                <w:i/>
                <w:sz w:val="16"/>
                <w:szCs w:val="16"/>
              </w:rPr>
            </w:pPr>
            <w:r w:rsidRPr="006E6866">
              <w:rPr>
                <w:i/>
                <w:sz w:val="16"/>
                <w:szCs w:val="16"/>
              </w:rPr>
              <w:t>Hydrologic abstractions:</w:t>
            </w:r>
          </w:p>
          <w:p w14:paraId="2A689FAA" w14:textId="77777777" w:rsidR="00A22B02" w:rsidRPr="006E6866" w:rsidRDefault="00A22B02" w:rsidP="00DF079E">
            <w:pPr>
              <w:jc w:val="both"/>
              <w:rPr>
                <w:sz w:val="16"/>
                <w:szCs w:val="16"/>
              </w:rPr>
            </w:pPr>
          </w:p>
          <w:p w14:paraId="5B651667" w14:textId="7539575F" w:rsidR="00A22B02" w:rsidRPr="006E6866" w:rsidRDefault="00A22B02" w:rsidP="00BE0DF5">
            <w:pPr>
              <w:jc w:val="both"/>
              <w:rPr>
                <w:sz w:val="16"/>
                <w:szCs w:val="16"/>
              </w:rPr>
            </w:pPr>
            <w:r w:rsidRPr="006E6866">
              <w:rPr>
                <w:sz w:val="16"/>
                <w:szCs w:val="16"/>
              </w:rPr>
              <w:t xml:space="preserve">Evaporation, Evapotranspiration, </w:t>
            </w:r>
            <w:r w:rsidR="00BE0DF5" w:rsidRPr="006E6866">
              <w:rPr>
                <w:sz w:val="16"/>
                <w:szCs w:val="16"/>
              </w:rPr>
              <w:t>Infiltration, Infiltration indices</w:t>
            </w:r>
          </w:p>
        </w:tc>
        <w:tc>
          <w:tcPr>
            <w:tcW w:w="1260" w:type="dxa"/>
            <w:tcBorders>
              <w:top w:val="single" w:sz="4" w:space="0" w:color="auto"/>
              <w:left w:val="single" w:sz="6" w:space="0" w:color="000000"/>
              <w:bottom w:val="single" w:sz="4" w:space="0" w:color="auto"/>
              <w:right w:val="single" w:sz="6" w:space="0" w:color="000000"/>
            </w:tcBorders>
          </w:tcPr>
          <w:p w14:paraId="75427B79" w14:textId="46E75ECE" w:rsidR="00A22B02" w:rsidRPr="006E6866" w:rsidRDefault="00A22B02" w:rsidP="00505983">
            <w:pPr>
              <w:suppressAutoHyphens/>
              <w:spacing w:before="40" w:after="60"/>
              <w:jc w:val="both"/>
              <w:rPr>
                <w:sz w:val="16"/>
                <w:szCs w:val="16"/>
              </w:rPr>
            </w:pPr>
            <w:r w:rsidRPr="006E6866">
              <w:rPr>
                <w:spacing w:val="-2"/>
                <w:sz w:val="16"/>
                <w:szCs w:val="16"/>
              </w:rPr>
              <w:t xml:space="preserve">T1 </w:t>
            </w:r>
            <w:r w:rsidR="00505983" w:rsidRPr="006E6866">
              <w:rPr>
                <w:spacing w:val="-2"/>
                <w:sz w:val="16"/>
                <w:szCs w:val="16"/>
              </w:rPr>
              <w:t>[</w:t>
            </w:r>
            <w:r w:rsidRPr="006E6866">
              <w:rPr>
                <w:spacing w:val="-2"/>
                <w:sz w:val="16"/>
                <w:szCs w:val="16"/>
              </w:rPr>
              <w:t>Ch</w:t>
            </w:r>
            <w:r w:rsidR="00505983" w:rsidRPr="006E6866">
              <w:rPr>
                <w:spacing w:val="-2"/>
                <w:sz w:val="16"/>
                <w:szCs w:val="16"/>
              </w:rPr>
              <w:t>-3]</w:t>
            </w:r>
          </w:p>
        </w:tc>
        <w:tc>
          <w:tcPr>
            <w:tcW w:w="1260" w:type="dxa"/>
            <w:tcBorders>
              <w:top w:val="single" w:sz="4" w:space="0" w:color="auto"/>
              <w:left w:val="single" w:sz="6" w:space="0" w:color="000000"/>
              <w:bottom w:val="single" w:sz="4" w:space="0" w:color="auto"/>
              <w:right w:val="single" w:sz="6" w:space="0" w:color="000000"/>
            </w:tcBorders>
          </w:tcPr>
          <w:p w14:paraId="7ADE3D2E" w14:textId="62FDDCCF" w:rsidR="00A22B02" w:rsidRPr="006E6866" w:rsidRDefault="007A5AD7" w:rsidP="00A22B02">
            <w:pPr>
              <w:rPr>
                <w:sz w:val="16"/>
                <w:szCs w:val="16"/>
              </w:rPr>
            </w:pPr>
            <w:r w:rsidRPr="006E6866">
              <w:rPr>
                <w:sz w:val="16"/>
                <w:szCs w:val="16"/>
              </w:rPr>
              <w:t>a,c,e</w:t>
            </w:r>
          </w:p>
        </w:tc>
      </w:tr>
      <w:tr w:rsidR="00A22B02" w:rsidRPr="006E6866" w14:paraId="2D171FFC" w14:textId="0CD095C2" w:rsidTr="00505983">
        <w:trPr>
          <w:trHeight w:val="576"/>
          <w:jc w:val="center"/>
        </w:trPr>
        <w:tc>
          <w:tcPr>
            <w:tcW w:w="778" w:type="dxa"/>
            <w:tcBorders>
              <w:top w:val="single" w:sz="6" w:space="0" w:color="000000"/>
              <w:left w:val="single" w:sz="6" w:space="0" w:color="000000"/>
              <w:bottom w:val="single" w:sz="6" w:space="0" w:color="000000"/>
              <w:right w:val="single" w:sz="4" w:space="0" w:color="auto"/>
            </w:tcBorders>
          </w:tcPr>
          <w:p w14:paraId="7DA9B812" w14:textId="09FC113D" w:rsidR="00A22B02" w:rsidRPr="006E6866" w:rsidRDefault="00CA6BAF" w:rsidP="0077602C">
            <w:pPr>
              <w:rPr>
                <w:sz w:val="16"/>
                <w:szCs w:val="16"/>
              </w:rPr>
            </w:pPr>
            <w:r>
              <w:rPr>
                <w:spacing w:val="-2"/>
                <w:sz w:val="16"/>
                <w:szCs w:val="16"/>
              </w:rPr>
              <w:t>1</w:t>
            </w:r>
            <w:r w:rsidR="0077602C">
              <w:rPr>
                <w:spacing w:val="-2"/>
                <w:sz w:val="16"/>
                <w:szCs w:val="16"/>
              </w:rPr>
              <w:t>4</w:t>
            </w:r>
            <w:r>
              <w:rPr>
                <w:spacing w:val="-2"/>
                <w:sz w:val="16"/>
                <w:szCs w:val="16"/>
              </w:rPr>
              <w:t>-1</w:t>
            </w:r>
            <w:r w:rsidR="0077602C">
              <w:rPr>
                <w:spacing w:val="-2"/>
                <w:sz w:val="16"/>
                <w:szCs w:val="16"/>
              </w:rPr>
              <w:t>6</w:t>
            </w:r>
          </w:p>
        </w:tc>
        <w:tc>
          <w:tcPr>
            <w:tcW w:w="2647" w:type="dxa"/>
            <w:tcBorders>
              <w:top w:val="single" w:sz="4" w:space="0" w:color="auto"/>
              <w:left w:val="single" w:sz="4" w:space="0" w:color="auto"/>
              <w:bottom w:val="single" w:sz="4" w:space="0" w:color="auto"/>
              <w:right w:val="single" w:sz="4" w:space="0" w:color="auto"/>
            </w:tcBorders>
          </w:tcPr>
          <w:p w14:paraId="73079035" w14:textId="70E35523" w:rsidR="00A22B02" w:rsidRPr="006E6866" w:rsidRDefault="00A22B02" w:rsidP="00DF079E">
            <w:pPr>
              <w:jc w:val="both"/>
              <w:rPr>
                <w:sz w:val="16"/>
                <w:szCs w:val="16"/>
              </w:rPr>
            </w:pPr>
            <w:r w:rsidRPr="006E6866">
              <w:rPr>
                <w:sz w:val="16"/>
                <w:szCs w:val="16"/>
              </w:rPr>
              <w:t>Enumerate and explain methods of discharge and stage measurement; Explain indirect methods of measurement of discharge;</w:t>
            </w:r>
            <w:r w:rsidRPr="006E6866">
              <w:rPr>
                <w:color w:val="000000"/>
                <w:sz w:val="16"/>
                <w:szCs w:val="16"/>
                <w:shd w:val="clear" w:color="auto" w:fill="FFFFFF"/>
              </w:rPr>
              <w:t xml:space="preserve"> </w:t>
            </w:r>
            <w:r w:rsidRPr="006E6866">
              <w:rPr>
                <w:sz w:val="16"/>
                <w:szCs w:val="16"/>
              </w:rPr>
              <w:t>Develop rating curves</w:t>
            </w:r>
          </w:p>
        </w:tc>
        <w:tc>
          <w:tcPr>
            <w:tcW w:w="4614" w:type="dxa"/>
            <w:tcBorders>
              <w:top w:val="single" w:sz="4" w:space="0" w:color="auto"/>
              <w:left w:val="single" w:sz="4" w:space="0" w:color="auto"/>
              <w:bottom w:val="single" w:sz="4" w:space="0" w:color="auto"/>
              <w:right w:val="single" w:sz="4" w:space="0" w:color="auto"/>
            </w:tcBorders>
          </w:tcPr>
          <w:p w14:paraId="77644635" w14:textId="0C453A9C" w:rsidR="00BE0DF5" w:rsidRPr="006E6866" w:rsidRDefault="006E6866" w:rsidP="00DF079E">
            <w:pPr>
              <w:jc w:val="both"/>
              <w:rPr>
                <w:i/>
                <w:sz w:val="16"/>
                <w:szCs w:val="16"/>
              </w:rPr>
            </w:pPr>
            <w:r>
              <w:rPr>
                <w:i/>
                <w:sz w:val="16"/>
                <w:szCs w:val="16"/>
              </w:rPr>
              <w:t xml:space="preserve">Streamflow </w:t>
            </w:r>
            <w:r w:rsidR="00DE49B1">
              <w:rPr>
                <w:i/>
                <w:sz w:val="16"/>
                <w:szCs w:val="16"/>
              </w:rPr>
              <w:t xml:space="preserve">Analysis, </w:t>
            </w:r>
            <w:r>
              <w:rPr>
                <w:i/>
                <w:sz w:val="16"/>
                <w:szCs w:val="16"/>
              </w:rPr>
              <w:t>Hydrologic measurement</w:t>
            </w:r>
          </w:p>
          <w:p w14:paraId="19BD9351" w14:textId="4C5BFD97" w:rsidR="00BE0DF5" w:rsidRPr="006E6866" w:rsidRDefault="00BE0DF5" w:rsidP="00DF079E">
            <w:pPr>
              <w:jc w:val="both"/>
              <w:rPr>
                <w:i/>
                <w:sz w:val="16"/>
                <w:szCs w:val="16"/>
              </w:rPr>
            </w:pPr>
          </w:p>
          <w:p w14:paraId="001C68CB" w14:textId="29AF573E" w:rsidR="00BE0DF5" w:rsidRPr="006E6866" w:rsidRDefault="00BE0DF5" w:rsidP="00DF079E">
            <w:pPr>
              <w:jc w:val="both"/>
              <w:rPr>
                <w:sz w:val="16"/>
                <w:szCs w:val="16"/>
              </w:rPr>
            </w:pPr>
            <w:r w:rsidRPr="006E6866">
              <w:rPr>
                <w:sz w:val="16"/>
                <w:szCs w:val="16"/>
              </w:rPr>
              <w:t xml:space="preserve">Measurement of stage, Measurement of velocity, </w:t>
            </w:r>
          </w:p>
          <w:p w14:paraId="7B48229F" w14:textId="77777777" w:rsidR="00BE0DF5" w:rsidRPr="006E6866" w:rsidRDefault="00BE0DF5" w:rsidP="00DF079E">
            <w:pPr>
              <w:jc w:val="both"/>
              <w:rPr>
                <w:sz w:val="16"/>
                <w:szCs w:val="16"/>
              </w:rPr>
            </w:pPr>
          </w:p>
          <w:p w14:paraId="04344342" w14:textId="3022CA42" w:rsidR="00A22B02" w:rsidRPr="006E6866" w:rsidRDefault="00A22B02" w:rsidP="00DF079E">
            <w:pPr>
              <w:jc w:val="both"/>
              <w:rPr>
                <w:sz w:val="16"/>
                <w:szCs w:val="16"/>
              </w:rPr>
            </w:pPr>
            <w:r w:rsidRPr="006E6866">
              <w:rPr>
                <w:sz w:val="16"/>
                <w:szCs w:val="16"/>
              </w:rPr>
              <w:t>Stage-Discharge relations</w:t>
            </w:r>
            <w:r w:rsidR="00DE49B1">
              <w:rPr>
                <w:sz w:val="16"/>
                <w:szCs w:val="16"/>
              </w:rPr>
              <w:t>hip</w:t>
            </w:r>
          </w:p>
        </w:tc>
        <w:tc>
          <w:tcPr>
            <w:tcW w:w="1260" w:type="dxa"/>
            <w:tcBorders>
              <w:top w:val="single" w:sz="4" w:space="0" w:color="auto"/>
              <w:left w:val="single" w:sz="4" w:space="0" w:color="auto"/>
              <w:bottom w:val="single" w:sz="4" w:space="0" w:color="auto"/>
              <w:right w:val="single" w:sz="4" w:space="0" w:color="auto"/>
            </w:tcBorders>
          </w:tcPr>
          <w:p w14:paraId="6404F425" w14:textId="30A1E3BC" w:rsidR="00A22B02" w:rsidRPr="006E6866" w:rsidRDefault="00A22B02" w:rsidP="00505983">
            <w:pPr>
              <w:suppressAutoHyphens/>
              <w:spacing w:before="40" w:after="60"/>
              <w:jc w:val="both"/>
              <w:rPr>
                <w:sz w:val="16"/>
                <w:szCs w:val="16"/>
              </w:rPr>
            </w:pPr>
            <w:r w:rsidRPr="006E6866">
              <w:rPr>
                <w:spacing w:val="-2"/>
                <w:sz w:val="16"/>
                <w:szCs w:val="16"/>
              </w:rPr>
              <w:t xml:space="preserve">T1 </w:t>
            </w:r>
            <w:r w:rsidR="00505983" w:rsidRPr="006E6866">
              <w:rPr>
                <w:spacing w:val="-2"/>
                <w:sz w:val="16"/>
                <w:szCs w:val="16"/>
              </w:rPr>
              <w:t>[</w:t>
            </w:r>
            <w:r w:rsidRPr="006E6866">
              <w:rPr>
                <w:spacing w:val="-2"/>
                <w:sz w:val="16"/>
                <w:szCs w:val="16"/>
              </w:rPr>
              <w:t>Ch</w:t>
            </w:r>
            <w:r w:rsidR="00505983" w:rsidRPr="006E6866">
              <w:rPr>
                <w:spacing w:val="-2"/>
                <w:sz w:val="16"/>
                <w:szCs w:val="16"/>
              </w:rPr>
              <w:t>-4]</w:t>
            </w:r>
          </w:p>
        </w:tc>
        <w:tc>
          <w:tcPr>
            <w:tcW w:w="1260" w:type="dxa"/>
            <w:tcBorders>
              <w:top w:val="single" w:sz="4" w:space="0" w:color="auto"/>
              <w:left w:val="single" w:sz="4" w:space="0" w:color="auto"/>
              <w:bottom w:val="single" w:sz="4" w:space="0" w:color="auto"/>
              <w:right w:val="single" w:sz="4" w:space="0" w:color="auto"/>
            </w:tcBorders>
          </w:tcPr>
          <w:p w14:paraId="72500C9E" w14:textId="056152E7" w:rsidR="00A22B02" w:rsidRPr="006E6866" w:rsidRDefault="007A5AD7" w:rsidP="00A22B02">
            <w:pPr>
              <w:rPr>
                <w:sz w:val="16"/>
                <w:szCs w:val="16"/>
              </w:rPr>
            </w:pPr>
            <w:r w:rsidRPr="006E6866">
              <w:rPr>
                <w:sz w:val="16"/>
                <w:szCs w:val="16"/>
              </w:rPr>
              <w:t>a,c,e</w:t>
            </w:r>
          </w:p>
        </w:tc>
      </w:tr>
      <w:tr w:rsidR="00A22B02" w:rsidRPr="006E6866" w14:paraId="2A94DF14" w14:textId="6841E632" w:rsidTr="00505983">
        <w:trPr>
          <w:trHeight w:val="576"/>
          <w:jc w:val="center"/>
        </w:trPr>
        <w:tc>
          <w:tcPr>
            <w:tcW w:w="778" w:type="dxa"/>
            <w:tcBorders>
              <w:top w:val="single" w:sz="6" w:space="0" w:color="000000"/>
              <w:left w:val="single" w:sz="6" w:space="0" w:color="000000"/>
              <w:bottom w:val="single" w:sz="6" w:space="0" w:color="000000"/>
              <w:right w:val="single" w:sz="4" w:space="0" w:color="auto"/>
            </w:tcBorders>
          </w:tcPr>
          <w:p w14:paraId="6B32D9A4" w14:textId="79B14327" w:rsidR="00A22B02" w:rsidRPr="006E6866" w:rsidRDefault="00CA6BAF" w:rsidP="0077602C">
            <w:pPr>
              <w:rPr>
                <w:sz w:val="16"/>
                <w:szCs w:val="16"/>
              </w:rPr>
            </w:pPr>
            <w:r>
              <w:rPr>
                <w:spacing w:val="-2"/>
                <w:sz w:val="16"/>
                <w:szCs w:val="16"/>
              </w:rPr>
              <w:t>1</w:t>
            </w:r>
            <w:r w:rsidR="0077602C">
              <w:rPr>
                <w:spacing w:val="-2"/>
                <w:sz w:val="16"/>
                <w:szCs w:val="16"/>
              </w:rPr>
              <w:t>7</w:t>
            </w:r>
            <w:r>
              <w:rPr>
                <w:spacing w:val="-2"/>
                <w:sz w:val="16"/>
                <w:szCs w:val="16"/>
              </w:rPr>
              <w:t>-2</w:t>
            </w:r>
            <w:r w:rsidR="0077602C">
              <w:rPr>
                <w:spacing w:val="-2"/>
                <w:sz w:val="16"/>
                <w:szCs w:val="16"/>
              </w:rPr>
              <w:t>4</w:t>
            </w:r>
          </w:p>
        </w:tc>
        <w:tc>
          <w:tcPr>
            <w:tcW w:w="2647" w:type="dxa"/>
            <w:tcBorders>
              <w:top w:val="single" w:sz="4" w:space="0" w:color="auto"/>
              <w:left w:val="single" w:sz="4" w:space="0" w:color="auto"/>
              <w:bottom w:val="single" w:sz="4" w:space="0" w:color="auto"/>
              <w:right w:val="single" w:sz="4" w:space="0" w:color="auto"/>
            </w:tcBorders>
          </w:tcPr>
          <w:p w14:paraId="18D45347" w14:textId="0A48E06E" w:rsidR="00A22B02" w:rsidRPr="006E6866" w:rsidRDefault="00A22B02" w:rsidP="00DF079E">
            <w:pPr>
              <w:jc w:val="both"/>
              <w:rPr>
                <w:sz w:val="16"/>
                <w:szCs w:val="16"/>
              </w:rPr>
            </w:pPr>
            <w:r w:rsidRPr="006E6866">
              <w:rPr>
                <w:sz w:val="16"/>
                <w:szCs w:val="16"/>
              </w:rPr>
              <w:t>Identify various catchment characteristics and their influence on runoff; Estimate yield from a catchment; Compute direct runoff hydrograph; Develop the unit hydrograph; Develop regressive relationships between components of unit hydrograph and catchment characteristics</w:t>
            </w:r>
          </w:p>
        </w:tc>
        <w:tc>
          <w:tcPr>
            <w:tcW w:w="4614" w:type="dxa"/>
            <w:tcBorders>
              <w:top w:val="single" w:sz="4" w:space="0" w:color="auto"/>
              <w:left w:val="single" w:sz="4" w:space="0" w:color="auto"/>
              <w:bottom w:val="single" w:sz="4" w:space="0" w:color="auto"/>
              <w:right w:val="single" w:sz="4" w:space="0" w:color="auto"/>
            </w:tcBorders>
          </w:tcPr>
          <w:p w14:paraId="1FE7A434" w14:textId="77777777" w:rsidR="00DE49B1" w:rsidRPr="006E6866" w:rsidRDefault="00DE49B1" w:rsidP="00A50A6A">
            <w:pPr>
              <w:jc w:val="both"/>
              <w:rPr>
                <w:i/>
                <w:sz w:val="16"/>
                <w:szCs w:val="16"/>
              </w:rPr>
            </w:pPr>
            <w:r w:rsidRPr="006E6866">
              <w:rPr>
                <w:i/>
                <w:sz w:val="16"/>
                <w:szCs w:val="16"/>
              </w:rPr>
              <w:t xml:space="preserve">Runoff </w:t>
            </w:r>
          </w:p>
          <w:p w14:paraId="1493245A" w14:textId="77777777" w:rsidR="00DE49B1" w:rsidRPr="006E6866" w:rsidRDefault="00DE49B1" w:rsidP="00A50A6A">
            <w:pPr>
              <w:jc w:val="both"/>
              <w:rPr>
                <w:i/>
                <w:sz w:val="16"/>
                <w:szCs w:val="16"/>
              </w:rPr>
            </w:pPr>
          </w:p>
          <w:p w14:paraId="6BE652C8" w14:textId="77777777" w:rsidR="00DE49B1" w:rsidRDefault="00DE49B1" w:rsidP="00A50A6A">
            <w:pPr>
              <w:jc w:val="both"/>
              <w:rPr>
                <w:sz w:val="16"/>
                <w:szCs w:val="16"/>
              </w:rPr>
            </w:pPr>
            <w:r w:rsidRPr="006E6866">
              <w:rPr>
                <w:sz w:val="16"/>
                <w:szCs w:val="16"/>
              </w:rPr>
              <w:t>Runoff Process, Rainfall-Runoff Correlation, Flow duration curve, Flow mass curve</w:t>
            </w:r>
          </w:p>
          <w:p w14:paraId="7E02A46F" w14:textId="77777777" w:rsidR="00DE49B1" w:rsidRDefault="00DE49B1" w:rsidP="00A50A6A">
            <w:pPr>
              <w:jc w:val="both"/>
              <w:rPr>
                <w:i/>
                <w:sz w:val="16"/>
                <w:szCs w:val="16"/>
              </w:rPr>
            </w:pPr>
          </w:p>
          <w:p w14:paraId="466B382D" w14:textId="77777777" w:rsidR="00DE49B1" w:rsidRPr="00DE49B1" w:rsidRDefault="00DE49B1" w:rsidP="00A50A6A">
            <w:pPr>
              <w:jc w:val="both"/>
              <w:rPr>
                <w:i/>
                <w:sz w:val="16"/>
                <w:szCs w:val="16"/>
              </w:rPr>
            </w:pPr>
            <w:r w:rsidRPr="00DE49B1">
              <w:rPr>
                <w:i/>
                <w:sz w:val="16"/>
                <w:szCs w:val="16"/>
              </w:rPr>
              <w:t>Hydrographs:</w:t>
            </w:r>
          </w:p>
          <w:p w14:paraId="1A56E7F2" w14:textId="77777777" w:rsidR="00DE49B1" w:rsidRPr="00DE49B1" w:rsidRDefault="00DE49B1" w:rsidP="00A50A6A">
            <w:pPr>
              <w:jc w:val="both"/>
              <w:rPr>
                <w:sz w:val="16"/>
                <w:szCs w:val="16"/>
              </w:rPr>
            </w:pPr>
          </w:p>
          <w:p w14:paraId="248B9772" w14:textId="08DFC4F4" w:rsidR="00DE49B1" w:rsidRPr="006E6866" w:rsidRDefault="00DE49B1" w:rsidP="00A50A6A">
            <w:pPr>
              <w:jc w:val="both"/>
              <w:rPr>
                <w:sz w:val="16"/>
                <w:szCs w:val="16"/>
              </w:rPr>
            </w:pPr>
            <w:r w:rsidRPr="00DE49B1">
              <w:rPr>
                <w:sz w:val="16"/>
                <w:szCs w:val="16"/>
              </w:rPr>
              <w:t xml:space="preserve">Factors affecting Hydrograph, Components of Hydrograph, Base flow separation, Effective Rainfall, Unit Hydrograph, Derivation of unit Hydrograph, Unit Hydrographs of different durations, Use and Limitations of Unit Hydrograph, Introduction to Synthetic Unit Hydrograph, Instantaneous Unit Hydrograph  </w:t>
            </w:r>
          </w:p>
        </w:tc>
        <w:tc>
          <w:tcPr>
            <w:tcW w:w="1260" w:type="dxa"/>
            <w:tcBorders>
              <w:top w:val="single" w:sz="4" w:space="0" w:color="auto"/>
              <w:left w:val="single" w:sz="4" w:space="0" w:color="auto"/>
              <w:bottom w:val="single" w:sz="4" w:space="0" w:color="auto"/>
              <w:right w:val="single" w:sz="4" w:space="0" w:color="auto"/>
            </w:tcBorders>
          </w:tcPr>
          <w:p w14:paraId="354ADF72" w14:textId="3F4894F1" w:rsidR="00A22B02" w:rsidRPr="006E6866" w:rsidRDefault="00A22B02" w:rsidP="00A22B02">
            <w:pPr>
              <w:suppressAutoHyphens/>
              <w:spacing w:before="40" w:after="60"/>
              <w:jc w:val="both"/>
              <w:rPr>
                <w:spacing w:val="-2"/>
                <w:sz w:val="16"/>
                <w:szCs w:val="16"/>
              </w:rPr>
            </w:pPr>
            <w:r w:rsidRPr="006E6866">
              <w:rPr>
                <w:spacing w:val="-2"/>
                <w:sz w:val="16"/>
                <w:szCs w:val="16"/>
              </w:rPr>
              <w:t xml:space="preserve">T1 </w:t>
            </w:r>
            <w:r w:rsidR="00505983" w:rsidRPr="006E6866">
              <w:rPr>
                <w:spacing w:val="-2"/>
                <w:sz w:val="16"/>
                <w:szCs w:val="16"/>
              </w:rPr>
              <w:t>[</w:t>
            </w:r>
            <w:r w:rsidRPr="006E6866">
              <w:rPr>
                <w:spacing w:val="-2"/>
                <w:sz w:val="16"/>
                <w:szCs w:val="16"/>
              </w:rPr>
              <w:t>Ch</w:t>
            </w:r>
            <w:r w:rsidR="00505983" w:rsidRPr="006E6866">
              <w:rPr>
                <w:spacing w:val="-2"/>
                <w:sz w:val="16"/>
                <w:szCs w:val="16"/>
              </w:rPr>
              <w:t>-5</w:t>
            </w:r>
            <w:r w:rsidR="0097116B">
              <w:rPr>
                <w:spacing w:val="-2"/>
                <w:sz w:val="16"/>
                <w:szCs w:val="16"/>
              </w:rPr>
              <w:t>,6</w:t>
            </w:r>
            <w:r w:rsidR="00505983" w:rsidRPr="006E6866">
              <w:rPr>
                <w:spacing w:val="-2"/>
                <w:sz w:val="16"/>
                <w:szCs w:val="16"/>
              </w:rPr>
              <w:t>]</w:t>
            </w:r>
          </w:p>
          <w:p w14:paraId="4E799D50" w14:textId="77777777" w:rsidR="00A22B02" w:rsidRPr="006E6866" w:rsidRDefault="00A22B02" w:rsidP="00F64B86">
            <w:pPr>
              <w:suppressAutoHyphens/>
              <w:spacing w:before="40" w:after="60"/>
              <w:jc w:val="both"/>
              <w:rPr>
                <w:sz w:val="16"/>
                <w:szCs w:val="16"/>
              </w:rPr>
            </w:pPr>
          </w:p>
        </w:tc>
        <w:tc>
          <w:tcPr>
            <w:tcW w:w="1260" w:type="dxa"/>
            <w:tcBorders>
              <w:top w:val="single" w:sz="4" w:space="0" w:color="auto"/>
              <w:left w:val="single" w:sz="4" w:space="0" w:color="auto"/>
              <w:bottom w:val="single" w:sz="4" w:space="0" w:color="auto"/>
              <w:right w:val="single" w:sz="4" w:space="0" w:color="auto"/>
            </w:tcBorders>
          </w:tcPr>
          <w:p w14:paraId="373346C2" w14:textId="199BFB45" w:rsidR="00A22B02" w:rsidRPr="006E6866" w:rsidRDefault="007A5AD7" w:rsidP="00A22B02">
            <w:pPr>
              <w:rPr>
                <w:sz w:val="16"/>
                <w:szCs w:val="16"/>
              </w:rPr>
            </w:pPr>
            <w:r w:rsidRPr="006E6866">
              <w:rPr>
                <w:sz w:val="16"/>
                <w:szCs w:val="16"/>
              </w:rPr>
              <w:t>a,c,e</w:t>
            </w:r>
          </w:p>
        </w:tc>
      </w:tr>
      <w:tr w:rsidR="00A22B02" w:rsidRPr="006E6866" w14:paraId="69209040" w14:textId="17F4AD86" w:rsidTr="00505983">
        <w:trPr>
          <w:trHeight w:val="576"/>
          <w:jc w:val="center"/>
        </w:trPr>
        <w:tc>
          <w:tcPr>
            <w:tcW w:w="778" w:type="dxa"/>
            <w:tcBorders>
              <w:top w:val="single" w:sz="6" w:space="0" w:color="000000"/>
              <w:left w:val="single" w:sz="6" w:space="0" w:color="000000"/>
              <w:bottom w:val="single" w:sz="6" w:space="0" w:color="000000"/>
              <w:right w:val="single" w:sz="4" w:space="0" w:color="auto"/>
            </w:tcBorders>
          </w:tcPr>
          <w:p w14:paraId="2C3ED404" w14:textId="2D49FEE6" w:rsidR="00A22B02" w:rsidRPr="006E6866" w:rsidRDefault="00A22B02" w:rsidP="0077602C">
            <w:pPr>
              <w:rPr>
                <w:sz w:val="16"/>
                <w:szCs w:val="16"/>
              </w:rPr>
            </w:pPr>
            <w:r w:rsidRPr="006E6866">
              <w:rPr>
                <w:spacing w:val="-2"/>
                <w:sz w:val="16"/>
                <w:szCs w:val="16"/>
              </w:rPr>
              <w:t>2</w:t>
            </w:r>
            <w:r w:rsidR="0077602C">
              <w:rPr>
                <w:spacing w:val="-2"/>
                <w:sz w:val="16"/>
                <w:szCs w:val="16"/>
              </w:rPr>
              <w:t>5</w:t>
            </w:r>
            <w:r w:rsidR="008F67AA" w:rsidRPr="006E6866">
              <w:rPr>
                <w:spacing w:val="-2"/>
                <w:sz w:val="16"/>
                <w:szCs w:val="16"/>
              </w:rPr>
              <w:t>-</w:t>
            </w:r>
            <w:r w:rsidR="00CA6BAF">
              <w:rPr>
                <w:spacing w:val="-2"/>
                <w:sz w:val="16"/>
                <w:szCs w:val="16"/>
              </w:rPr>
              <w:t>29</w:t>
            </w:r>
          </w:p>
        </w:tc>
        <w:tc>
          <w:tcPr>
            <w:tcW w:w="2647" w:type="dxa"/>
            <w:tcBorders>
              <w:top w:val="single" w:sz="4" w:space="0" w:color="auto"/>
              <w:left w:val="single" w:sz="4" w:space="0" w:color="auto"/>
              <w:bottom w:val="single" w:sz="4" w:space="0" w:color="auto"/>
              <w:right w:val="single" w:sz="4" w:space="0" w:color="auto"/>
            </w:tcBorders>
          </w:tcPr>
          <w:p w14:paraId="351FA0E2" w14:textId="47D9C96C" w:rsidR="00A22B02" w:rsidRPr="006E6866" w:rsidRDefault="00A22B02" w:rsidP="00DF079E">
            <w:pPr>
              <w:jc w:val="both"/>
              <w:rPr>
                <w:sz w:val="16"/>
                <w:szCs w:val="16"/>
              </w:rPr>
            </w:pPr>
            <w:r w:rsidRPr="006E6866">
              <w:rPr>
                <w:sz w:val="16"/>
                <w:szCs w:val="16"/>
              </w:rPr>
              <w:t>Differentiate between lumped and distributed flow routing; Estimate parameters for linear reservoir and channel routing models</w:t>
            </w:r>
          </w:p>
        </w:tc>
        <w:tc>
          <w:tcPr>
            <w:tcW w:w="4614" w:type="dxa"/>
            <w:tcBorders>
              <w:top w:val="single" w:sz="4" w:space="0" w:color="auto"/>
              <w:left w:val="single" w:sz="4" w:space="0" w:color="auto"/>
              <w:bottom w:val="single" w:sz="4" w:space="0" w:color="auto"/>
              <w:right w:val="single" w:sz="4" w:space="0" w:color="auto"/>
            </w:tcBorders>
          </w:tcPr>
          <w:p w14:paraId="40F49AC7" w14:textId="77777777" w:rsidR="00A22B02" w:rsidRPr="006E6866" w:rsidRDefault="00A22B02" w:rsidP="00DF079E">
            <w:pPr>
              <w:jc w:val="both"/>
              <w:rPr>
                <w:i/>
                <w:sz w:val="16"/>
                <w:szCs w:val="16"/>
              </w:rPr>
            </w:pPr>
            <w:r w:rsidRPr="006E6866">
              <w:rPr>
                <w:i/>
                <w:sz w:val="16"/>
                <w:szCs w:val="16"/>
              </w:rPr>
              <w:t>Flood Routing</w:t>
            </w:r>
          </w:p>
          <w:p w14:paraId="4BF74842" w14:textId="77777777" w:rsidR="00DC5938" w:rsidRPr="006E6866" w:rsidRDefault="00DC5938" w:rsidP="00DF079E">
            <w:pPr>
              <w:jc w:val="both"/>
              <w:rPr>
                <w:sz w:val="16"/>
                <w:szCs w:val="16"/>
              </w:rPr>
            </w:pPr>
          </w:p>
          <w:p w14:paraId="196BCA3C" w14:textId="421651B2" w:rsidR="00DC5938" w:rsidRPr="006E6866" w:rsidRDefault="00DC5938" w:rsidP="00DF079E">
            <w:pPr>
              <w:jc w:val="both"/>
              <w:rPr>
                <w:sz w:val="16"/>
                <w:szCs w:val="16"/>
              </w:rPr>
            </w:pPr>
            <w:r w:rsidRPr="006E6866">
              <w:rPr>
                <w:sz w:val="16"/>
                <w:szCs w:val="16"/>
              </w:rPr>
              <w:t>Basic equations, Hydrologic storage routing, Attenuation, Hydrologic Channel Routing, Introduction to Hydraulic Method of Routing</w:t>
            </w:r>
          </w:p>
        </w:tc>
        <w:tc>
          <w:tcPr>
            <w:tcW w:w="1260" w:type="dxa"/>
            <w:tcBorders>
              <w:top w:val="single" w:sz="4" w:space="0" w:color="auto"/>
              <w:left w:val="single" w:sz="4" w:space="0" w:color="auto"/>
              <w:bottom w:val="single" w:sz="4" w:space="0" w:color="auto"/>
              <w:right w:val="single" w:sz="4" w:space="0" w:color="auto"/>
            </w:tcBorders>
          </w:tcPr>
          <w:p w14:paraId="53BC3CC3" w14:textId="10B134BE" w:rsidR="00A22B02" w:rsidRPr="006E6866" w:rsidRDefault="00A22B02" w:rsidP="00A22B02">
            <w:pPr>
              <w:suppressAutoHyphens/>
              <w:spacing w:before="40" w:after="60"/>
              <w:jc w:val="both"/>
              <w:rPr>
                <w:spacing w:val="-2"/>
                <w:sz w:val="16"/>
                <w:szCs w:val="16"/>
              </w:rPr>
            </w:pPr>
            <w:r w:rsidRPr="006E6866">
              <w:rPr>
                <w:spacing w:val="-2"/>
                <w:sz w:val="16"/>
                <w:szCs w:val="16"/>
              </w:rPr>
              <w:t xml:space="preserve">T1 </w:t>
            </w:r>
            <w:r w:rsidR="00505983" w:rsidRPr="006E6866">
              <w:rPr>
                <w:spacing w:val="-2"/>
                <w:sz w:val="16"/>
                <w:szCs w:val="16"/>
              </w:rPr>
              <w:t>[</w:t>
            </w:r>
            <w:r w:rsidRPr="006E6866">
              <w:rPr>
                <w:spacing w:val="-2"/>
                <w:sz w:val="16"/>
                <w:szCs w:val="16"/>
              </w:rPr>
              <w:t>Ch</w:t>
            </w:r>
            <w:r w:rsidR="00F64B86" w:rsidRPr="006E6866">
              <w:rPr>
                <w:spacing w:val="-2"/>
                <w:sz w:val="16"/>
                <w:szCs w:val="16"/>
              </w:rPr>
              <w:t>-</w:t>
            </w:r>
            <w:r w:rsidR="00505983" w:rsidRPr="006E6866">
              <w:rPr>
                <w:spacing w:val="-2"/>
                <w:sz w:val="16"/>
                <w:szCs w:val="16"/>
              </w:rPr>
              <w:t>8]</w:t>
            </w:r>
          </w:p>
          <w:p w14:paraId="573A0D64" w14:textId="6128C084" w:rsidR="00A22B02" w:rsidRPr="006E6866" w:rsidRDefault="00A22B02" w:rsidP="00505983">
            <w:pPr>
              <w:suppressAutoHyphens/>
              <w:spacing w:before="40" w:after="60"/>
              <w:jc w:val="both"/>
              <w:rPr>
                <w:sz w:val="16"/>
                <w:szCs w:val="16"/>
              </w:rPr>
            </w:pPr>
          </w:p>
        </w:tc>
        <w:tc>
          <w:tcPr>
            <w:tcW w:w="1260" w:type="dxa"/>
            <w:tcBorders>
              <w:top w:val="single" w:sz="4" w:space="0" w:color="auto"/>
              <w:left w:val="single" w:sz="4" w:space="0" w:color="auto"/>
              <w:bottom w:val="single" w:sz="4" w:space="0" w:color="auto"/>
              <w:right w:val="single" w:sz="4" w:space="0" w:color="auto"/>
            </w:tcBorders>
          </w:tcPr>
          <w:p w14:paraId="1E6B45AD" w14:textId="670B2E08" w:rsidR="00A22B02" w:rsidRPr="006E6866" w:rsidRDefault="007A5AD7" w:rsidP="00A22B02">
            <w:pPr>
              <w:rPr>
                <w:sz w:val="16"/>
                <w:szCs w:val="16"/>
              </w:rPr>
            </w:pPr>
            <w:r w:rsidRPr="006E6866">
              <w:rPr>
                <w:sz w:val="16"/>
                <w:szCs w:val="16"/>
              </w:rPr>
              <w:t>a,c,e</w:t>
            </w:r>
          </w:p>
        </w:tc>
      </w:tr>
      <w:tr w:rsidR="00A22B02" w:rsidRPr="006E6866" w14:paraId="41231C3E" w14:textId="59C26A3A" w:rsidTr="00505983">
        <w:trPr>
          <w:trHeight w:val="576"/>
          <w:jc w:val="center"/>
        </w:trPr>
        <w:tc>
          <w:tcPr>
            <w:tcW w:w="778" w:type="dxa"/>
            <w:tcBorders>
              <w:top w:val="single" w:sz="6" w:space="0" w:color="000000"/>
              <w:left w:val="single" w:sz="6" w:space="0" w:color="000000"/>
              <w:bottom w:val="single" w:sz="6" w:space="0" w:color="000000"/>
              <w:right w:val="single" w:sz="4" w:space="0" w:color="auto"/>
            </w:tcBorders>
          </w:tcPr>
          <w:p w14:paraId="214AE462" w14:textId="2438FA00" w:rsidR="00A22B02" w:rsidRPr="006E6866" w:rsidRDefault="00AC359F" w:rsidP="00CA6BAF">
            <w:pPr>
              <w:rPr>
                <w:sz w:val="16"/>
                <w:szCs w:val="16"/>
              </w:rPr>
            </w:pPr>
            <w:r w:rsidRPr="006E6866">
              <w:rPr>
                <w:spacing w:val="-2"/>
                <w:sz w:val="16"/>
                <w:szCs w:val="16"/>
              </w:rPr>
              <w:t>3</w:t>
            </w:r>
            <w:r w:rsidR="00CA6BAF">
              <w:rPr>
                <w:spacing w:val="-2"/>
                <w:sz w:val="16"/>
                <w:szCs w:val="16"/>
              </w:rPr>
              <w:t>0</w:t>
            </w:r>
            <w:r w:rsidRPr="006E6866">
              <w:rPr>
                <w:spacing w:val="-2"/>
                <w:sz w:val="16"/>
                <w:szCs w:val="16"/>
              </w:rPr>
              <w:t>-3</w:t>
            </w:r>
            <w:r w:rsidR="008F67AA" w:rsidRPr="006E6866">
              <w:rPr>
                <w:spacing w:val="-2"/>
                <w:sz w:val="16"/>
                <w:szCs w:val="16"/>
              </w:rPr>
              <w:t>3</w:t>
            </w:r>
          </w:p>
        </w:tc>
        <w:tc>
          <w:tcPr>
            <w:tcW w:w="2647" w:type="dxa"/>
            <w:tcBorders>
              <w:top w:val="single" w:sz="4" w:space="0" w:color="auto"/>
              <w:left w:val="single" w:sz="4" w:space="0" w:color="auto"/>
              <w:bottom w:val="single" w:sz="4" w:space="0" w:color="auto"/>
              <w:right w:val="single" w:sz="4" w:space="0" w:color="auto"/>
            </w:tcBorders>
          </w:tcPr>
          <w:p w14:paraId="5128441D" w14:textId="700D8CC9" w:rsidR="00A22B02" w:rsidRPr="006E6866" w:rsidRDefault="00A22B02" w:rsidP="00DF079E">
            <w:pPr>
              <w:jc w:val="both"/>
              <w:rPr>
                <w:sz w:val="16"/>
                <w:szCs w:val="16"/>
              </w:rPr>
            </w:pPr>
            <w:r w:rsidRPr="006E6866">
              <w:rPr>
                <w:sz w:val="16"/>
                <w:szCs w:val="16"/>
              </w:rPr>
              <w:t>Identify various aquifer parameter: Differentiate between different hydrogeological formations; Estimate the aquifer parameters under equilibrium flow conditions</w:t>
            </w:r>
          </w:p>
        </w:tc>
        <w:tc>
          <w:tcPr>
            <w:tcW w:w="4614" w:type="dxa"/>
            <w:tcBorders>
              <w:top w:val="single" w:sz="4" w:space="0" w:color="auto"/>
              <w:left w:val="single" w:sz="4" w:space="0" w:color="auto"/>
              <w:bottom w:val="single" w:sz="4" w:space="0" w:color="auto"/>
              <w:right w:val="single" w:sz="4" w:space="0" w:color="auto"/>
            </w:tcBorders>
          </w:tcPr>
          <w:p w14:paraId="619E8D18" w14:textId="4093ECAE" w:rsidR="00DC5938" w:rsidRPr="006E6866" w:rsidRDefault="00A22B02" w:rsidP="00DF079E">
            <w:pPr>
              <w:jc w:val="both"/>
              <w:rPr>
                <w:i/>
                <w:spacing w:val="-2"/>
                <w:sz w:val="16"/>
                <w:szCs w:val="16"/>
              </w:rPr>
            </w:pPr>
            <w:r w:rsidRPr="006E6866">
              <w:rPr>
                <w:i/>
                <w:spacing w:val="-2"/>
                <w:sz w:val="16"/>
                <w:szCs w:val="16"/>
              </w:rPr>
              <w:t>Ground water Hydrology</w:t>
            </w:r>
          </w:p>
          <w:p w14:paraId="05EBA336" w14:textId="16AB311D" w:rsidR="00DC5938" w:rsidRPr="006E6866" w:rsidRDefault="00DC5938" w:rsidP="00DF079E">
            <w:pPr>
              <w:jc w:val="both"/>
              <w:rPr>
                <w:spacing w:val="-2"/>
                <w:sz w:val="16"/>
                <w:szCs w:val="16"/>
              </w:rPr>
            </w:pPr>
          </w:p>
          <w:p w14:paraId="10C9F570" w14:textId="6B81ACA9" w:rsidR="00A22B02" w:rsidRPr="006E6866" w:rsidRDefault="00DC5938" w:rsidP="00DC5938">
            <w:pPr>
              <w:jc w:val="both"/>
              <w:rPr>
                <w:sz w:val="16"/>
                <w:szCs w:val="16"/>
              </w:rPr>
            </w:pPr>
            <w:r w:rsidRPr="006E6866">
              <w:rPr>
                <w:spacing w:val="-2"/>
                <w:sz w:val="16"/>
                <w:szCs w:val="16"/>
              </w:rPr>
              <w:t xml:space="preserve">Forms of subsurface water, Saturated formation, Aquifer properties, </w:t>
            </w:r>
            <w:r w:rsidRPr="006E6866">
              <w:rPr>
                <w:sz w:val="16"/>
                <w:szCs w:val="16"/>
              </w:rPr>
              <w:t>C</w:t>
            </w:r>
            <w:r w:rsidR="00A22B02" w:rsidRPr="006E6866">
              <w:rPr>
                <w:sz w:val="16"/>
                <w:szCs w:val="16"/>
              </w:rPr>
              <w:t>onfined and unconfined aquifers</w:t>
            </w:r>
            <w:r w:rsidRPr="006E6866">
              <w:rPr>
                <w:sz w:val="16"/>
                <w:szCs w:val="16"/>
              </w:rPr>
              <w:t xml:space="preserve"> in steady flow</w:t>
            </w:r>
            <w:r w:rsidR="00A22B02" w:rsidRPr="006E6866">
              <w:rPr>
                <w:sz w:val="16"/>
                <w:szCs w:val="16"/>
              </w:rPr>
              <w:t>, Pumping tests</w:t>
            </w:r>
          </w:p>
        </w:tc>
        <w:tc>
          <w:tcPr>
            <w:tcW w:w="1260" w:type="dxa"/>
            <w:tcBorders>
              <w:top w:val="single" w:sz="4" w:space="0" w:color="auto"/>
              <w:left w:val="single" w:sz="4" w:space="0" w:color="auto"/>
              <w:bottom w:val="single" w:sz="4" w:space="0" w:color="auto"/>
              <w:right w:val="single" w:sz="4" w:space="0" w:color="auto"/>
            </w:tcBorders>
          </w:tcPr>
          <w:p w14:paraId="2FB56678" w14:textId="06516F7F" w:rsidR="00A22B02" w:rsidRPr="006E6866" w:rsidRDefault="00A22B02" w:rsidP="00A22B02">
            <w:pPr>
              <w:suppressAutoHyphens/>
              <w:spacing w:before="40" w:after="60"/>
              <w:jc w:val="both"/>
              <w:rPr>
                <w:spacing w:val="-2"/>
                <w:sz w:val="16"/>
                <w:szCs w:val="16"/>
              </w:rPr>
            </w:pPr>
            <w:r w:rsidRPr="006E6866">
              <w:rPr>
                <w:spacing w:val="-2"/>
                <w:sz w:val="16"/>
                <w:szCs w:val="16"/>
              </w:rPr>
              <w:t xml:space="preserve">T1 </w:t>
            </w:r>
            <w:r w:rsidR="00505983" w:rsidRPr="006E6866">
              <w:rPr>
                <w:spacing w:val="-2"/>
                <w:sz w:val="16"/>
                <w:szCs w:val="16"/>
              </w:rPr>
              <w:t>[</w:t>
            </w:r>
            <w:r w:rsidRPr="006E6866">
              <w:rPr>
                <w:spacing w:val="-2"/>
                <w:sz w:val="16"/>
                <w:szCs w:val="16"/>
              </w:rPr>
              <w:t>Ch</w:t>
            </w:r>
            <w:r w:rsidR="00505983" w:rsidRPr="006E6866">
              <w:rPr>
                <w:spacing w:val="-2"/>
                <w:sz w:val="16"/>
                <w:szCs w:val="16"/>
              </w:rPr>
              <w:t>-</w:t>
            </w:r>
            <w:r w:rsidRPr="006E6866">
              <w:rPr>
                <w:spacing w:val="-2"/>
                <w:sz w:val="16"/>
                <w:szCs w:val="16"/>
              </w:rPr>
              <w:t>9</w:t>
            </w:r>
            <w:r w:rsidR="00505983" w:rsidRPr="006E6866">
              <w:rPr>
                <w:spacing w:val="-2"/>
                <w:sz w:val="16"/>
                <w:szCs w:val="16"/>
              </w:rPr>
              <w:t xml:space="preserve">] </w:t>
            </w:r>
          </w:p>
          <w:p w14:paraId="5E24B43B" w14:textId="77777777" w:rsidR="00A22B02" w:rsidRPr="006E6866" w:rsidRDefault="00A22B02" w:rsidP="00A22B02">
            <w:pPr>
              <w:rPr>
                <w:sz w:val="16"/>
                <w:szCs w:val="16"/>
              </w:rPr>
            </w:pPr>
          </w:p>
        </w:tc>
        <w:tc>
          <w:tcPr>
            <w:tcW w:w="1260" w:type="dxa"/>
            <w:tcBorders>
              <w:top w:val="single" w:sz="4" w:space="0" w:color="auto"/>
              <w:left w:val="single" w:sz="4" w:space="0" w:color="auto"/>
              <w:bottom w:val="single" w:sz="4" w:space="0" w:color="auto"/>
              <w:right w:val="single" w:sz="4" w:space="0" w:color="auto"/>
            </w:tcBorders>
          </w:tcPr>
          <w:p w14:paraId="47AEB96A" w14:textId="78287786" w:rsidR="00A22B02" w:rsidRPr="006E6866" w:rsidRDefault="007A5AD7" w:rsidP="00A22B02">
            <w:pPr>
              <w:rPr>
                <w:sz w:val="16"/>
                <w:szCs w:val="16"/>
              </w:rPr>
            </w:pPr>
            <w:r w:rsidRPr="006E6866">
              <w:rPr>
                <w:sz w:val="16"/>
                <w:szCs w:val="16"/>
              </w:rPr>
              <w:t>a,c,e</w:t>
            </w:r>
          </w:p>
        </w:tc>
      </w:tr>
      <w:tr w:rsidR="00A22B02" w:rsidRPr="006E6866" w14:paraId="608F25F7" w14:textId="13A646EC" w:rsidTr="006E6866">
        <w:trPr>
          <w:trHeight w:val="576"/>
          <w:jc w:val="center"/>
        </w:trPr>
        <w:tc>
          <w:tcPr>
            <w:tcW w:w="778" w:type="dxa"/>
            <w:tcBorders>
              <w:top w:val="single" w:sz="6" w:space="0" w:color="000000"/>
              <w:left w:val="single" w:sz="6" w:space="0" w:color="000000"/>
              <w:bottom w:val="single" w:sz="6" w:space="0" w:color="000000"/>
              <w:right w:val="single" w:sz="6" w:space="0" w:color="000000"/>
            </w:tcBorders>
          </w:tcPr>
          <w:p w14:paraId="1C096ADB" w14:textId="3654141C" w:rsidR="00A22B02" w:rsidRPr="006E6866" w:rsidRDefault="00A22B02" w:rsidP="00CA6BAF">
            <w:pPr>
              <w:rPr>
                <w:sz w:val="16"/>
                <w:szCs w:val="16"/>
              </w:rPr>
            </w:pPr>
            <w:r w:rsidRPr="006E6866">
              <w:rPr>
                <w:spacing w:val="-2"/>
                <w:sz w:val="16"/>
                <w:szCs w:val="16"/>
              </w:rPr>
              <w:t>3</w:t>
            </w:r>
            <w:r w:rsidR="00CA6BAF">
              <w:rPr>
                <w:spacing w:val="-2"/>
                <w:sz w:val="16"/>
                <w:szCs w:val="16"/>
              </w:rPr>
              <w:t>4</w:t>
            </w:r>
            <w:r w:rsidRPr="006E6866">
              <w:rPr>
                <w:spacing w:val="-2"/>
                <w:sz w:val="16"/>
                <w:szCs w:val="16"/>
              </w:rPr>
              <w:t>-</w:t>
            </w:r>
            <w:r w:rsidR="00CA6BAF">
              <w:rPr>
                <w:spacing w:val="-2"/>
                <w:sz w:val="16"/>
                <w:szCs w:val="16"/>
              </w:rPr>
              <w:t>38</w:t>
            </w:r>
          </w:p>
        </w:tc>
        <w:tc>
          <w:tcPr>
            <w:tcW w:w="2647" w:type="dxa"/>
            <w:tcBorders>
              <w:top w:val="single" w:sz="4" w:space="0" w:color="auto"/>
              <w:left w:val="single" w:sz="6" w:space="0" w:color="000000"/>
              <w:bottom w:val="single" w:sz="4" w:space="0" w:color="auto"/>
              <w:right w:val="single" w:sz="6" w:space="0" w:color="000000"/>
            </w:tcBorders>
          </w:tcPr>
          <w:p w14:paraId="73CB5036" w14:textId="024FED23" w:rsidR="00A22B02" w:rsidRPr="006E6866" w:rsidRDefault="00A22B02" w:rsidP="00DF079E">
            <w:pPr>
              <w:jc w:val="both"/>
              <w:rPr>
                <w:sz w:val="16"/>
                <w:szCs w:val="16"/>
              </w:rPr>
            </w:pPr>
            <w:r w:rsidRPr="006E6866">
              <w:rPr>
                <w:sz w:val="16"/>
                <w:szCs w:val="16"/>
              </w:rPr>
              <w:t>Distinguish between water withdrawal and use; Identify the major uses of water; Explain major types of hydraulic structure</w:t>
            </w:r>
            <w:r w:rsidR="00DA4154" w:rsidRPr="006E6866">
              <w:rPr>
                <w:sz w:val="16"/>
                <w:szCs w:val="16"/>
              </w:rPr>
              <w:t>s</w:t>
            </w:r>
            <w:r w:rsidRPr="006E6866">
              <w:rPr>
                <w:sz w:val="16"/>
                <w:szCs w:val="16"/>
              </w:rPr>
              <w:t xml:space="preserve"> in water resources engineering; </w:t>
            </w:r>
          </w:p>
          <w:p w14:paraId="59D119CF" w14:textId="77777777" w:rsidR="00A22B02" w:rsidRPr="006E6866" w:rsidRDefault="00A22B02" w:rsidP="00DF079E">
            <w:pPr>
              <w:jc w:val="both"/>
              <w:rPr>
                <w:sz w:val="16"/>
                <w:szCs w:val="16"/>
              </w:rPr>
            </w:pPr>
          </w:p>
          <w:p w14:paraId="45D7ED25" w14:textId="64815DA6" w:rsidR="00A22B02" w:rsidRPr="006E6866" w:rsidRDefault="00A22B02" w:rsidP="00DF079E">
            <w:pPr>
              <w:jc w:val="both"/>
              <w:rPr>
                <w:sz w:val="16"/>
                <w:szCs w:val="16"/>
              </w:rPr>
            </w:pPr>
            <w:r w:rsidRPr="006E6866">
              <w:rPr>
                <w:sz w:val="16"/>
                <w:szCs w:val="16"/>
              </w:rPr>
              <w:lastRenderedPageBreak/>
              <w:t xml:space="preserve">Identify different forces acting on gravity dam </w:t>
            </w:r>
          </w:p>
          <w:p w14:paraId="07B18135" w14:textId="77777777" w:rsidR="00A22B02" w:rsidRPr="006E6866" w:rsidRDefault="00A22B02" w:rsidP="00DF079E">
            <w:pPr>
              <w:jc w:val="both"/>
              <w:rPr>
                <w:sz w:val="16"/>
                <w:szCs w:val="16"/>
              </w:rPr>
            </w:pPr>
          </w:p>
          <w:p w14:paraId="3FB67CC9" w14:textId="12B39554" w:rsidR="00A22B02" w:rsidRPr="006E6866" w:rsidRDefault="00A22B02" w:rsidP="00DF079E">
            <w:pPr>
              <w:jc w:val="both"/>
              <w:rPr>
                <w:sz w:val="16"/>
                <w:szCs w:val="16"/>
              </w:rPr>
            </w:pPr>
            <w:r w:rsidRPr="006E6866">
              <w:rPr>
                <w:sz w:val="16"/>
                <w:szCs w:val="16"/>
              </w:rPr>
              <w:t xml:space="preserve">Explain different types of spillways </w:t>
            </w:r>
          </w:p>
          <w:p w14:paraId="56DDFD24" w14:textId="77777777" w:rsidR="00A22B02" w:rsidRPr="006E6866" w:rsidRDefault="00A22B02" w:rsidP="00DF079E">
            <w:pPr>
              <w:jc w:val="both"/>
              <w:rPr>
                <w:sz w:val="16"/>
                <w:szCs w:val="16"/>
              </w:rPr>
            </w:pPr>
          </w:p>
          <w:p w14:paraId="1D452AEB" w14:textId="77777777" w:rsidR="00A22B02" w:rsidRPr="006E6866" w:rsidRDefault="00A22B02" w:rsidP="00DF079E">
            <w:pPr>
              <w:jc w:val="both"/>
              <w:rPr>
                <w:sz w:val="16"/>
                <w:szCs w:val="16"/>
              </w:rPr>
            </w:pPr>
            <w:r w:rsidRPr="006E6866">
              <w:rPr>
                <w:sz w:val="16"/>
                <w:szCs w:val="16"/>
              </w:rPr>
              <w:t xml:space="preserve">Different types of cross drainage works in canals; </w:t>
            </w:r>
          </w:p>
          <w:p w14:paraId="018C2EE0" w14:textId="77777777" w:rsidR="00A22B02" w:rsidRPr="006E6866" w:rsidRDefault="00A22B02" w:rsidP="00DF079E">
            <w:pPr>
              <w:jc w:val="both"/>
              <w:rPr>
                <w:sz w:val="16"/>
                <w:szCs w:val="16"/>
              </w:rPr>
            </w:pPr>
          </w:p>
          <w:p w14:paraId="79EEEF02" w14:textId="77777777" w:rsidR="00A22B02" w:rsidRPr="006E6866" w:rsidRDefault="00A22B02" w:rsidP="00DF079E">
            <w:pPr>
              <w:jc w:val="both"/>
              <w:rPr>
                <w:sz w:val="16"/>
                <w:szCs w:val="16"/>
              </w:rPr>
            </w:pPr>
          </w:p>
          <w:p w14:paraId="5E54234D" w14:textId="77777777" w:rsidR="00A22B02" w:rsidRPr="006E6866" w:rsidRDefault="00A22B02" w:rsidP="00DF079E">
            <w:pPr>
              <w:jc w:val="both"/>
              <w:rPr>
                <w:sz w:val="16"/>
                <w:szCs w:val="16"/>
              </w:rPr>
            </w:pPr>
            <w:r w:rsidRPr="006E6866">
              <w:rPr>
                <w:sz w:val="16"/>
                <w:szCs w:val="16"/>
              </w:rPr>
              <w:t>Identify different components of canal irrigation network</w:t>
            </w:r>
          </w:p>
          <w:p w14:paraId="305506BC" w14:textId="4E10C110" w:rsidR="00A22B02" w:rsidRPr="006E6866" w:rsidRDefault="00A22B02" w:rsidP="00DF079E">
            <w:pPr>
              <w:jc w:val="both"/>
              <w:rPr>
                <w:sz w:val="16"/>
                <w:szCs w:val="16"/>
              </w:rPr>
            </w:pPr>
          </w:p>
        </w:tc>
        <w:tc>
          <w:tcPr>
            <w:tcW w:w="4614" w:type="dxa"/>
            <w:tcBorders>
              <w:top w:val="single" w:sz="4" w:space="0" w:color="auto"/>
              <w:bottom w:val="single" w:sz="4" w:space="0" w:color="auto"/>
            </w:tcBorders>
          </w:tcPr>
          <w:p w14:paraId="32034556" w14:textId="0B070422" w:rsidR="00DA4154" w:rsidRPr="00DE49B1" w:rsidRDefault="00DA4154" w:rsidP="00DF079E">
            <w:pPr>
              <w:jc w:val="both"/>
              <w:rPr>
                <w:rFonts w:eastAsiaTheme="minorHAnsi"/>
                <w:i/>
                <w:color w:val="000000"/>
                <w:sz w:val="16"/>
                <w:szCs w:val="16"/>
              </w:rPr>
            </w:pPr>
            <w:r w:rsidRPr="00DE49B1">
              <w:rPr>
                <w:i/>
                <w:sz w:val="16"/>
                <w:szCs w:val="16"/>
              </w:rPr>
              <w:lastRenderedPageBreak/>
              <w:t>Introduction to dams, spillways, diversion head-works and distribution systems</w:t>
            </w:r>
          </w:p>
          <w:p w14:paraId="5440F741" w14:textId="77777777" w:rsidR="00DA4154" w:rsidRPr="006E6866" w:rsidRDefault="00DA4154" w:rsidP="00DF079E">
            <w:pPr>
              <w:jc w:val="both"/>
              <w:rPr>
                <w:rFonts w:eastAsiaTheme="minorHAnsi"/>
                <w:color w:val="000000"/>
                <w:sz w:val="16"/>
                <w:szCs w:val="16"/>
              </w:rPr>
            </w:pPr>
          </w:p>
          <w:p w14:paraId="61562E87" w14:textId="575843B7" w:rsidR="00990199" w:rsidRPr="006E6866" w:rsidRDefault="00990199" w:rsidP="00DF079E">
            <w:pPr>
              <w:jc w:val="both"/>
              <w:rPr>
                <w:rFonts w:eastAsiaTheme="minorHAnsi"/>
                <w:color w:val="000000"/>
                <w:sz w:val="16"/>
                <w:szCs w:val="16"/>
              </w:rPr>
            </w:pPr>
            <w:r w:rsidRPr="006E6866">
              <w:rPr>
                <w:rFonts w:eastAsiaTheme="minorHAnsi"/>
                <w:color w:val="000000"/>
                <w:sz w:val="16"/>
                <w:szCs w:val="16"/>
              </w:rPr>
              <w:t>Classificat</w:t>
            </w:r>
            <w:r w:rsidR="007A5AD7" w:rsidRPr="006E6866">
              <w:rPr>
                <w:rFonts w:eastAsiaTheme="minorHAnsi"/>
                <w:color w:val="000000"/>
                <w:sz w:val="16"/>
                <w:szCs w:val="16"/>
              </w:rPr>
              <w:t xml:space="preserve">ion of dams, factors affecting selection of gravity dam, Design of gravity dam </w:t>
            </w:r>
          </w:p>
          <w:p w14:paraId="4698051C" w14:textId="77777777" w:rsidR="00990199" w:rsidRPr="006E6866" w:rsidRDefault="00990199" w:rsidP="00DF079E">
            <w:pPr>
              <w:jc w:val="both"/>
              <w:rPr>
                <w:rFonts w:eastAsiaTheme="minorHAnsi"/>
                <w:color w:val="000000"/>
                <w:sz w:val="16"/>
                <w:szCs w:val="16"/>
              </w:rPr>
            </w:pPr>
          </w:p>
          <w:p w14:paraId="7615F22E" w14:textId="77777777" w:rsidR="00177D66" w:rsidRPr="006E6866" w:rsidRDefault="00177D66" w:rsidP="00DF079E">
            <w:pPr>
              <w:jc w:val="both"/>
              <w:rPr>
                <w:rFonts w:eastAsiaTheme="minorHAnsi"/>
                <w:color w:val="000000"/>
                <w:sz w:val="16"/>
                <w:szCs w:val="16"/>
              </w:rPr>
            </w:pPr>
          </w:p>
          <w:p w14:paraId="5F36C51B" w14:textId="77777777" w:rsidR="00177D66" w:rsidRPr="006E6866" w:rsidRDefault="00177D66" w:rsidP="00DF079E">
            <w:pPr>
              <w:jc w:val="both"/>
              <w:rPr>
                <w:rFonts w:eastAsiaTheme="minorHAnsi"/>
                <w:color w:val="000000"/>
                <w:sz w:val="16"/>
                <w:szCs w:val="16"/>
              </w:rPr>
            </w:pPr>
          </w:p>
          <w:p w14:paraId="7C7BB7A4" w14:textId="77777777" w:rsidR="00A50A6A" w:rsidRDefault="00A50A6A" w:rsidP="00DF079E">
            <w:pPr>
              <w:jc w:val="both"/>
              <w:rPr>
                <w:rFonts w:eastAsiaTheme="minorHAnsi"/>
                <w:color w:val="000000"/>
                <w:sz w:val="16"/>
                <w:szCs w:val="16"/>
              </w:rPr>
            </w:pPr>
          </w:p>
          <w:p w14:paraId="0A4CE343" w14:textId="77777777" w:rsidR="00A50A6A" w:rsidRDefault="00A50A6A" w:rsidP="00DF079E">
            <w:pPr>
              <w:jc w:val="both"/>
              <w:rPr>
                <w:rFonts w:eastAsiaTheme="minorHAnsi"/>
                <w:color w:val="000000"/>
                <w:sz w:val="16"/>
                <w:szCs w:val="16"/>
              </w:rPr>
            </w:pPr>
          </w:p>
          <w:p w14:paraId="2A68391C" w14:textId="6579BCCD" w:rsidR="007A5AD7" w:rsidRPr="006E6866" w:rsidRDefault="007A5AD7" w:rsidP="00DF079E">
            <w:pPr>
              <w:jc w:val="both"/>
              <w:rPr>
                <w:rFonts w:eastAsiaTheme="minorHAnsi"/>
                <w:color w:val="000000"/>
                <w:sz w:val="16"/>
                <w:szCs w:val="16"/>
              </w:rPr>
            </w:pPr>
            <w:r w:rsidRPr="006E6866">
              <w:rPr>
                <w:rFonts w:eastAsiaTheme="minorHAnsi"/>
                <w:color w:val="000000"/>
                <w:sz w:val="16"/>
                <w:szCs w:val="16"/>
              </w:rPr>
              <w:t>Essential requirement of Spillway, Types of Spillways</w:t>
            </w:r>
          </w:p>
          <w:p w14:paraId="5E94C90A" w14:textId="5205DE7E" w:rsidR="007A5AD7" w:rsidRPr="006E6866" w:rsidRDefault="007A5AD7" w:rsidP="00DF079E">
            <w:pPr>
              <w:jc w:val="both"/>
              <w:rPr>
                <w:rFonts w:eastAsiaTheme="minorHAnsi"/>
                <w:color w:val="000000"/>
                <w:sz w:val="16"/>
                <w:szCs w:val="16"/>
              </w:rPr>
            </w:pPr>
          </w:p>
          <w:p w14:paraId="46357159" w14:textId="77777777" w:rsidR="007A5AD7" w:rsidRPr="006E6866" w:rsidRDefault="007A5AD7" w:rsidP="00DF079E">
            <w:pPr>
              <w:jc w:val="both"/>
              <w:rPr>
                <w:rFonts w:eastAsiaTheme="minorHAnsi"/>
                <w:color w:val="000000"/>
                <w:sz w:val="16"/>
                <w:szCs w:val="16"/>
              </w:rPr>
            </w:pPr>
          </w:p>
          <w:p w14:paraId="2D5098BE" w14:textId="23983599" w:rsidR="007A5AD7" w:rsidRPr="006E6866" w:rsidRDefault="00DA4154" w:rsidP="00DF079E">
            <w:pPr>
              <w:jc w:val="both"/>
              <w:rPr>
                <w:rFonts w:eastAsiaTheme="minorHAnsi"/>
                <w:color w:val="000000"/>
                <w:sz w:val="16"/>
                <w:szCs w:val="16"/>
              </w:rPr>
            </w:pPr>
            <w:r w:rsidRPr="006E6866">
              <w:rPr>
                <w:rFonts w:eastAsiaTheme="minorHAnsi"/>
                <w:color w:val="000000"/>
                <w:sz w:val="16"/>
                <w:szCs w:val="16"/>
              </w:rPr>
              <w:t xml:space="preserve">Types </w:t>
            </w:r>
            <w:r w:rsidR="007A5AD7" w:rsidRPr="006E6866">
              <w:rPr>
                <w:rFonts w:eastAsiaTheme="minorHAnsi"/>
                <w:color w:val="000000"/>
                <w:sz w:val="16"/>
                <w:szCs w:val="16"/>
              </w:rPr>
              <w:t xml:space="preserve">of diversion head works </w:t>
            </w:r>
          </w:p>
          <w:p w14:paraId="564228E3" w14:textId="77777777" w:rsidR="007A5AD7" w:rsidRPr="006E6866" w:rsidRDefault="007A5AD7" w:rsidP="00DF079E">
            <w:pPr>
              <w:jc w:val="both"/>
              <w:rPr>
                <w:rFonts w:eastAsiaTheme="minorHAnsi"/>
                <w:color w:val="000000"/>
                <w:sz w:val="16"/>
                <w:szCs w:val="16"/>
              </w:rPr>
            </w:pPr>
          </w:p>
          <w:p w14:paraId="6F8AB883" w14:textId="77777777" w:rsidR="00177D66" w:rsidRPr="006E6866" w:rsidRDefault="00177D66" w:rsidP="00DF079E">
            <w:pPr>
              <w:jc w:val="both"/>
              <w:rPr>
                <w:sz w:val="16"/>
                <w:szCs w:val="16"/>
              </w:rPr>
            </w:pPr>
          </w:p>
          <w:p w14:paraId="44FE58D6" w14:textId="77777777" w:rsidR="00177D66" w:rsidRPr="006E6866" w:rsidRDefault="00177D66" w:rsidP="00DF079E">
            <w:pPr>
              <w:jc w:val="both"/>
              <w:rPr>
                <w:sz w:val="16"/>
                <w:szCs w:val="16"/>
              </w:rPr>
            </w:pPr>
          </w:p>
          <w:p w14:paraId="48F03675" w14:textId="4C391598" w:rsidR="00A22B02" w:rsidRPr="006E6866" w:rsidRDefault="007A5AD7" w:rsidP="00DF079E">
            <w:pPr>
              <w:jc w:val="both"/>
              <w:rPr>
                <w:sz w:val="16"/>
                <w:szCs w:val="16"/>
              </w:rPr>
            </w:pPr>
            <w:r w:rsidRPr="006E6866">
              <w:rPr>
                <w:sz w:val="16"/>
                <w:szCs w:val="16"/>
              </w:rPr>
              <w:t xml:space="preserve">Classification of irrigation canals, Canal Alignment. </w:t>
            </w:r>
          </w:p>
        </w:tc>
        <w:tc>
          <w:tcPr>
            <w:tcW w:w="1260" w:type="dxa"/>
            <w:tcBorders>
              <w:top w:val="single" w:sz="4" w:space="0" w:color="auto"/>
              <w:left w:val="single" w:sz="6" w:space="0" w:color="000000"/>
              <w:bottom w:val="single" w:sz="4" w:space="0" w:color="auto"/>
              <w:right w:val="single" w:sz="6" w:space="0" w:color="000000"/>
            </w:tcBorders>
          </w:tcPr>
          <w:p w14:paraId="121817EA" w14:textId="5EF51A63" w:rsidR="00F64B86" w:rsidRPr="006E6866" w:rsidRDefault="00F64B86" w:rsidP="00F64B86">
            <w:pPr>
              <w:suppressAutoHyphens/>
              <w:spacing w:before="40" w:after="60"/>
              <w:jc w:val="both"/>
              <w:rPr>
                <w:spacing w:val="-2"/>
                <w:sz w:val="16"/>
                <w:szCs w:val="16"/>
              </w:rPr>
            </w:pPr>
            <w:r w:rsidRPr="006E6866">
              <w:rPr>
                <w:sz w:val="16"/>
                <w:szCs w:val="16"/>
              </w:rPr>
              <w:lastRenderedPageBreak/>
              <w:t>T2[</w:t>
            </w:r>
            <w:r w:rsidRPr="006E6866">
              <w:rPr>
                <w:spacing w:val="-2"/>
                <w:sz w:val="16"/>
                <w:szCs w:val="16"/>
              </w:rPr>
              <w:t>Ch-8,9,12,13</w:t>
            </w:r>
            <w:r w:rsidR="0097116B">
              <w:rPr>
                <w:spacing w:val="-2"/>
                <w:sz w:val="16"/>
                <w:szCs w:val="16"/>
              </w:rPr>
              <w:t>,</w:t>
            </w:r>
            <w:r w:rsidRPr="006E6866">
              <w:rPr>
                <w:spacing w:val="-2"/>
                <w:sz w:val="16"/>
                <w:szCs w:val="16"/>
              </w:rPr>
              <w:t>14]</w:t>
            </w:r>
          </w:p>
          <w:p w14:paraId="42661061" w14:textId="416D743E" w:rsidR="00A22B02" w:rsidRPr="006E6866" w:rsidRDefault="00A22B02" w:rsidP="00A22B02">
            <w:pPr>
              <w:rPr>
                <w:sz w:val="16"/>
                <w:szCs w:val="16"/>
              </w:rPr>
            </w:pPr>
          </w:p>
        </w:tc>
        <w:tc>
          <w:tcPr>
            <w:tcW w:w="1260" w:type="dxa"/>
            <w:tcBorders>
              <w:top w:val="single" w:sz="4" w:space="0" w:color="auto"/>
              <w:left w:val="single" w:sz="6" w:space="0" w:color="000000"/>
              <w:bottom w:val="single" w:sz="4" w:space="0" w:color="auto"/>
              <w:right w:val="single" w:sz="6" w:space="0" w:color="000000"/>
            </w:tcBorders>
          </w:tcPr>
          <w:p w14:paraId="2FC90335" w14:textId="1607895A" w:rsidR="00A22B02" w:rsidRPr="006E6866" w:rsidRDefault="007A5AD7" w:rsidP="00A22B02">
            <w:pPr>
              <w:rPr>
                <w:sz w:val="16"/>
                <w:szCs w:val="16"/>
              </w:rPr>
            </w:pPr>
            <w:r w:rsidRPr="006E6866">
              <w:rPr>
                <w:sz w:val="16"/>
                <w:szCs w:val="16"/>
              </w:rPr>
              <w:t>a,c,e</w:t>
            </w:r>
          </w:p>
        </w:tc>
      </w:tr>
      <w:tr w:rsidR="006E6866" w:rsidRPr="006E6866" w14:paraId="4D7BAB17" w14:textId="77777777" w:rsidTr="006E6866">
        <w:trPr>
          <w:trHeight w:val="576"/>
          <w:jc w:val="center"/>
        </w:trPr>
        <w:tc>
          <w:tcPr>
            <w:tcW w:w="778" w:type="dxa"/>
            <w:tcBorders>
              <w:top w:val="single" w:sz="6" w:space="0" w:color="000000"/>
              <w:left w:val="single" w:sz="6" w:space="0" w:color="000000"/>
              <w:bottom w:val="single" w:sz="6" w:space="0" w:color="000000"/>
              <w:right w:val="single" w:sz="6" w:space="0" w:color="000000"/>
            </w:tcBorders>
          </w:tcPr>
          <w:p w14:paraId="75B1A4DE" w14:textId="406A852F" w:rsidR="006E6866" w:rsidRPr="006E6866" w:rsidRDefault="00CA6BAF" w:rsidP="008F67AA">
            <w:pPr>
              <w:rPr>
                <w:spacing w:val="-2"/>
                <w:sz w:val="16"/>
                <w:szCs w:val="16"/>
              </w:rPr>
            </w:pPr>
            <w:r>
              <w:rPr>
                <w:spacing w:val="-2"/>
                <w:sz w:val="16"/>
                <w:szCs w:val="16"/>
              </w:rPr>
              <w:lastRenderedPageBreak/>
              <w:t>39</w:t>
            </w:r>
          </w:p>
        </w:tc>
        <w:tc>
          <w:tcPr>
            <w:tcW w:w="2647" w:type="dxa"/>
            <w:tcBorders>
              <w:top w:val="single" w:sz="4" w:space="0" w:color="auto"/>
              <w:left w:val="single" w:sz="6" w:space="0" w:color="000000"/>
              <w:bottom w:val="single" w:sz="4" w:space="0" w:color="auto"/>
              <w:right w:val="single" w:sz="6" w:space="0" w:color="000000"/>
            </w:tcBorders>
          </w:tcPr>
          <w:p w14:paraId="3B0EDA46" w14:textId="437C0FBF" w:rsidR="006E6866" w:rsidRPr="006E6866" w:rsidRDefault="00B77F7F" w:rsidP="00B77F7F">
            <w:pPr>
              <w:rPr>
                <w:sz w:val="16"/>
                <w:szCs w:val="16"/>
              </w:rPr>
            </w:pPr>
            <w:r>
              <w:rPr>
                <w:sz w:val="16"/>
                <w:szCs w:val="16"/>
              </w:rPr>
              <w:t xml:space="preserve">Identify </w:t>
            </w:r>
            <w:r w:rsidR="006E6866">
              <w:rPr>
                <w:sz w:val="16"/>
                <w:szCs w:val="16"/>
              </w:rPr>
              <w:t>River Basin Management</w:t>
            </w:r>
            <w:r>
              <w:rPr>
                <w:sz w:val="16"/>
                <w:szCs w:val="16"/>
              </w:rPr>
              <w:t xml:space="preserve"> options</w:t>
            </w:r>
            <w:r w:rsidR="006E6866">
              <w:rPr>
                <w:sz w:val="16"/>
                <w:szCs w:val="16"/>
              </w:rPr>
              <w:t>, Concepts of reservoir planning and multi reservoir planning</w:t>
            </w:r>
          </w:p>
        </w:tc>
        <w:tc>
          <w:tcPr>
            <w:tcW w:w="4614" w:type="dxa"/>
            <w:tcBorders>
              <w:top w:val="single" w:sz="4" w:space="0" w:color="auto"/>
              <w:bottom w:val="single" w:sz="4" w:space="0" w:color="auto"/>
            </w:tcBorders>
          </w:tcPr>
          <w:p w14:paraId="61826E01" w14:textId="7E1AE958" w:rsidR="006E6866" w:rsidRDefault="006E6866" w:rsidP="006E6866">
            <w:pPr>
              <w:rPr>
                <w:sz w:val="16"/>
                <w:szCs w:val="16"/>
              </w:rPr>
            </w:pPr>
            <w:r w:rsidRPr="003B1A54">
              <w:rPr>
                <w:sz w:val="16"/>
                <w:szCs w:val="16"/>
              </w:rPr>
              <w:t>River basin management, Reservoir plannin</w:t>
            </w:r>
            <w:r w:rsidR="00DE49B1">
              <w:rPr>
                <w:sz w:val="16"/>
                <w:szCs w:val="16"/>
              </w:rPr>
              <w:t>g and multi-purpose reservoirs</w:t>
            </w:r>
          </w:p>
          <w:p w14:paraId="43D8928F" w14:textId="77777777" w:rsidR="006E6866" w:rsidRPr="006E6866" w:rsidRDefault="006E6866" w:rsidP="00DF079E">
            <w:pPr>
              <w:jc w:val="both"/>
              <w:rPr>
                <w:sz w:val="16"/>
                <w:szCs w:val="16"/>
              </w:rPr>
            </w:pPr>
          </w:p>
        </w:tc>
        <w:tc>
          <w:tcPr>
            <w:tcW w:w="1260" w:type="dxa"/>
            <w:tcBorders>
              <w:top w:val="single" w:sz="4" w:space="0" w:color="auto"/>
              <w:left w:val="single" w:sz="6" w:space="0" w:color="000000"/>
              <w:bottom w:val="single" w:sz="4" w:space="0" w:color="auto"/>
              <w:right w:val="single" w:sz="6" w:space="0" w:color="000000"/>
            </w:tcBorders>
          </w:tcPr>
          <w:p w14:paraId="667B5DB3" w14:textId="6816DE40" w:rsidR="006E6866" w:rsidRPr="006E6866" w:rsidRDefault="00DE49B1" w:rsidP="00DE49B1">
            <w:pPr>
              <w:suppressAutoHyphens/>
              <w:spacing w:before="40" w:after="60"/>
              <w:jc w:val="both"/>
              <w:rPr>
                <w:sz w:val="16"/>
                <w:szCs w:val="16"/>
              </w:rPr>
            </w:pPr>
            <w:r>
              <w:rPr>
                <w:sz w:val="16"/>
                <w:szCs w:val="16"/>
              </w:rPr>
              <w:t>T2[Ch 7]</w:t>
            </w:r>
          </w:p>
        </w:tc>
        <w:tc>
          <w:tcPr>
            <w:tcW w:w="1260" w:type="dxa"/>
            <w:tcBorders>
              <w:top w:val="single" w:sz="4" w:space="0" w:color="auto"/>
              <w:left w:val="single" w:sz="6" w:space="0" w:color="000000"/>
              <w:bottom w:val="single" w:sz="4" w:space="0" w:color="auto"/>
              <w:right w:val="single" w:sz="6" w:space="0" w:color="000000"/>
            </w:tcBorders>
          </w:tcPr>
          <w:p w14:paraId="25C68F7E" w14:textId="3C49D5E3" w:rsidR="006E6866" w:rsidRPr="006E6866" w:rsidRDefault="00DE49B1" w:rsidP="00A22B02">
            <w:pPr>
              <w:rPr>
                <w:sz w:val="16"/>
                <w:szCs w:val="16"/>
              </w:rPr>
            </w:pPr>
            <w:r>
              <w:rPr>
                <w:sz w:val="16"/>
                <w:szCs w:val="16"/>
              </w:rPr>
              <w:t>a,c,e</w:t>
            </w:r>
          </w:p>
        </w:tc>
      </w:tr>
      <w:tr w:rsidR="006E6866" w:rsidRPr="006E6866" w14:paraId="20A7C87A" w14:textId="77777777" w:rsidTr="00DE49B1">
        <w:trPr>
          <w:trHeight w:val="576"/>
          <w:jc w:val="center"/>
        </w:trPr>
        <w:tc>
          <w:tcPr>
            <w:tcW w:w="778" w:type="dxa"/>
            <w:tcBorders>
              <w:top w:val="single" w:sz="6" w:space="0" w:color="000000"/>
              <w:left w:val="single" w:sz="6" w:space="0" w:color="000000"/>
              <w:bottom w:val="single" w:sz="6" w:space="0" w:color="000000"/>
              <w:right w:val="single" w:sz="6" w:space="0" w:color="000000"/>
            </w:tcBorders>
          </w:tcPr>
          <w:p w14:paraId="2B10E824" w14:textId="07DDE4D1" w:rsidR="006E6866" w:rsidRPr="006E6866" w:rsidRDefault="00CA6BAF" w:rsidP="008F67AA">
            <w:pPr>
              <w:rPr>
                <w:spacing w:val="-2"/>
                <w:sz w:val="16"/>
                <w:szCs w:val="16"/>
              </w:rPr>
            </w:pPr>
            <w:r>
              <w:rPr>
                <w:spacing w:val="-2"/>
                <w:sz w:val="16"/>
                <w:szCs w:val="16"/>
              </w:rPr>
              <w:t>40-41</w:t>
            </w:r>
          </w:p>
        </w:tc>
        <w:tc>
          <w:tcPr>
            <w:tcW w:w="2647" w:type="dxa"/>
            <w:tcBorders>
              <w:top w:val="single" w:sz="4" w:space="0" w:color="auto"/>
              <w:left w:val="single" w:sz="6" w:space="0" w:color="000000"/>
              <w:bottom w:val="single" w:sz="4" w:space="0" w:color="auto"/>
              <w:right w:val="single" w:sz="6" w:space="0" w:color="000000"/>
            </w:tcBorders>
          </w:tcPr>
          <w:p w14:paraId="42A6833F" w14:textId="12101979" w:rsidR="006E6866" w:rsidRPr="006E6866" w:rsidRDefault="00B77F7F" w:rsidP="00DE49B1">
            <w:pPr>
              <w:jc w:val="both"/>
              <w:rPr>
                <w:sz w:val="16"/>
                <w:szCs w:val="16"/>
              </w:rPr>
            </w:pPr>
            <w:r>
              <w:rPr>
                <w:sz w:val="16"/>
                <w:szCs w:val="16"/>
              </w:rPr>
              <w:t xml:space="preserve">Enumerate </w:t>
            </w:r>
            <w:r w:rsidR="00DE49B1">
              <w:rPr>
                <w:sz w:val="16"/>
                <w:szCs w:val="16"/>
              </w:rPr>
              <w:t>how hydropower station works with practical examples</w:t>
            </w:r>
          </w:p>
        </w:tc>
        <w:tc>
          <w:tcPr>
            <w:tcW w:w="4614" w:type="dxa"/>
            <w:tcBorders>
              <w:top w:val="single" w:sz="4" w:space="0" w:color="auto"/>
              <w:bottom w:val="single" w:sz="4" w:space="0" w:color="auto"/>
            </w:tcBorders>
          </w:tcPr>
          <w:p w14:paraId="3BE104A3" w14:textId="7212413C" w:rsidR="00DE49B1" w:rsidRPr="00DE49B1" w:rsidRDefault="00DE49B1" w:rsidP="00DF079E">
            <w:pPr>
              <w:jc w:val="both"/>
              <w:rPr>
                <w:i/>
                <w:sz w:val="16"/>
                <w:szCs w:val="16"/>
              </w:rPr>
            </w:pPr>
            <w:r w:rsidRPr="00DE49B1">
              <w:rPr>
                <w:i/>
                <w:sz w:val="16"/>
                <w:szCs w:val="16"/>
              </w:rPr>
              <w:t>Hydropower Engineering</w:t>
            </w:r>
          </w:p>
          <w:p w14:paraId="415D868B" w14:textId="5DD48D2F" w:rsidR="00DE49B1" w:rsidRDefault="00DE49B1" w:rsidP="00DF079E">
            <w:pPr>
              <w:jc w:val="both"/>
              <w:rPr>
                <w:sz w:val="16"/>
                <w:szCs w:val="16"/>
              </w:rPr>
            </w:pPr>
          </w:p>
          <w:p w14:paraId="3E393571" w14:textId="77777777" w:rsidR="00DE49B1" w:rsidRDefault="00DE49B1" w:rsidP="00DF079E">
            <w:pPr>
              <w:jc w:val="both"/>
              <w:rPr>
                <w:sz w:val="16"/>
                <w:szCs w:val="16"/>
              </w:rPr>
            </w:pPr>
          </w:p>
          <w:p w14:paraId="0905DD62" w14:textId="76D3F167" w:rsidR="006E6866" w:rsidRPr="006E6866" w:rsidRDefault="00DE49B1" w:rsidP="00DF079E">
            <w:pPr>
              <w:jc w:val="both"/>
              <w:rPr>
                <w:sz w:val="16"/>
                <w:szCs w:val="16"/>
              </w:rPr>
            </w:pPr>
            <w:r>
              <w:rPr>
                <w:sz w:val="16"/>
                <w:szCs w:val="16"/>
              </w:rPr>
              <w:t>Definitions, Types of hydroelectric power plants, General arrangement of hydroelectric plant</w:t>
            </w:r>
          </w:p>
        </w:tc>
        <w:tc>
          <w:tcPr>
            <w:tcW w:w="1260" w:type="dxa"/>
            <w:tcBorders>
              <w:top w:val="single" w:sz="4" w:space="0" w:color="auto"/>
              <w:left w:val="single" w:sz="6" w:space="0" w:color="000000"/>
              <w:bottom w:val="single" w:sz="4" w:space="0" w:color="auto"/>
              <w:right w:val="single" w:sz="6" w:space="0" w:color="000000"/>
            </w:tcBorders>
          </w:tcPr>
          <w:p w14:paraId="410AB5BE" w14:textId="1542A859" w:rsidR="006E6866" w:rsidRPr="006E6866" w:rsidRDefault="00DE49B1" w:rsidP="00F64B86">
            <w:pPr>
              <w:suppressAutoHyphens/>
              <w:spacing w:before="40" w:after="60"/>
              <w:jc w:val="both"/>
              <w:rPr>
                <w:sz w:val="16"/>
                <w:szCs w:val="16"/>
              </w:rPr>
            </w:pPr>
            <w:r>
              <w:rPr>
                <w:sz w:val="16"/>
                <w:szCs w:val="16"/>
              </w:rPr>
              <w:t>T2[Ch 24]</w:t>
            </w:r>
          </w:p>
        </w:tc>
        <w:tc>
          <w:tcPr>
            <w:tcW w:w="1260" w:type="dxa"/>
            <w:tcBorders>
              <w:top w:val="single" w:sz="4" w:space="0" w:color="auto"/>
              <w:left w:val="single" w:sz="6" w:space="0" w:color="000000"/>
              <w:bottom w:val="single" w:sz="4" w:space="0" w:color="auto"/>
              <w:right w:val="single" w:sz="6" w:space="0" w:color="000000"/>
            </w:tcBorders>
          </w:tcPr>
          <w:p w14:paraId="52EB1C41" w14:textId="0BD0F9F3" w:rsidR="006E6866" w:rsidRPr="006E6866" w:rsidRDefault="00DE49B1" w:rsidP="00DE49B1">
            <w:pPr>
              <w:rPr>
                <w:sz w:val="16"/>
                <w:szCs w:val="16"/>
              </w:rPr>
            </w:pPr>
            <w:r>
              <w:rPr>
                <w:sz w:val="16"/>
                <w:szCs w:val="16"/>
              </w:rPr>
              <w:t>a,c,e</w:t>
            </w:r>
          </w:p>
        </w:tc>
      </w:tr>
      <w:tr w:rsidR="00DE49B1" w:rsidRPr="006E6866" w14:paraId="7B056ECC" w14:textId="77777777" w:rsidTr="006226F2">
        <w:trPr>
          <w:trHeight w:val="576"/>
          <w:jc w:val="center"/>
        </w:trPr>
        <w:tc>
          <w:tcPr>
            <w:tcW w:w="778" w:type="dxa"/>
            <w:tcBorders>
              <w:top w:val="single" w:sz="6" w:space="0" w:color="000000"/>
              <w:left w:val="single" w:sz="6" w:space="0" w:color="000000"/>
              <w:bottom w:val="single" w:sz="6" w:space="0" w:color="000000"/>
              <w:right w:val="single" w:sz="6" w:space="0" w:color="000000"/>
            </w:tcBorders>
          </w:tcPr>
          <w:p w14:paraId="1B0429DD" w14:textId="02921F64" w:rsidR="00DE49B1" w:rsidRPr="006E6866" w:rsidRDefault="00CA6BAF" w:rsidP="008F67AA">
            <w:pPr>
              <w:rPr>
                <w:spacing w:val="-2"/>
                <w:sz w:val="16"/>
                <w:szCs w:val="16"/>
              </w:rPr>
            </w:pPr>
            <w:r>
              <w:rPr>
                <w:spacing w:val="-2"/>
                <w:sz w:val="16"/>
                <w:szCs w:val="16"/>
              </w:rPr>
              <w:t>42</w:t>
            </w:r>
          </w:p>
        </w:tc>
        <w:tc>
          <w:tcPr>
            <w:tcW w:w="2647" w:type="dxa"/>
            <w:tcBorders>
              <w:top w:val="single" w:sz="4" w:space="0" w:color="auto"/>
              <w:left w:val="single" w:sz="6" w:space="0" w:color="000000"/>
              <w:bottom w:val="single" w:sz="6" w:space="0" w:color="000000"/>
              <w:right w:val="single" w:sz="6" w:space="0" w:color="000000"/>
            </w:tcBorders>
          </w:tcPr>
          <w:p w14:paraId="09C6B7F7" w14:textId="46357E75" w:rsidR="00DE49B1" w:rsidRDefault="00B77F7F" w:rsidP="00B77F7F">
            <w:pPr>
              <w:jc w:val="both"/>
              <w:rPr>
                <w:sz w:val="16"/>
                <w:szCs w:val="16"/>
              </w:rPr>
            </w:pPr>
            <w:r>
              <w:rPr>
                <w:sz w:val="16"/>
                <w:szCs w:val="16"/>
              </w:rPr>
              <w:t>Identify r</w:t>
            </w:r>
            <w:r w:rsidR="00DE49B1">
              <w:rPr>
                <w:sz w:val="16"/>
                <w:szCs w:val="16"/>
              </w:rPr>
              <w:t>ole of simulation and optimization to water resources planning problems</w:t>
            </w:r>
          </w:p>
        </w:tc>
        <w:tc>
          <w:tcPr>
            <w:tcW w:w="4614" w:type="dxa"/>
            <w:tcBorders>
              <w:top w:val="single" w:sz="4" w:space="0" w:color="auto"/>
            </w:tcBorders>
          </w:tcPr>
          <w:p w14:paraId="278C2672" w14:textId="6AE24AAD" w:rsidR="00DE49B1" w:rsidRPr="00DE49B1" w:rsidRDefault="00DE49B1" w:rsidP="00DF079E">
            <w:pPr>
              <w:jc w:val="both"/>
              <w:rPr>
                <w:i/>
                <w:sz w:val="16"/>
                <w:szCs w:val="16"/>
              </w:rPr>
            </w:pPr>
            <w:r w:rsidRPr="003B1A54">
              <w:rPr>
                <w:sz w:val="16"/>
                <w:szCs w:val="16"/>
              </w:rPr>
              <w:t>Systems analysis techniques in planning and practical applications</w:t>
            </w:r>
          </w:p>
        </w:tc>
        <w:tc>
          <w:tcPr>
            <w:tcW w:w="1260" w:type="dxa"/>
            <w:tcBorders>
              <w:top w:val="single" w:sz="4" w:space="0" w:color="auto"/>
              <w:left w:val="single" w:sz="6" w:space="0" w:color="000000"/>
              <w:bottom w:val="single" w:sz="6" w:space="0" w:color="000000"/>
              <w:right w:val="single" w:sz="6" w:space="0" w:color="000000"/>
            </w:tcBorders>
          </w:tcPr>
          <w:p w14:paraId="46ABA13B" w14:textId="07B00F8D" w:rsidR="00DE49B1" w:rsidRDefault="00A50A6A" w:rsidP="00F64B86">
            <w:pPr>
              <w:suppressAutoHyphens/>
              <w:spacing w:before="40" w:after="60"/>
              <w:jc w:val="both"/>
              <w:rPr>
                <w:sz w:val="16"/>
                <w:szCs w:val="16"/>
              </w:rPr>
            </w:pPr>
            <w:r>
              <w:rPr>
                <w:sz w:val="16"/>
                <w:szCs w:val="16"/>
              </w:rPr>
              <w:t>Supplementary notes</w:t>
            </w:r>
          </w:p>
        </w:tc>
        <w:tc>
          <w:tcPr>
            <w:tcW w:w="1260" w:type="dxa"/>
            <w:tcBorders>
              <w:top w:val="single" w:sz="4" w:space="0" w:color="auto"/>
              <w:left w:val="single" w:sz="6" w:space="0" w:color="000000"/>
              <w:bottom w:val="single" w:sz="6" w:space="0" w:color="000000"/>
              <w:right w:val="single" w:sz="6" w:space="0" w:color="000000"/>
            </w:tcBorders>
          </w:tcPr>
          <w:p w14:paraId="415528A7" w14:textId="4E671B19" w:rsidR="00DE49B1" w:rsidRDefault="00A50A6A" w:rsidP="00DE49B1">
            <w:pPr>
              <w:rPr>
                <w:sz w:val="16"/>
                <w:szCs w:val="16"/>
              </w:rPr>
            </w:pPr>
            <w:r>
              <w:rPr>
                <w:sz w:val="16"/>
                <w:szCs w:val="16"/>
              </w:rPr>
              <w:t>a,c,e</w:t>
            </w:r>
          </w:p>
        </w:tc>
      </w:tr>
    </w:tbl>
    <w:p w14:paraId="0E644F99" w14:textId="77777777" w:rsidR="00EB7E1B" w:rsidRPr="007A5AD7" w:rsidRDefault="00EB7E1B">
      <w:pPr>
        <w:jc w:val="both"/>
        <w:rPr>
          <w:sz w:val="22"/>
          <w:szCs w:val="22"/>
        </w:rPr>
      </w:pPr>
    </w:p>
    <w:p w14:paraId="1F384660" w14:textId="77777777" w:rsidR="001F5520" w:rsidRPr="007A5AD7" w:rsidRDefault="001F5520" w:rsidP="001F5520">
      <w:pPr>
        <w:spacing w:before="6"/>
        <w:rPr>
          <w:b/>
          <w:sz w:val="22"/>
          <w:szCs w:val="22"/>
        </w:rPr>
      </w:pPr>
      <w:r w:rsidRPr="007A5AD7">
        <w:rPr>
          <w:b/>
          <w:sz w:val="22"/>
          <w:szCs w:val="22"/>
        </w:rPr>
        <w:t>*Student Learning Outcomes (SLOs):</w:t>
      </w:r>
    </w:p>
    <w:p w14:paraId="4CF09F06" w14:textId="77777777" w:rsidR="001F5520" w:rsidRPr="007A5AD7" w:rsidRDefault="001F5520" w:rsidP="001F5520">
      <w:pPr>
        <w:rPr>
          <w:sz w:val="22"/>
          <w:szCs w:val="22"/>
        </w:rPr>
      </w:pPr>
      <w:r w:rsidRPr="007A5AD7">
        <w:rPr>
          <w:sz w:val="22"/>
          <w:szCs w:val="22"/>
        </w:rPr>
        <w:t>SLOs are outcomes (a) through (k) plus any additional outcomes that may be articulated by the program.</w:t>
      </w:r>
    </w:p>
    <w:p w14:paraId="46119454" w14:textId="77777777" w:rsidR="001F5520" w:rsidRPr="007A5AD7" w:rsidRDefault="001F5520" w:rsidP="001F5520">
      <w:pPr>
        <w:rPr>
          <w:sz w:val="22"/>
          <w:szCs w:val="22"/>
        </w:rPr>
      </w:pPr>
    </w:p>
    <w:p w14:paraId="2B742A9E" w14:textId="77777777" w:rsidR="001F5520" w:rsidRPr="007A5AD7" w:rsidRDefault="001F5520" w:rsidP="001F5520">
      <w:pPr>
        <w:widowControl w:val="0"/>
        <w:numPr>
          <w:ilvl w:val="0"/>
          <w:numId w:val="6"/>
        </w:numPr>
        <w:pBdr>
          <w:top w:val="nil"/>
          <w:left w:val="nil"/>
          <w:bottom w:val="nil"/>
          <w:right w:val="nil"/>
          <w:between w:val="nil"/>
        </w:pBdr>
        <w:rPr>
          <w:sz w:val="22"/>
          <w:szCs w:val="22"/>
        </w:rPr>
      </w:pPr>
      <w:r w:rsidRPr="007A5AD7">
        <w:rPr>
          <w:sz w:val="22"/>
          <w:szCs w:val="22"/>
        </w:rPr>
        <w:t>an ability to apply knowledge of mathematics, science and engineering</w:t>
      </w:r>
    </w:p>
    <w:p w14:paraId="2293A98B" w14:textId="77777777" w:rsidR="001F5520" w:rsidRPr="007A5AD7" w:rsidRDefault="001F5520" w:rsidP="001F5520">
      <w:pPr>
        <w:widowControl w:val="0"/>
        <w:numPr>
          <w:ilvl w:val="0"/>
          <w:numId w:val="6"/>
        </w:numPr>
        <w:pBdr>
          <w:top w:val="nil"/>
          <w:left w:val="nil"/>
          <w:bottom w:val="nil"/>
          <w:right w:val="nil"/>
          <w:between w:val="nil"/>
        </w:pBdr>
        <w:rPr>
          <w:sz w:val="22"/>
          <w:szCs w:val="22"/>
        </w:rPr>
      </w:pPr>
      <w:r w:rsidRPr="007A5AD7">
        <w:rPr>
          <w:sz w:val="22"/>
          <w:szCs w:val="22"/>
        </w:rPr>
        <w:t>an ability to design and conduct experiments, as well as to analyze and interpret data</w:t>
      </w:r>
    </w:p>
    <w:p w14:paraId="15DC118A" w14:textId="77777777" w:rsidR="001F5520" w:rsidRPr="007A5AD7" w:rsidRDefault="001F5520" w:rsidP="001F5520">
      <w:pPr>
        <w:widowControl w:val="0"/>
        <w:numPr>
          <w:ilvl w:val="0"/>
          <w:numId w:val="6"/>
        </w:numPr>
        <w:pBdr>
          <w:top w:val="nil"/>
          <w:left w:val="nil"/>
          <w:bottom w:val="nil"/>
          <w:right w:val="nil"/>
          <w:between w:val="nil"/>
        </w:pBdr>
        <w:rPr>
          <w:sz w:val="22"/>
          <w:szCs w:val="22"/>
        </w:rPr>
      </w:pPr>
      <w:r w:rsidRPr="007A5AD7">
        <w:rPr>
          <w:sz w:val="22"/>
          <w:szCs w:val="22"/>
        </w:rPr>
        <w:t>an ability to design a system, component, or process to meet desired needs within realistic constraints such as economic, environmental, social, political, ethical, health and safety, manufacturability, and sustainability</w:t>
      </w:r>
    </w:p>
    <w:p w14:paraId="36999F05" w14:textId="77777777" w:rsidR="001F5520" w:rsidRPr="007A5AD7" w:rsidRDefault="001F5520" w:rsidP="001F5520">
      <w:pPr>
        <w:widowControl w:val="0"/>
        <w:numPr>
          <w:ilvl w:val="0"/>
          <w:numId w:val="6"/>
        </w:numPr>
        <w:pBdr>
          <w:top w:val="nil"/>
          <w:left w:val="nil"/>
          <w:bottom w:val="nil"/>
          <w:right w:val="nil"/>
          <w:between w:val="nil"/>
        </w:pBdr>
        <w:rPr>
          <w:sz w:val="22"/>
          <w:szCs w:val="22"/>
        </w:rPr>
      </w:pPr>
      <w:r w:rsidRPr="007A5AD7">
        <w:rPr>
          <w:sz w:val="22"/>
          <w:szCs w:val="22"/>
        </w:rPr>
        <w:t>an ability to function on multidisciplinary teams</w:t>
      </w:r>
    </w:p>
    <w:p w14:paraId="3E764C06" w14:textId="77777777" w:rsidR="001F5520" w:rsidRPr="007A5AD7" w:rsidRDefault="001F5520" w:rsidP="001F5520">
      <w:pPr>
        <w:widowControl w:val="0"/>
        <w:numPr>
          <w:ilvl w:val="0"/>
          <w:numId w:val="6"/>
        </w:numPr>
        <w:pBdr>
          <w:top w:val="nil"/>
          <w:left w:val="nil"/>
          <w:bottom w:val="nil"/>
          <w:right w:val="nil"/>
          <w:between w:val="nil"/>
        </w:pBdr>
        <w:rPr>
          <w:sz w:val="22"/>
          <w:szCs w:val="22"/>
        </w:rPr>
      </w:pPr>
      <w:r w:rsidRPr="007A5AD7">
        <w:rPr>
          <w:sz w:val="22"/>
          <w:szCs w:val="22"/>
        </w:rPr>
        <w:t>an ability to identify, formulate, and solve engineering problems</w:t>
      </w:r>
    </w:p>
    <w:p w14:paraId="5B4F4769" w14:textId="77777777" w:rsidR="001F5520" w:rsidRPr="007A5AD7" w:rsidRDefault="001F5520" w:rsidP="001F5520">
      <w:pPr>
        <w:widowControl w:val="0"/>
        <w:numPr>
          <w:ilvl w:val="0"/>
          <w:numId w:val="6"/>
        </w:numPr>
        <w:pBdr>
          <w:top w:val="nil"/>
          <w:left w:val="nil"/>
          <w:bottom w:val="nil"/>
          <w:right w:val="nil"/>
          <w:between w:val="nil"/>
        </w:pBdr>
        <w:rPr>
          <w:sz w:val="22"/>
          <w:szCs w:val="22"/>
        </w:rPr>
      </w:pPr>
      <w:r w:rsidRPr="007A5AD7">
        <w:rPr>
          <w:sz w:val="22"/>
          <w:szCs w:val="22"/>
        </w:rPr>
        <w:t>an understanding of professional and ethical responsibility</w:t>
      </w:r>
    </w:p>
    <w:p w14:paraId="0B73810E" w14:textId="77777777" w:rsidR="001F5520" w:rsidRPr="007A5AD7" w:rsidRDefault="001F5520" w:rsidP="001F5520">
      <w:pPr>
        <w:widowControl w:val="0"/>
        <w:numPr>
          <w:ilvl w:val="0"/>
          <w:numId w:val="6"/>
        </w:numPr>
        <w:pBdr>
          <w:top w:val="nil"/>
          <w:left w:val="nil"/>
          <w:bottom w:val="nil"/>
          <w:right w:val="nil"/>
          <w:between w:val="nil"/>
        </w:pBdr>
        <w:rPr>
          <w:sz w:val="22"/>
          <w:szCs w:val="22"/>
        </w:rPr>
      </w:pPr>
      <w:r w:rsidRPr="007A5AD7">
        <w:rPr>
          <w:sz w:val="22"/>
          <w:szCs w:val="22"/>
        </w:rPr>
        <w:t xml:space="preserve">an ability to communicate effectively </w:t>
      </w:r>
    </w:p>
    <w:p w14:paraId="692ABDDD" w14:textId="77777777" w:rsidR="001F5520" w:rsidRPr="007A5AD7" w:rsidRDefault="001F5520" w:rsidP="001F5520">
      <w:pPr>
        <w:widowControl w:val="0"/>
        <w:numPr>
          <w:ilvl w:val="0"/>
          <w:numId w:val="6"/>
        </w:numPr>
        <w:pBdr>
          <w:top w:val="nil"/>
          <w:left w:val="nil"/>
          <w:bottom w:val="nil"/>
          <w:right w:val="nil"/>
          <w:between w:val="nil"/>
        </w:pBdr>
        <w:rPr>
          <w:sz w:val="22"/>
          <w:szCs w:val="22"/>
        </w:rPr>
      </w:pPr>
      <w:r w:rsidRPr="007A5AD7">
        <w:rPr>
          <w:sz w:val="22"/>
          <w:szCs w:val="22"/>
        </w:rPr>
        <w:t>the broad education necessary to understand the impact of engineering solutions in a global, economic, environmental, and societal context</w:t>
      </w:r>
    </w:p>
    <w:p w14:paraId="27C2C7F0" w14:textId="77777777" w:rsidR="001F5520" w:rsidRPr="007A5AD7" w:rsidRDefault="001F5520" w:rsidP="001F5520">
      <w:pPr>
        <w:widowControl w:val="0"/>
        <w:numPr>
          <w:ilvl w:val="0"/>
          <w:numId w:val="6"/>
        </w:numPr>
        <w:pBdr>
          <w:top w:val="nil"/>
          <w:left w:val="nil"/>
          <w:bottom w:val="nil"/>
          <w:right w:val="nil"/>
          <w:between w:val="nil"/>
        </w:pBdr>
        <w:rPr>
          <w:sz w:val="22"/>
          <w:szCs w:val="22"/>
        </w:rPr>
      </w:pPr>
      <w:r w:rsidRPr="007A5AD7">
        <w:rPr>
          <w:sz w:val="22"/>
          <w:szCs w:val="22"/>
        </w:rPr>
        <w:t>a recognition of the need for, and an ability to engage in life-long learning</w:t>
      </w:r>
    </w:p>
    <w:p w14:paraId="767D174E" w14:textId="77777777" w:rsidR="001F5520" w:rsidRPr="007A5AD7" w:rsidRDefault="001F5520" w:rsidP="001F5520">
      <w:pPr>
        <w:widowControl w:val="0"/>
        <w:numPr>
          <w:ilvl w:val="0"/>
          <w:numId w:val="6"/>
        </w:numPr>
        <w:pBdr>
          <w:top w:val="nil"/>
          <w:left w:val="nil"/>
          <w:bottom w:val="nil"/>
          <w:right w:val="nil"/>
          <w:between w:val="nil"/>
        </w:pBdr>
        <w:rPr>
          <w:sz w:val="22"/>
          <w:szCs w:val="22"/>
        </w:rPr>
      </w:pPr>
      <w:r w:rsidRPr="007A5AD7">
        <w:rPr>
          <w:sz w:val="22"/>
          <w:szCs w:val="22"/>
        </w:rPr>
        <w:t>a knowledge of contemporary issues</w:t>
      </w:r>
    </w:p>
    <w:p w14:paraId="37F3F25D" w14:textId="77777777" w:rsidR="001F5520" w:rsidRPr="007A5AD7" w:rsidRDefault="001F5520" w:rsidP="001F5520">
      <w:pPr>
        <w:widowControl w:val="0"/>
        <w:numPr>
          <w:ilvl w:val="0"/>
          <w:numId w:val="6"/>
        </w:numPr>
        <w:pBdr>
          <w:top w:val="nil"/>
          <w:left w:val="nil"/>
          <w:bottom w:val="nil"/>
          <w:right w:val="nil"/>
          <w:between w:val="nil"/>
        </w:pBdr>
        <w:rPr>
          <w:sz w:val="22"/>
          <w:szCs w:val="22"/>
        </w:rPr>
      </w:pPr>
      <w:r w:rsidRPr="007A5AD7">
        <w:rPr>
          <w:sz w:val="22"/>
          <w:szCs w:val="22"/>
        </w:rPr>
        <w:t>an ability to use the techniques, skills, and modern engineering tools necessary for engineering practice.</w:t>
      </w:r>
    </w:p>
    <w:p w14:paraId="65C427A8" w14:textId="77777777" w:rsidR="001F5520" w:rsidRPr="007A5AD7" w:rsidRDefault="001F5520">
      <w:pPr>
        <w:jc w:val="both"/>
        <w:rPr>
          <w:b/>
          <w:bCs/>
          <w:sz w:val="22"/>
          <w:szCs w:val="22"/>
        </w:rPr>
      </w:pPr>
    </w:p>
    <w:p w14:paraId="394E5329" w14:textId="7FF9B91A" w:rsidR="00AD25E1" w:rsidRPr="007A5AD7" w:rsidRDefault="004936C4" w:rsidP="004936C4">
      <w:pPr>
        <w:jc w:val="both"/>
        <w:rPr>
          <w:b/>
          <w:bCs/>
          <w:sz w:val="22"/>
          <w:szCs w:val="22"/>
        </w:rPr>
      </w:pPr>
      <w:r w:rsidRPr="007A5AD7">
        <w:rPr>
          <w:b/>
          <w:bCs/>
          <w:sz w:val="22"/>
          <w:szCs w:val="22"/>
        </w:rPr>
        <w:t>4.</w:t>
      </w:r>
      <w:r w:rsidR="00AD25E1" w:rsidRPr="007A5AD7">
        <w:rPr>
          <w:b/>
          <w:bCs/>
          <w:sz w:val="22"/>
          <w:szCs w:val="22"/>
        </w:rPr>
        <w:t>Evaluation Scheme:</w:t>
      </w:r>
    </w:p>
    <w:tbl>
      <w:tblPr>
        <w:tblW w:w="9227"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355"/>
        <w:gridCol w:w="1260"/>
        <w:gridCol w:w="1440"/>
        <w:gridCol w:w="2408"/>
        <w:gridCol w:w="1764"/>
      </w:tblGrid>
      <w:tr w:rsidR="00DE3D84" w:rsidRPr="007A5AD7" w14:paraId="439A4BBA" w14:textId="77777777" w:rsidTr="008005D9">
        <w:trPr>
          <w:trHeight w:val="422"/>
          <w:jc w:val="center"/>
        </w:trPr>
        <w:tc>
          <w:tcPr>
            <w:tcW w:w="2355" w:type="dxa"/>
            <w:tcBorders>
              <w:top w:val="single" w:sz="4" w:space="0" w:color="auto"/>
              <w:left w:val="single" w:sz="4" w:space="0" w:color="auto"/>
              <w:bottom w:val="single" w:sz="4" w:space="0" w:color="auto"/>
              <w:right w:val="single" w:sz="4" w:space="0" w:color="auto"/>
            </w:tcBorders>
            <w:shd w:val="clear" w:color="auto" w:fill="E6E6E6"/>
            <w:vAlign w:val="center"/>
          </w:tcPr>
          <w:p w14:paraId="0CD916AD" w14:textId="77777777" w:rsidR="00DE3D84" w:rsidRPr="007A5AD7" w:rsidRDefault="00DE3D84">
            <w:pPr>
              <w:jc w:val="center"/>
              <w:rPr>
                <w:b/>
                <w:bCs/>
                <w:sz w:val="22"/>
                <w:szCs w:val="22"/>
              </w:rPr>
            </w:pPr>
            <w:r w:rsidRPr="007A5AD7">
              <w:rPr>
                <w:b/>
                <w:bCs/>
                <w:sz w:val="22"/>
                <w:szCs w:val="22"/>
              </w:rPr>
              <w:t>Component</w:t>
            </w:r>
          </w:p>
        </w:tc>
        <w:tc>
          <w:tcPr>
            <w:tcW w:w="1260" w:type="dxa"/>
            <w:tcBorders>
              <w:top w:val="single" w:sz="4" w:space="0" w:color="auto"/>
              <w:left w:val="single" w:sz="4" w:space="0" w:color="auto"/>
              <w:bottom w:val="single" w:sz="4" w:space="0" w:color="auto"/>
              <w:right w:val="single" w:sz="4" w:space="0" w:color="auto"/>
            </w:tcBorders>
            <w:shd w:val="clear" w:color="auto" w:fill="E6E6E6"/>
            <w:vAlign w:val="center"/>
          </w:tcPr>
          <w:p w14:paraId="7F47A8F6" w14:textId="77777777" w:rsidR="00DE3D84" w:rsidRPr="007A5AD7" w:rsidRDefault="00DE3D84">
            <w:pPr>
              <w:jc w:val="center"/>
              <w:rPr>
                <w:b/>
                <w:bCs/>
                <w:sz w:val="22"/>
                <w:szCs w:val="22"/>
              </w:rPr>
            </w:pPr>
            <w:r w:rsidRPr="007A5AD7">
              <w:rPr>
                <w:b/>
                <w:bCs/>
                <w:sz w:val="22"/>
                <w:szCs w:val="22"/>
              </w:rPr>
              <w:t>Duration</w:t>
            </w:r>
          </w:p>
        </w:tc>
        <w:tc>
          <w:tcPr>
            <w:tcW w:w="1440" w:type="dxa"/>
            <w:tcBorders>
              <w:top w:val="single" w:sz="4" w:space="0" w:color="auto"/>
              <w:left w:val="single" w:sz="4" w:space="0" w:color="auto"/>
              <w:bottom w:val="single" w:sz="4" w:space="0" w:color="auto"/>
              <w:right w:val="single" w:sz="4" w:space="0" w:color="auto"/>
            </w:tcBorders>
            <w:shd w:val="clear" w:color="auto" w:fill="E6E6E6"/>
            <w:vAlign w:val="center"/>
          </w:tcPr>
          <w:p w14:paraId="7B29D575" w14:textId="77777777" w:rsidR="00DE3D84" w:rsidRPr="007A5AD7" w:rsidRDefault="00DE3D84">
            <w:pPr>
              <w:jc w:val="center"/>
              <w:rPr>
                <w:b/>
                <w:bCs/>
                <w:sz w:val="22"/>
                <w:szCs w:val="22"/>
              </w:rPr>
            </w:pPr>
            <w:r w:rsidRPr="007A5AD7">
              <w:rPr>
                <w:b/>
                <w:bCs/>
                <w:sz w:val="22"/>
                <w:szCs w:val="22"/>
              </w:rPr>
              <w:t>Weightage</w:t>
            </w:r>
            <w:r w:rsidR="008005D9" w:rsidRPr="007A5AD7">
              <w:rPr>
                <w:b/>
                <w:bCs/>
                <w:sz w:val="22"/>
                <w:szCs w:val="22"/>
              </w:rPr>
              <w:t xml:space="preserve"> (%)</w:t>
            </w:r>
          </w:p>
        </w:tc>
        <w:tc>
          <w:tcPr>
            <w:tcW w:w="2408" w:type="dxa"/>
            <w:tcBorders>
              <w:top w:val="single" w:sz="4" w:space="0" w:color="auto"/>
              <w:left w:val="single" w:sz="4" w:space="0" w:color="auto"/>
              <w:bottom w:val="single" w:sz="4" w:space="0" w:color="auto"/>
              <w:right w:val="single" w:sz="4" w:space="0" w:color="auto"/>
            </w:tcBorders>
            <w:shd w:val="clear" w:color="auto" w:fill="E6E6E6"/>
            <w:vAlign w:val="center"/>
          </w:tcPr>
          <w:p w14:paraId="0EEEDF85" w14:textId="77777777" w:rsidR="00DE3D84" w:rsidRPr="007A5AD7" w:rsidRDefault="00DE3D84">
            <w:pPr>
              <w:jc w:val="center"/>
              <w:rPr>
                <w:b/>
                <w:bCs/>
                <w:sz w:val="22"/>
                <w:szCs w:val="22"/>
              </w:rPr>
            </w:pPr>
            <w:r w:rsidRPr="007A5AD7">
              <w:rPr>
                <w:b/>
                <w:bCs/>
                <w:sz w:val="22"/>
                <w:szCs w:val="22"/>
              </w:rPr>
              <w:t>Date &amp; Time</w:t>
            </w:r>
          </w:p>
        </w:tc>
        <w:tc>
          <w:tcPr>
            <w:tcW w:w="1764" w:type="dxa"/>
            <w:tcBorders>
              <w:top w:val="single" w:sz="4" w:space="0" w:color="auto"/>
              <w:left w:val="single" w:sz="4" w:space="0" w:color="auto"/>
              <w:bottom w:val="single" w:sz="4" w:space="0" w:color="auto"/>
              <w:right w:val="single" w:sz="4" w:space="0" w:color="auto"/>
            </w:tcBorders>
            <w:shd w:val="clear" w:color="auto" w:fill="E6E6E6"/>
            <w:vAlign w:val="center"/>
          </w:tcPr>
          <w:p w14:paraId="7D01A816" w14:textId="77777777" w:rsidR="00DE3D84" w:rsidRPr="007A5AD7" w:rsidRDefault="00DE3D84" w:rsidP="00DE3D84">
            <w:pPr>
              <w:jc w:val="center"/>
              <w:rPr>
                <w:b/>
                <w:bCs/>
                <w:sz w:val="22"/>
                <w:szCs w:val="22"/>
              </w:rPr>
            </w:pPr>
            <w:r w:rsidRPr="007A5AD7">
              <w:rPr>
                <w:b/>
                <w:bCs/>
                <w:sz w:val="22"/>
                <w:szCs w:val="22"/>
              </w:rPr>
              <w:t>Nature of Component</w:t>
            </w:r>
          </w:p>
        </w:tc>
      </w:tr>
      <w:tr w:rsidR="00D23D13" w:rsidRPr="007A5AD7" w14:paraId="6B31FF60" w14:textId="77777777" w:rsidTr="00A04C33">
        <w:trPr>
          <w:trHeight w:val="530"/>
          <w:jc w:val="center"/>
        </w:trPr>
        <w:tc>
          <w:tcPr>
            <w:tcW w:w="2355" w:type="dxa"/>
            <w:tcBorders>
              <w:top w:val="single" w:sz="4" w:space="0" w:color="auto"/>
              <w:left w:val="single" w:sz="4" w:space="0" w:color="auto"/>
              <w:bottom w:val="single" w:sz="4" w:space="0" w:color="auto"/>
              <w:right w:val="single" w:sz="4" w:space="0" w:color="auto"/>
            </w:tcBorders>
          </w:tcPr>
          <w:p w14:paraId="1158029A" w14:textId="1F679C9B" w:rsidR="00D23D13" w:rsidRPr="007A5AD7" w:rsidRDefault="002C7D19" w:rsidP="00A04C33">
            <w:pPr>
              <w:rPr>
                <w:sz w:val="22"/>
                <w:szCs w:val="22"/>
              </w:rPr>
            </w:pPr>
            <w:r w:rsidRPr="007A5AD7">
              <w:rPr>
                <w:sz w:val="22"/>
                <w:szCs w:val="22"/>
              </w:rPr>
              <w:t>Mid-Semester Test</w:t>
            </w:r>
          </w:p>
        </w:tc>
        <w:tc>
          <w:tcPr>
            <w:tcW w:w="1260" w:type="dxa"/>
            <w:tcBorders>
              <w:top w:val="single" w:sz="4" w:space="0" w:color="auto"/>
              <w:left w:val="single" w:sz="4" w:space="0" w:color="auto"/>
              <w:bottom w:val="single" w:sz="4" w:space="0" w:color="auto"/>
              <w:right w:val="single" w:sz="4" w:space="0" w:color="auto"/>
            </w:tcBorders>
          </w:tcPr>
          <w:p w14:paraId="7868943A" w14:textId="7D1ECF34" w:rsidR="00D23D13" w:rsidRPr="007A5AD7" w:rsidRDefault="002C7D19" w:rsidP="002C7D19">
            <w:pPr>
              <w:rPr>
                <w:sz w:val="22"/>
                <w:szCs w:val="22"/>
              </w:rPr>
            </w:pPr>
            <w:r w:rsidRPr="007A5AD7">
              <w:rPr>
                <w:sz w:val="22"/>
                <w:szCs w:val="22"/>
              </w:rPr>
              <w:t>90 Min</w:t>
            </w:r>
            <w:r w:rsidR="00D23D13" w:rsidRPr="007A5AD7">
              <w:rPr>
                <w:sz w:val="22"/>
                <w:szCs w:val="22"/>
              </w:rPr>
              <w:t xml:space="preserve"> </w:t>
            </w:r>
          </w:p>
        </w:tc>
        <w:tc>
          <w:tcPr>
            <w:tcW w:w="1440" w:type="dxa"/>
            <w:tcBorders>
              <w:top w:val="single" w:sz="4" w:space="0" w:color="auto"/>
              <w:left w:val="single" w:sz="4" w:space="0" w:color="auto"/>
              <w:bottom w:val="single" w:sz="4" w:space="0" w:color="auto"/>
              <w:right w:val="single" w:sz="4" w:space="0" w:color="auto"/>
            </w:tcBorders>
          </w:tcPr>
          <w:p w14:paraId="5F0B5D72" w14:textId="0F78F430" w:rsidR="00D23D13" w:rsidRPr="007A5AD7" w:rsidRDefault="00DE6F4A" w:rsidP="00DE6F4A">
            <w:pPr>
              <w:rPr>
                <w:sz w:val="22"/>
                <w:szCs w:val="22"/>
              </w:rPr>
            </w:pPr>
            <w:r w:rsidRPr="007A5AD7">
              <w:rPr>
                <w:sz w:val="22"/>
                <w:szCs w:val="22"/>
              </w:rPr>
              <w:t>25</w:t>
            </w:r>
          </w:p>
        </w:tc>
        <w:tc>
          <w:tcPr>
            <w:tcW w:w="2408" w:type="dxa"/>
            <w:tcBorders>
              <w:top w:val="single" w:sz="4" w:space="0" w:color="auto"/>
              <w:left w:val="single" w:sz="4" w:space="0" w:color="auto"/>
              <w:bottom w:val="single" w:sz="4" w:space="0" w:color="auto"/>
              <w:right w:val="single" w:sz="4" w:space="0" w:color="auto"/>
            </w:tcBorders>
          </w:tcPr>
          <w:p w14:paraId="04955A38" w14:textId="2A8D5AD8" w:rsidR="009B52C7" w:rsidRDefault="009B52C7" w:rsidP="009B52C7">
            <w:pPr>
              <w:pStyle w:val="Default"/>
              <w:jc w:val="center"/>
              <w:rPr>
                <w:sz w:val="20"/>
                <w:szCs w:val="20"/>
              </w:rPr>
            </w:pPr>
            <w:r>
              <w:rPr>
                <w:sz w:val="20"/>
                <w:szCs w:val="20"/>
              </w:rPr>
              <w:t>13/03/2019</w:t>
            </w:r>
          </w:p>
          <w:p w14:paraId="520CB94D" w14:textId="0BE2C778" w:rsidR="00D23D13" w:rsidRPr="007A5AD7" w:rsidRDefault="009B52C7" w:rsidP="009B52C7">
            <w:pPr>
              <w:jc w:val="center"/>
              <w:rPr>
                <w:sz w:val="22"/>
                <w:szCs w:val="22"/>
              </w:rPr>
            </w:pPr>
            <w:r>
              <w:rPr>
                <w:sz w:val="20"/>
                <w:szCs w:val="20"/>
              </w:rPr>
              <w:t>9.00 – 10.30AM</w:t>
            </w:r>
          </w:p>
        </w:tc>
        <w:tc>
          <w:tcPr>
            <w:tcW w:w="1764" w:type="dxa"/>
            <w:tcBorders>
              <w:top w:val="single" w:sz="4" w:space="0" w:color="auto"/>
              <w:left w:val="single" w:sz="4" w:space="0" w:color="auto"/>
              <w:bottom w:val="single" w:sz="4" w:space="0" w:color="auto"/>
              <w:right w:val="single" w:sz="4" w:space="0" w:color="auto"/>
            </w:tcBorders>
          </w:tcPr>
          <w:p w14:paraId="4D2DA579" w14:textId="02887FFE" w:rsidR="00D23D13" w:rsidRPr="007A5AD7" w:rsidRDefault="00D23D13" w:rsidP="001D6F3A">
            <w:pPr>
              <w:rPr>
                <w:sz w:val="22"/>
                <w:szCs w:val="22"/>
              </w:rPr>
            </w:pPr>
            <w:r w:rsidRPr="007A5AD7">
              <w:rPr>
                <w:sz w:val="22"/>
                <w:szCs w:val="22"/>
              </w:rPr>
              <w:t>Closed Book</w:t>
            </w:r>
          </w:p>
        </w:tc>
      </w:tr>
      <w:tr w:rsidR="00D23D13" w:rsidRPr="007A5AD7" w14:paraId="16BD0D6B" w14:textId="77777777" w:rsidTr="00CE2CF7">
        <w:trPr>
          <w:trHeight w:val="629"/>
          <w:jc w:val="center"/>
        </w:trPr>
        <w:tc>
          <w:tcPr>
            <w:tcW w:w="2355" w:type="dxa"/>
            <w:tcBorders>
              <w:top w:val="single" w:sz="4" w:space="0" w:color="auto"/>
              <w:left w:val="single" w:sz="4" w:space="0" w:color="auto"/>
              <w:bottom w:val="single" w:sz="4" w:space="0" w:color="auto"/>
              <w:right w:val="single" w:sz="4" w:space="0" w:color="auto"/>
            </w:tcBorders>
          </w:tcPr>
          <w:p w14:paraId="692347F9" w14:textId="77777777" w:rsidR="00D23D13" w:rsidRPr="007A5AD7" w:rsidRDefault="00E22ED0" w:rsidP="002C7D19">
            <w:pPr>
              <w:rPr>
                <w:sz w:val="22"/>
                <w:szCs w:val="22"/>
              </w:rPr>
            </w:pPr>
            <w:r w:rsidRPr="007A5AD7">
              <w:rPr>
                <w:sz w:val="22"/>
                <w:szCs w:val="22"/>
              </w:rPr>
              <w:t xml:space="preserve">Surprise </w:t>
            </w:r>
            <w:r w:rsidR="002C7D19" w:rsidRPr="007A5AD7">
              <w:rPr>
                <w:sz w:val="22"/>
                <w:szCs w:val="22"/>
              </w:rPr>
              <w:t xml:space="preserve">Quiz </w:t>
            </w:r>
          </w:p>
          <w:p w14:paraId="781EFFB5" w14:textId="0E952A61" w:rsidR="00CE2CF7" w:rsidRPr="007A5AD7" w:rsidRDefault="00CE2CF7" w:rsidP="002C7D19">
            <w:pPr>
              <w:rPr>
                <w:sz w:val="22"/>
                <w:szCs w:val="22"/>
                <w:vertAlign w:val="superscript"/>
              </w:rPr>
            </w:pPr>
            <w:r w:rsidRPr="007A5AD7">
              <w:rPr>
                <w:sz w:val="22"/>
                <w:szCs w:val="22"/>
              </w:rPr>
              <w:t>(At least 10)</w:t>
            </w:r>
          </w:p>
        </w:tc>
        <w:tc>
          <w:tcPr>
            <w:tcW w:w="1260" w:type="dxa"/>
            <w:tcBorders>
              <w:top w:val="single" w:sz="4" w:space="0" w:color="auto"/>
              <w:left w:val="single" w:sz="4" w:space="0" w:color="auto"/>
              <w:bottom w:val="single" w:sz="4" w:space="0" w:color="auto"/>
              <w:right w:val="single" w:sz="4" w:space="0" w:color="auto"/>
            </w:tcBorders>
          </w:tcPr>
          <w:p w14:paraId="5844AA14" w14:textId="6339ABC2" w:rsidR="00D23D13" w:rsidRPr="007A5AD7" w:rsidRDefault="00D23D13" w:rsidP="0098447B">
            <w:pPr>
              <w:rPr>
                <w:sz w:val="22"/>
                <w:szCs w:val="22"/>
              </w:rPr>
            </w:pPr>
          </w:p>
        </w:tc>
        <w:tc>
          <w:tcPr>
            <w:tcW w:w="1440" w:type="dxa"/>
            <w:tcBorders>
              <w:top w:val="single" w:sz="4" w:space="0" w:color="auto"/>
              <w:left w:val="single" w:sz="4" w:space="0" w:color="auto"/>
              <w:bottom w:val="single" w:sz="4" w:space="0" w:color="auto"/>
              <w:right w:val="single" w:sz="4" w:space="0" w:color="auto"/>
            </w:tcBorders>
          </w:tcPr>
          <w:p w14:paraId="5D3DADAF" w14:textId="5295310C" w:rsidR="00D23D13" w:rsidRPr="007A5AD7" w:rsidRDefault="002C7D19" w:rsidP="00C239DF">
            <w:pPr>
              <w:rPr>
                <w:sz w:val="22"/>
                <w:szCs w:val="22"/>
              </w:rPr>
            </w:pPr>
            <w:r w:rsidRPr="007A5AD7">
              <w:rPr>
                <w:sz w:val="22"/>
                <w:szCs w:val="22"/>
              </w:rPr>
              <w:t>1</w:t>
            </w:r>
            <w:r w:rsidR="00C239DF" w:rsidRPr="007A5AD7">
              <w:rPr>
                <w:sz w:val="22"/>
                <w:szCs w:val="22"/>
              </w:rPr>
              <w:t>5</w:t>
            </w:r>
          </w:p>
        </w:tc>
        <w:tc>
          <w:tcPr>
            <w:tcW w:w="2408" w:type="dxa"/>
            <w:tcBorders>
              <w:top w:val="single" w:sz="4" w:space="0" w:color="auto"/>
              <w:left w:val="single" w:sz="4" w:space="0" w:color="auto"/>
              <w:bottom w:val="single" w:sz="4" w:space="0" w:color="auto"/>
              <w:right w:val="single" w:sz="4" w:space="0" w:color="auto"/>
            </w:tcBorders>
          </w:tcPr>
          <w:p w14:paraId="223D0C69" w14:textId="71F85D1B" w:rsidR="00D23D13" w:rsidRPr="007A5AD7" w:rsidRDefault="00C239DF" w:rsidP="009B52C7">
            <w:pPr>
              <w:jc w:val="center"/>
              <w:rPr>
                <w:sz w:val="22"/>
                <w:szCs w:val="22"/>
              </w:rPr>
            </w:pPr>
            <w:r w:rsidRPr="007A5AD7">
              <w:rPr>
                <w:sz w:val="22"/>
                <w:szCs w:val="22"/>
              </w:rPr>
              <w:t>Not Applicable</w:t>
            </w:r>
          </w:p>
        </w:tc>
        <w:tc>
          <w:tcPr>
            <w:tcW w:w="1764" w:type="dxa"/>
            <w:tcBorders>
              <w:top w:val="single" w:sz="4" w:space="0" w:color="auto"/>
              <w:left w:val="single" w:sz="4" w:space="0" w:color="auto"/>
              <w:bottom w:val="single" w:sz="4" w:space="0" w:color="auto"/>
              <w:right w:val="single" w:sz="4" w:space="0" w:color="auto"/>
            </w:tcBorders>
          </w:tcPr>
          <w:p w14:paraId="1B11D8F6" w14:textId="44870BEA" w:rsidR="00D23D13" w:rsidRPr="007A5AD7" w:rsidRDefault="00E22ED0" w:rsidP="00A04C33">
            <w:pPr>
              <w:rPr>
                <w:sz w:val="22"/>
                <w:szCs w:val="22"/>
              </w:rPr>
            </w:pPr>
            <w:r w:rsidRPr="007A5AD7">
              <w:rPr>
                <w:sz w:val="22"/>
                <w:szCs w:val="22"/>
              </w:rPr>
              <w:t>Open Book</w:t>
            </w:r>
          </w:p>
        </w:tc>
      </w:tr>
      <w:tr w:rsidR="0072407D" w:rsidRPr="007A5AD7" w14:paraId="012A722D" w14:textId="77777777" w:rsidTr="00A04C33">
        <w:trPr>
          <w:trHeight w:val="530"/>
          <w:jc w:val="center"/>
        </w:trPr>
        <w:tc>
          <w:tcPr>
            <w:tcW w:w="2355" w:type="dxa"/>
            <w:tcBorders>
              <w:top w:val="single" w:sz="4" w:space="0" w:color="auto"/>
              <w:left w:val="single" w:sz="4" w:space="0" w:color="auto"/>
              <w:bottom w:val="single" w:sz="4" w:space="0" w:color="auto"/>
              <w:right w:val="single" w:sz="4" w:space="0" w:color="auto"/>
            </w:tcBorders>
          </w:tcPr>
          <w:p w14:paraId="6DB87040" w14:textId="31DFBD25" w:rsidR="0072407D" w:rsidRPr="007A5AD7" w:rsidRDefault="0072407D" w:rsidP="00A04C33">
            <w:pPr>
              <w:rPr>
                <w:sz w:val="22"/>
                <w:szCs w:val="22"/>
              </w:rPr>
            </w:pPr>
            <w:r w:rsidRPr="007A5AD7">
              <w:rPr>
                <w:sz w:val="22"/>
                <w:szCs w:val="22"/>
              </w:rPr>
              <w:t>Project</w:t>
            </w:r>
            <w:r w:rsidR="00CE2CF7" w:rsidRPr="007A5AD7">
              <w:rPr>
                <w:sz w:val="22"/>
                <w:szCs w:val="22"/>
              </w:rPr>
              <w:t xml:space="preserve"> (3 reviews)</w:t>
            </w:r>
          </w:p>
          <w:p w14:paraId="57B731CC" w14:textId="77777777" w:rsidR="0072407D" w:rsidRPr="007A5AD7" w:rsidRDefault="0072407D" w:rsidP="0072407D">
            <w:pPr>
              <w:rPr>
                <w:sz w:val="22"/>
                <w:szCs w:val="22"/>
              </w:rPr>
            </w:pPr>
          </w:p>
        </w:tc>
        <w:tc>
          <w:tcPr>
            <w:tcW w:w="1260" w:type="dxa"/>
            <w:tcBorders>
              <w:top w:val="single" w:sz="4" w:space="0" w:color="auto"/>
              <w:left w:val="single" w:sz="4" w:space="0" w:color="auto"/>
              <w:bottom w:val="single" w:sz="4" w:space="0" w:color="auto"/>
              <w:right w:val="single" w:sz="4" w:space="0" w:color="auto"/>
            </w:tcBorders>
          </w:tcPr>
          <w:p w14:paraId="29FE4457" w14:textId="77777777" w:rsidR="0072407D" w:rsidRPr="007A5AD7" w:rsidRDefault="0072407D" w:rsidP="00A04C33">
            <w:pPr>
              <w:rPr>
                <w:sz w:val="22"/>
                <w:szCs w:val="22"/>
              </w:rPr>
            </w:pPr>
          </w:p>
        </w:tc>
        <w:tc>
          <w:tcPr>
            <w:tcW w:w="1440" w:type="dxa"/>
            <w:tcBorders>
              <w:top w:val="single" w:sz="4" w:space="0" w:color="auto"/>
              <w:left w:val="single" w:sz="4" w:space="0" w:color="auto"/>
              <w:bottom w:val="single" w:sz="4" w:space="0" w:color="auto"/>
              <w:right w:val="single" w:sz="4" w:space="0" w:color="auto"/>
            </w:tcBorders>
          </w:tcPr>
          <w:p w14:paraId="1A90804B" w14:textId="77777777" w:rsidR="0072407D" w:rsidRPr="007A5AD7" w:rsidRDefault="00175709" w:rsidP="00A04C33">
            <w:pPr>
              <w:rPr>
                <w:sz w:val="22"/>
                <w:szCs w:val="22"/>
              </w:rPr>
            </w:pPr>
            <w:r w:rsidRPr="007A5AD7">
              <w:rPr>
                <w:sz w:val="22"/>
                <w:szCs w:val="22"/>
              </w:rPr>
              <w:t>20</w:t>
            </w:r>
          </w:p>
        </w:tc>
        <w:tc>
          <w:tcPr>
            <w:tcW w:w="2408" w:type="dxa"/>
            <w:tcBorders>
              <w:top w:val="single" w:sz="4" w:space="0" w:color="auto"/>
              <w:left w:val="single" w:sz="4" w:space="0" w:color="auto"/>
              <w:bottom w:val="single" w:sz="4" w:space="0" w:color="auto"/>
              <w:right w:val="single" w:sz="4" w:space="0" w:color="auto"/>
            </w:tcBorders>
          </w:tcPr>
          <w:p w14:paraId="34968A0C" w14:textId="400580BE" w:rsidR="0072407D" w:rsidRPr="007A5AD7" w:rsidRDefault="008948FD" w:rsidP="009B52C7">
            <w:pPr>
              <w:jc w:val="center"/>
              <w:rPr>
                <w:sz w:val="22"/>
                <w:szCs w:val="22"/>
              </w:rPr>
            </w:pPr>
            <w:r w:rsidRPr="007A5AD7">
              <w:rPr>
                <w:sz w:val="22"/>
                <w:szCs w:val="22"/>
              </w:rPr>
              <w:t>Continuous</w:t>
            </w:r>
          </w:p>
        </w:tc>
        <w:tc>
          <w:tcPr>
            <w:tcW w:w="1764" w:type="dxa"/>
            <w:tcBorders>
              <w:top w:val="single" w:sz="4" w:space="0" w:color="auto"/>
              <w:left w:val="single" w:sz="4" w:space="0" w:color="auto"/>
              <w:bottom w:val="single" w:sz="4" w:space="0" w:color="auto"/>
              <w:right w:val="single" w:sz="4" w:space="0" w:color="auto"/>
            </w:tcBorders>
          </w:tcPr>
          <w:p w14:paraId="0E3ACF2C" w14:textId="2C5D803E" w:rsidR="0072407D" w:rsidRPr="007A5AD7" w:rsidRDefault="00A54E15" w:rsidP="00A04C33">
            <w:pPr>
              <w:rPr>
                <w:sz w:val="22"/>
                <w:szCs w:val="22"/>
              </w:rPr>
            </w:pPr>
            <w:r w:rsidRPr="007A5AD7">
              <w:rPr>
                <w:sz w:val="22"/>
                <w:szCs w:val="22"/>
              </w:rPr>
              <w:t>Open Book</w:t>
            </w:r>
          </w:p>
        </w:tc>
      </w:tr>
      <w:tr w:rsidR="0072407D" w:rsidRPr="007A5AD7" w14:paraId="2A581777" w14:textId="77777777" w:rsidTr="00C215AB">
        <w:trPr>
          <w:trHeight w:val="341"/>
          <w:jc w:val="center"/>
        </w:trPr>
        <w:tc>
          <w:tcPr>
            <w:tcW w:w="2355" w:type="dxa"/>
            <w:tcBorders>
              <w:top w:val="single" w:sz="4" w:space="0" w:color="auto"/>
              <w:left w:val="single" w:sz="4" w:space="0" w:color="auto"/>
              <w:bottom w:val="single" w:sz="4" w:space="0" w:color="auto"/>
              <w:right w:val="single" w:sz="4" w:space="0" w:color="auto"/>
            </w:tcBorders>
          </w:tcPr>
          <w:p w14:paraId="546ADBBF" w14:textId="77777777" w:rsidR="0072407D" w:rsidRPr="007A5AD7" w:rsidRDefault="0072407D" w:rsidP="00A04C33">
            <w:pPr>
              <w:rPr>
                <w:sz w:val="22"/>
                <w:szCs w:val="22"/>
              </w:rPr>
            </w:pPr>
            <w:r w:rsidRPr="007A5AD7">
              <w:rPr>
                <w:sz w:val="22"/>
                <w:szCs w:val="22"/>
              </w:rPr>
              <w:t>Comprehensive</w:t>
            </w:r>
          </w:p>
        </w:tc>
        <w:tc>
          <w:tcPr>
            <w:tcW w:w="1260" w:type="dxa"/>
            <w:tcBorders>
              <w:top w:val="single" w:sz="4" w:space="0" w:color="auto"/>
              <w:left w:val="single" w:sz="4" w:space="0" w:color="auto"/>
              <w:bottom w:val="single" w:sz="4" w:space="0" w:color="auto"/>
              <w:right w:val="single" w:sz="4" w:space="0" w:color="auto"/>
            </w:tcBorders>
          </w:tcPr>
          <w:p w14:paraId="227D1F75" w14:textId="77777777" w:rsidR="0072407D" w:rsidRPr="007A5AD7" w:rsidRDefault="0072407D" w:rsidP="00A04C33">
            <w:pPr>
              <w:rPr>
                <w:sz w:val="22"/>
                <w:szCs w:val="22"/>
              </w:rPr>
            </w:pPr>
            <w:r w:rsidRPr="007A5AD7">
              <w:rPr>
                <w:sz w:val="22"/>
                <w:szCs w:val="22"/>
              </w:rPr>
              <w:t>3 Hours</w:t>
            </w:r>
          </w:p>
        </w:tc>
        <w:tc>
          <w:tcPr>
            <w:tcW w:w="1440" w:type="dxa"/>
            <w:tcBorders>
              <w:top w:val="single" w:sz="4" w:space="0" w:color="auto"/>
              <w:left w:val="single" w:sz="4" w:space="0" w:color="auto"/>
              <w:bottom w:val="single" w:sz="4" w:space="0" w:color="auto"/>
              <w:right w:val="single" w:sz="4" w:space="0" w:color="auto"/>
            </w:tcBorders>
          </w:tcPr>
          <w:p w14:paraId="352C8E1E" w14:textId="3037CBF1" w:rsidR="0072407D" w:rsidRPr="007A5AD7" w:rsidRDefault="00DE6F4A" w:rsidP="00DE6F4A">
            <w:pPr>
              <w:rPr>
                <w:sz w:val="22"/>
                <w:szCs w:val="22"/>
              </w:rPr>
            </w:pPr>
            <w:r w:rsidRPr="007A5AD7">
              <w:rPr>
                <w:sz w:val="22"/>
                <w:szCs w:val="22"/>
              </w:rPr>
              <w:t>40</w:t>
            </w:r>
          </w:p>
        </w:tc>
        <w:tc>
          <w:tcPr>
            <w:tcW w:w="2408" w:type="dxa"/>
            <w:tcBorders>
              <w:top w:val="single" w:sz="4" w:space="0" w:color="auto"/>
              <w:left w:val="single" w:sz="4" w:space="0" w:color="auto"/>
              <w:bottom w:val="single" w:sz="4" w:space="0" w:color="auto"/>
              <w:right w:val="single" w:sz="4" w:space="0" w:color="auto"/>
            </w:tcBorders>
          </w:tcPr>
          <w:p w14:paraId="0954DABC" w14:textId="2E28D8DC" w:rsidR="0072407D" w:rsidRPr="009B52C7" w:rsidRDefault="009B52C7" w:rsidP="009B52C7">
            <w:pPr>
              <w:pStyle w:val="Default"/>
              <w:jc w:val="center"/>
              <w:rPr>
                <w:sz w:val="20"/>
                <w:szCs w:val="20"/>
              </w:rPr>
            </w:pPr>
            <w:r>
              <w:rPr>
                <w:sz w:val="20"/>
                <w:szCs w:val="20"/>
              </w:rPr>
              <w:t>06/05 FN</w:t>
            </w:r>
          </w:p>
        </w:tc>
        <w:tc>
          <w:tcPr>
            <w:tcW w:w="1764" w:type="dxa"/>
            <w:tcBorders>
              <w:top w:val="single" w:sz="4" w:space="0" w:color="auto"/>
              <w:left w:val="single" w:sz="4" w:space="0" w:color="auto"/>
              <w:bottom w:val="single" w:sz="4" w:space="0" w:color="auto"/>
              <w:right w:val="single" w:sz="4" w:space="0" w:color="auto"/>
            </w:tcBorders>
          </w:tcPr>
          <w:p w14:paraId="17581CDD" w14:textId="515ADFC8" w:rsidR="0072407D" w:rsidRPr="007A5AD7" w:rsidRDefault="00A54E15" w:rsidP="00A04C33">
            <w:pPr>
              <w:rPr>
                <w:sz w:val="22"/>
                <w:szCs w:val="22"/>
              </w:rPr>
            </w:pPr>
            <w:r w:rsidRPr="007A5AD7">
              <w:rPr>
                <w:sz w:val="22"/>
                <w:szCs w:val="22"/>
              </w:rPr>
              <w:t>Closed Book</w:t>
            </w:r>
          </w:p>
        </w:tc>
      </w:tr>
    </w:tbl>
    <w:p w14:paraId="1088E728" w14:textId="367F1DE6" w:rsidR="00AD25E1" w:rsidRPr="007A5AD7" w:rsidRDefault="00AD25E1">
      <w:pPr>
        <w:jc w:val="both"/>
        <w:rPr>
          <w:sz w:val="22"/>
          <w:szCs w:val="22"/>
        </w:rPr>
      </w:pPr>
    </w:p>
    <w:p w14:paraId="2EAA5EBF" w14:textId="3D7BBC2C" w:rsidR="00E22ED0" w:rsidRPr="007A5AD7" w:rsidRDefault="00E22ED0">
      <w:pPr>
        <w:jc w:val="both"/>
        <w:rPr>
          <w:sz w:val="22"/>
          <w:szCs w:val="22"/>
        </w:rPr>
      </w:pPr>
      <w:r w:rsidRPr="007A5AD7">
        <w:rPr>
          <w:sz w:val="22"/>
          <w:szCs w:val="22"/>
        </w:rPr>
        <w:t xml:space="preserve">              </w:t>
      </w:r>
    </w:p>
    <w:p w14:paraId="1F1DFDF6" w14:textId="797706F6" w:rsidR="00AD25E1" w:rsidRPr="007A5AD7" w:rsidRDefault="004936C4" w:rsidP="004936C4">
      <w:pPr>
        <w:spacing w:line="276" w:lineRule="auto"/>
        <w:rPr>
          <w:sz w:val="22"/>
          <w:szCs w:val="22"/>
        </w:rPr>
      </w:pPr>
      <w:r w:rsidRPr="007A5AD7">
        <w:rPr>
          <w:b/>
          <w:bCs/>
          <w:sz w:val="22"/>
          <w:szCs w:val="22"/>
        </w:rPr>
        <w:t>5.</w:t>
      </w:r>
      <w:r w:rsidR="00AD25E1" w:rsidRPr="007A5AD7">
        <w:rPr>
          <w:b/>
          <w:bCs/>
          <w:sz w:val="22"/>
          <w:szCs w:val="22"/>
        </w:rPr>
        <w:t>Chamber Consultation Hour:</w:t>
      </w:r>
      <w:r w:rsidR="00AF125F" w:rsidRPr="007A5AD7">
        <w:rPr>
          <w:sz w:val="22"/>
          <w:szCs w:val="22"/>
        </w:rPr>
        <w:t xml:space="preserve"> </w:t>
      </w:r>
      <w:r w:rsidR="00C239DF" w:rsidRPr="007A5AD7">
        <w:rPr>
          <w:sz w:val="22"/>
          <w:szCs w:val="22"/>
        </w:rPr>
        <w:t>Will be announced in the class</w:t>
      </w:r>
    </w:p>
    <w:p w14:paraId="2DE9115A" w14:textId="72E13196" w:rsidR="006F2577" w:rsidRPr="007A5AD7" w:rsidRDefault="004936C4" w:rsidP="004936C4">
      <w:pPr>
        <w:spacing w:line="276" w:lineRule="auto"/>
        <w:jc w:val="both"/>
        <w:rPr>
          <w:sz w:val="22"/>
          <w:szCs w:val="22"/>
        </w:rPr>
      </w:pPr>
      <w:r w:rsidRPr="007A5AD7">
        <w:rPr>
          <w:b/>
          <w:bCs/>
          <w:sz w:val="22"/>
          <w:szCs w:val="22"/>
        </w:rPr>
        <w:t xml:space="preserve">6. </w:t>
      </w:r>
      <w:r w:rsidR="00AD25E1" w:rsidRPr="007A5AD7">
        <w:rPr>
          <w:b/>
          <w:bCs/>
          <w:sz w:val="22"/>
          <w:szCs w:val="22"/>
        </w:rPr>
        <w:t>Notice</w:t>
      </w:r>
      <w:r w:rsidR="00A44798" w:rsidRPr="007A5AD7">
        <w:rPr>
          <w:b/>
          <w:bCs/>
          <w:sz w:val="22"/>
          <w:szCs w:val="22"/>
        </w:rPr>
        <w:t>s</w:t>
      </w:r>
      <w:r w:rsidR="00AD25E1" w:rsidRPr="007A5AD7">
        <w:rPr>
          <w:b/>
          <w:bCs/>
          <w:sz w:val="22"/>
          <w:szCs w:val="22"/>
        </w:rPr>
        <w:t>:</w:t>
      </w:r>
      <w:r w:rsidR="00A44798" w:rsidRPr="007A5AD7">
        <w:rPr>
          <w:sz w:val="22"/>
          <w:szCs w:val="22"/>
        </w:rPr>
        <w:t xml:space="preserve"> </w:t>
      </w:r>
      <w:r w:rsidR="0072407D" w:rsidRPr="007A5AD7">
        <w:rPr>
          <w:sz w:val="22"/>
          <w:szCs w:val="22"/>
        </w:rPr>
        <w:t xml:space="preserve">All notices concerning the course will be displayed on </w:t>
      </w:r>
      <w:r w:rsidR="001D6F3A" w:rsidRPr="007A5AD7">
        <w:rPr>
          <w:sz w:val="22"/>
          <w:szCs w:val="22"/>
        </w:rPr>
        <w:t xml:space="preserve">CMS/ </w:t>
      </w:r>
      <w:r w:rsidR="0072407D" w:rsidRPr="007A5AD7">
        <w:rPr>
          <w:sz w:val="22"/>
          <w:szCs w:val="22"/>
        </w:rPr>
        <w:t xml:space="preserve">Civil Engineering Department Notice Board                                          </w:t>
      </w:r>
    </w:p>
    <w:p w14:paraId="5DFC1F28" w14:textId="142A3421" w:rsidR="0072407D" w:rsidRPr="007A5AD7" w:rsidRDefault="004936C4" w:rsidP="004936C4">
      <w:pPr>
        <w:spacing w:line="276" w:lineRule="auto"/>
        <w:rPr>
          <w:sz w:val="22"/>
          <w:szCs w:val="22"/>
        </w:rPr>
      </w:pPr>
      <w:r w:rsidRPr="007A5AD7">
        <w:rPr>
          <w:b/>
          <w:sz w:val="22"/>
          <w:szCs w:val="22"/>
        </w:rPr>
        <w:t xml:space="preserve">7. </w:t>
      </w:r>
      <w:r w:rsidR="00A44798" w:rsidRPr="007A5AD7">
        <w:rPr>
          <w:b/>
          <w:sz w:val="22"/>
          <w:szCs w:val="22"/>
        </w:rPr>
        <w:t>Make-up Policy:</w:t>
      </w:r>
      <w:r w:rsidR="0072407D" w:rsidRPr="007A5AD7">
        <w:rPr>
          <w:sz w:val="22"/>
          <w:szCs w:val="22"/>
        </w:rPr>
        <w:t xml:space="preserve"> Make-up will </w:t>
      </w:r>
      <w:r w:rsidR="00C215AB" w:rsidRPr="007A5AD7">
        <w:rPr>
          <w:sz w:val="22"/>
          <w:szCs w:val="22"/>
        </w:rPr>
        <w:t>not be entertained under any circumstances</w:t>
      </w:r>
      <w:r w:rsidR="0072407D" w:rsidRPr="007A5AD7">
        <w:rPr>
          <w:sz w:val="22"/>
          <w:szCs w:val="22"/>
        </w:rPr>
        <w:t>.</w:t>
      </w:r>
    </w:p>
    <w:p w14:paraId="3411E08F" w14:textId="04239E69" w:rsidR="0028757F" w:rsidRPr="007A5AD7" w:rsidRDefault="004936C4" w:rsidP="004936C4">
      <w:pPr>
        <w:spacing w:line="276" w:lineRule="auto"/>
        <w:jc w:val="both"/>
        <w:rPr>
          <w:b/>
          <w:sz w:val="22"/>
          <w:szCs w:val="22"/>
        </w:rPr>
      </w:pPr>
      <w:r w:rsidRPr="007A5AD7">
        <w:rPr>
          <w:b/>
          <w:sz w:val="22"/>
          <w:szCs w:val="22"/>
        </w:rPr>
        <w:lastRenderedPageBreak/>
        <w:t xml:space="preserve">8. </w:t>
      </w:r>
      <w:r w:rsidR="0028757F" w:rsidRPr="007A5AD7">
        <w:rPr>
          <w:b/>
          <w:sz w:val="22"/>
          <w:szCs w:val="22"/>
        </w:rPr>
        <w:t xml:space="preserve">Academic honesty and academic integrity Policy: </w:t>
      </w:r>
      <w:r w:rsidR="0028757F" w:rsidRPr="007A5AD7">
        <w:rPr>
          <w:sz w:val="22"/>
          <w:szCs w:val="22"/>
        </w:rPr>
        <w:t>Academic honesty and academic integrity are to be maintained by all of the students throughout the Semester and no type of academic dishonesty is acceptable.</w:t>
      </w:r>
    </w:p>
    <w:p w14:paraId="4E61A016" w14:textId="77777777" w:rsidR="00AD25E1" w:rsidRPr="007A5AD7" w:rsidRDefault="00AD25E1">
      <w:pPr>
        <w:jc w:val="right"/>
        <w:rPr>
          <w:sz w:val="22"/>
          <w:szCs w:val="22"/>
        </w:rPr>
      </w:pPr>
    </w:p>
    <w:p w14:paraId="6E4EC747" w14:textId="433ADAC9" w:rsidR="00275FAB" w:rsidRPr="007A5AD7" w:rsidRDefault="00AD25E1" w:rsidP="00A44798">
      <w:pPr>
        <w:jc w:val="right"/>
        <w:rPr>
          <w:b/>
          <w:bCs/>
          <w:sz w:val="22"/>
          <w:szCs w:val="22"/>
        </w:rPr>
      </w:pPr>
      <w:r w:rsidRPr="007A5AD7">
        <w:rPr>
          <w:b/>
          <w:bCs/>
          <w:sz w:val="22"/>
          <w:szCs w:val="22"/>
        </w:rPr>
        <w:t xml:space="preserve"> </w:t>
      </w:r>
      <w:r w:rsidR="008005D9" w:rsidRPr="007A5AD7">
        <w:rPr>
          <w:b/>
          <w:bCs/>
          <w:sz w:val="22"/>
          <w:szCs w:val="22"/>
        </w:rPr>
        <w:t>INSTRUCTOR-IN-CHARGE</w:t>
      </w:r>
    </w:p>
    <w:sectPr w:rsidR="00275FAB" w:rsidRPr="007A5AD7" w:rsidSect="00453750">
      <w:headerReference w:type="default" r:id="rId9"/>
      <w:footerReference w:type="default" r:id="rId10"/>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0EC2E0" w14:textId="77777777" w:rsidR="00BD1728" w:rsidRDefault="00BD1728" w:rsidP="00EB2F06">
      <w:r>
        <w:separator/>
      </w:r>
    </w:p>
  </w:endnote>
  <w:endnote w:type="continuationSeparator" w:id="0">
    <w:p w14:paraId="15138223" w14:textId="77777777" w:rsidR="00BD1728" w:rsidRDefault="00BD1728" w:rsidP="00EB2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FreeSans">
    <w:altName w:val="MS Gothic"/>
    <w:panose1 w:val="00000000000000000000"/>
    <w:charset w:val="80"/>
    <w:family w:val="auto"/>
    <w:notTrueType/>
    <w:pitch w:val="default"/>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Gautami">
    <w:altName w:val="Cambria Math"/>
    <w:panose1 w:val="02000500000000000000"/>
    <w:charset w:val="01"/>
    <w:family w:val="roman"/>
    <w:notTrueType/>
    <w:pitch w:val="variable"/>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77597035"/>
      <w:docPartObj>
        <w:docPartGallery w:val="Page Numbers (Bottom of Page)"/>
        <w:docPartUnique/>
      </w:docPartObj>
    </w:sdtPr>
    <w:sdtEndPr/>
    <w:sdtContent>
      <w:sdt>
        <w:sdtPr>
          <w:id w:val="-1769616900"/>
          <w:docPartObj>
            <w:docPartGallery w:val="Page Numbers (Top of Page)"/>
            <w:docPartUnique/>
          </w:docPartObj>
        </w:sdtPr>
        <w:sdtEndPr/>
        <w:sdtContent>
          <w:p w14:paraId="4CD7B5C8" w14:textId="5BC2E6AE" w:rsidR="00C4457F" w:rsidRDefault="00C4457F">
            <w:pPr>
              <w:pStyle w:val="Footer"/>
              <w:jc w:val="right"/>
            </w:pPr>
            <w:r>
              <w:t xml:space="preserve">Page </w:t>
            </w:r>
            <w:r>
              <w:rPr>
                <w:b/>
                <w:bCs/>
              </w:rPr>
              <w:fldChar w:fldCharType="begin"/>
            </w:r>
            <w:r>
              <w:rPr>
                <w:b/>
                <w:bCs/>
              </w:rPr>
              <w:instrText xml:space="preserve"> PAGE </w:instrText>
            </w:r>
            <w:r>
              <w:rPr>
                <w:b/>
                <w:bCs/>
              </w:rPr>
              <w:fldChar w:fldCharType="separate"/>
            </w:r>
            <w:r w:rsidR="00D473BA">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sidR="00D473BA">
              <w:rPr>
                <w:b/>
                <w:bCs/>
                <w:noProof/>
              </w:rPr>
              <w:t>4</w:t>
            </w:r>
            <w:r>
              <w:rPr>
                <w:b/>
                <w:bCs/>
              </w:rPr>
              <w:fldChar w:fldCharType="end"/>
            </w:r>
          </w:p>
        </w:sdtContent>
      </w:sdt>
    </w:sdtContent>
  </w:sdt>
  <w:p w14:paraId="2DCA23A9" w14:textId="35A9C42D" w:rsidR="00DA1841" w:rsidRDefault="00DA184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3ED0CD" w14:textId="77777777" w:rsidR="00BD1728" w:rsidRDefault="00BD1728" w:rsidP="00EB2F06">
      <w:r>
        <w:separator/>
      </w:r>
    </w:p>
  </w:footnote>
  <w:footnote w:type="continuationSeparator" w:id="0">
    <w:p w14:paraId="5DC9A020" w14:textId="77777777" w:rsidR="00BD1728" w:rsidRDefault="00BD1728" w:rsidP="00EB2F0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55561D" w14:textId="77777777" w:rsidR="00EB2F06" w:rsidRDefault="00EB2F06" w:rsidP="00EB2F06">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345DB"/>
    <w:multiLevelType w:val="hybridMultilevel"/>
    <w:tmpl w:val="6B46F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2D0EAD"/>
    <w:multiLevelType w:val="hybridMultilevel"/>
    <w:tmpl w:val="8C7CFC2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D313CB"/>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56A4ADA"/>
    <w:multiLevelType w:val="multilevel"/>
    <w:tmpl w:val="B2CE2F5A"/>
    <w:lvl w:ilvl="0">
      <w:start w:val="1"/>
      <w:numFmt w:val="lowerLetter"/>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17781ACA"/>
    <w:multiLevelType w:val="hybridMultilevel"/>
    <w:tmpl w:val="EC46E08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4A50FF8"/>
    <w:multiLevelType w:val="hybridMultilevel"/>
    <w:tmpl w:val="B59220DE"/>
    <w:lvl w:ilvl="0" w:tplc="D4D46216">
      <w:start w:val="1"/>
      <w:numFmt w:val="decimal"/>
      <w:lvlText w:val="CO%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6" w15:restartNumberingAfterBreak="0">
    <w:nsid w:val="2A9B3099"/>
    <w:multiLevelType w:val="hybridMultilevel"/>
    <w:tmpl w:val="0FE4E87E"/>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7" w15:restartNumberingAfterBreak="0">
    <w:nsid w:val="3BEC14CD"/>
    <w:multiLevelType w:val="hybridMultilevel"/>
    <w:tmpl w:val="78C6B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14C7CA5"/>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5E71FC1"/>
    <w:multiLevelType w:val="hybridMultilevel"/>
    <w:tmpl w:val="D34A690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C9B17E8"/>
    <w:multiLevelType w:val="hybridMultilevel"/>
    <w:tmpl w:val="8F701E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
  </w:num>
  <w:num w:numId="2">
    <w:abstractNumId w:val="2"/>
  </w:num>
  <w:num w:numId="3">
    <w:abstractNumId w:val="8"/>
  </w:num>
  <w:num w:numId="4">
    <w:abstractNumId w:val="4"/>
  </w:num>
  <w:num w:numId="5">
    <w:abstractNumId w:val="6"/>
  </w:num>
  <w:num w:numId="6">
    <w:abstractNumId w:val="3"/>
  </w:num>
  <w:num w:numId="7">
    <w:abstractNumId w:val="5"/>
  </w:num>
  <w:num w:numId="8">
    <w:abstractNumId w:val="0"/>
  </w:num>
  <w:num w:numId="9">
    <w:abstractNumId w:val="1"/>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LS0tDCyMDAyATJMzJV0lIJTi4sz8/NACgxrAaJjzl4sAAAA"/>
  </w:docVars>
  <w:rsids>
    <w:rsidRoot w:val="00FB4DE4"/>
    <w:rsid w:val="00001AB9"/>
    <w:rsid w:val="00026C41"/>
    <w:rsid w:val="000279AF"/>
    <w:rsid w:val="00034792"/>
    <w:rsid w:val="00045D2C"/>
    <w:rsid w:val="00055BC8"/>
    <w:rsid w:val="00057194"/>
    <w:rsid w:val="000714AB"/>
    <w:rsid w:val="00072D67"/>
    <w:rsid w:val="0008143B"/>
    <w:rsid w:val="000A361E"/>
    <w:rsid w:val="000A4CE9"/>
    <w:rsid w:val="000A5FD1"/>
    <w:rsid w:val="000B331E"/>
    <w:rsid w:val="000D0C39"/>
    <w:rsid w:val="00105C14"/>
    <w:rsid w:val="00131E20"/>
    <w:rsid w:val="00135D97"/>
    <w:rsid w:val="00142061"/>
    <w:rsid w:val="001558E8"/>
    <w:rsid w:val="00175709"/>
    <w:rsid w:val="00177D66"/>
    <w:rsid w:val="00191895"/>
    <w:rsid w:val="001D6F3A"/>
    <w:rsid w:val="001E7165"/>
    <w:rsid w:val="001F4870"/>
    <w:rsid w:val="001F5520"/>
    <w:rsid w:val="0021277E"/>
    <w:rsid w:val="00217EB9"/>
    <w:rsid w:val="00220947"/>
    <w:rsid w:val="0023160C"/>
    <w:rsid w:val="00231706"/>
    <w:rsid w:val="00231AF9"/>
    <w:rsid w:val="00240A50"/>
    <w:rsid w:val="00251FD3"/>
    <w:rsid w:val="00256511"/>
    <w:rsid w:val="00275FAB"/>
    <w:rsid w:val="002874E3"/>
    <w:rsid w:val="0028757F"/>
    <w:rsid w:val="00295339"/>
    <w:rsid w:val="0029648E"/>
    <w:rsid w:val="002A1A26"/>
    <w:rsid w:val="002B6A8A"/>
    <w:rsid w:val="002C7D19"/>
    <w:rsid w:val="002F1369"/>
    <w:rsid w:val="00321389"/>
    <w:rsid w:val="00344061"/>
    <w:rsid w:val="00350937"/>
    <w:rsid w:val="003558C3"/>
    <w:rsid w:val="00356A1C"/>
    <w:rsid w:val="003922F0"/>
    <w:rsid w:val="003A176D"/>
    <w:rsid w:val="003B312B"/>
    <w:rsid w:val="003C6DA5"/>
    <w:rsid w:val="003D2BE3"/>
    <w:rsid w:val="003D388A"/>
    <w:rsid w:val="003D6BA8"/>
    <w:rsid w:val="003F66A8"/>
    <w:rsid w:val="004043C1"/>
    <w:rsid w:val="0041211A"/>
    <w:rsid w:val="00443483"/>
    <w:rsid w:val="0044369A"/>
    <w:rsid w:val="00447185"/>
    <w:rsid w:val="004510D7"/>
    <w:rsid w:val="00453750"/>
    <w:rsid w:val="004571B3"/>
    <w:rsid w:val="004612BF"/>
    <w:rsid w:val="004936C4"/>
    <w:rsid w:val="004B1AD9"/>
    <w:rsid w:val="004C2D80"/>
    <w:rsid w:val="004D6B23"/>
    <w:rsid w:val="004D7E8E"/>
    <w:rsid w:val="004E2518"/>
    <w:rsid w:val="00504DAE"/>
    <w:rsid w:val="00505983"/>
    <w:rsid w:val="00507883"/>
    <w:rsid w:val="00507A43"/>
    <w:rsid w:val="0051142B"/>
    <w:rsid w:val="0051535D"/>
    <w:rsid w:val="00526750"/>
    <w:rsid w:val="0053376F"/>
    <w:rsid w:val="005522C1"/>
    <w:rsid w:val="0055640B"/>
    <w:rsid w:val="00562598"/>
    <w:rsid w:val="00562AB6"/>
    <w:rsid w:val="00576A69"/>
    <w:rsid w:val="00581AE4"/>
    <w:rsid w:val="00596920"/>
    <w:rsid w:val="005A6C38"/>
    <w:rsid w:val="005C5B22"/>
    <w:rsid w:val="005C6693"/>
    <w:rsid w:val="005F2869"/>
    <w:rsid w:val="006226F2"/>
    <w:rsid w:val="00637712"/>
    <w:rsid w:val="0064073B"/>
    <w:rsid w:val="00657B94"/>
    <w:rsid w:val="006642AA"/>
    <w:rsid w:val="00670BDE"/>
    <w:rsid w:val="00682724"/>
    <w:rsid w:val="00683674"/>
    <w:rsid w:val="006A5AF2"/>
    <w:rsid w:val="006B1303"/>
    <w:rsid w:val="006C6E80"/>
    <w:rsid w:val="006E6866"/>
    <w:rsid w:val="006F2577"/>
    <w:rsid w:val="006F499A"/>
    <w:rsid w:val="0072407D"/>
    <w:rsid w:val="0072578F"/>
    <w:rsid w:val="007523A3"/>
    <w:rsid w:val="007543E4"/>
    <w:rsid w:val="007721EC"/>
    <w:rsid w:val="0077602C"/>
    <w:rsid w:val="007811CB"/>
    <w:rsid w:val="00791BD5"/>
    <w:rsid w:val="007A3FEB"/>
    <w:rsid w:val="007A401C"/>
    <w:rsid w:val="007A5AD7"/>
    <w:rsid w:val="007C3320"/>
    <w:rsid w:val="007D1EA3"/>
    <w:rsid w:val="007D58BE"/>
    <w:rsid w:val="007E402E"/>
    <w:rsid w:val="008005D9"/>
    <w:rsid w:val="008300AE"/>
    <w:rsid w:val="008315E8"/>
    <w:rsid w:val="00831DD5"/>
    <w:rsid w:val="008348F3"/>
    <w:rsid w:val="008604A4"/>
    <w:rsid w:val="00861359"/>
    <w:rsid w:val="008656F9"/>
    <w:rsid w:val="00882AB9"/>
    <w:rsid w:val="008924B6"/>
    <w:rsid w:val="00892692"/>
    <w:rsid w:val="008948FD"/>
    <w:rsid w:val="00897F9F"/>
    <w:rsid w:val="008A2200"/>
    <w:rsid w:val="008B6A4D"/>
    <w:rsid w:val="008E232D"/>
    <w:rsid w:val="008E67F5"/>
    <w:rsid w:val="008F11AB"/>
    <w:rsid w:val="008F67AA"/>
    <w:rsid w:val="00936BF7"/>
    <w:rsid w:val="0097116B"/>
    <w:rsid w:val="0097488C"/>
    <w:rsid w:val="00983916"/>
    <w:rsid w:val="0098447B"/>
    <w:rsid w:val="0098767E"/>
    <w:rsid w:val="00990199"/>
    <w:rsid w:val="009B48FD"/>
    <w:rsid w:val="009B52C7"/>
    <w:rsid w:val="009B67C1"/>
    <w:rsid w:val="009E0404"/>
    <w:rsid w:val="00A04C33"/>
    <w:rsid w:val="00A10DE2"/>
    <w:rsid w:val="00A11CB6"/>
    <w:rsid w:val="00A22B02"/>
    <w:rsid w:val="00A2436C"/>
    <w:rsid w:val="00A44798"/>
    <w:rsid w:val="00A50A6A"/>
    <w:rsid w:val="00A51C81"/>
    <w:rsid w:val="00A54E15"/>
    <w:rsid w:val="00A55D2E"/>
    <w:rsid w:val="00A71AB5"/>
    <w:rsid w:val="00A9671D"/>
    <w:rsid w:val="00AB36DE"/>
    <w:rsid w:val="00AC1AA2"/>
    <w:rsid w:val="00AC1F57"/>
    <w:rsid w:val="00AC359F"/>
    <w:rsid w:val="00AC721B"/>
    <w:rsid w:val="00AD25E1"/>
    <w:rsid w:val="00AF125F"/>
    <w:rsid w:val="00B0093D"/>
    <w:rsid w:val="00B027B1"/>
    <w:rsid w:val="00B23878"/>
    <w:rsid w:val="00B412AB"/>
    <w:rsid w:val="00B55284"/>
    <w:rsid w:val="00B77F7F"/>
    <w:rsid w:val="00B86684"/>
    <w:rsid w:val="00BA568D"/>
    <w:rsid w:val="00BC13FB"/>
    <w:rsid w:val="00BD1728"/>
    <w:rsid w:val="00BD2011"/>
    <w:rsid w:val="00BE0DF5"/>
    <w:rsid w:val="00BE7A79"/>
    <w:rsid w:val="00BF7A0C"/>
    <w:rsid w:val="00C03826"/>
    <w:rsid w:val="00C0447D"/>
    <w:rsid w:val="00C215AB"/>
    <w:rsid w:val="00C239DF"/>
    <w:rsid w:val="00C24245"/>
    <w:rsid w:val="00C338D9"/>
    <w:rsid w:val="00C4457F"/>
    <w:rsid w:val="00C6663B"/>
    <w:rsid w:val="00C96441"/>
    <w:rsid w:val="00CA4A88"/>
    <w:rsid w:val="00CA6BAF"/>
    <w:rsid w:val="00CB23F4"/>
    <w:rsid w:val="00CB7835"/>
    <w:rsid w:val="00CC4069"/>
    <w:rsid w:val="00CE2123"/>
    <w:rsid w:val="00CE2CF7"/>
    <w:rsid w:val="00CE3A79"/>
    <w:rsid w:val="00CF21AC"/>
    <w:rsid w:val="00D036CE"/>
    <w:rsid w:val="00D23D13"/>
    <w:rsid w:val="00D2477E"/>
    <w:rsid w:val="00D25B35"/>
    <w:rsid w:val="00D43341"/>
    <w:rsid w:val="00D473BA"/>
    <w:rsid w:val="00D8522E"/>
    <w:rsid w:val="00D929D2"/>
    <w:rsid w:val="00D97C5F"/>
    <w:rsid w:val="00DA1841"/>
    <w:rsid w:val="00DA3FF1"/>
    <w:rsid w:val="00DA4154"/>
    <w:rsid w:val="00DB7398"/>
    <w:rsid w:val="00DC0930"/>
    <w:rsid w:val="00DC4284"/>
    <w:rsid w:val="00DC5938"/>
    <w:rsid w:val="00DD524C"/>
    <w:rsid w:val="00DD7A77"/>
    <w:rsid w:val="00DE3D84"/>
    <w:rsid w:val="00DE49B1"/>
    <w:rsid w:val="00DE62C4"/>
    <w:rsid w:val="00DE6F4A"/>
    <w:rsid w:val="00DF079E"/>
    <w:rsid w:val="00DF4139"/>
    <w:rsid w:val="00E14B87"/>
    <w:rsid w:val="00E22ED0"/>
    <w:rsid w:val="00E402E5"/>
    <w:rsid w:val="00E43481"/>
    <w:rsid w:val="00E6002B"/>
    <w:rsid w:val="00E61C30"/>
    <w:rsid w:val="00E7079C"/>
    <w:rsid w:val="00E72849"/>
    <w:rsid w:val="00E754E7"/>
    <w:rsid w:val="00EB2F06"/>
    <w:rsid w:val="00EB6735"/>
    <w:rsid w:val="00EB7E1B"/>
    <w:rsid w:val="00ED3F11"/>
    <w:rsid w:val="00F17B2B"/>
    <w:rsid w:val="00F22CCF"/>
    <w:rsid w:val="00F304F7"/>
    <w:rsid w:val="00F45E80"/>
    <w:rsid w:val="00F560BF"/>
    <w:rsid w:val="00F64B86"/>
    <w:rsid w:val="00F74057"/>
    <w:rsid w:val="00FA049E"/>
    <w:rsid w:val="00FA45BA"/>
    <w:rsid w:val="00FB1D6D"/>
    <w:rsid w:val="00FB4DE4"/>
    <w:rsid w:val="00FD586B"/>
    <w:rsid w:val="00FE5649"/>
    <w:rsid w:val="00FE7208"/>
    <w:rsid w:val="00FF6D08"/>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EA1A5A"/>
  <w15:docId w15:val="{1D88F331-F812-4143-BA93-6EA2ADE7B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character" w:styleId="CommentReference">
    <w:name w:val="annotation reference"/>
    <w:basedOn w:val="DefaultParagraphFont"/>
    <w:uiPriority w:val="99"/>
    <w:semiHidden/>
    <w:unhideWhenUsed/>
    <w:rsid w:val="001D6F3A"/>
    <w:rPr>
      <w:sz w:val="16"/>
      <w:szCs w:val="16"/>
    </w:rPr>
  </w:style>
  <w:style w:type="paragraph" w:styleId="CommentText">
    <w:name w:val="annotation text"/>
    <w:basedOn w:val="Normal"/>
    <w:link w:val="CommentTextChar"/>
    <w:uiPriority w:val="99"/>
    <w:semiHidden/>
    <w:unhideWhenUsed/>
    <w:rsid w:val="001D6F3A"/>
    <w:rPr>
      <w:sz w:val="20"/>
      <w:szCs w:val="20"/>
    </w:rPr>
  </w:style>
  <w:style w:type="character" w:customStyle="1" w:styleId="CommentTextChar">
    <w:name w:val="Comment Text Char"/>
    <w:basedOn w:val="DefaultParagraphFont"/>
    <w:link w:val="CommentText"/>
    <w:uiPriority w:val="99"/>
    <w:semiHidden/>
    <w:rsid w:val="001D6F3A"/>
  </w:style>
  <w:style w:type="paragraph" w:styleId="CommentSubject">
    <w:name w:val="annotation subject"/>
    <w:basedOn w:val="CommentText"/>
    <w:next w:val="CommentText"/>
    <w:link w:val="CommentSubjectChar"/>
    <w:uiPriority w:val="99"/>
    <w:semiHidden/>
    <w:unhideWhenUsed/>
    <w:rsid w:val="001D6F3A"/>
    <w:rPr>
      <w:b/>
      <w:bCs/>
    </w:rPr>
  </w:style>
  <w:style w:type="character" w:customStyle="1" w:styleId="CommentSubjectChar">
    <w:name w:val="Comment Subject Char"/>
    <w:basedOn w:val="CommentTextChar"/>
    <w:link w:val="CommentSubject"/>
    <w:uiPriority w:val="99"/>
    <w:semiHidden/>
    <w:rsid w:val="001D6F3A"/>
    <w:rPr>
      <w:b/>
      <w:bCs/>
    </w:rPr>
  </w:style>
  <w:style w:type="paragraph" w:styleId="ListParagraph">
    <w:name w:val="List Paragraph"/>
    <w:basedOn w:val="Normal"/>
    <w:uiPriority w:val="34"/>
    <w:qFormat/>
    <w:rsid w:val="008300AE"/>
    <w:pPr>
      <w:ind w:left="720"/>
      <w:contextualSpacing/>
    </w:pPr>
  </w:style>
  <w:style w:type="paragraph" w:customStyle="1" w:styleId="Default">
    <w:name w:val="Default"/>
    <w:rsid w:val="009B52C7"/>
    <w:pPr>
      <w:autoSpaceDE w:val="0"/>
      <w:autoSpaceDN w:val="0"/>
      <w:adjustRightInd w:val="0"/>
    </w:pPr>
    <w:rPr>
      <w:rFonts w:ascii="Arial" w:hAnsi="Arial" w:cs="Arial"/>
      <w:color w:val="000000"/>
      <w:sz w:val="24"/>
      <w:szCs w:val="24"/>
      <w:lang w:bidi="t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70933E-F43A-4C41-8E03-40D8646891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4</Pages>
  <Words>1299</Words>
  <Characters>7410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Personal</Company>
  <LinksUpToDate>false</LinksUpToDate>
  <CharactersWithSpaces>8692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subject/>
  <dc:creator>A Vasan</dc:creator>
  <cp:keywords/>
  <dc:description/>
  <cp:lastModifiedBy>anil zedia</cp:lastModifiedBy>
  <cp:revision>36</cp:revision>
  <cp:lastPrinted>2015-01-12T05:38:00Z</cp:lastPrinted>
  <dcterms:created xsi:type="dcterms:W3CDTF">2018-12-12T12:45:00Z</dcterms:created>
  <dcterms:modified xsi:type="dcterms:W3CDTF">2019-01-15T03:58:00Z</dcterms:modified>
</cp:coreProperties>
</file>