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E17" w:rsidRDefault="00591E17" w:rsidP="00591E17">
      <w:pPr>
        <w:spacing w:after="0" w:line="240" w:lineRule="auto"/>
        <w:jc w:val="center"/>
        <w:rPr>
          <w:rFonts w:ascii="Times New Roman" w:eastAsia="Times New Roman" w:hAnsi="Times New Roman" w:cs="Times New Roman"/>
          <w:b/>
          <w:bCs/>
          <w:sz w:val="24"/>
          <w:szCs w:val="24"/>
        </w:rPr>
      </w:pPr>
      <w:r>
        <w:rPr>
          <w:b/>
          <w:bCs/>
          <w:noProof/>
          <w:lang w:bidi="te-IN"/>
        </w:rPr>
        <w:drawing>
          <wp:inline distT="0" distB="0" distL="0" distR="0">
            <wp:extent cx="4914900" cy="1019175"/>
            <wp:effectExtent l="0" t="0" r="0"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rsidR="00591E17" w:rsidRPr="00591E17" w:rsidRDefault="00591E17" w:rsidP="00591E17">
      <w:pPr>
        <w:spacing w:after="0" w:line="240" w:lineRule="auto"/>
        <w:jc w:val="center"/>
        <w:rPr>
          <w:rFonts w:ascii="Times New Roman" w:eastAsia="Times New Roman" w:hAnsi="Times New Roman" w:cs="Times New Roman"/>
          <w:b/>
          <w:bCs/>
          <w:sz w:val="24"/>
          <w:szCs w:val="24"/>
        </w:rPr>
      </w:pPr>
      <w:r w:rsidRPr="00591E17">
        <w:rPr>
          <w:rFonts w:ascii="Times New Roman" w:eastAsia="Times New Roman" w:hAnsi="Times New Roman" w:cs="Times New Roman"/>
          <w:b/>
          <w:bCs/>
          <w:sz w:val="24"/>
          <w:szCs w:val="24"/>
        </w:rPr>
        <w:t>SECOND SEMESTER 20</w:t>
      </w:r>
      <w:r w:rsidR="001517AA">
        <w:rPr>
          <w:rFonts w:ascii="Times New Roman" w:eastAsia="Times New Roman" w:hAnsi="Times New Roman" w:cs="Times New Roman"/>
          <w:b/>
          <w:bCs/>
          <w:sz w:val="24"/>
          <w:szCs w:val="24"/>
        </w:rPr>
        <w:t>1</w:t>
      </w:r>
      <w:r w:rsidR="009E1D81">
        <w:rPr>
          <w:rFonts w:ascii="Times New Roman" w:eastAsia="Times New Roman" w:hAnsi="Times New Roman" w:cs="Times New Roman"/>
          <w:b/>
          <w:bCs/>
          <w:sz w:val="24"/>
          <w:szCs w:val="24"/>
        </w:rPr>
        <w:t>7</w:t>
      </w:r>
      <w:r w:rsidRPr="00591E17">
        <w:rPr>
          <w:rFonts w:ascii="Times New Roman" w:eastAsia="Times New Roman" w:hAnsi="Times New Roman" w:cs="Times New Roman"/>
          <w:b/>
          <w:bCs/>
          <w:sz w:val="24"/>
          <w:szCs w:val="24"/>
        </w:rPr>
        <w:t>-20</w:t>
      </w:r>
      <w:r w:rsidR="001517AA">
        <w:rPr>
          <w:rFonts w:ascii="Times New Roman" w:eastAsia="Times New Roman" w:hAnsi="Times New Roman" w:cs="Times New Roman"/>
          <w:b/>
          <w:bCs/>
          <w:sz w:val="24"/>
          <w:szCs w:val="24"/>
        </w:rPr>
        <w:t>1</w:t>
      </w:r>
      <w:r w:rsidR="009E1D81">
        <w:rPr>
          <w:rFonts w:ascii="Times New Roman" w:eastAsia="Times New Roman" w:hAnsi="Times New Roman" w:cs="Times New Roman"/>
          <w:b/>
          <w:bCs/>
          <w:sz w:val="24"/>
          <w:szCs w:val="24"/>
        </w:rPr>
        <w:t>8</w:t>
      </w:r>
    </w:p>
    <w:p w:rsidR="00591E17" w:rsidRPr="00591E17" w:rsidRDefault="00591E17" w:rsidP="00591E17">
      <w:pPr>
        <w:keepNext/>
        <w:spacing w:after="0" w:line="240" w:lineRule="auto"/>
        <w:jc w:val="center"/>
        <w:outlineLvl w:val="0"/>
        <w:rPr>
          <w:rFonts w:ascii="Times New Roman" w:eastAsia="Times New Roman" w:hAnsi="Times New Roman" w:cs="Times New Roman"/>
          <w:sz w:val="24"/>
          <w:szCs w:val="24"/>
          <w:u w:val="single"/>
        </w:rPr>
      </w:pPr>
      <w:r w:rsidRPr="00591E17">
        <w:rPr>
          <w:rFonts w:ascii="Times New Roman" w:eastAsia="Times New Roman" w:hAnsi="Times New Roman" w:cs="Times New Roman"/>
          <w:sz w:val="24"/>
          <w:szCs w:val="24"/>
          <w:u w:val="single"/>
        </w:rPr>
        <w:t>Course Handout Part II</w:t>
      </w:r>
    </w:p>
    <w:p w:rsidR="009C366A" w:rsidRPr="00E12241" w:rsidRDefault="009C366A" w:rsidP="006A3222">
      <w:pPr>
        <w:suppressAutoHyphens/>
        <w:spacing w:after="0"/>
        <w:jc w:val="right"/>
        <w:rPr>
          <w:sz w:val="24"/>
          <w:szCs w:val="24"/>
        </w:rPr>
      </w:pPr>
      <w:r w:rsidRPr="00E12241">
        <w:rPr>
          <w:sz w:val="24"/>
          <w:szCs w:val="24"/>
        </w:rPr>
        <w:t xml:space="preserve">                          </w:t>
      </w:r>
      <w:r w:rsidR="00D666B6">
        <w:rPr>
          <w:sz w:val="24"/>
          <w:szCs w:val="24"/>
        </w:rPr>
        <w:t xml:space="preserve">                       Dated: </w:t>
      </w:r>
      <w:r w:rsidR="000F2E14">
        <w:rPr>
          <w:sz w:val="24"/>
          <w:szCs w:val="24"/>
        </w:rPr>
        <w:t>07</w:t>
      </w:r>
      <w:r w:rsidR="00D327E2">
        <w:rPr>
          <w:sz w:val="24"/>
          <w:szCs w:val="24"/>
        </w:rPr>
        <w:t>-</w:t>
      </w:r>
      <w:r w:rsidR="000F2E14">
        <w:rPr>
          <w:sz w:val="24"/>
          <w:szCs w:val="24"/>
        </w:rPr>
        <w:t>01</w:t>
      </w:r>
      <w:r w:rsidRPr="00E12241">
        <w:rPr>
          <w:sz w:val="24"/>
          <w:szCs w:val="24"/>
        </w:rPr>
        <w:t>-201</w:t>
      </w:r>
      <w:r w:rsidR="000F2E14">
        <w:rPr>
          <w:sz w:val="24"/>
          <w:szCs w:val="24"/>
        </w:rPr>
        <w:t>9</w:t>
      </w:r>
    </w:p>
    <w:p w:rsidR="009C366A" w:rsidRPr="00E12241" w:rsidRDefault="009C366A" w:rsidP="006A3222">
      <w:pPr>
        <w:suppressAutoHyphens/>
        <w:spacing w:after="0"/>
        <w:jc w:val="both"/>
        <w:rPr>
          <w:sz w:val="24"/>
          <w:szCs w:val="24"/>
        </w:rPr>
      </w:pPr>
      <w:r w:rsidRPr="00E12241">
        <w:rPr>
          <w:sz w:val="24"/>
          <w:szCs w:val="24"/>
        </w:rPr>
        <w:t xml:space="preserve">In addition to part I (General Handout for all courses appended to the </w:t>
      </w:r>
      <w:r w:rsidR="006513E9" w:rsidRPr="00E12241">
        <w:rPr>
          <w:sz w:val="24"/>
          <w:szCs w:val="24"/>
        </w:rPr>
        <w:t>timetable</w:t>
      </w:r>
      <w:r w:rsidRPr="00E12241">
        <w:rPr>
          <w:sz w:val="24"/>
          <w:szCs w:val="24"/>
        </w:rPr>
        <w:t>) this portion gives further specific details regarding the course.</w:t>
      </w:r>
    </w:p>
    <w:p w:rsidR="009C366A" w:rsidRPr="00E12241" w:rsidRDefault="009C366A" w:rsidP="009C366A">
      <w:pPr>
        <w:spacing w:after="0" w:line="360" w:lineRule="auto"/>
        <w:rPr>
          <w:b/>
          <w:sz w:val="24"/>
          <w:szCs w:val="24"/>
        </w:rPr>
      </w:pPr>
      <w:r w:rsidRPr="00E12241">
        <w:rPr>
          <w:b/>
          <w:sz w:val="24"/>
          <w:szCs w:val="24"/>
        </w:rPr>
        <w:t xml:space="preserve">Course No.                         </w:t>
      </w:r>
      <w:r w:rsidRPr="00E12241">
        <w:rPr>
          <w:b/>
          <w:sz w:val="24"/>
          <w:szCs w:val="24"/>
        </w:rPr>
        <w:tab/>
      </w:r>
      <w:r w:rsidRPr="00E12241">
        <w:rPr>
          <w:b/>
          <w:sz w:val="24"/>
          <w:szCs w:val="24"/>
        </w:rPr>
        <w:tab/>
        <w:t xml:space="preserve"> : ECON </w:t>
      </w:r>
      <w:r w:rsidR="00E30420">
        <w:rPr>
          <w:b/>
          <w:sz w:val="24"/>
          <w:szCs w:val="24"/>
        </w:rPr>
        <w:t>F</w:t>
      </w:r>
      <w:r>
        <w:rPr>
          <w:b/>
          <w:sz w:val="24"/>
          <w:szCs w:val="24"/>
        </w:rPr>
        <w:t>343</w:t>
      </w:r>
    </w:p>
    <w:p w:rsidR="009C366A" w:rsidRPr="00E12241" w:rsidRDefault="009C366A" w:rsidP="009C366A">
      <w:pPr>
        <w:spacing w:after="0" w:line="360" w:lineRule="auto"/>
        <w:rPr>
          <w:b/>
          <w:bCs/>
          <w:sz w:val="24"/>
          <w:szCs w:val="24"/>
        </w:rPr>
      </w:pPr>
      <w:r w:rsidRPr="00E12241">
        <w:rPr>
          <w:b/>
          <w:sz w:val="24"/>
          <w:szCs w:val="24"/>
        </w:rPr>
        <w:t xml:space="preserve">Course Title                      </w:t>
      </w:r>
      <w:r w:rsidRPr="00E12241">
        <w:rPr>
          <w:b/>
          <w:sz w:val="24"/>
          <w:szCs w:val="24"/>
        </w:rPr>
        <w:tab/>
      </w:r>
      <w:r w:rsidRPr="00E12241">
        <w:rPr>
          <w:b/>
          <w:sz w:val="24"/>
          <w:szCs w:val="24"/>
        </w:rPr>
        <w:tab/>
        <w:t xml:space="preserve"> : </w:t>
      </w:r>
      <w:r>
        <w:rPr>
          <w:b/>
          <w:sz w:val="24"/>
          <w:szCs w:val="24"/>
        </w:rPr>
        <w:t>Economic Analysis of Public Policy</w:t>
      </w:r>
    </w:p>
    <w:p w:rsidR="009C366A" w:rsidRDefault="009C366A" w:rsidP="009C366A">
      <w:pPr>
        <w:spacing w:after="0" w:line="360" w:lineRule="auto"/>
        <w:rPr>
          <w:b/>
          <w:bCs/>
          <w:sz w:val="24"/>
          <w:szCs w:val="24"/>
        </w:rPr>
      </w:pPr>
      <w:r w:rsidRPr="00E12241">
        <w:rPr>
          <w:b/>
          <w:bCs/>
          <w:sz w:val="24"/>
          <w:szCs w:val="24"/>
        </w:rPr>
        <w:t xml:space="preserve">Instructor-in-Charge        </w:t>
      </w:r>
      <w:r w:rsidRPr="00E12241">
        <w:rPr>
          <w:b/>
          <w:bCs/>
          <w:sz w:val="24"/>
          <w:szCs w:val="24"/>
        </w:rPr>
        <w:tab/>
      </w:r>
      <w:r w:rsidRPr="00E12241">
        <w:rPr>
          <w:b/>
          <w:bCs/>
          <w:sz w:val="24"/>
          <w:szCs w:val="24"/>
        </w:rPr>
        <w:tab/>
        <w:t xml:space="preserve"> : DURGESH CHANDRA PATHAK</w:t>
      </w:r>
    </w:p>
    <w:p w:rsidR="009D5B3A" w:rsidRPr="001B4C27" w:rsidRDefault="00192EFE" w:rsidP="001B4C27">
      <w:pPr>
        <w:pStyle w:val="ListParagraph"/>
        <w:numPr>
          <w:ilvl w:val="0"/>
          <w:numId w:val="17"/>
        </w:numPr>
        <w:spacing w:after="0" w:line="360" w:lineRule="auto"/>
        <w:ind w:hanging="720"/>
        <w:rPr>
          <w:b/>
          <w:bCs/>
          <w:sz w:val="24"/>
          <w:szCs w:val="24"/>
        </w:rPr>
      </w:pPr>
      <w:r w:rsidRPr="002322C7">
        <w:rPr>
          <w:b/>
          <w:bCs/>
          <w:sz w:val="24"/>
          <w:szCs w:val="24"/>
        </w:rPr>
        <w:t>Course Objective</w:t>
      </w:r>
      <w:r w:rsidR="001B4C27">
        <w:rPr>
          <w:b/>
          <w:bCs/>
          <w:sz w:val="24"/>
          <w:szCs w:val="24"/>
        </w:rPr>
        <w:t xml:space="preserve"> and Scope</w:t>
      </w:r>
      <w:r w:rsidRPr="001B4C27">
        <w:rPr>
          <w:b/>
          <w:bCs/>
          <w:sz w:val="24"/>
          <w:szCs w:val="24"/>
        </w:rPr>
        <w:t>:</w:t>
      </w:r>
    </w:p>
    <w:p w:rsidR="002322C7" w:rsidRDefault="00192EFE" w:rsidP="00591E17">
      <w:pPr>
        <w:spacing w:after="0"/>
        <w:jc w:val="both"/>
        <w:rPr>
          <w:sz w:val="24"/>
          <w:szCs w:val="24"/>
        </w:rPr>
      </w:pPr>
      <w:r w:rsidRPr="00192EFE">
        <w:rPr>
          <w:sz w:val="24"/>
          <w:szCs w:val="24"/>
        </w:rPr>
        <w:t xml:space="preserve">This </w:t>
      </w:r>
      <w:r>
        <w:rPr>
          <w:sz w:val="24"/>
          <w:szCs w:val="24"/>
        </w:rPr>
        <w:t>course explores the role of economic analysis in the design, evaluation and implementation of public policy. The course discusses epistemological tenets of public policy analysis and prepares the students to be able to apply a framework of social welfare analysis to various questions pertaining to public policy.</w:t>
      </w:r>
    </w:p>
    <w:p w:rsidR="009D5B3A" w:rsidRPr="00E25BE7" w:rsidRDefault="009D5B3A" w:rsidP="00591E17">
      <w:pPr>
        <w:pStyle w:val="ListParagraph"/>
        <w:numPr>
          <w:ilvl w:val="0"/>
          <w:numId w:val="17"/>
        </w:numPr>
        <w:spacing w:after="0"/>
        <w:ind w:hanging="720"/>
        <w:jc w:val="both"/>
        <w:rPr>
          <w:sz w:val="24"/>
          <w:szCs w:val="24"/>
        </w:rPr>
      </w:pPr>
      <w:r w:rsidRPr="00B53B93">
        <w:rPr>
          <w:b/>
          <w:bCs/>
          <w:sz w:val="24"/>
          <w:szCs w:val="24"/>
        </w:rPr>
        <w:t>Text Book:</w:t>
      </w:r>
      <w:r>
        <w:t xml:space="preserve"> </w:t>
      </w:r>
      <w:r w:rsidR="00202341">
        <w:rPr>
          <w:sz w:val="24"/>
          <w:szCs w:val="24"/>
        </w:rPr>
        <w:t>Bellinger, Will</w:t>
      </w:r>
      <w:r w:rsidRPr="00A46D3B">
        <w:rPr>
          <w:sz w:val="24"/>
          <w:szCs w:val="24"/>
        </w:rPr>
        <w:t xml:space="preserve">iam K: </w:t>
      </w:r>
      <w:r w:rsidRPr="00A46D3B">
        <w:rPr>
          <w:i/>
          <w:iCs/>
          <w:sz w:val="24"/>
          <w:szCs w:val="24"/>
        </w:rPr>
        <w:t>Economic Analysis of Public Policy</w:t>
      </w:r>
      <w:r w:rsidRPr="009D5B3A">
        <w:t xml:space="preserve">, </w:t>
      </w:r>
      <w:r w:rsidRPr="002322C7">
        <w:rPr>
          <w:sz w:val="24"/>
          <w:szCs w:val="24"/>
        </w:rPr>
        <w:t>Routledge, London and New York, 2007.</w:t>
      </w:r>
    </w:p>
    <w:p w:rsidR="009D5B3A" w:rsidRDefault="009D5B3A" w:rsidP="00591E17">
      <w:pPr>
        <w:pStyle w:val="Heading1"/>
        <w:numPr>
          <w:ilvl w:val="0"/>
          <w:numId w:val="17"/>
        </w:numPr>
        <w:spacing w:line="276" w:lineRule="auto"/>
        <w:ind w:hanging="720"/>
        <w:rPr>
          <w:rFonts w:asciiTheme="minorHAnsi" w:hAnsiTheme="minorHAnsi"/>
        </w:rPr>
      </w:pPr>
      <w:r w:rsidRPr="00E12241">
        <w:rPr>
          <w:rFonts w:asciiTheme="minorHAnsi" w:hAnsiTheme="minorHAnsi"/>
        </w:rPr>
        <w:t>Reference Books:</w:t>
      </w:r>
    </w:p>
    <w:p w:rsidR="00EE53F5" w:rsidRPr="00442EAE" w:rsidRDefault="00EE53F5" w:rsidP="00591E17">
      <w:pPr>
        <w:spacing w:after="0" w:line="240" w:lineRule="auto"/>
        <w:ind w:left="720" w:hanging="720"/>
        <w:rPr>
          <w:b/>
          <w:bCs/>
          <w:sz w:val="24"/>
          <w:szCs w:val="24"/>
        </w:rPr>
      </w:pPr>
      <w:r w:rsidRPr="00DA0B8D">
        <w:rPr>
          <w:b/>
          <w:bCs/>
          <w:sz w:val="24"/>
          <w:szCs w:val="24"/>
        </w:rPr>
        <w:t>R1:</w:t>
      </w:r>
      <w:r>
        <w:rPr>
          <w:b/>
          <w:bCs/>
        </w:rPr>
        <w:tab/>
      </w:r>
      <w:r w:rsidRPr="00442EAE">
        <w:rPr>
          <w:sz w:val="24"/>
          <w:szCs w:val="24"/>
        </w:rPr>
        <w:t xml:space="preserve">Friedman, Lee S: </w:t>
      </w:r>
      <w:r w:rsidRPr="00442EAE">
        <w:rPr>
          <w:i/>
          <w:iCs/>
          <w:sz w:val="24"/>
          <w:szCs w:val="24"/>
        </w:rPr>
        <w:t>The Microeconomics of Public Policy Analysis</w:t>
      </w:r>
      <w:r w:rsidRPr="00442EAE">
        <w:rPr>
          <w:sz w:val="24"/>
          <w:szCs w:val="24"/>
        </w:rPr>
        <w:t>, Princeton University Press, 2002.</w:t>
      </w:r>
    </w:p>
    <w:p w:rsidR="009D5B3A" w:rsidRPr="00E12241" w:rsidRDefault="00EE53F5" w:rsidP="00591E17">
      <w:pPr>
        <w:spacing w:after="0" w:line="240" w:lineRule="auto"/>
        <w:ind w:left="720" w:hanging="720"/>
        <w:rPr>
          <w:sz w:val="24"/>
          <w:szCs w:val="24"/>
        </w:rPr>
      </w:pPr>
      <w:r>
        <w:rPr>
          <w:b/>
          <w:bCs/>
          <w:sz w:val="24"/>
          <w:szCs w:val="24"/>
        </w:rPr>
        <w:t>R2</w:t>
      </w:r>
      <w:r w:rsidR="009D5B3A" w:rsidRPr="006A7672">
        <w:rPr>
          <w:b/>
          <w:bCs/>
          <w:sz w:val="24"/>
          <w:szCs w:val="24"/>
        </w:rPr>
        <w:t>:</w:t>
      </w:r>
      <w:r w:rsidR="009D5B3A" w:rsidRPr="00E12241">
        <w:rPr>
          <w:sz w:val="24"/>
          <w:szCs w:val="24"/>
        </w:rPr>
        <w:tab/>
      </w:r>
      <w:r w:rsidR="009D5B3A">
        <w:rPr>
          <w:sz w:val="24"/>
          <w:szCs w:val="24"/>
        </w:rPr>
        <w:t>Fisher, Frank, Gerald J Miller, Mara S. Sidney</w:t>
      </w:r>
      <w:r w:rsidR="009D5B3A" w:rsidRPr="00E12241">
        <w:rPr>
          <w:sz w:val="24"/>
          <w:szCs w:val="24"/>
        </w:rPr>
        <w:t xml:space="preserve">: </w:t>
      </w:r>
      <w:r w:rsidR="009D5B3A" w:rsidRPr="009D5B3A">
        <w:rPr>
          <w:i/>
          <w:iCs/>
          <w:sz w:val="24"/>
          <w:szCs w:val="24"/>
        </w:rPr>
        <w:t>Handbook of Public Policy Analysis</w:t>
      </w:r>
      <w:r w:rsidR="009D5B3A">
        <w:rPr>
          <w:sz w:val="24"/>
          <w:szCs w:val="24"/>
        </w:rPr>
        <w:t xml:space="preserve">: </w:t>
      </w:r>
      <w:r w:rsidR="009D5B3A">
        <w:rPr>
          <w:i/>
          <w:iCs/>
          <w:sz w:val="24"/>
          <w:szCs w:val="24"/>
        </w:rPr>
        <w:t>Theory, Politics and Methods</w:t>
      </w:r>
      <w:r w:rsidR="009D5B3A" w:rsidRPr="00E12241">
        <w:rPr>
          <w:sz w:val="24"/>
          <w:szCs w:val="24"/>
        </w:rPr>
        <w:t xml:space="preserve">, </w:t>
      </w:r>
      <w:r w:rsidR="009D5B3A">
        <w:rPr>
          <w:sz w:val="24"/>
          <w:szCs w:val="24"/>
        </w:rPr>
        <w:t>CRC Press, Taylor &amp; Francis Group, Boca Raton, London, New York, 2007.</w:t>
      </w:r>
    </w:p>
    <w:p w:rsidR="009D5B3A" w:rsidRPr="00E12241" w:rsidRDefault="009D5B3A" w:rsidP="00591E17">
      <w:pPr>
        <w:spacing w:after="0" w:line="240" w:lineRule="auto"/>
        <w:ind w:left="720" w:hanging="720"/>
        <w:rPr>
          <w:sz w:val="24"/>
          <w:szCs w:val="24"/>
        </w:rPr>
      </w:pPr>
      <w:r w:rsidRPr="006A7672">
        <w:rPr>
          <w:b/>
          <w:bCs/>
          <w:sz w:val="24"/>
          <w:szCs w:val="24"/>
        </w:rPr>
        <w:t>R</w:t>
      </w:r>
      <w:r w:rsidR="00EE53F5">
        <w:rPr>
          <w:b/>
          <w:bCs/>
          <w:sz w:val="24"/>
          <w:szCs w:val="24"/>
        </w:rPr>
        <w:t>3</w:t>
      </w:r>
      <w:r w:rsidRPr="006A7672">
        <w:rPr>
          <w:b/>
          <w:bCs/>
          <w:sz w:val="24"/>
          <w:szCs w:val="24"/>
        </w:rPr>
        <w:t>:</w:t>
      </w:r>
      <w:r w:rsidRPr="00E12241">
        <w:rPr>
          <w:sz w:val="24"/>
          <w:szCs w:val="24"/>
        </w:rPr>
        <w:tab/>
      </w:r>
      <w:r w:rsidR="00D2740E">
        <w:rPr>
          <w:sz w:val="24"/>
          <w:szCs w:val="24"/>
        </w:rPr>
        <w:t xml:space="preserve">Just, E Richard, Darrell L Hueth, Andrew Schmitz: </w:t>
      </w:r>
      <w:r w:rsidR="00D2740E">
        <w:rPr>
          <w:i/>
          <w:iCs/>
          <w:sz w:val="24"/>
          <w:szCs w:val="24"/>
        </w:rPr>
        <w:t>The Welfare Economics of Public Policy: A Practical Approach to Project and Policy Evaluation</w:t>
      </w:r>
      <w:r w:rsidRPr="00E12241">
        <w:rPr>
          <w:sz w:val="24"/>
          <w:szCs w:val="24"/>
        </w:rPr>
        <w:t xml:space="preserve">, </w:t>
      </w:r>
      <w:r w:rsidR="00D2740E">
        <w:rPr>
          <w:sz w:val="24"/>
          <w:szCs w:val="24"/>
        </w:rPr>
        <w:t>Edward Elgar Publishing Limited, 2004.</w:t>
      </w:r>
    </w:p>
    <w:p w:rsidR="009D5B3A" w:rsidRPr="00E12241" w:rsidRDefault="009D5B3A" w:rsidP="00591E17">
      <w:pPr>
        <w:spacing w:after="0" w:line="240" w:lineRule="auto"/>
        <w:ind w:left="720" w:hanging="720"/>
        <w:rPr>
          <w:sz w:val="24"/>
          <w:szCs w:val="24"/>
        </w:rPr>
      </w:pPr>
      <w:r w:rsidRPr="006A7672">
        <w:rPr>
          <w:b/>
          <w:bCs/>
          <w:sz w:val="24"/>
          <w:szCs w:val="24"/>
        </w:rPr>
        <w:t>R</w:t>
      </w:r>
      <w:r w:rsidR="00EE53F5">
        <w:rPr>
          <w:b/>
          <w:bCs/>
          <w:sz w:val="24"/>
          <w:szCs w:val="24"/>
        </w:rPr>
        <w:t>4</w:t>
      </w:r>
      <w:r w:rsidRPr="006A7672">
        <w:rPr>
          <w:b/>
          <w:bCs/>
          <w:sz w:val="24"/>
          <w:szCs w:val="24"/>
        </w:rPr>
        <w:t>:</w:t>
      </w:r>
      <w:r w:rsidRPr="00E12241">
        <w:rPr>
          <w:sz w:val="24"/>
          <w:szCs w:val="24"/>
        </w:rPr>
        <w:tab/>
      </w:r>
      <w:r w:rsidR="00D2740E">
        <w:rPr>
          <w:sz w:val="24"/>
          <w:szCs w:val="24"/>
        </w:rPr>
        <w:t>Fuguitt, Diana and Shanton J Wilcox:</w:t>
      </w:r>
      <w:r w:rsidRPr="00E12241">
        <w:rPr>
          <w:sz w:val="24"/>
          <w:szCs w:val="24"/>
        </w:rPr>
        <w:t xml:space="preserve"> </w:t>
      </w:r>
      <w:r w:rsidR="00D2740E">
        <w:rPr>
          <w:i/>
          <w:iCs/>
          <w:sz w:val="24"/>
          <w:szCs w:val="24"/>
        </w:rPr>
        <w:t>Cost-Benefit Analysis for Public Sector Decision Makers</w:t>
      </w:r>
      <w:r w:rsidRPr="00E12241">
        <w:rPr>
          <w:sz w:val="24"/>
          <w:szCs w:val="24"/>
        </w:rPr>
        <w:t xml:space="preserve">, </w:t>
      </w:r>
      <w:r w:rsidR="00D2740E">
        <w:rPr>
          <w:sz w:val="24"/>
          <w:szCs w:val="24"/>
        </w:rPr>
        <w:t>Quorum Books, Westport, Connecticut, London</w:t>
      </w:r>
      <w:r w:rsidRPr="00E12241">
        <w:rPr>
          <w:sz w:val="24"/>
          <w:szCs w:val="24"/>
        </w:rPr>
        <w:t xml:space="preserve">, </w:t>
      </w:r>
      <w:r w:rsidR="00D2740E">
        <w:rPr>
          <w:sz w:val="24"/>
          <w:szCs w:val="24"/>
        </w:rPr>
        <w:t>1999</w:t>
      </w:r>
      <w:r w:rsidRPr="00E12241">
        <w:rPr>
          <w:sz w:val="24"/>
          <w:szCs w:val="24"/>
        </w:rPr>
        <w:t>.</w:t>
      </w:r>
    </w:p>
    <w:p w:rsidR="009D5B3A" w:rsidRDefault="009D5B3A" w:rsidP="00591E17">
      <w:pPr>
        <w:spacing w:after="0" w:line="240" w:lineRule="auto"/>
        <w:ind w:left="720" w:hanging="720"/>
        <w:rPr>
          <w:sz w:val="24"/>
          <w:szCs w:val="24"/>
        </w:rPr>
      </w:pPr>
      <w:r w:rsidRPr="006A7672">
        <w:rPr>
          <w:b/>
          <w:bCs/>
          <w:sz w:val="24"/>
          <w:szCs w:val="24"/>
        </w:rPr>
        <w:t>R</w:t>
      </w:r>
      <w:r w:rsidR="00EE53F5">
        <w:rPr>
          <w:b/>
          <w:bCs/>
          <w:sz w:val="24"/>
          <w:szCs w:val="24"/>
        </w:rPr>
        <w:t>5</w:t>
      </w:r>
      <w:r w:rsidRPr="006A7672">
        <w:rPr>
          <w:b/>
          <w:bCs/>
          <w:sz w:val="24"/>
          <w:szCs w:val="24"/>
        </w:rPr>
        <w:t>:</w:t>
      </w:r>
      <w:r w:rsidRPr="00E12241">
        <w:rPr>
          <w:sz w:val="24"/>
          <w:szCs w:val="24"/>
        </w:rPr>
        <w:tab/>
      </w:r>
      <w:r w:rsidR="004F3DF3">
        <w:rPr>
          <w:sz w:val="24"/>
          <w:szCs w:val="24"/>
        </w:rPr>
        <w:t xml:space="preserve">Hausman, M Daniel and Michael S McPherson: </w:t>
      </w:r>
      <w:r w:rsidR="004F3DF3">
        <w:rPr>
          <w:i/>
          <w:iCs/>
          <w:sz w:val="24"/>
          <w:szCs w:val="24"/>
        </w:rPr>
        <w:t>Economic Analysis, Moral Philosophy and Public Policy</w:t>
      </w:r>
      <w:r w:rsidRPr="00E12241">
        <w:rPr>
          <w:sz w:val="24"/>
          <w:szCs w:val="24"/>
        </w:rPr>
        <w:t xml:space="preserve">, </w:t>
      </w:r>
      <w:r w:rsidR="004F3DF3">
        <w:rPr>
          <w:sz w:val="24"/>
          <w:szCs w:val="24"/>
        </w:rPr>
        <w:t>2</w:t>
      </w:r>
      <w:r w:rsidRPr="00E12241">
        <w:rPr>
          <w:sz w:val="24"/>
          <w:szCs w:val="24"/>
        </w:rPr>
        <w:t xml:space="preserve">/e, </w:t>
      </w:r>
      <w:r w:rsidR="00EF0149">
        <w:rPr>
          <w:sz w:val="24"/>
          <w:szCs w:val="24"/>
        </w:rPr>
        <w:t>Cambridge</w:t>
      </w:r>
      <w:r w:rsidRPr="00E12241">
        <w:rPr>
          <w:sz w:val="24"/>
          <w:szCs w:val="24"/>
        </w:rPr>
        <w:t xml:space="preserve"> University Press, </w:t>
      </w:r>
      <w:r w:rsidR="00EF0149">
        <w:rPr>
          <w:sz w:val="24"/>
          <w:szCs w:val="24"/>
        </w:rPr>
        <w:t xml:space="preserve">Cambridge, </w:t>
      </w:r>
      <w:r w:rsidRPr="00E12241">
        <w:rPr>
          <w:sz w:val="24"/>
          <w:szCs w:val="24"/>
        </w:rPr>
        <w:t>2007.</w:t>
      </w:r>
    </w:p>
    <w:p w:rsidR="00BB0BD7" w:rsidRDefault="00BB0BD7" w:rsidP="00591E17">
      <w:pPr>
        <w:spacing w:after="0"/>
        <w:rPr>
          <w:sz w:val="24"/>
          <w:szCs w:val="24"/>
        </w:rPr>
      </w:pPr>
      <w:r w:rsidRPr="00BB0BD7">
        <w:rPr>
          <w:b/>
          <w:bCs/>
          <w:sz w:val="24"/>
          <w:szCs w:val="24"/>
        </w:rPr>
        <w:t>R</w:t>
      </w:r>
      <w:r w:rsidR="00EE53F5">
        <w:rPr>
          <w:b/>
          <w:bCs/>
          <w:sz w:val="24"/>
          <w:szCs w:val="24"/>
        </w:rPr>
        <w:t>6</w:t>
      </w:r>
      <w:r w:rsidRPr="00BB0BD7">
        <w:rPr>
          <w:b/>
          <w:bCs/>
          <w:sz w:val="24"/>
          <w:szCs w:val="24"/>
        </w:rPr>
        <w:t>:</w:t>
      </w:r>
      <w:r>
        <w:rPr>
          <w:sz w:val="24"/>
          <w:szCs w:val="24"/>
        </w:rPr>
        <w:tab/>
        <w:t xml:space="preserve">Rosen, Harvey S and Ted Gayer, </w:t>
      </w:r>
      <w:r w:rsidRPr="00BB0BD7">
        <w:rPr>
          <w:i/>
          <w:iCs/>
          <w:sz w:val="24"/>
          <w:szCs w:val="24"/>
        </w:rPr>
        <w:t>Public Finance</w:t>
      </w:r>
      <w:r>
        <w:rPr>
          <w:sz w:val="24"/>
          <w:szCs w:val="24"/>
        </w:rPr>
        <w:t>, 8/e, Tata McGraw Hill, New Delhi, 2012.</w:t>
      </w:r>
    </w:p>
    <w:p w:rsidR="00BB0BD7" w:rsidRDefault="00BB0BD7" w:rsidP="00591E17">
      <w:pPr>
        <w:spacing w:after="0" w:line="240" w:lineRule="auto"/>
        <w:ind w:left="720" w:hanging="720"/>
        <w:rPr>
          <w:sz w:val="24"/>
          <w:szCs w:val="24"/>
        </w:rPr>
      </w:pPr>
      <w:r w:rsidRPr="00BB0BD7">
        <w:rPr>
          <w:b/>
          <w:bCs/>
          <w:sz w:val="24"/>
          <w:szCs w:val="24"/>
        </w:rPr>
        <w:t>R</w:t>
      </w:r>
      <w:r w:rsidR="00EE53F5">
        <w:rPr>
          <w:b/>
          <w:bCs/>
          <w:sz w:val="24"/>
          <w:szCs w:val="24"/>
        </w:rPr>
        <w:t>7</w:t>
      </w:r>
      <w:r w:rsidRPr="00BB0BD7">
        <w:rPr>
          <w:b/>
          <w:bCs/>
          <w:sz w:val="24"/>
          <w:szCs w:val="24"/>
        </w:rPr>
        <w:t>:</w:t>
      </w:r>
      <w:r>
        <w:rPr>
          <w:sz w:val="24"/>
          <w:szCs w:val="24"/>
        </w:rPr>
        <w:tab/>
        <w:t xml:space="preserve">Cullis, John and Philip Jones, </w:t>
      </w:r>
      <w:r>
        <w:rPr>
          <w:i/>
          <w:iCs/>
          <w:sz w:val="24"/>
          <w:szCs w:val="24"/>
        </w:rPr>
        <w:t>Public Finance and Public Choice</w:t>
      </w:r>
      <w:r>
        <w:rPr>
          <w:sz w:val="24"/>
          <w:szCs w:val="24"/>
        </w:rPr>
        <w:t>, Oxford University Press, India, 2009.</w:t>
      </w:r>
    </w:p>
    <w:p w:rsidR="002322C7" w:rsidRDefault="002322C7" w:rsidP="002669E6">
      <w:pPr>
        <w:spacing w:after="0" w:line="240" w:lineRule="auto"/>
        <w:ind w:left="720" w:hanging="720"/>
        <w:rPr>
          <w:sz w:val="24"/>
          <w:szCs w:val="24"/>
        </w:rPr>
      </w:pPr>
    </w:p>
    <w:p w:rsidR="005A3BAE" w:rsidRDefault="005A3BAE" w:rsidP="002669E6">
      <w:pPr>
        <w:spacing w:after="0" w:line="240" w:lineRule="auto"/>
        <w:ind w:left="720" w:hanging="720"/>
        <w:rPr>
          <w:sz w:val="24"/>
          <w:szCs w:val="24"/>
        </w:rPr>
      </w:pPr>
    </w:p>
    <w:p w:rsidR="005A3BAE" w:rsidRPr="00BB0BD7" w:rsidRDefault="005A3BAE" w:rsidP="002669E6">
      <w:pPr>
        <w:spacing w:after="0" w:line="240" w:lineRule="auto"/>
        <w:ind w:left="720" w:hanging="720"/>
        <w:rPr>
          <w:sz w:val="24"/>
          <w:szCs w:val="24"/>
        </w:rPr>
      </w:pPr>
    </w:p>
    <w:p w:rsidR="001F3DAF" w:rsidRPr="002322C7" w:rsidRDefault="0087418D" w:rsidP="00286034">
      <w:pPr>
        <w:pStyle w:val="ListParagraph"/>
        <w:numPr>
          <w:ilvl w:val="0"/>
          <w:numId w:val="17"/>
        </w:numPr>
        <w:spacing w:after="0" w:line="240" w:lineRule="auto"/>
        <w:ind w:hanging="720"/>
        <w:rPr>
          <w:b/>
          <w:bCs/>
          <w:sz w:val="24"/>
          <w:szCs w:val="24"/>
        </w:rPr>
      </w:pPr>
      <w:r w:rsidRPr="002322C7">
        <w:rPr>
          <w:b/>
          <w:bCs/>
          <w:sz w:val="24"/>
          <w:szCs w:val="24"/>
        </w:rPr>
        <w:lastRenderedPageBreak/>
        <w:t xml:space="preserve">Course Plan: </w:t>
      </w:r>
    </w:p>
    <w:tbl>
      <w:tblPr>
        <w:tblStyle w:val="TableGrid"/>
        <w:tblW w:w="0" w:type="auto"/>
        <w:tblLook w:val="04A0" w:firstRow="1" w:lastRow="0" w:firstColumn="1" w:lastColumn="0" w:noHBand="0" w:noVBand="1"/>
      </w:tblPr>
      <w:tblGrid>
        <w:gridCol w:w="1306"/>
        <w:gridCol w:w="2262"/>
        <w:gridCol w:w="4344"/>
        <w:gridCol w:w="1664"/>
      </w:tblGrid>
      <w:tr w:rsidR="00215053" w:rsidTr="001F3DAF">
        <w:tc>
          <w:tcPr>
            <w:tcW w:w="0" w:type="auto"/>
          </w:tcPr>
          <w:p w:rsidR="001F3DAF" w:rsidRPr="0087418D" w:rsidRDefault="002346A5" w:rsidP="008B26D7">
            <w:pPr>
              <w:jc w:val="both"/>
              <w:rPr>
                <w:b/>
                <w:bCs/>
                <w:lang w:bidi="hi-IN"/>
              </w:rPr>
            </w:pPr>
            <w:r w:rsidRPr="0087418D">
              <w:rPr>
                <w:b/>
                <w:bCs/>
                <w:lang w:bidi="hi-IN"/>
              </w:rPr>
              <w:t xml:space="preserve">Lecture </w:t>
            </w:r>
            <w:r w:rsidR="001F3DAF" w:rsidRPr="0087418D">
              <w:rPr>
                <w:b/>
                <w:bCs/>
                <w:lang w:bidi="hi-IN"/>
              </w:rPr>
              <w:t>N</w:t>
            </w:r>
            <w:r w:rsidRPr="0087418D">
              <w:rPr>
                <w:b/>
                <w:bCs/>
                <w:lang w:bidi="hi-IN"/>
              </w:rPr>
              <w:t>umber</w:t>
            </w:r>
          </w:p>
        </w:tc>
        <w:tc>
          <w:tcPr>
            <w:tcW w:w="0" w:type="auto"/>
          </w:tcPr>
          <w:p w:rsidR="001F3DAF" w:rsidRPr="0087418D" w:rsidRDefault="001F3DAF" w:rsidP="001F3DAF">
            <w:pPr>
              <w:jc w:val="both"/>
              <w:rPr>
                <w:b/>
                <w:bCs/>
                <w:lang w:bidi="hi-IN"/>
              </w:rPr>
            </w:pPr>
            <w:r w:rsidRPr="0087418D">
              <w:rPr>
                <w:b/>
                <w:bCs/>
                <w:lang w:bidi="hi-IN"/>
              </w:rPr>
              <w:t>Learning Objectives</w:t>
            </w:r>
          </w:p>
        </w:tc>
        <w:tc>
          <w:tcPr>
            <w:tcW w:w="0" w:type="auto"/>
          </w:tcPr>
          <w:p w:rsidR="001F3DAF" w:rsidRPr="0087418D" w:rsidRDefault="008B6BB1" w:rsidP="001F3DAF">
            <w:pPr>
              <w:jc w:val="both"/>
              <w:rPr>
                <w:b/>
                <w:bCs/>
                <w:lang w:bidi="hi-IN"/>
              </w:rPr>
            </w:pPr>
            <w:r w:rsidRPr="0087418D">
              <w:rPr>
                <w:b/>
                <w:bCs/>
                <w:lang w:bidi="hi-IN"/>
              </w:rPr>
              <w:t>Topics to be Covered</w:t>
            </w:r>
          </w:p>
        </w:tc>
        <w:tc>
          <w:tcPr>
            <w:tcW w:w="0" w:type="auto"/>
          </w:tcPr>
          <w:p w:rsidR="008B6BB1" w:rsidRPr="0087418D" w:rsidRDefault="002F503E" w:rsidP="001F3DAF">
            <w:pPr>
              <w:jc w:val="both"/>
              <w:rPr>
                <w:b/>
                <w:bCs/>
                <w:lang w:bidi="hi-IN"/>
              </w:rPr>
            </w:pPr>
            <w:r>
              <w:rPr>
                <w:b/>
                <w:bCs/>
              </w:rPr>
              <w:t xml:space="preserve">Chapter in the </w:t>
            </w:r>
            <w:r w:rsidRPr="00BA568D">
              <w:rPr>
                <w:b/>
                <w:bCs/>
              </w:rPr>
              <w:t>Text Book</w:t>
            </w:r>
          </w:p>
        </w:tc>
      </w:tr>
      <w:tr w:rsidR="003C5E28" w:rsidTr="00020533">
        <w:tc>
          <w:tcPr>
            <w:tcW w:w="0" w:type="auto"/>
          </w:tcPr>
          <w:p w:rsidR="003C5E28" w:rsidRDefault="003C5E28" w:rsidP="001F3DAF">
            <w:pPr>
              <w:jc w:val="both"/>
              <w:rPr>
                <w:lang w:bidi="hi-IN"/>
              </w:rPr>
            </w:pPr>
            <w:r>
              <w:rPr>
                <w:lang w:bidi="hi-IN"/>
              </w:rPr>
              <w:t>I</w:t>
            </w:r>
          </w:p>
        </w:tc>
        <w:tc>
          <w:tcPr>
            <w:tcW w:w="0" w:type="auto"/>
            <w:gridSpan w:val="3"/>
          </w:tcPr>
          <w:p w:rsidR="003C5E28" w:rsidRDefault="003C5E28" w:rsidP="001F3DAF">
            <w:pPr>
              <w:jc w:val="both"/>
              <w:rPr>
                <w:lang w:bidi="hi-IN"/>
              </w:rPr>
            </w:pPr>
            <w:r>
              <w:rPr>
                <w:lang w:bidi="hi-IN"/>
              </w:rPr>
              <w:t>Policy Analysis and Ethics</w:t>
            </w:r>
          </w:p>
        </w:tc>
      </w:tr>
      <w:tr w:rsidR="00215053" w:rsidTr="001F3DAF">
        <w:tc>
          <w:tcPr>
            <w:tcW w:w="0" w:type="auto"/>
          </w:tcPr>
          <w:p w:rsidR="001F3DAF" w:rsidRDefault="008B6BB1" w:rsidP="001F3DAF">
            <w:pPr>
              <w:jc w:val="both"/>
              <w:rPr>
                <w:lang w:bidi="hi-IN"/>
              </w:rPr>
            </w:pPr>
            <w:r>
              <w:rPr>
                <w:lang w:bidi="hi-IN"/>
              </w:rPr>
              <w:t>01</w:t>
            </w:r>
            <w:r w:rsidR="00B3187F">
              <w:rPr>
                <w:lang w:bidi="hi-IN"/>
              </w:rPr>
              <w:t>-10</w:t>
            </w:r>
          </w:p>
        </w:tc>
        <w:tc>
          <w:tcPr>
            <w:tcW w:w="0" w:type="auto"/>
          </w:tcPr>
          <w:p w:rsidR="001F3DAF" w:rsidRDefault="008B6BB1" w:rsidP="001F3DAF">
            <w:pPr>
              <w:jc w:val="both"/>
              <w:rPr>
                <w:lang w:bidi="hi-IN"/>
              </w:rPr>
            </w:pPr>
            <w:r>
              <w:rPr>
                <w:rFonts w:ascii="TimesNewRomanPS-Bold" w:hAnsi="TimesNewRomanPS-Bold" w:cs="TimesNewRomanPS-Bold"/>
                <w:b/>
                <w:bCs/>
                <w:lang w:bidi="hi-IN"/>
              </w:rPr>
              <w:t>Policy analysis, politics, and ethics</w:t>
            </w:r>
          </w:p>
        </w:tc>
        <w:tc>
          <w:tcPr>
            <w:tcW w:w="0" w:type="auto"/>
          </w:tcPr>
          <w:p w:rsidR="001F3DAF" w:rsidRDefault="008B6BB1" w:rsidP="008B6BB1">
            <w:pPr>
              <w:pStyle w:val="ListParagraph"/>
              <w:numPr>
                <w:ilvl w:val="0"/>
                <w:numId w:val="1"/>
              </w:numPr>
              <w:jc w:val="both"/>
              <w:rPr>
                <w:lang w:bidi="hi-IN"/>
              </w:rPr>
            </w:pPr>
            <w:r w:rsidRPr="008B6BB1">
              <w:rPr>
                <w:rFonts w:ascii="TimesNewRomanPS-Bold" w:hAnsi="TimesNewRomanPS-Bold" w:cs="TimesNewRomanPS-Bold"/>
                <w:b/>
                <w:bCs/>
                <w:lang w:bidi="hi-IN"/>
              </w:rPr>
              <w:t>The meaning of policy analysis</w:t>
            </w:r>
          </w:p>
        </w:tc>
        <w:tc>
          <w:tcPr>
            <w:tcW w:w="0" w:type="auto"/>
          </w:tcPr>
          <w:p w:rsidR="001F3DAF" w:rsidRDefault="001F3DAF" w:rsidP="001F3DAF">
            <w:pPr>
              <w:jc w:val="both"/>
              <w:rPr>
                <w:lang w:bidi="hi-IN"/>
              </w:rPr>
            </w:pPr>
          </w:p>
        </w:tc>
      </w:tr>
      <w:tr w:rsidR="00215053" w:rsidTr="001F3DAF">
        <w:tc>
          <w:tcPr>
            <w:tcW w:w="0" w:type="auto"/>
          </w:tcPr>
          <w:p w:rsidR="00994388" w:rsidRDefault="00994388" w:rsidP="001F3DAF">
            <w:pPr>
              <w:jc w:val="both"/>
              <w:rPr>
                <w:lang w:bidi="hi-IN"/>
              </w:rPr>
            </w:pPr>
          </w:p>
        </w:tc>
        <w:tc>
          <w:tcPr>
            <w:tcW w:w="0" w:type="auto"/>
          </w:tcPr>
          <w:p w:rsidR="00994388" w:rsidRDefault="00994388" w:rsidP="001F3DAF">
            <w:pPr>
              <w:jc w:val="both"/>
              <w:rPr>
                <w:lang w:bidi="hi-IN"/>
              </w:rPr>
            </w:pPr>
          </w:p>
        </w:tc>
        <w:tc>
          <w:tcPr>
            <w:tcW w:w="0" w:type="auto"/>
          </w:tcPr>
          <w:p w:rsidR="00994388" w:rsidRPr="008B6BB1" w:rsidRDefault="00C34233" w:rsidP="008B6BB1">
            <w:pPr>
              <w:pStyle w:val="ListParagraph"/>
              <w:numPr>
                <w:ilvl w:val="0"/>
                <w:numId w:val="3"/>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The goals of public policy </w:t>
            </w:r>
          </w:p>
        </w:tc>
        <w:tc>
          <w:tcPr>
            <w:tcW w:w="0" w:type="auto"/>
          </w:tcPr>
          <w:p w:rsidR="00994388" w:rsidRDefault="00994388" w:rsidP="00585576">
            <w:pPr>
              <w:jc w:val="both"/>
              <w:rPr>
                <w:lang w:bidi="hi-IN"/>
              </w:rPr>
            </w:pPr>
            <w:r>
              <w:rPr>
                <w:lang w:bidi="hi-IN"/>
              </w:rPr>
              <w:t>TB,  R1 &amp; R4</w:t>
            </w:r>
          </w:p>
        </w:tc>
      </w:tr>
      <w:tr w:rsidR="00215053" w:rsidTr="001F3DAF">
        <w:tc>
          <w:tcPr>
            <w:tcW w:w="0" w:type="auto"/>
          </w:tcPr>
          <w:p w:rsidR="00994388" w:rsidRDefault="00994388" w:rsidP="001F3DAF">
            <w:pPr>
              <w:jc w:val="both"/>
              <w:rPr>
                <w:lang w:bidi="hi-IN"/>
              </w:rPr>
            </w:pPr>
          </w:p>
        </w:tc>
        <w:tc>
          <w:tcPr>
            <w:tcW w:w="0" w:type="auto"/>
          </w:tcPr>
          <w:p w:rsidR="00994388" w:rsidRDefault="00994388" w:rsidP="001F3DAF">
            <w:pPr>
              <w:jc w:val="both"/>
              <w:rPr>
                <w:lang w:bidi="hi-IN"/>
              </w:rPr>
            </w:pPr>
          </w:p>
        </w:tc>
        <w:tc>
          <w:tcPr>
            <w:tcW w:w="0" w:type="auto"/>
          </w:tcPr>
          <w:p w:rsidR="00994388" w:rsidRPr="008B6BB1" w:rsidRDefault="00994388" w:rsidP="00C34233">
            <w:pPr>
              <w:pStyle w:val="ListParagraph"/>
              <w:numPr>
                <w:ilvl w:val="0"/>
                <w:numId w:val="3"/>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The steps in policy analysis</w:t>
            </w:r>
          </w:p>
        </w:tc>
        <w:tc>
          <w:tcPr>
            <w:tcW w:w="0" w:type="auto"/>
          </w:tcPr>
          <w:p w:rsidR="00994388" w:rsidRDefault="00994388" w:rsidP="00585576">
            <w:pPr>
              <w:jc w:val="both"/>
              <w:rPr>
                <w:lang w:bidi="hi-IN"/>
              </w:rPr>
            </w:pPr>
            <w:r>
              <w:rPr>
                <w:lang w:bidi="hi-IN"/>
              </w:rPr>
              <w:t>TB,  R1 &amp; R4</w:t>
            </w:r>
          </w:p>
        </w:tc>
      </w:tr>
      <w:tr w:rsidR="00215053" w:rsidTr="001F3DAF">
        <w:tc>
          <w:tcPr>
            <w:tcW w:w="0" w:type="auto"/>
          </w:tcPr>
          <w:p w:rsidR="00994388" w:rsidRDefault="00994388" w:rsidP="001F3DAF">
            <w:pPr>
              <w:jc w:val="both"/>
              <w:rPr>
                <w:lang w:bidi="hi-IN"/>
              </w:rPr>
            </w:pPr>
          </w:p>
        </w:tc>
        <w:tc>
          <w:tcPr>
            <w:tcW w:w="0" w:type="auto"/>
          </w:tcPr>
          <w:p w:rsidR="00994388" w:rsidRDefault="00994388" w:rsidP="001F3DAF">
            <w:pPr>
              <w:jc w:val="both"/>
              <w:rPr>
                <w:lang w:bidi="hi-IN"/>
              </w:rPr>
            </w:pPr>
          </w:p>
        </w:tc>
        <w:tc>
          <w:tcPr>
            <w:tcW w:w="0" w:type="auto"/>
          </w:tcPr>
          <w:p w:rsidR="00994388" w:rsidRPr="008B6BB1" w:rsidRDefault="00994388" w:rsidP="008B6BB1">
            <w:pPr>
              <w:pStyle w:val="ListParagraph"/>
              <w:numPr>
                <w:ilvl w:val="0"/>
                <w:numId w:val="3"/>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 xml:space="preserve">Views of government and the roles of the </w:t>
            </w:r>
            <w:r w:rsidR="00C34233">
              <w:rPr>
                <w:rFonts w:ascii="TimesNewRomanPS-Italic" w:hAnsi="TimesNewRomanPS-Italic" w:cs="TimesNewRomanPS-Italic"/>
                <w:i/>
                <w:iCs/>
                <w:sz w:val="20"/>
                <w:szCs w:val="20"/>
                <w:lang w:bidi="hi-IN"/>
              </w:rPr>
              <w:t xml:space="preserve">policy analyst </w:t>
            </w:r>
          </w:p>
        </w:tc>
        <w:tc>
          <w:tcPr>
            <w:tcW w:w="0" w:type="auto"/>
          </w:tcPr>
          <w:p w:rsidR="00994388" w:rsidRDefault="00994388" w:rsidP="00585576">
            <w:pPr>
              <w:jc w:val="both"/>
              <w:rPr>
                <w:lang w:bidi="hi-IN"/>
              </w:rPr>
            </w:pPr>
            <w:r>
              <w:rPr>
                <w:lang w:bidi="hi-IN"/>
              </w:rPr>
              <w:t>TB,  R1 &amp; R4</w:t>
            </w:r>
          </w:p>
        </w:tc>
      </w:tr>
      <w:tr w:rsidR="00215053" w:rsidTr="001F3DAF">
        <w:tc>
          <w:tcPr>
            <w:tcW w:w="0" w:type="auto"/>
          </w:tcPr>
          <w:p w:rsidR="00994388" w:rsidRDefault="00994388" w:rsidP="001F3DAF">
            <w:pPr>
              <w:jc w:val="both"/>
              <w:rPr>
                <w:lang w:bidi="hi-IN"/>
              </w:rPr>
            </w:pPr>
          </w:p>
        </w:tc>
        <w:tc>
          <w:tcPr>
            <w:tcW w:w="0" w:type="auto"/>
          </w:tcPr>
          <w:p w:rsidR="00994388" w:rsidRDefault="00994388" w:rsidP="001F3DAF">
            <w:pPr>
              <w:jc w:val="both"/>
              <w:rPr>
                <w:lang w:bidi="hi-IN"/>
              </w:rPr>
            </w:pPr>
          </w:p>
        </w:tc>
        <w:tc>
          <w:tcPr>
            <w:tcW w:w="0" w:type="auto"/>
          </w:tcPr>
          <w:p w:rsidR="00994388" w:rsidRPr="008B6BB1" w:rsidRDefault="00994388" w:rsidP="008B6BB1">
            <w:pPr>
              <w:pStyle w:val="ListParagraph"/>
              <w:numPr>
                <w:ilvl w:val="0"/>
                <w:numId w:val="3"/>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Criti</w:t>
            </w:r>
            <w:r w:rsidR="00C34233">
              <w:rPr>
                <w:rFonts w:ascii="TimesNewRomanPS-Italic" w:hAnsi="TimesNewRomanPS-Italic" w:cs="TimesNewRomanPS-Italic"/>
                <w:i/>
                <w:iCs/>
                <w:sz w:val="20"/>
                <w:szCs w:val="20"/>
                <w:lang w:bidi="hi-IN"/>
              </w:rPr>
              <w:t xml:space="preserve">cal thinking as a policy tool </w:t>
            </w:r>
          </w:p>
        </w:tc>
        <w:tc>
          <w:tcPr>
            <w:tcW w:w="0" w:type="auto"/>
          </w:tcPr>
          <w:p w:rsidR="00994388" w:rsidRDefault="00994388" w:rsidP="00585576">
            <w:pPr>
              <w:jc w:val="both"/>
              <w:rPr>
                <w:lang w:bidi="hi-IN"/>
              </w:rPr>
            </w:pPr>
            <w:r>
              <w:rPr>
                <w:lang w:bidi="hi-IN"/>
              </w:rPr>
              <w:t>TB,  R1 &amp; R4</w:t>
            </w:r>
          </w:p>
        </w:tc>
      </w:tr>
      <w:tr w:rsidR="00215053" w:rsidTr="001F3DAF">
        <w:tc>
          <w:tcPr>
            <w:tcW w:w="0" w:type="auto"/>
          </w:tcPr>
          <w:p w:rsidR="00994388" w:rsidRDefault="00994388" w:rsidP="001F3DAF">
            <w:pPr>
              <w:jc w:val="both"/>
              <w:rPr>
                <w:lang w:bidi="hi-IN"/>
              </w:rPr>
            </w:pPr>
          </w:p>
        </w:tc>
        <w:tc>
          <w:tcPr>
            <w:tcW w:w="0" w:type="auto"/>
          </w:tcPr>
          <w:p w:rsidR="00994388" w:rsidRDefault="00994388" w:rsidP="001F3DAF">
            <w:pPr>
              <w:jc w:val="both"/>
              <w:rPr>
                <w:lang w:bidi="hi-IN"/>
              </w:rPr>
            </w:pPr>
          </w:p>
        </w:tc>
        <w:tc>
          <w:tcPr>
            <w:tcW w:w="0" w:type="auto"/>
          </w:tcPr>
          <w:p w:rsidR="00994388" w:rsidRPr="008B6BB1" w:rsidRDefault="00994388" w:rsidP="008B6BB1">
            <w:pPr>
              <w:pStyle w:val="ListParagraph"/>
              <w:numPr>
                <w:ilvl w:val="0"/>
                <w:numId w:val="3"/>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Critical t</w:t>
            </w:r>
            <w:r w:rsidR="00C34233">
              <w:rPr>
                <w:rFonts w:ascii="TimesNewRomanPS-Italic" w:hAnsi="TimesNewRomanPS-Italic" w:cs="TimesNewRomanPS-Italic"/>
                <w:i/>
                <w:iCs/>
                <w:sz w:val="20"/>
                <w:szCs w:val="20"/>
                <w:lang w:bidi="hi-IN"/>
              </w:rPr>
              <w:t xml:space="preserve">hinking about policy analysis </w:t>
            </w:r>
          </w:p>
        </w:tc>
        <w:tc>
          <w:tcPr>
            <w:tcW w:w="0" w:type="auto"/>
          </w:tcPr>
          <w:p w:rsidR="00994388" w:rsidRDefault="00994388" w:rsidP="00585576">
            <w:pPr>
              <w:jc w:val="both"/>
              <w:rPr>
                <w:lang w:bidi="hi-IN"/>
              </w:rPr>
            </w:pPr>
            <w:r>
              <w:rPr>
                <w:lang w:bidi="hi-IN"/>
              </w:rPr>
              <w:t>TB,  R1 &amp; R4</w:t>
            </w:r>
          </w:p>
        </w:tc>
      </w:tr>
      <w:tr w:rsidR="00215053" w:rsidTr="001F3DAF">
        <w:tc>
          <w:tcPr>
            <w:tcW w:w="0" w:type="auto"/>
          </w:tcPr>
          <w:p w:rsidR="00994388" w:rsidRDefault="00994388" w:rsidP="001F3DAF">
            <w:pPr>
              <w:jc w:val="both"/>
              <w:rPr>
                <w:lang w:bidi="hi-IN"/>
              </w:rPr>
            </w:pPr>
          </w:p>
        </w:tc>
        <w:tc>
          <w:tcPr>
            <w:tcW w:w="0" w:type="auto"/>
          </w:tcPr>
          <w:p w:rsidR="00994388" w:rsidRDefault="00994388" w:rsidP="001F3DAF">
            <w:pPr>
              <w:jc w:val="both"/>
              <w:rPr>
                <w:lang w:bidi="hi-IN"/>
              </w:rPr>
            </w:pPr>
          </w:p>
        </w:tc>
        <w:tc>
          <w:tcPr>
            <w:tcW w:w="0" w:type="auto"/>
          </w:tcPr>
          <w:p w:rsidR="00994388" w:rsidRPr="008B6BB1" w:rsidRDefault="00994388" w:rsidP="008B6BB1">
            <w:pPr>
              <w:pStyle w:val="ListParagraph"/>
              <w:numPr>
                <w:ilvl w:val="0"/>
                <w:numId w:val="1"/>
              </w:numPr>
              <w:autoSpaceDE w:val="0"/>
              <w:autoSpaceDN w:val="0"/>
              <w:adjustRightInd w:val="0"/>
              <w:rPr>
                <w:rFonts w:ascii="TimesNewRomanPS" w:hAnsi="TimesNewRomanPS" w:cs="TimesNewRomanPS"/>
                <w:lang w:bidi="hi-IN"/>
              </w:rPr>
            </w:pPr>
            <w:r w:rsidRPr="008B6BB1">
              <w:rPr>
                <w:rFonts w:ascii="TimesNewRomanPS-Bold" w:hAnsi="TimesNewRomanPS-Bold" w:cs="TimesNewRomanPS-Bold"/>
                <w:b/>
                <w:bCs/>
                <w:sz w:val="20"/>
                <w:szCs w:val="20"/>
                <w:lang w:bidi="hi-IN"/>
              </w:rPr>
              <w:t xml:space="preserve">Ethics for policy analysts </w:t>
            </w:r>
          </w:p>
        </w:tc>
        <w:tc>
          <w:tcPr>
            <w:tcW w:w="0" w:type="auto"/>
          </w:tcPr>
          <w:p w:rsidR="00994388" w:rsidRDefault="00994388" w:rsidP="00585576">
            <w:pPr>
              <w:jc w:val="both"/>
              <w:rPr>
                <w:lang w:bidi="hi-IN"/>
              </w:rPr>
            </w:pPr>
            <w:r>
              <w:rPr>
                <w:lang w:bidi="hi-IN"/>
              </w:rPr>
              <w:t>TB,  R1 &amp; R4</w:t>
            </w:r>
          </w:p>
        </w:tc>
      </w:tr>
      <w:tr w:rsidR="00215053" w:rsidTr="001F3DAF">
        <w:tc>
          <w:tcPr>
            <w:tcW w:w="0" w:type="auto"/>
          </w:tcPr>
          <w:p w:rsidR="00994388" w:rsidRDefault="00994388" w:rsidP="001F3DAF">
            <w:pPr>
              <w:jc w:val="both"/>
              <w:rPr>
                <w:lang w:bidi="hi-IN"/>
              </w:rPr>
            </w:pPr>
          </w:p>
        </w:tc>
        <w:tc>
          <w:tcPr>
            <w:tcW w:w="0" w:type="auto"/>
          </w:tcPr>
          <w:p w:rsidR="00994388" w:rsidRDefault="00994388" w:rsidP="001F3DAF">
            <w:pPr>
              <w:jc w:val="both"/>
              <w:rPr>
                <w:lang w:bidi="hi-IN"/>
              </w:rPr>
            </w:pPr>
          </w:p>
        </w:tc>
        <w:tc>
          <w:tcPr>
            <w:tcW w:w="0" w:type="auto"/>
          </w:tcPr>
          <w:p w:rsidR="00994388" w:rsidRPr="008B6BB1" w:rsidRDefault="00C34233" w:rsidP="008B6BB1">
            <w:pPr>
              <w:pStyle w:val="ListParagraph"/>
              <w:numPr>
                <w:ilvl w:val="0"/>
                <w:numId w:val="4"/>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Ethical goals </w:t>
            </w:r>
          </w:p>
        </w:tc>
        <w:tc>
          <w:tcPr>
            <w:tcW w:w="0" w:type="auto"/>
          </w:tcPr>
          <w:p w:rsidR="00994388" w:rsidRDefault="00994388" w:rsidP="00585576">
            <w:pPr>
              <w:jc w:val="both"/>
              <w:rPr>
                <w:lang w:bidi="hi-IN"/>
              </w:rPr>
            </w:pPr>
            <w:r>
              <w:rPr>
                <w:lang w:bidi="hi-IN"/>
              </w:rPr>
              <w:t>TB,  R1 &amp; R4</w:t>
            </w:r>
          </w:p>
        </w:tc>
      </w:tr>
      <w:tr w:rsidR="00215053" w:rsidTr="001F3DAF">
        <w:tc>
          <w:tcPr>
            <w:tcW w:w="0" w:type="auto"/>
          </w:tcPr>
          <w:p w:rsidR="00994388" w:rsidRDefault="00994388" w:rsidP="001F3DAF">
            <w:pPr>
              <w:jc w:val="both"/>
              <w:rPr>
                <w:lang w:bidi="hi-IN"/>
              </w:rPr>
            </w:pPr>
          </w:p>
        </w:tc>
        <w:tc>
          <w:tcPr>
            <w:tcW w:w="0" w:type="auto"/>
          </w:tcPr>
          <w:p w:rsidR="00994388" w:rsidRDefault="00994388" w:rsidP="001F3DAF">
            <w:pPr>
              <w:jc w:val="both"/>
              <w:rPr>
                <w:lang w:bidi="hi-IN"/>
              </w:rPr>
            </w:pPr>
          </w:p>
        </w:tc>
        <w:tc>
          <w:tcPr>
            <w:tcW w:w="0" w:type="auto"/>
          </w:tcPr>
          <w:p w:rsidR="00994388" w:rsidRPr="008B6BB1" w:rsidRDefault="00994388" w:rsidP="00C34233">
            <w:pPr>
              <w:pStyle w:val="ListParagraph"/>
              <w:numPr>
                <w:ilvl w:val="0"/>
                <w:numId w:val="4"/>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Utilitarianism</w:t>
            </w:r>
          </w:p>
        </w:tc>
        <w:tc>
          <w:tcPr>
            <w:tcW w:w="0" w:type="auto"/>
          </w:tcPr>
          <w:p w:rsidR="00994388" w:rsidRDefault="00994388" w:rsidP="00585576">
            <w:pPr>
              <w:jc w:val="both"/>
              <w:rPr>
                <w:lang w:bidi="hi-IN"/>
              </w:rPr>
            </w:pPr>
            <w:r>
              <w:rPr>
                <w:lang w:bidi="hi-IN"/>
              </w:rPr>
              <w:t>TB,  R1 &amp; R4</w:t>
            </w:r>
          </w:p>
        </w:tc>
      </w:tr>
      <w:tr w:rsidR="00215053" w:rsidTr="001F3DAF">
        <w:tc>
          <w:tcPr>
            <w:tcW w:w="0" w:type="auto"/>
          </w:tcPr>
          <w:p w:rsidR="00994388" w:rsidRDefault="00994388" w:rsidP="001F3DAF">
            <w:pPr>
              <w:jc w:val="both"/>
              <w:rPr>
                <w:lang w:bidi="hi-IN"/>
              </w:rPr>
            </w:pPr>
          </w:p>
        </w:tc>
        <w:tc>
          <w:tcPr>
            <w:tcW w:w="0" w:type="auto"/>
          </w:tcPr>
          <w:p w:rsidR="00994388" w:rsidRDefault="00994388" w:rsidP="001F3DAF">
            <w:pPr>
              <w:jc w:val="both"/>
              <w:rPr>
                <w:lang w:bidi="hi-IN"/>
              </w:rPr>
            </w:pPr>
          </w:p>
        </w:tc>
        <w:tc>
          <w:tcPr>
            <w:tcW w:w="0" w:type="auto"/>
          </w:tcPr>
          <w:p w:rsidR="00994388" w:rsidRPr="008B6BB1" w:rsidRDefault="00994388" w:rsidP="008B6BB1">
            <w:pPr>
              <w:pStyle w:val="ListParagraph"/>
              <w:numPr>
                <w:ilvl w:val="0"/>
                <w:numId w:val="4"/>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John Rawls</w:t>
            </w:r>
            <w:r w:rsidR="00C34233">
              <w:rPr>
                <w:rFonts w:ascii="TimesNewRomanPS-Italic" w:hAnsi="TimesNewRomanPS-Italic" w:cs="TimesNewRomanPS-Italic"/>
                <w:i/>
                <w:iCs/>
                <w:sz w:val="20"/>
                <w:szCs w:val="20"/>
                <w:lang w:bidi="hi-IN"/>
              </w:rPr>
              <w:t xml:space="preserve"> and the difference principle </w:t>
            </w:r>
          </w:p>
        </w:tc>
        <w:tc>
          <w:tcPr>
            <w:tcW w:w="0" w:type="auto"/>
          </w:tcPr>
          <w:p w:rsidR="00994388" w:rsidRDefault="00994388" w:rsidP="00585576">
            <w:pPr>
              <w:jc w:val="both"/>
              <w:rPr>
                <w:lang w:bidi="hi-IN"/>
              </w:rPr>
            </w:pPr>
            <w:r>
              <w:rPr>
                <w:lang w:bidi="hi-IN"/>
              </w:rPr>
              <w:t>TB,  R1 &amp; R4</w:t>
            </w:r>
          </w:p>
        </w:tc>
      </w:tr>
      <w:tr w:rsidR="00215053" w:rsidTr="001F3DAF">
        <w:tc>
          <w:tcPr>
            <w:tcW w:w="0" w:type="auto"/>
          </w:tcPr>
          <w:p w:rsidR="00994388" w:rsidRDefault="00994388" w:rsidP="001F3DAF">
            <w:pPr>
              <w:jc w:val="both"/>
              <w:rPr>
                <w:lang w:bidi="hi-IN"/>
              </w:rPr>
            </w:pPr>
          </w:p>
        </w:tc>
        <w:tc>
          <w:tcPr>
            <w:tcW w:w="0" w:type="auto"/>
          </w:tcPr>
          <w:p w:rsidR="00994388" w:rsidRDefault="00994388" w:rsidP="001F3DAF">
            <w:pPr>
              <w:jc w:val="both"/>
              <w:rPr>
                <w:lang w:bidi="hi-IN"/>
              </w:rPr>
            </w:pPr>
          </w:p>
        </w:tc>
        <w:tc>
          <w:tcPr>
            <w:tcW w:w="0" w:type="auto"/>
          </w:tcPr>
          <w:p w:rsidR="00994388" w:rsidRPr="008B6BB1" w:rsidRDefault="00994388" w:rsidP="008B6BB1">
            <w:pPr>
              <w:pStyle w:val="ListParagraph"/>
              <w:numPr>
                <w:ilvl w:val="0"/>
                <w:numId w:val="4"/>
              </w:numPr>
              <w:autoSpaceDE w:val="0"/>
              <w:autoSpaceDN w:val="0"/>
              <w:adjustRightInd w:val="0"/>
              <w:rPr>
                <w:rFonts w:ascii="TimesNewRomanPS-Italic" w:hAnsi="TimesNewRomanPS-Italic" w:cs="TimesNewRomanPS-Italic"/>
                <w:i/>
                <w:iCs/>
                <w:sz w:val="20"/>
              </w:rPr>
            </w:pPr>
            <w:r w:rsidRPr="008B6BB1">
              <w:rPr>
                <w:rFonts w:ascii="TimesNewRomanPS-Italic" w:hAnsi="TimesNewRomanPS-Italic" w:cs="TimesNewRomanPS-Italic"/>
                <w:i/>
                <w:iCs/>
                <w:sz w:val="20"/>
                <w:szCs w:val="20"/>
                <w:lang w:bidi="hi-IN"/>
              </w:rPr>
              <w:t>Robert Nozick and the e</w:t>
            </w:r>
            <w:r w:rsidR="00C34233">
              <w:rPr>
                <w:rFonts w:ascii="TimesNewRomanPS-Italic" w:hAnsi="TimesNewRomanPS-Italic" w:cs="TimesNewRomanPS-Italic"/>
                <w:i/>
                <w:iCs/>
                <w:sz w:val="20"/>
                <w:szCs w:val="20"/>
                <w:lang w:bidi="hi-IN"/>
              </w:rPr>
              <w:t xml:space="preserve">thics of the minimalist state </w:t>
            </w:r>
          </w:p>
        </w:tc>
        <w:tc>
          <w:tcPr>
            <w:tcW w:w="0" w:type="auto"/>
          </w:tcPr>
          <w:p w:rsidR="00994388" w:rsidRDefault="00994388" w:rsidP="00585576">
            <w:pPr>
              <w:jc w:val="both"/>
              <w:rPr>
                <w:lang w:bidi="hi-IN"/>
              </w:rPr>
            </w:pPr>
            <w:r>
              <w:rPr>
                <w:lang w:bidi="hi-IN"/>
              </w:rPr>
              <w:t>TB,  R1 &amp; R4</w:t>
            </w:r>
          </w:p>
        </w:tc>
      </w:tr>
      <w:tr w:rsidR="00215053" w:rsidTr="001F3DAF">
        <w:tc>
          <w:tcPr>
            <w:tcW w:w="0" w:type="auto"/>
          </w:tcPr>
          <w:p w:rsidR="00994388" w:rsidRDefault="00994388" w:rsidP="001F3DAF">
            <w:pPr>
              <w:jc w:val="both"/>
              <w:rPr>
                <w:lang w:bidi="hi-IN"/>
              </w:rPr>
            </w:pPr>
          </w:p>
        </w:tc>
        <w:tc>
          <w:tcPr>
            <w:tcW w:w="0" w:type="auto"/>
          </w:tcPr>
          <w:p w:rsidR="00994388" w:rsidRDefault="00994388" w:rsidP="001F3DAF">
            <w:pPr>
              <w:jc w:val="both"/>
              <w:rPr>
                <w:lang w:bidi="hi-IN"/>
              </w:rPr>
            </w:pPr>
          </w:p>
        </w:tc>
        <w:tc>
          <w:tcPr>
            <w:tcW w:w="0" w:type="auto"/>
          </w:tcPr>
          <w:p w:rsidR="00994388" w:rsidRPr="00476962" w:rsidRDefault="00994388" w:rsidP="00516AC1">
            <w:p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              </w:t>
            </w:r>
            <w:r w:rsidR="00C34233">
              <w:rPr>
                <w:rFonts w:ascii="TimesNewRomanPS-Italic" w:hAnsi="TimesNewRomanPS-Italic" w:cs="TimesNewRomanPS-Italic"/>
                <w:i/>
                <w:iCs/>
                <w:sz w:val="20"/>
                <w:szCs w:val="20"/>
                <w:lang w:bidi="hi-IN"/>
              </w:rPr>
              <w:t xml:space="preserve">and ethical theory </w:t>
            </w:r>
          </w:p>
        </w:tc>
        <w:tc>
          <w:tcPr>
            <w:tcW w:w="0" w:type="auto"/>
          </w:tcPr>
          <w:p w:rsidR="00994388" w:rsidRDefault="00994388" w:rsidP="00585576">
            <w:pPr>
              <w:jc w:val="both"/>
              <w:rPr>
                <w:lang w:bidi="hi-IN"/>
              </w:rPr>
            </w:pPr>
            <w:r>
              <w:rPr>
                <w:lang w:bidi="hi-IN"/>
              </w:rPr>
              <w:t>TB,  R1 &amp; R4</w:t>
            </w:r>
          </w:p>
        </w:tc>
      </w:tr>
      <w:tr w:rsidR="003C5E28" w:rsidTr="0013012C">
        <w:tc>
          <w:tcPr>
            <w:tcW w:w="0" w:type="auto"/>
          </w:tcPr>
          <w:p w:rsidR="003C5E28" w:rsidRDefault="003C5E28" w:rsidP="001F3DAF">
            <w:pPr>
              <w:jc w:val="both"/>
              <w:rPr>
                <w:lang w:bidi="hi-IN"/>
              </w:rPr>
            </w:pPr>
            <w:r>
              <w:rPr>
                <w:lang w:bidi="hi-IN"/>
              </w:rPr>
              <w:t>II</w:t>
            </w:r>
          </w:p>
        </w:tc>
        <w:tc>
          <w:tcPr>
            <w:tcW w:w="0" w:type="auto"/>
            <w:gridSpan w:val="3"/>
          </w:tcPr>
          <w:p w:rsidR="003C5E28" w:rsidRDefault="003C5E28" w:rsidP="00585576">
            <w:pPr>
              <w:jc w:val="both"/>
              <w:rPr>
                <w:lang w:bidi="hi-IN"/>
              </w:rPr>
            </w:pPr>
            <w:r>
              <w:rPr>
                <w:lang w:bidi="hi-IN"/>
              </w:rPr>
              <w:t xml:space="preserve">Economics of Policy Analysis </w:t>
            </w:r>
          </w:p>
        </w:tc>
      </w:tr>
      <w:tr w:rsidR="00215053" w:rsidTr="001F3DAF">
        <w:tc>
          <w:tcPr>
            <w:tcW w:w="0" w:type="auto"/>
          </w:tcPr>
          <w:p w:rsidR="002346A5" w:rsidRDefault="00B3187F" w:rsidP="001F3DAF">
            <w:pPr>
              <w:jc w:val="both"/>
              <w:rPr>
                <w:lang w:bidi="hi-IN"/>
              </w:rPr>
            </w:pPr>
            <w:r>
              <w:rPr>
                <w:lang w:bidi="hi-IN"/>
              </w:rPr>
              <w:t>11-21</w:t>
            </w:r>
          </w:p>
        </w:tc>
        <w:tc>
          <w:tcPr>
            <w:tcW w:w="0" w:type="auto"/>
          </w:tcPr>
          <w:p w:rsidR="002346A5" w:rsidRDefault="002346A5" w:rsidP="006D0D18">
            <w:pPr>
              <w:autoSpaceDE w:val="0"/>
              <w:autoSpaceDN w:val="0"/>
              <w:adjustRightInd w:val="0"/>
              <w:rPr>
                <w:rFonts w:ascii="TimesNewRomanPS" w:hAnsi="TimesNewRomanPS" w:cs="TimesNewRomanPS"/>
                <w:lang w:bidi="hi-IN"/>
              </w:rPr>
            </w:pPr>
            <w:r>
              <w:rPr>
                <w:rFonts w:ascii="TimesNewRomanPS-Bold" w:hAnsi="TimesNewRomanPS-Bold" w:cs="TimesNewRomanPS-Bold"/>
                <w:b/>
                <w:bCs/>
                <w:lang w:bidi="hi-IN"/>
              </w:rPr>
              <w:t xml:space="preserve">Economics for policy analysts </w:t>
            </w:r>
          </w:p>
          <w:p w:rsidR="002346A5" w:rsidRDefault="002346A5" w:rsidP="001F3DAF">
            <w:pPr>
              <w:jc w:val="both"/>
              <w:rPr>
                <w:lang w:bidi="hi-IN"/>
              </w:rPr>
            </w:pPr>
          </w:p>
        </w:tc>
        <w:tc>
          <w:tcPr>
            <w:tcW w:w="0" w:type="auto"/>
          </w:tcPr>
          <w:p w:rsidR="002346A5" w:rsidRPr="00192EFE" w:rsidRDefault="002346A5" w:rsidP="00B11CDE">
            <w:pPr>
              <w:pStyle w:val="ListParagraph"/>
              <w:numPr>
                <w:ilvl w:val="0"/>
                <w:numId w:val="5"/>
              </w:numPr>
              <w:autoSpaceDE w:val="0"/>
              <w:autoSpaceDN w:val="0"/>
              <w:adjustRightInd w:val="0"/>
              <w:rPr>
                <w:rFonts w:ascii="TimesNewRomanPS" w:hAnsi="TimesNewRomanPS" w:cs="TimesNewRomanPS"/>
                <w:lang w:bidi="hi-IN"/>
              </w:rPr>
            </w:pPr>
            <w:r w:rsidRPr="005D60DC">
              <w:rPr>
                <w:rFonts w:ascii="TimesNewRomanPS-Bold" w:hAnsi="TimesNewRomanPS-Bold" w:cs="TimesNewRomanPS-Bold"/>
                <w:b/>
                <w:bCs/>
                <w:lang w:bidi="hi-IN"/>
              </w:rPr>
              <w:t>A review o</w:t>
            </w:r>
            <w:r w:rsidR="00192EFE">
              <w:rPr>
                <w:rFonts w:ascii="TimesNewRomanPS-Bold" w:hAnsi="TimesNewRomanPS-Bold" w:cs="TimesNewRomanPS-Bold"/>
                <w:b/>
                <w:bCs/>
                <w:lang w:bidi="hi-IN"/>
              </w:rPr>
              <w:t>f markets and rational behavior</w:t>
            </w:r>
          </w:p>
        </w:tc>
        <w:tc>
          <w:tcPr>
            <w:tcW w:w="0" w:type="auto"/>
          </w:tcPr>
          <w:p w:rsidR="002346A5" w:rsidRDefault="002346A5" w:rsidP="00585576">
            <w:pPr>
              <w:jc w:val="both"/>
              <w:rPr>
                <w:lang w:bidi="hi-IN"/>
              </w:rPr>
            </w:pPr>
            <w:r>
              <w:rPr>
                <w:lang w:bidi="hi-IN"/>
              </w:rPr>
              <w:t>TB</w:t>
            </w:r>
          </w:p>
        </w:tc>
      </w:tr>
      <w:tr w:rsidR="00215053" w:rsidTr="001F3DAF">
        <w:tc>
          <w:tcPr>
            <w:tcW w:w="0" w:type="auto"/>
          </w:tcPr>
          <w:p w:rsidR="002346A5" w:rsidRDefault="002346A5" w:rsidP="001F3DAF">
            <w:pPr>
              <w:jc w:val="both"/>
              <w:rPr>
                <w:lang w:bidi="hi-IN"/>
              </w:rPr>
            </w:pPr>
          </w:p>
        </w:tc>
        <w:tc>
          <w:tcPr>
            <w:tcW w:w="0" w:type="auto"/>
          </w:tcPr>
          <w:p w:rsidR="002346A5" w:rsidRDefault="002346A5" w:rsidP="001F3DAF">
            <w:pPr>
              <w:jc w:val="both"/>
              <w:rPr>
                <w:lang w:bidi="hi-IN"/>
              </w:rPr>
            </w:pPr>
          </w:p>
        </w:tc>
        <w:tc>
          <w:tcPr>
            <w:tcW w:w="0" w:type="auto"/>
          </w:tcPr>
          <w:p w:rsidR="002346A5" w:rsidRPr="005D60DC" w:rsidRDefault="002346A5" w:rsidP="005D60DC">
            <w:pPr>
              <w:pStyle w:val="ListParagraph"/>
              <w:numPr>
                <w:ilvl w:val="0"/>
                <w:numId w:val="6"/>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W</w:t>
            </w:r>
            <w:r w:rsidR="00DA5ED0">
              <w:rPr>
                <w:rFonts w:ascii="TimesNewRomanPS-Italic" w:hAnsi="TimesNewRomanPS-Italic" w:cs="TimesNewRomanPS-Italic"/>
                <w:i/>
                <w:iCs/>
                <w:sz w:val="20"/>
                <w:szCs w:val="20"/>
                <w:lang w:bidi="hi-IN"/>
              </w:rPr>
              <w:t xml:space="preserve">hat is “perfect” competition? </w:t>
            </w:r>
          </w:p>
        </w:tc>
        <w:tc>
          <w:tcPr>
            <w:tcW w:w="0" w:type="auto"/>
          </w:tcPr>
          <w:p w:rsidR="002346A5" w:rsidRDefault="002346A5" w:rsidP="00585576">
            <w:pPr>
              <w:jc w:val="both"/>
              <w:rPr>
                <w:lang w:bidi="hi-IN"/>
              </w:rPr>
            </w:pPr>
            <w:r>
              <w:rPr>
                <w:lang w:bidi="hi-IN"/>
              </w:rPr>
              <w:t>TB</w:t>
            </w:r>
          </w:p>
        </w:tc>
      </w:tr>
      <w:tr w:rsidR="00215053" w:rsidTr="001F3DAF">
        <w:tc>
          <w:tcPr>
            <w:tcW w:w="0" w:type="auto"/>
          </w:tcPr>
          <w:p w:rsidR="002346A5" w:rsidRDefault="002346A5" w:rsidP="001F3DAF">
            <w:pPr>
              <w:jc w:val="both"/>
              <w:rPr>
                <w:lang w:bidi="hi-IN"/>
              </w:rPr>
            </w:pPr>
          </w:p>
        </w:tc>
        <w:tc>
          <w:tcPr>
            <w:tcW w:w="0" w:type="auto"/>
          </w:tcPr>
          <w:p w:rsidR="002346A5" w:rsidRDefault="002346A5" w:rsidP="001F3DAF">
            <w:pPr>
              <w:jc w:val="both"/>
              <w:rPr>
                <w:lang w:bidi="hi-IN"/>
              </w:rPr>
            </w:pPr>
          </w:p>
        </w:tc>
        <w:tc>
          <w:tcPr>
            <w:tcW w:w="0" w:type="auto"/>
          </w:tcPr>
          <w:p w:rsidR="002346A5" w:rsidRPr="005D60DC" w:rsidRDefault="00DA5ED0" w:rsidP="005D60DC">
            <w:pPr>
              <w:pStyle w:val="ListParagraph"/>
              <w:numPr>
                <w:ilvl w:val="0"/>
                <w:numId w:val="6"/>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Demand </w:t>
            </w:r>
          </w:p>
        </w:tc>
        <w:tc>
          <w:tcPr>
            <w:tcW w:w="0" w:type="auto"/>
          </w:tcPr>
          <w:p w:rsidR="002346A5" w:rsidRDefault="002346A5" w:rsidP="00585576">
            <w:pPr>
              <w:jc w:val="both"/>
              <w:rPr>
                <w:lang w:bidi="hi-IN"/>
              </w:rPr>
            </w:pPr>
            <w:r>
              <w:rPr>
                <w:lang w:bidi="hi-IN"/>
              </w:rPr>
              <w:t>TB</w:t>
            </w:r>
          </w:p>
        </w:tc>
      </w:tr>
      <w:tr w:rsidR="00215053" w:rsidTr="001F3DAF">
        <w:tc>
          <w:tcPr>
            <w:tcW w:w="0" w:type="auto"/>
          </w:tcPr>
          <w:p w:rsidR="002346A5" w:rsidRDefault="002346A5" w:rsidP="001F3DAF">
            <w:pPr>
              <w:jc w:val="both"/>
              <w:rPr>
                <w:lang w:bidi="hi-IN"/>
              </w:rPr>
            </w:pPr>
          </w:p>
        </w:tc>
        <w:tc>
          <w:tcPr>
            <w:tcW w:w="0" w:type="auto"/>
          </w:tcPr>
          <w:p w:rsidR="002346A5" w:rsidRDefault="002346A5" w:rsidP="001F3DAF">
            <w:pPr>
              <w:jc w:val="both"/>
              <w:rPr>
                <w:lang w:bidi="hi-IN"/>
              </w:rPr>
            </w:pPr>
          </w:p>
        </w:tc>
        <w:tc>
          <w:tcPr>
            <w:tcW w:w="0" w:type="auto"/>
          </w:tcPr>
          <w:p w:rsidR="002346A5" w:rsidRPr="005D60DC" w:rsidRDefault="00DA5ED0" w:rsidP="005D60DC">
            <w:pPr>
              <w:pStyle w:val="ListParagraph"/>
              <w:numPr>
                <w:ilvl w:val="0"/>
                <w:numId w:val="6"/>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Supply </w:t>
            </w:r>
          </w:p>
        </w:tc>
        <w:tc>
          <w:tcPr>
            <w:tcW w:w="0" w:type="auto"/>
          </w:tcPr>
          <w:p w:rsidR="002346A5" w:rsidRDefault="002346A5" w:rsidP="00585576">
            <w:pPr>
              <w:jc w:val="both"/>
              <w:rPr>
                <w:lang w:bidi="hi-IN"/>
              </w:rPr>
            </w:pPr>
            <w:r>
              <w:rPr>
                <w:lang w:bidi="hi-IN"/>
              </w:rPr>
              <w:t>TB</w:t>
            </w:r>
          </w:p>
        </w:tc>
      </w:tr>
      <w:tr w:rsidR="00215053" w:rsidTr="001F3DAF">
        <w:tc>
          <w:tcPr>
            <w:tcW w:w="0" w:type="auto"/>
          </w:tcPr>
          <w:p w:rsidR="002346A5" w:rsidRDefault="002346A5" w:rsidP="001F3DAF">
            <w:pPr>
              <w:jc w:val="both"/>
              <w:rPr>
                <w:lang w:bidi="hi-IN"/>
              </w:rPr>
            </w:pPr>
          </w:p>
        </w:tc>
        <w:tc>
          <w:tcPr>
            <w:tcW w:w="0" w:type="auto"/>
          </w:tcPr>
          <w:p w:rsidR="002346A5" w:rsidRDefault="002346A5" w:rsidP="001F3DAF">
            <w:pPr>
              <w:jc w:val="both"/>
              <w:rPr>
                <w:lang w:bidi="hi-IN"/>
              </w:rPr>
            </w:pPr>
          </w:p>
        </w:tc>
        <w:tc>
          <w:tcPr>
            <w:tcW w:w="0" w:type="auto"/>
          </w:tcPr>
          <w:p w:rsidR="002346A5" w:rsidRPr="005D60DC" w:rsidRDefault="002346A5" w:rsidP="005D60DC">
            <w:pPr>
              <w:pStyle w:val="ListParagraph"/>
              <w:numPr>
                <w:ilvl w:val="0"/>
                <w:numId w:val="6"/>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 xml:space="preserve">Equilibrium </w:t>
            </w:r>
          </w:p>
        </w:tc>
        <w:tc>
          <w:tcPr>
            <w:tcW w:w="0" w:type="auto"/>
          </w:tcPr>
          <w:p w:rsidR="002346A5" w:rsidRDefault="002346A5" w:rsidP="00585576">
            <w:pPr>
              <w:jc w:val="both"/>
              <w:rPr>
                <w:lang w:bidi="hi-IN"/>
              </w:rPr>
            </w:pPr>
            <w:r>
              <w:rPr>
                <w:lang w:bidi="hi-IN"/>
              </w:rPr>
              <w:t>TB</w:t>
            </w:r>
          </w:p>
        </w:tc>
      </w:tr>
      <w:tr w:rsidR="00215053" w:rsidTr="001F3DAF">
        <w:tc>
          <w:tcPr>
            <w:tcW w:w="0" w:type="auto"/>
          </w:tcPr>
          <w:p w:rsidR="002346A5" w:rsidRDefault="002346A5" w:rsidP="001F3DAF">
            <w:pPr>
              <w:jc w:val="both"/>
              <w:rPr>
                <w:lang w:bidi="hi-IN"/>
              </w:rPr>
            </w:pPr>
          </w:p>
        </w:tc>
        <w:tc>
          <w:tcPr>
            <w:tcW w:w="0" w:type="auto"/>
          </w:tcPr>
          <w:p w:rsidR="002346A5" w:rsidRDefault="002346A5" w:rsidP="001F3DAF">
            <w:pPr>
              <w:jc w:val="both"/>
              <w:rPr>
                <w:lang w:bidi="hi-IN"/>
              </w:rPr>
            </w:pPr>
          </w:p>
        </w:tc>
        <w:tc>
          <w:tcPr>
            <w:tcW w:w="0" w:type="auto"/>
          </w:tcPr>
          <w:p w:rsidR="002346A5" w:rsidRPr="005D60DC" w:rsidRDefault="002346A5" w:rsidP="005D60DC">
            <w:pPr>
              <w:pStyle w:val="ListParagraph"/>
              <w:numPr>
                <w:ilvl w:val="0"/>
                <w:numId w:val="6"/>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T</w:t>
            </w:r>
            <w:r w:rsidR="00DA5ED0">
              <w:rPr>
                <w:rFonts w:ascii="TimesNewRomanPS-Italic" w:hAnsi="TimesNewRomanPS-Italic" w:cs="TimesNewRomanPS-Italic"/>
                <w:i/>
                <w:iCs/>
                <w:sz w:val="20"/>
                <w:szCs w:val="20"/>
                <w:lang w:bidi="hi-IN"/>
              </w:rPr>
              <w:t xml:space="preserve">he price elasticity of demand </w:t>
            </w:r>
          </w:p>
        </w:tc>
        <w:tc>
          <w:tcPr>
            <w:tcW w:w="0" w:type="auto"/>
          </w:tcPr>
          <w:p w:rsidR="002346A5" w:rsidRDefault="002346A5" w:rsidP="00585576">
            <w:pPr>
              <w:jc w:val="both"/>
              <w:rPr>
                <w:lang w:bidi="hi-IN"/>
              </w:rPr>
            </w:pPr>
            <w:r>
              <w:rPr>
                <w:lang w:bidi="hi-IN"/>
              </w:rPr>
              <w:t>TB</w:t>
            </w:r>
          </w:p>
        </w:tc>
      </w:tr>
      <w:tr w:rsidR="00215053" w:rsidTr="001F3DAF">
        <w:tc>
          <w:tcPr>
            <w:tcW w:w="0" w:type="auto"/>
          </w:tcPr>
          <w:p w:rsidR="002346A5" w:rsidRDefault="002346A5" w:rsidP="001F3DAF">
            <w:pPr>
              <w:jc w:val="both"/>
              <w:rPr>
                <w:lang w:bidi="hi-IN"/>
              </w:rPr>
            </w:pPr>
          </w:p>
        </w:tc>
        <w:tc>
          <w:tcPr>
            <w:tcW w:w="0" w:type="auto"/>
          </w:tcPr>
          <w:p w:rsidR="002346A5" w:rsidRDefault="002346A5" w:rsidP="001F3DAF">
            <w:pPr>
              <w:jc w:val="both"/>
              <w:rPr>
                <w:lang w:bidi="hi-IN"/>
              </w:rPr>
            </w:pPr>
          </w:p>
        </w:tc>
        <w:tc>
          <w:tcPr>
            <w:tcW w:w="0" w:type="auto"/>
          </w:tcPr>
          <w:p w:rsidR="002346A5" w:rsidRPr="005D60DC" w:rsidRDefault="002346A5" w:rsidP="005D60DC">
            <w:pPr>
              <w:pStyle w:val="ListParagraph"/>
              <w:numPr>
                <w:ilvl w:val="0"/>
                <w:numId w:val="6"/>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Th</w:t>
            </w:r>
            <w:r w:rsidR="00DA5ED0">
              <w:rPr>
                <w:rFonts w:ascii="TimesNewRomanPS-Italic" w:hAnsi="TimesNewRomanPS-Italic" w:cs="TimesNewRomanPS-Italic"/>
                <w:i/>
                <w:iCs/>
                <w:sz w:val="20"/>
                <w:szCs w:val="20"/>
                <w:lang w:bidi="hi-IN"/>
              </w:rPr>
              <w:t xml:space="preserve">e net benefits of consumption </w:t>
            </w:r>
          </w:p>
        </w:tc>
        <w:tc>
          <w:tcPr>
            <w:tcW w:w="0" w:type="auto"/>
          </w:tcPr>
          <w:p w:rsidR="002346A5" w:rsidRDefault="002346A5" w:rsidP="00585576">
            <w:pPr>
              <w:jc w:val="both"/>
              <w:rPr>
                <w:lang w:bidi="hi-IN"/>
              </w:rPr>
            </w:pPr>
            <w:r>
              <w:rPr>
                <w:lang w:bidi="hi-IN"/>
              </w:rPr>
              <w:t>TB</w:t>
            </w:r>
          </w:p>
        </w:tc>
      </w:tr>
      <w:tr w:rsidR="00215053" w:rsidTr="001F3DAF">
        <w:tc>
          <w:tcPr>
            <w:tcW w:w="0" w:type="auto"/>
          </w:tcPr>
          <w:p w:rsidR="002346A5" w:rsidRDefault="002346A5" w:rsidP="001F3DAF">
            <w:pPr>
              <w:jc w:val="both"/>
              <w:rPr>
                <w:lang w:bidi="hi-IN"/>
              </w:rPr>
            </w:pPr>
          </w:p>
        </w:tc>
        <w:tc>
          <w:tcPr>
            <w:tcW w:w="0" w:type="auto"/>
          </w:tcPr>
          <w:p w:rsidR="002346A5" w:rsidRDefault="002346A5" w:rsidP="001F3DAF">
            <w:pPr>
              <w:jc w:val="both"/>
              <w:rPr>
                <w:lang w:bidi="hi-IN"/>
              </w:rPr>
            </w:pPr>
          </w:p>
        </w:tc>
        <w:tc>
          <w:tcPr>
            <w:tcW w:w="0" w:type="auto"/>
          </w:tcPr>
          <w:p w:rsidR="002346A5" w:rsidRPr="005D60DC" w:rsidRDefault="002346A5" w:rsidP="005D60DC">
            <w:pPr>
              <w:pStyle w:val="ListParagraph"/>
              <w:numPr>
                <w:ilvl w:val="0"/>
                <w:numId w:val="6"/>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T</w:t>
            </w:r>
            <w:r w:rsidR="00DA5ED0">
              <w:rPr>
                <w:rFonts w:ascii="TimesNewRomanPS-Italic" w:hAnsi="TimesNewRomanPS-Italic" w:cs="TimesNewRomanPS-Italic"/>
                <w:i/>
                <w:iCs/>
                <w:sz w:val="20"/>
                <w:szCs w:val="20"/>
                <w:lang w:bidi="hi-IN"/>
              </w:rPr>
              <w:t xml:space="preserve">he net benefits of production </w:t>
            </w:r>
          </w:p>
        </w:tc>
        <w:tc>
          <w:tcPr>
            <w:tcW w:w="0" w:type="auto"/>
          </w:tcPr>
          <w:p w:rsidR="002346A5" w:rsidRDefault="002346A5" w:rsidP="00585576">
            <w:pPr>
              <w:jc w:val="both"/>
              <w:rPr>
                <w:lang w:bidi="hi-IN"/>
              </w:rPr>
            </w:pPr>
            <w:r>
              <w:rPr>
                <w:lang w:bidi="hi-IN"/>
              </w:rPr>
              <w:t>TB</w:t>
            </w:r>
          </w:p>
        </w:tc>
      </w:tr>
      <w:tr w:rsidR="00215053" w:rsidTr="001F3DAF">
        <w:tc>
          <w:tcPr>
            <w:tcW w:w="0" w:type="auto"/>
          </w:tcPr>
          <w:p w:rsidR="002346A5" w:rsidRDefault="002346A5" w:rsidP="001F3DAF">
            <w:pPr>
              <w:jc w:val="both"/>
              <w:rPr>
                <w:lang w:bidi="hi-IN"/>
              </w:rPr>
            </w:pPr>
          </w:p>
        </w:tc>
        <w:tc>
          <w:tcPr>
            <w:tcW w:w="0" w:type="auto"/>
          </w:tcPr>
          <w:p w:rsidR="002346A5" w:rsidRDefault="002346A5" w:rsidP="001F3DAF">
            <w:pPr>
              <w:jc w:val="both"/>
              <w:rPr>
                <w:lang w:bidi="hi-IN"/>
              </w:rPr>
            </w:pPr>
          </w:p>
        </w:tc>
        <w:tc>
          <w:tcPr>
            <w:tcW w:w="0" w:type="auto"/>
          </w:tcPr>
          <w:p w:rsidR="002346A5" w:rsidRPr="005D60DC" w:rsidRDefault="00DA5ED0" w:rsidP="005D60DC">
            <w:pPr>
              <w:pStyle w:val="ListParagraph"/>
              <w:numPr>
                <w:ilvl w:val="0"/>
                <w:numId w:val="6"/>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The net benefits of markets </w:t>
            </w:r>
          </w:p>
        </w:tc>
        <w:tc>
          <w:tcPr>
            <w:tcW w:w="0" w:type="auto"/>
          </w:tcPr>
          <w:p w:rsidR="002346A5" w:rsidRDefault="002346A5" w:rsidP="00585576">
            <w:pPr>
              <w:jc w:val="both"/>
              <w:rPr>
                <w:lang w:bidi="hi-IN"/>
              </w:rPr>
            </w:pPr>
            <w:r>
              <w:rPr>
                <w:lang w:bidi="hi-IN"/>
              </w:rPr>
              <w:t>TB</w:t>
            </w:r>
          </w:p>
        </w:tc>
      </w:tr>
      <w:tr w:rsidR="00215053" w:rsidTr="001F3DAF">
        <w:tc>
          <w:tcPr>
            <w:tcW w:w="0" w:type="auto"/>
          </w:tcPr>
          <w:p w:rsidR="002346A5" w:rsidRDefault="002346A5" w:rsidP="001F3DAF">
            <w:pPr>
              <w:jc w:val="both"/>
              <w:rPr>
                <w:lang w:bidi="hi-IN"/>
              </w:rPr>
            </w:pPr>
          </w:p>
        </w:tc>
        <w:tc>
          <w:tcPr>
            <w:tcW w:w="0" w:type="auto"/>
          </w:tcPr>
          <w:p w:rsidR="002346A5" w:rsidRDefault="002346A5" w:rsidP="001F3DAF">
            <w:pPr>
              <w:jc w:val="both"/>
              <w:rPr>
                <w:lang w:bidi="hi-IN"/>
              </w:rPr>
            </w:pPr>
          </w:p>
        </w:tc>
        <w:tc>
          <w:tcPr>
            <w:tcW w:w="0" w:type="auto"/>
          </w:tcPr>
          <w:p w:rsidR="002346A5" w:rsidRPr="005D60DC" w:rsidRDefault="002346A5" w:rsidP="005D60DC">
            <w:pPr>
              <w:pStyle w:val="ListParagraph"/>
              <w:numPr>
                <w:ilvl w:val="0"/>
                <w:numId w:val="6"/>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Rational consumer choi</w:t>
            </w:r>
            <w:r w:rsidR="00DA5ED0">
              <w:rPr>
                <w:rFonts w:ascii="TimesNewRomanPS-Italic" w:hAnsi="TimesNewRomanPS-Italic" w:cs="TimesNewRomanPS-Italic"/>
                <w:i/>
                <w:iCs/>
                <w:sz w:val="20"/>
                <w:szCs w:val="20"/>
                <w:lang w:bidi="hi-IN"/>
              </w:rPr>
              <w:t xml:space="preserve">ce and the role of incentives </w:t>
            </w:r>
          </w:p>
        </w:tc>
        <w:tc>
          <w:tcPr>
            <w:tcW w:w="0" w:type="auto"/>
          </w:tcPr>
          <w:p w:rsidR="002346A5" w:rsidRDefault="002346A5" w:rsidP="00585576">
            <w:pPr>
              <w:jc w:val="both"/>
              <w:rPr>
                <w:lang w:bidi="hi-IN"/>
              </w:rPr>
            </w:pPr>
            <w:r>
              <w:rPr>
                <w:lang w:bidi="hi-IN"/>
              </w:rPr>
              <w:t>TB</w:t>
            </w:r>
          </w:p>
        </w:tc>
      </w:tr>
      <w:tr w:rsidR="00215053" w:rsidTr="001F3DAF">
        <w:tc>
          <w:tcPr>
            <w:tcW w:w="0" w:type="auto"/>
          </w:tcPr>
          <w:p w:rsidR="002346A5" w:rsidRDefault="002346A5" w:rsidP="001F3DAF">
            <w:pPr>
              <w:jc w:val="both"/>
              <w:rPr>
                <w:lang w:bidi="hi-IN"/>
              </w:rPr>
            </w:pPr>
          </w:p>
        </w:tc>
        <w:tc>
          <w:tcPr>
            <w:tcW w:w="0" w:type="auto"/>
          </w:tcPr>
          <w:p w:rsidR="002346A5" w:rsidRDefault="002346A5" w:rsidP="001F3DAF">
            <w:pPr>
              <w:jc w:val="both"/>
              <w:rPr>
                <w:lang w:bidi="hi-IN"/>
              </w:rPr>
            </w:pPr>
          </w:p>
        </w:tc>
        <w:tc>
          <w:tcPr>
            <w:tcW w:w="0" w:type="auto"/>
          </w:tcPr>
          <w:p w:rsidR="002346A5" w:rsidRPr="005D60DC" w:rsidRDefault="002346A5" w:rsidP="005D60DC">
            <w:pPr>
              <w:pStyle w:val="ListParagraph"/>
              <w:numPr>
                <w:ilvl w:val="0"/>
                <w:numId w:val="6"/>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I</w:t>
            </w:r>
            <w:r w:rsidR="00DA5ED0">
              <w:rPr>
                <w:rFonts w:ascii="TimesNewRomanPS-Italic" w:hAnsi="TimesNewRomanPS-Italic" w:cs="TimesNewRomanPS-Italic"/>
                <w:i/>
                <w:iCs/>
                <w:sz w:val="20"/>
                <w:szCs w:val="20"/>
                <w:lang w:bidi="hi-IN"/>
              </w:rPr>
              <w:t>ncentives and policy problems</w:t>
            </w:r>
          </w:p>
        </w:tc>
        <w:tc>
          <w:tcPr>
            <w:tcW w:w="0" w:type="auto"/>
          </w:tcPr>
          <w:p w:rsidR="002346A5" w:rsidRDefault="002346A5" w:rsidP="00585576">
            <w:pPr>
              <w:jc w:val="both"/>
              <w:rPr>
                <w:lang w:bidi="hi-IN"/>
              </w:rPr>
            </w:pPr>
            <w:r>
              <w:rPr>
                <w:lang w:bidi="hi-IN"/>
              </w:rPr>
              <w:t>TB</w:t>
            </w:r>
          </w:p>
        </w:tc>
      </w:tr>
      <w:tr w:rsidR="00215053" w:rsidTr="001F3DAF">
        <w:tc>
          <w:tcPr>
            <w:tcW w:w="0" w:type="auto"/>
          </w:tcPr>
          <w:p w:rsidR="002346A5" w:rsidRDefault="002346A5" w:rsidP="001F3DAF">
            <w:pPr>
              <w:jc w:val="both"/>
              <w:rPr>
                <w:lang w:bidi="hi-IN"/>
              </w:rPr>
            </w:pPr>
          </w:p>
        </w:tc>
        <w:tc>
          <w:tcPr>
            <w:tcW w:w="0" w:type="auto"/>
          </w:tcPr>
          <w:p w:rsidR="002346A5" w:rsidRDefault="002346A5" w:rsidP="001F3DAF">
            <w:pPr>
              <w:jc w:val="both"/>
              <w:rPr>
                <w:lang w:bidi="hi-IN"/>
              </w:rPr>
            </w:pPr>
          </w:p>
        </w:tc>
        <w:tc>
          <w:tcPr>
            <w:tcW w:w="0" w:type="auto"/>
          </w:tcPr>
          <w:p w:rsidR="002346A5" w:rsidRPr="005D60DC" w:rsidRDefault="002346A5" w:rsidP="005D60DC">
            <w:pPr>
              <w:pStyle w:val="ListParagraph"/>
              <w:numPr>
                <w:ilvl w:val="0"/>
                <w:numId w:val="6"/>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T</w:t>
            </w:r>
            <w:r w:rsidR="00DA5ED0">
              <w:rPr>
                <w:rFonts w:ascii="TimesNewRomanPS-Italic" w:hAnsi="TimesNewRomanPS-Italic" w:cs="TimesNewRomanPS-Italic"/>
                <w:i/>
                <w:iCs/>
                <w:sz w:val="20"/>
                <w:szCs w:val="20"/>
                <w:lang w:bidi="hi-IN"/>
              </w:rPr>
              <w:t>he limits of consumer surplus</w:t>
            </w:r>
          </w:p>
        </w:tc>
        <w:tc>
          <w:tcPr>
            <w:tcW w:w="0" w:type="auto"/>
          </w:tcPr>
          <w:p w:rsidR="002346A5" w:rsidRDefault="002346A5" w:rsidP="00585576">
            <w:pPr>
              <w:jc w:val="both"/>
              <w:rPr>
                <w:lang w:bidi="hi-IN"/>
              </w:rPr>
            </w:pPr>
            <w:r>
              <w:rPr>
                <w:lang w:bidi="hi-IN"/>
              </w:rPr>
              <w:t>TB</w:t>
            </w:r>
          </w:p>
        </w:tc>
      </w:tr>
      <w:tr w:rsidR="00215053" w:rsidTr="001F3DAF">
        <w:tc>
          <w:tcPr>
            <w:tcW w:w="0" w:type="auto"/>
          </w:tcPr>
          <w:p w:rsidR="00903CB0" w:rsidRDefault="00903CB0" w:rsidP="001F3DAF">
            <w:pPr>
              <w:jc w:val="both"/>
              <w:rPr>
                <w:lang w:bidi="hi-IN"/>
              </w:rPr>
            </w:pPr>
          </w:p>
        </w:tc>
        <w:tc>
          <w:tcPr>
            <w:tcW w:w="0" w:type="auto"/>
          </w:tcPr>
          <w:p w:rsidR="00903CB0" w:rsidRDefault="00903CB0" w:rsidP="001F3DAF">
            <w:pPr>
              <w:jc w:val="both"/>
              <w:rPr>
                <w:lang w:bidi="hi-IN"/>
              </w:rPr>
            </w:pPr>
          </w:p>
        </w:tc>
        <w:tc>
          <w:tcPr>
            <w:tcW w:w="0" w:type="auto"/>
          </w:tcPr>
          <w:p w:rsidR="00903CB0" w:rsidRPr="005D60DC" w:rsidRDefault="00903CB0" w:rsidP="005D60DC">
            <w:pPr>
              <w:pStyle w:val="ListParagraph"/>
              <w:numPr>
                <w:ilvl w:val="0"/>
                <w:numId w:val="5"/>
              </w:numPr>
              <w:autoSpaceDE w:val="0"/>
              <w:autoSpaceDN w:val="0"/>
              <w:adjustRightInd w:val="0"/>
              <w:rPr>
                <w:rFonts w:ascii="TimesNewRomanPS" w:hAnsi="TimesNewRomanPS" w:cs="TimesNewRomanPS"/>
                <w:lang w:bidi="hi-IN"/>
              </w:rPr>
            </w:pPr>
            <w:r w:rsidRPr="005D60DC">
              <w:rPr>
                <w:rFonts w:ascii="TimesNewRomanPS-Bold" w:hAnsi="TimesNewRomanPS-Bold" w:cs="TimesNewRomanPS-Bold"/>
                <w:b/>
                <w:bCs/>
                <w:sz w:val="20"/>
                <w:szCs w:val="20"/>
                <w:lang w:bidi="hi-IN"/>
              </w:rPr>
              <w:t>E</w:t>
            </w:r>
            <w:r w:rsidR="00DA5ED0">
              <w:rPr>
                <w:rFonts w:ascii="TimesNewRomanPS-Bold" w:hAnsi="TimesNewRomanPS-Bold" w:cs="TimesNewRomanPS-Bold"/>
                <w:b/>
                <w:bCs/>
                <w:sz w:val="20"/>
                <w:szCs w:val="20"/>
                <w:lang w:bidi="hi-IN"/>
              </w:rPr>
              <w:t>fficiency and imperfect markets</w:t>
            </w:r>
          </w:p>
        </w:tc>
        <w:tc>
          <w:tcPr>
            <w:tcW w:w="0" w:type="auto"/>
          </w:tcPr>
          <w:p w:rsidR="00903CB0" w:rsidRDefault="00903CB0" w:rsidP="00585576">
            <w:pPr>
              <w:jc w:val="both"/>
              <w:rPr>
                <w:lang w:bidi="hi-IN"/>
              </w:rPr>
            </w:pPr>
            <w:r>
              <w:rPr>
                <w:lang w:bidi="hi-IN"/>
              </w:rPr>
              <w:t>TB, R4 &amp; R5</w:t>
            </w:r>
          </w:p>
        </w:tc>
      </w:tr>
      <w:tr w:rsidR="00215053" w:rsidTr="001F3DAF">
        <w:tc>
          <w:tcPr>
            <w:tcW w:w="0" w:type="auto"/>
          </w:tcPr>
          <w:p w:rsidR="00903CB0" w:rsidRDefault="00903CB0" w:rsidP="001F3DAF">
            <w:pPr>
              <w:jc w:val="both"/>
              <w:rPr>
                <w:lang w:bidi="hi-IN"/>
              </w:rPr>
            </w:pPr>
          </w:p>
        </w:tc>
        <w:tc>
          <w:tcPr>
            <w:tcW w:w="0" w:type="auto"/>
          </w:tcPr>
          <w:p w:rsidR="00903CB0" w:rsidRDefault="00903CB0" w:rsidP="001F3DAF">
            <w:pPr>
              <w:jc w:val="both"/>
              <w:rPr>
                <w:lang w:bidi="hi-IN"/>
              </w:rPr>
            </w:pPr>
          </w:p>
        </w:tc>
        <w:tc>
          <w:tcPr>
            <w:tcW w:w="0" w:type="auto"/>
          </w:tcPr>
          <w:p w:rsidR="00903CB0" w:rsidRPr="005D60DC" w:rsidRDefault="00DA5ED0" w:rsidP="005D60DC">
            <w:pPr>
              <w:pStyle w:val="ListParagraph"/>
              <w:numPr>
                <w:ilvl w:val="0"/>
                <w:numId w:val="7"/>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What is efficiency? </w:t>
            </w:r>
          </w:p>
        </w:tc>
        <w:tc>
          <w:tcPr>
            <w:tcW w:w="0" w:type="auto"/>
          </w:tcPr>
          <w:p w:rsidR="00903CB0" w:rsidRDefault="00903CB0" w:rsidP="00585576">
            <w:pPr>
              <w:jc w:val="both"/>
              <w:rPr>
                <w:lang w:bidi="hi-IN"/>
              </w:rPr>
            </w:pPr>
            <w:r>
              <w:rPr>
                <w:lang w:bidi="hi-IN"/>
              </w:rPr>
              <w:t>TB, R4 &amp; R5</w:t>
            </w:r>
          </w:p>
        </w:tc>
      </w:tr>
      <w:tr w:rsidR="00215053" w:rsidTr="001F3DAF">
        <w:tc>
          <w:tcPr>
            <w:tcW w:w="0" w:type="auto"/>
          </w:tcPr>
          <w:p w:rsidR="00903CB0" w:rsidRDefault="00903CB0" w:rsidP="001F3DAF">
            <w:pPr>
              <w:jc w:val="both"/>
              <w:rPr>
                <w:lang w:bidi="hi-IN"/>
              </w:rPr>
            </w:pPr>
          </w:p>
        </w:tc>
        <w:tc>
          <w:tcPr>
            <w:tcW w:w="0" w:type="auto"/>
          </w:tcPr>
          <w:p w:rsidR="00903CB0" w:rsidRDefault="00903CB0" w:rsidP="001F3DAF">
            <w:pPr>
              <w:jc w:val="both"/>
              <w:rPr>
                <w:lang w:bidi="hi-IN"/>
              </w:rPr>
            </w:pPr>
          </w:p>
        </w:tc>
        <w:tc>
          <w:tcPr>
            <w:tcW w:w="0" w:type="auto"/>
          </w:tcPr>
          <w:p w:rsidR="00903CB0" w:rsidRPr="005D60DC" w:rsidRDefault="00DA5ED0" w:rsidP="005D60DC">
            <w:pPr>
              <w:pStyle w:val="ListParagraph"/>
              <w:numPr>
                <w:ilvl w:val="0"/>
                <w:numId w:val="7"/>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Pareto optimality </w:t>
            </w:r>
          </w:p>
        </w:tc>
        <w:tc>
          <w:tcPr>
            <w:tcW w:w="0" w:type="auto"/>
          </w:tcPr>
          <w:p w:rsidR="00903CB0" w:rsidRDefault="00903CB0" w:rsidP="00585576">
            <w:pPr>
              <w:jc w:val="both"/>
              <w:rPr>
                <w:lang w:bidi="hi-IN"/>
              </w:rPr>
            </w:pPr>
            <w:r>
              <w:rPr>
                <w:lang w:bidi="hi-IN"/>
              </w:rPr>
              <w:t>TB, R4 &amp; R5</w:t>
            </w:r>
          </w:p>
        </w:tc>
      </w:tr>
      <w:tr w:rsidR="00215053" w:rsidTr="001F3DAF">
        <w:tc>
          <w:tcPr>
            <w:tcW w:w="0" w:type="auto"/>
          </w:tcPr>
          <w:p w:rsidR="00903CB0" w:rsidRDefault="00903CB0" w:rsidP="001F3DAF">
            <w:pPr>
              <w:jc w:val="both"/>
              <w:rPr>
                <w:lang w:bidi="hi-IN"/>
              </w:rPr>
            </w:pPr>
          </w:p>
        </w:tc>
        <w:tc>
          <w:tcPr>
            <w:tcW w:w="0" w:type="auto"/>
          </w:tcPr>
          <w:p w:rsidR="00903CB0" w:rsidRDefault="00903CB0" w:rsidP="001F3DAF">
            <w:pPr>
              <w:jc w:val="both"/>
              <w:rPr>
                <w:lang w:bidi="hi-IN"/>
              </w:rPr>
            </w:pPr>
          </w:p>
        </w:tc>
        <w:tc>
          <w:tcPr>
            <w:tcW w:w="0" w:type="auto"/>
          </w:tcPr>
          <w:p w:rsidR="00903CB0" w:rsidRPr="005D60DC" w:rsidRDefault="00DA5ED0" w:rsidP="005D60DC">
            <w:pPr>
              <w:pStyle w:val="ListParagraph"/>
              <w:numPr>
                <w:ilvl w:val="0"/>
                <w:numId w:val="7"/>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Other efficiency concepts </w:t>
            </w:r>
          </w:p>
        </w:tc>
        <w:tc>
          <w:tcPr>
            <w:tcW w:w="0" w:type="auto"/>
          </w:tcPr>
          <w:p w:rsidR="00903CB0" w:rsidRDefault="00903CB0" w:rsidP="00585576">
            <w:pPr>
              <w:jc w:val="both"/>
              <w:rPr>
                <w:lang w:bidi="hi-IN"/>
              </w:rPr>
            </w:pPr>
            <w:r>
              <w:rPr>
                <w:lang w:bidi="hi-IN"/>
              </w:rPr>
              <w:t>TB, R4 &amp; R5</w:t>
            </w:r>
          </w:p>
        </w:tc>
      </w:tr>
      <w:tr w:rsidR="00215053" w:rsidTr="001F3DAF">
        <w:tc>
          <w:tcPr>
            <w:tcW w:w="0" w:type="auto"/>
          </w:tcPr>
          <w:p w:rsidR="00903CB0" w:rsidRDefault="00903CB0" w:rsidP="001F3DAF">
            <w:pPr>
              <w:jc w:val="both"/>
              <w:rPr>
                <w:lang w:bidi="hi-IN"/>
              </w:rPr>
            </w:pPr>
          </w:p>
        </w:tc>
        <w:tc>
          <w:tcPr>
            <w:tcW w:w="0" w:type="auto"/>
          </w:tcPr>
          <w:p w:rsidR="00903CB0" w:rsidRDefault="00903CB0" w:rsidP="001F3DAF">
            <w:pPr>
              <w:jc w:val="both"/>
              <w:rPr>
                <w:lang w:bidi="hi-IN"/>
              </w:rPr>
            </w:pPr>
          </w:p>
        </w:tc>
        <w:tc>
          <w:tcPr>
            <w:tcW w:w="0" w:type="auto"/>
          </w:tcPr>
          <w:p w:rsidR="00903CB0" w:rsidRPr="005D60DC" w:rsidRDefault="00903CB0" w:rsidP="005D60DC">
            <w:pPr>
              <w:pStyle w:val="ListParagraph"/>
              <w:numPr>
                <w:ilvl w:val="0"/>
                <w:numId w:val="7"/>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The competitive</w:t>
            </w:r>
            <w:r w:rsidR="00DA5ED0">
              <w:rPr>
                <w:rFonts w:ascii="TimesNewRomanPS-Italic" w:hAnsi="TimesNewRomanPS-Italic" w:cs="TimesNewRomanPS-Italic"/>
                <w:i/>
                <w:iCs/>
                <w:sz w:val="20"/>
                <w:szCs w:val="20"/>
                <w:lang w:bidi="hi-IN"/>
              </w:rPr>
              <w:t xml:space="preserve"> market and Pareto optimality </w:t>
            </w:r>
          </w:p>
        </w:tc>
        <w:tc>
          <w:tcPr>
            <w:tcW w:w="0" w:type="auto"/>
          </w:tcPr>
          <w:p w:rsidR="00903CB0" w:rsidRDefault="00903CB0" w:rsidP="00585576">
            <w:pPr>
              <w:jc w:val="both"/>
              <w:rPr>
                <w:lang w:bidi="hi-IN"/>
              </w:rPr>
            </w:pPr>
            <w:r>
              <w:rPr>
                <w:lang w:bidi="hi-IN"/>
              </w:rPr>
              <w:t>TB, R4 &amp; R5</w:t>
            </w:r>
          </w:p>
        </w:tc>
      </w:tr>
      <w:tr w:rsidR="00215053" w:rsidTr="001F3DAF">
        <w:tc>
          <w:tcPr>
            <w:tcW w:w="0" w:type="auto"/>
          </w:tcPr>
          <w:p w:rsidR="00903CB0" w:rsidRDefault="00903CB0" w:rsidP="001F3DAF">
            <w:pPr>
              <w:jc w:val="both"/>
              <w:rPr>
                <w:lang w:bidi="hi-IN"/>
              </w:rPr>
            </w:pPr>
          </w:p>
        </w:tc>
        <w:tc>
          <w:tcPr>
            <w:tcW w:w="0" w:type="auto"/>
          </w:tcPr>
          <w:p w:rsidR="00903CB0" w:rsidRDefault="00903CB0" w:rsidP="001F3DAF">
            <w:pPr>
              <w:jc w:val="both"/>
              <w:rPr>
                <w:lang w:bidi="hi-IN"/>
              </w:rPr>
            </w:pPr>
          </w:p>
        </w:tc>
        <w:tc>
          <w:tcPr>
            <w:tcW w:w="0" w:type="auto"/>
          </w:tcPr>
          <w:p w:rsidR="00903CB0" w:rsidRPr="005D60DC" w:rsidRDefault="00903CB0" w:rsidP="005D60DC">
            <w:pPr>
              <w:pStyle w:val="ListParagraph"/>
              <w:numPr>
                <w:ilvl w:val="0"/>
                <w:numId w:val="7"/>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Market i</w:t>
            </w:r>
            <w:r w:rsidR="00DA5ED0">
              <w:rPr>
                <w:rFonts w:ascii="TimesNewRomanPS-Italic" w:hAnsi="TimesNewRomanPS-Italic" w:cs="TimesNewRomanPS-Italic"/>
                <w:i/>
                <w:iCs/>
                <w:sz w:val="20"/>
                <w:szCs w:val="20"/>
                <w:lang w:bidi="hi-IN"/>
              </w:rPr>
              <w:t xml:space="preserve">mperfections and inefficiency </w:t>
            </w:r>
          </w:p>
        </w:tc>
        <w:tc>
          <w:tcPr>
            <w:tcW w:w="0" w:type="auto"/>
          </w:tcPr>
          <w:p w:rsidR="00903CB0" w:rsidRDefault="00903CB0" w:rsidP="00585576">
            <w:pPr>
              <w:jc w:val="both"/>
              <w:rPr>
                <w:lang w:bidi="hi-IN"/>
              </w:rPr>
            </w:pPr>
            <w:r>
              <w:rPr>
                <w:lang w:bidi="hi-IN"/>
              </w:rPr>
              <w:t>TB, R4 &amp; R5</w:t>
            </w:r>
          </w:p>
        </w:tc>
      </w:tr>
      <w:tr w:rsidR="00215053" w:rsidTr="001F3DAF">
        <w:tc>
          <w:tcPr>
            <w:tcW w:w="0" w:type="auto"/>
          </w:tcPr>
          <w:p w:rsidR="00903CB0" w:rsidRDefault="00903CB0" w:rsidP="001F3DAF">
            <w:pPr>
              <w:jc w:val="both"/>
              <w:rPr>
                <w:lang w:bidi="hi-IN"/>
              </w:rPr>
            </w:pPr>
          </w:p>
        </w:tc>
        <w:tc>
          <w:tcPr>
            <w:tcW w:w="0" w:type="auto"/>
          </w:tcPr>
          <w:p w:rsidR="00903CB0" w:rsidRDefault="00903CB0" w:rsidP="001F3DAF">
            <w:pPr>
              <w:jc w:val="both"/>
              <w:rPr>
                <w:lang w:bidi="hi-IN"/>
              </w:rPr>
            </w:pPr>
          </w:p>
        </w:tc>
        <w:tc>
          <w:tcPr>
            <w:tcW w:w="0" w:type="auto"/>
          </w:tcPr>
          <w:p w:rsidR="00903CB0" w:rsidRPr="005D60DC" w:rsidRDefault="00903CB0" w:rsidP="005D60DC">
            <w:pPr>
              <w:pStyle w:val="ListParagraph"/>
              <w:numPr>
                <w:ilvl w:val="0"/>
                <w:numId w:val="7"/>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Numerical examples of n</w:t>
            </w:r>
            <w:r w:rsidR="00DA5ED0">
              <w:rPr>
                <w:rFonts w:ascii="TimesNewRomanPS-Italic" w:hAnsi="TimesNewRomanPS-Italic" w:cs="TimesNewRomanPS-Italic"/>
                <w:i/>
                <w:iCs/>
                <w:sz w:val="20"/>
                <w:szCs w:val="20"/>
                <w:lang w:bidi="hi-IN"/>
              </w:rPr>
              <w:t xml:space="preserve">et gains and deadweight loss </w:t>
            </w:r>
          </w:p>
        </w:tc>
        <w:tc>
          <w:tcPr>
            <w:tcW w:w="0" w:type="auto"/>
          </w:tcPr>
          <w:p w:rsidR="00903CB0" w:rsidRDefault="00903CB0" w:rsidP="00585576">
            <w:pPr>
              <w:jc w:val="both"/>
              <w:rPr>
                <w:lang w:bidi="hi-IN"/>
              </w:rPr>
            </w:pPr>
            <w:r>
              <w:rPr>
                <w:lang w:bidi="hi-IN"/>
              </w:rPr>
              <w:t>TB, R4 &amp; R5</w:t>
            </w:r>
          </w:p>
        </w:tc>
      </w:tr>
      <w:tr w:rsidR="00215053" w:rsidTr="001F3DAF">
        <w:tc>
          <w:tcPr>
            <w:tcW w:w="0" w:type="auto"/>
          </w:tcPr>
          <w:p w:rsidR="00903CB0" w:rsidRDefault="00903CB0" w:rsidP="001F3DAF">
            <w:pPr>
              <w:jc w:val="both"/>
              <w:rPr>
                <w:lang w:bidi="hi-IN"/>
              </w:rPr>
            </w:pPr>
          </w:p>
        </w:tc>
        <w:tc>
          <w:tcPr>
            <w:tcW w:w="0" w:type="auto"/>
          </w:tcPr>
          <w:p w:rsidR="00903CB0" w:rsidRDefault="00903CB0" w:rsidP="001F3DAF">
            <w:pPr>
              <w:jc w:val="both"/>
              <w:rPr>
                <w:lang w:bidi="hi-IN"/>
              </w:rPr>
            </w:pPr>
          </w:p>
        </w:tc>
        <w:tc>
          <w:tcPr>
            <w:tcW w:w="0" w:type="auto"/>
          </w:tcPr>
          <w:p w:rsidR="00903CB0" w:rsidRPr="005D60DC" w:rsidRDefault="00DA5ED0" w:rsidP="005D60DC">
            <w:pPr>
              <w:pStyle w:val="ListParagraph"/>
              <w:numPr>
                <w:ilvl w:val="0"/>
                <w:numId w:val="7"/>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Public goods </w:t>
            </w:r>
          </w:p>
        </w:tc>
        <w:tc>
          <w:tcPr>
            <w:tcW w:w="0" w:type="auto"/>
          </w:tcPr>
          <w:p w:rsidR="00903CB0" w:rsidRDefault="00903CB0" w:rsidP="00585576">
            <w:pPr>
              <w:jc w:val="both"/>
              <w:rPr>
                <w:lang w:bidi="hi-IN"/>
              </w:rPr>
            </w:pPr>
            <w:r>
              <w:rPr>
                <w:lang w:bidi="hi-IN"/>
              </w:rPr>
              <w:t>TB, R4 &amp; R5</w:t>
            </w:r>
          </w:p>
        </w:tc>
      </w:tr>
      <w:tr w:rsidR="00215053" w:rsidTr="001F3DAF">
        <w:tc>
          <w:tcPr>
            <w:tcW w:w="0" w:type="auto"/>
          </w:tcPr>
          <w:p w:rsidR="00903CB0" w:rsidRDefault="00903CB0" w:rsidP="001F3DAF">
            <w:pPr>
              <w:jc w:val="both"/>
              <w:rPr>
                <w:lang w:bidi="hi-IN"/>
              </w:rPr>
            </w:pPr>
          </w:p>
        </w:tc>
        <w:tc>
          <w:tcPr>
            <w:tcW w:w="0" w:type="auto"/>
          </w:tcPr>
          <w:p w:rsidR="00903CB0" w:rsidRDefault="00903CB0" w:rsidP="001F3DAF">
            <w:pPr>
              <w:jc w:val="both"/>
              <w:rPr>
                <w:lang w:bidi="hi-IN"/>
              </w:rPr>
            </w:pPr>
          </w:p>
        </w:tc>
        <w:tc>
          <w:tcPr>
            <w:tcW w:w="0" w:type="auto"/>
          </w:tcPr>
          <w:p w:rsidR="00903CB0" w:rsidRPr="005D60DC" w:rsidRDefault="00903CB0" w:rsidP="005D60DC">
            <w:pPr>
              <w:pStyle w:val="ListParagraph"/>
              <w:numPr>
                <w:ilvl w:val="0"/>
                <w:numId w:val="5"/>
              </w:numPr>
              <w:autoSpaceDE w:val="0"/>
              <w:autoSpaceDN w:val="0"/>
              <w:adjustRightInd w:val="0"/>
              <w:rPr>
                <w:rFonts w:ascii="TimesNewRomanPS" w:hAnsi="TimesNewRomanPS" w:cs="TimesNewRomanPS"/>
              </w:rPr>
            </w:pPr>
            <w:r w:rsidRPr="005D60DC">
              <w:rPr>
                <w:rFonts w:ascii="TimesNewRomanPS-Bold" w:hAnsi="TimesNewRomanPS-Bold" w:cs="TimesNewRomanPS-Bold"/>
                <w:b/>
                <w:bCs/>
                <w:sz w:val="20"/>
                <w:szCs w:val="20"/>
                <w:lang w:bidi="hi-IN"/>
              </w:rPr>
              <w:t xml:space="preserve">Efficiency and the role of government </w:t>
            </w:r>
          </w:p>
        </w:tc>
        <w:tc>
          <w:tcPr>
            <w:tcW w:w="0" w:type="auto"/>
          </w:tcPr>
          <w:p w:rsidR="00903CB0" w:rsidRDefault="00903CB0" w:rsidP="00585576">
            <w:pPr>
              <w:jc w:val="both"/>
              <w:rPr>
                <w:lang w:bidi="hi-IN"/>
              </w:rPr>
            </w:pPr>
            <w:r>
              <w:rPr>
                <w:lang w:bidi="hi-IN"/>
              </w:rPr>
              <w:t>TB, R4 &amp; R5</w:t>
            </w:r>
          </w:p>
        </w:tc>
      </w:tr>
      <w:tr w:rsidR="00215053" w:rsidTr="001F3DAF">
        <w:tc>
          <w:tcPr>
            <w:tcW w:w="0" w:type="auto"/>
          </w:tcPr>
          <w:p w:rsidR="00903CB0" w:rsidRDefault="00903CB0" w:rsidP="001F3DAF">
            <w:pPr>
              <w:jc w:val="both"/>
              <w:rPr>
                <w:lang w:bidi="hi-IN"/>
              </w:rPr>
            </w:pPr>
          </w:p>
        </w:tc>
        <w:tc>
          <w:tcPr>
            <w:tcW w:w="0" w:type="auto"/>
          </w:tcPr>
          <w:p w:rsidR="00903CB0" w:rsidRDefault="00903CB0" w:rsidP="001F3DAF">
            <w:pPr>
              <w:jc w:val="both"/>
              <w:rPr>
                <w:lang w:bidi="hi-IN"/>
              </w:rPr>
            </w:pPr>
          </w:p>
        </w:tc>
        <w:tc>
          <w:tcPr>
            <w:tcW w:w="0" w:type="auto"/>
          </w:tcPr>
          <w:p w:rsidR="00903CB0" w:rsidRPr="005D60DC" w:rsidRDefault="00903CB0" w:rsidP="005D60DC">
            <w:pPr>
              <w:pStyle w:val="ListParagraph"/>
              <w:numPr>
                <w:ilvl w:val="0"/>
                <w:numId w:val="8"/>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Th</w:t>
            </w:r>
            <w:r w:rsidR="00215053">
              <w:rPr>
                <w:rFonts w:ascii="TimesNewRomanPS-Italic" w:hAnsi="TimesNewRomanPS-Italic" w:cs="TimesNewRomanPS-Italic"/>
                <w:i/>
                <w:iCs/>
                <w:sz w:val="20"/>
                <w:szCs w:val="20"/>
                <w:lang w:bidi="hi-IN"/>
              </w:rPr>
              <w:t xml:space="preserve">e minimum role of government </w:t>
            </w:r>
          </w:p>
        </w:tc>
        <w:tc>
          <w:tcPr>
            <w:tcW w:w="0" w:type="auto"/>
          </w:tcPr>
          <w:p w:rsidR="00903CB0" w:rsidRDefault="00903CB0" w:rsidP="00585576">
            <w:pPr>
              <w:jc w:val="both"/>
              <w:rPr>
                <w:lang w:bidi="hi-IN"/>
              </w:rPr>
            </w:pPr>
            <w:r>
              <w:rPr>
                <w:lang w:bidi="hi-IN"/>
              </w:rPr>
              <w:t>TB, R4 &amp; R5</w:t>
            </w:r>
          </w:p>
        </w:tc>
      </w:tr>
      <w:tr w:rsidR="00215053" w:rsidTr="001F3DAF">
        <w:tc>
          <w:tcPr>
            <w:tcW w:w="0" w:type="auto"/>
          </w:tcPr>
          <w:p w:rsidR="00903CB0" w:rsidRDefault="00903CB0" w:rsidP="001F3DAF">
            <w:pPr>
              <w:jc w:val="both"/>
              <w:rPr>
                <w:lang w:bidi="hi-IN"/>
              </w:rPr>
            </w:pPr>
          </w:p>
        </w:tc>
        <w:tc>
          <w:tcPr>
            <w:tcW w:w="0" w:type="auto"/>
          </w:tcPr>
          <w:p w:rsidR="00903CB0" w:rsidRDefault="00903CB0" w:rsidP="001F3DAF">
            <w:pPr>
              <w:jc w:val="both"/>
              <w:rPr>
                <w:lang w:bidi="hi-IN"/>
              </w:rPr>
            </w:pPr>
          </w:p>
        </w:tc>
        <w:tc>
          <w:tcPr>
            <w:tcW w:w="0" w:type="auto"/>
          </w:tcPr>
          <w:p w:rsidR="00903CB0" w:rsidRPr="005D60DC" w:rsidRDefault="00215053" w:rsidP="005D60DC">
            <w:pPr>
              <w:pStyle w:val="ListParagraph"/>
              <w:numPr>
                <w:ilvl w:val="0"/>
                <w:numId w:val="8"/>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Taxes in competitive markets </w:t>
            </w:r>
          </w:p>
        </w:tc>
        <w:tc>
          <w:tcPr>
            <w:tcW w:w="0" w:type="auto"/>
          </w:tcPr>
          <w:p w:rsidR="00903CB0" w:rsidRDefault="00903CB0" w:rsidP="00585576">
            <w:pPr>
              <w:jc w:val="both"/>
              <w:rPr>
                <w:lang w:bidi="hi-IN"/>
              </w:rPr>
            </w:pPr>
            <w:r>
              <w:rPr>
                <w:lang w:bidi="hi-IN"/>
              </w:rPr>
              <w:t>TB, R4 &amp; R5</w:t>
            </w:r>
          </w:p>
        </w:tc>
      </w:tr>
      <w:tr w:rsidR="00215053" w:rsidTr="001F3DAF">
        <w:tc>
          <w:tcPr>
            <w:tcW w:w="0" w:type="auto"/>
          </w:tcPr>
          <w:p w:rsidR="00903CB0" w:rsidRDefault="00903CB0" w:rsidP="001F3DAF">
            <w:pPr>
              <w:jc w:val="both"/>
              <w:rPr>
                <w:lang w:bidi="hi-IN"/>
              </w:rPr>
            </w:pPr>
          </w:p>
        </w:tc>
        <w:tc>
          <w:tcPr>
            <w:tcW w:w="0" w:type="auto"/>
          </w:tcPr>
          <w:p w:rsidR="00903CB0" w:rsidRDefault="00903CB0" w:rsidP="001F3DAF">
            <w:pPr>
              <w:jc w:val="both"/>
              <w:rPr>
                <w:lang w:bidi="hi-IN"/>
              </w:rPr>
            </w:pPr>
          </w:p>
        </w:tc>
        <w:tc>
          <w:tcPr>
            <w:tcW w:w="0" w:type="auto"/>
          </w:tcPr>
          <w:p w:rsidR="00903CB0" w:rsidRPr="005D60DC" w:rsidRDefault="00903CB0" w:rsidP="005D60DC">
            <w:pPr>
              <w:pStyle w:val="ListParagraph"/>
              <w:numPr>
                <w:ilvl w:val="0"/>
                <w:numId w:val="8"/>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Other for</w:t>
            </w:r>
            <w:r w:rsidR="00215053">
              <w:rPr>
                <w:rFonts w:ascii="TimesNewRomanPS-Italic" w:hAnsi="TimesNewRomanPS-Italic" w:cs="TimesNewRomanPS-Italic"/>
                <w:i/>
                <w:iCs/>
                <w:sz w:val="20"/>
                <w:szCs w:val="20"/>
                <w:lang w:bidi="hi-IN"/>
              </w:rPr>
              <w:t xml:space="preserve">ms of government involvement </w:t>
            </w:r>
          </w:p>
        </w:tc>
        <w:tc>
          <w:tcPr>
            <w:tcW w:w="0" w:type="auto"/>
          </w:tcPr>
          <w:p w:rsidR="00903CB0" w:rsidRDefault="00903CB0" w:rsidP="00585576">
            <w:pPr>
              <w:jc w:val="both"/>
              <w:rPr>
                <w:lang w:bidi="hi-IN"/>
              </w:rPr>
            </w:pPr>
            <w:r>
              <w:rPr>
                <w:lang w:bidi="hi-IN"/>
              </w:rPr>
              <w:t>TB, R4 &amp; R5</w:t>
            </w:r>
          </w:p>
        </w:tc>
      </w:tr>
      <w:tr w:rsidR="00215053" w:rsidTr="001F3DAF">
        <w:tc>
          <w:tcPr>
            <w:tcW w:w="0" w:type="auto"/>
          </w:tcPr>
          <w:p w:rsidR="00903CB0" w:rsidRDefault="00903CB0" w:rsidP="001F3DAF">
            <w:pPr>
              <w:jc w:val="both"/>
              <w:rPr>
                <w:lang w:bidi="hi-IN"/>
              </w:rPr>
            </w:pPr>
          </w:p>
        </w:tc>
        <w:tc>
          <w:tcPr>
            <w:tcW w:w="0" w:type="auto"/>
          </w:tcPr>
          <w:p w:rsidR="00903CB0" w:rsidRDefault="00903CB0" w:rsidP="001F3DAF">
            <w:pPr>
              <w:jc w:val="both"/>
              <w:rPr>
                <w:lang w:bidi="hi-IN"/>
              </w:rPr>
            </w:pPr>
          </w:p>
        </w:tc>
        <w:tc>
          <w:tcPr>
            <w:tcW w:w="0" w:type="auto"/>
          </w:tcPr>
          <w:p w:rsidR="00903CB0" w:rsidRPr="005D60DC" w:rsidRDefault="00903CB0" w:rsidP="00215053">
            <w:pPr>
              <w:pStyle w:val="ListParagraph"/>
              <w:numPr>
                <w:ilvl w:val="0"/>
                <w:numId w:val="8"/>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 xml:space="preserve">A case </w:t>
            </w:r>
            <w:r w:rsidR="00215053">
              <w:rPr>
                <w:rFonts w:ascii="TimesNewRomanPS-Italic" w:hAnsi="TimesNewRomanPS-Italic" w:cs="TimesNewRomanPS-Italic"/>
                <w:i/>
                <w:iCs/>
                <w:sz w:val="20"/>
                <w:szCs w:val="20"/>
                <w:lang w:bidi="hi-IN"/>
              </w:rPr>
              <w:t xml:space="preserve">study: agricultural subsidies </w:t>
            </w:r>
          </w:p>
        </w:tc>
        <w:tc>
          <w:tcPr>
            <w:tcW w:w="0" w:type="auto"/>
          </w:tcPr>
          <w:p w:rsidR="00903CB0" w:rsidRDefault="00903CB0" w:rsidP="00585576">
            <w:pPr>
              <w:jc w:val="both"/>
              <w:rPr>
                <w:lang w:bidi="hi-IN"/>
              </w:rPr>
            </w:pPr>
            <w:r>
              <w:rPr>
                <w:lang w:bidi="hi-IN"/>
              </w:rPr>
              <w:t>TB, R4 &amp; R5</w:t>
            </w:r>
          </w:p>
        </w:tc>
      </w:tr>
      <w:tr w:rsidR="00215053" w:rsidTr="001F3DAF">
        <w:tc>
          <w:tcPr>
            <w:tcW w:w="0" w:type="auto"/>
          </w:tcPr>
          <w:p w:rsidR="00903CB0" w:rsidRDefault="00903CB0" w:rsidP="001F3DAF">
            <w:pPr>
              <w:jc w:val="both"/>
              <w:rPr>
                <w:lang w:bidi="hi-IN"/>
              </w:rPr>
            </w:pPr>
          </w:p>
        </w:tc>
        <w:tc>
          <w:tcPr>
            <w:tcW w:w="0" w:type="auto"/>
          </w:tcPr>
          <w:p w:rsidR="00903CB0" w:rsidRDefault="00903CB0" w:rsidP="001F3DAF">
            <w:pPr>
              <w:jc w:val="both"/>
              <w:rPr>
                <w:lang w:bidi="hi-IN"/>
              </w:rPr>
            </w:pPr>
          </w:p>
        </w:tc>
        <w:tc>
          <w:tcPr>
            <w:tcW w:w="0" w:type="auto"/>
          </w:tcPr>
          <w:p w:rsidR="00903CB0" w:rsidRPr="005D60DC" w:rsidRDefault="00903CB0" w:rsidP="005D60DC">
            <w:pPr>
              <w:pStyle w:val="ListParagraph"/>
              <w:numPr>
                <w:ilvl w:val="0"/>
                <w:numId w:val="8"/>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Government inter</w:t>
            </w:r>
            <w:r w:rsidR="00215053">
              <w:rPr>
                <w:rFonts w:ascii="TimesNewRomanPS-Italic" w:hAnsi="TimesNewRomanPS-Italic" w:cs="TimesNewRomanPS-Italic"/>
                <w:i/>
                <w:iCs/>
                <w:sz w:val="20"/>
                <w:szCs w:val="20"/>
                <w:lang w:bidi="hi-IN"/>
              </w:rPr>
              <w:t xml:space="preserve">vention in imperfect markets </w:t>
            </w:r>
          </w:p>
        </w:tc>
        <w:tc>
          <w:tcPr>
            <w:tcW w:w="0" w:type="auto"/>
          </w:tcPr>
          <w:p w:rsidR="00903CB0" w:rsidRDefault="00903CB0" w:rsidP="00585576">
            <w:pPr>
              <w:jc w:val="both"/>
              <w:rPr>
                <w:lang w:bidi="hi-IN"/>
              </w:rPr>
            </w:pPr>
            <w:r>
              <w:rPr>
                <w:lang w:bidi="hi-IN"/>
              </w:rPr>
              <w:t>TB, R4 &amp; R5</w:t>
            </w:r>
          </w:p>
        </w:tc>
      </w:tr>
      <w:tr w:rsidR="00215053" w:rsidTr="001F3DAF">
        <w:tc>
          <w:tcPr>
            <w:tcW w:w="0" w:type="auto"/>
          </w:tcPr>
          <w:p w:rsidR="00903CB0" w:rsidRDefault="00903CB0" w:rsidP="001F3DAF">
            <w:pPr>
              <w:jc w:val="both"/>
              <w:rPr>
                <w:lang w:bidi="hi-IN"/>
              </w:rPr>
            </w:pPr>
          </w:p>
        </w:tc>
        <w:tc>
          <w:tcPr>
            <w:tcW w:w="0" w:type="auto"/>
          </w:tcPr>
          <w:p w:rsidR="00903CB0" w:rsidRDefault="00903CB0" w:rsidP="001F3DAF">
            <w:pPr>
              <w:jc w:val="both"/>
              <w:rPr>
                <w:lang w:bidi="hi-IN"/>
              </w:rPr>
            </w:pPr>
          </w:p>
        </w:tc>
        <w:tc>
          <w:tcPr>
            <w:tcW w:w="0" w:type="auto"/>
          </w:tcPr>
          <w:p w:rsidR="00903CB0" w:rsidRDefault="00903CB0" w:rsidP="005D60DC">
            <w:pPr>
              <w:pStyle w:val="ListParagraph"/>
              <w:numPr>
                <w:ilvl w:val="0"/>
                <w:numId w:val="8"/>
              </w:numPr>
            </w:pPr>
            <w:r w:rsidRPr="005D60DC">
              <w:rPr>
                <w:rFonts w:ascii="TimesNewRomanPS-Italic" w:hAnsi="TimesNewRomanPS-Italic" w:cs="TimesNewRomanPS-Italic"/>
                <w:i/>
                <w:iCs/>
                <w:sz w:val="20"/>
                <w:szCs w:val="20"/>
                <w:lang w:bidi="hi-IN"/>
              </w:rPr>
              <w:t>Public c</w:t>
            </w:r>
            <w:r w:rsidR="00215053">
              <w:rPr>
                <w:rFonts w:ascii="TimesNewRomanPS-Italic" w:hAnsi="TimesNewRomanPS-Italic" w:cs="TimesNewRomanPS-Italic"/>
                <w:i/>
                <w:iCs/>
                <w:sz w:val="20"/>
                <w:szCs w:val="20"/>
                <w:lang w:bidi="hi-IN"/>
              </w:rPr>
              <w:t xml:space="preserve">hoice and government failure </w:t>
            </w:r>
          </w:p>
        </w:tc>
        <w:tc>
          <w:tcPr>
            <w:tcW w:w="0" w:type="auto"/>
          </w:tcPr>
          <w:p w:rsidR="00903CB0" w:rsidRDefault="00903CB0" w:rsidP="00585576">
            <w:pPr>
              <w:jc w:val="both"/>
              <w:rPr>
                <w:lang w:bidi="hi-IN"/>
              </w:rPr>
            </w:pPr>
            <w:r>
              <w:rPr>
                <w:lang w:bidi="hi-IN"/>
              </w:rPr>
              <w:t>TB, R4 &amp; R5</w:t>
            </w:r>
          </w:p>
        </w:tc>
      </w:tr>
      <w:tr w:rsidR="00295F54" w:rsidTr="005B45A2">
        <w:tc>
          <w:tcPr>
            <w:tcW w:w="0" w:type="auto"/>
          </w:tcPr>
          <w:p w:rsidR="00295F54" w:rsidRDefault="00295F54" w:rsidP="000F6A65">
            <w:pPr>
              <w:jc w:val="both"/>
              <w:rPr>
                <w:lang w:bidi="hi-IN"/>
              </w:rPr>
            </w:pPr>
            <w:r>
              <w:rPr>
                <w:lang w:bidi="hi-IN"/>
              </w:rPr>
              <w:t>III</w:t>
            </w:r>
          </w:p>
        </w:tc>
        <w:tc>
          <w:tcPr>
            <w:tcW w:w="0" w:type="auto"/>
            <w:gridSpan w:val="3"/>
          </w:tcPr>
          <w:p w:rsidR="00295F54" w:rsidRDefault="00295F54" w:rsidP="00585576">
            <w:pPr>
              <w:jc w:val="both"/>
              <w:rPr>
                <w:lang w:bidi="hi-IN"/>
              </w:rPr>
            </w:pPr>
            <w:r>
              <w:rPr>
                <w:lang w:bidi="hi-IN"/>
              </w:rPr>
              <w:t xml:space="preserve">Other Tools for Policy Analysis </w:t>
            </w:r>
          </w:p>
        </w:tc>
      </w:tr>
      <w:tr w:rsidR="00215053" w:rsidTr="001F3DAF">
        <w:tc>
          <w:tcPr>
            <w:tcW w:w="0" w:type="auto"/>
          </w:tcPr>
          <w:p w:rsidR="002346A5" w:rsidRDefault="00B3187F" w:rsidP="00B3187F">
            <w:pPr>
              <w:jc w:val="both"/>
              <w:rPr>
                <w:lang w:bidi="hi-IN"/>
              </w:rPr>
            </w:pPr>
            <w:r>
              <w:rPr>
                <w:lang w:bidi="hi-IN"/>
              </w:rPr>
              <w:t>22</w:t>
            </w:r>
            <w:r w:rsidR="002346A5">
              <w:rPr>
                <w:lang w:bidi="hi-IN"/>
              </w:rPr>
              <w:t>-</w:t>
            </w:r>
            <w:r w:rsidR="00812735">
              <w:rPr>
                <w:lang w:bidi="hi-IN"/>
              </w:rPr>
              <w:t>35</w:t>
            </w:r>
          </w:p>
        </w:tc>
        <w:tc>
          <w:tcPr>
            <w:tcW w:w="0" w:type="auto"/>
          </w:tcPr>
          <w:p w:rsidR="002346A5" w:rsidRPr="00E26DF0" w:rsidRDefault="002346A5" w:rsidP="00E26DF0">
            <w:pPr>
              <w:autoSpaceDE w:val="0"/>
              <w:autoSpaceDN w:val="0"/>
              <w:adjustRightInd w:val="0"/>
              <w:rPr>
                <w:rFonts w:ascii="TimesNewRomanPS" w:hAnsi="TimesNewRomanPS" w:cs="TimesNewRomanPS"/>
                <w:lang w:bidi="hi-IN"/>
              </w:rPr>
            </w:pPr>
            <w:r>
              <w:rPr>
                <w:rFonts w:ascii="TimesNewRomanPS-Bold" w:hAnsi="TimesNewRomanPS-Bold" w:cs="TimesNewRomanPS-Bold"/>
                <w:b/>
                <w:bCs/>
                <w:lang w:bidi="hi-IN"/>
              </w:rPr>
              <w:t xml:space="preserve">Tools for analyzing public policy </w:t>
            </w:r>
          </w:p>
        </w:tc>
        <w:tc>
          <w:tcPr>
            <w:tcW w:w="0" w:type="auto"/>
          </w:tcPr>
          <w:p w:rsidR="002346A5" w:rsidRPr="005D60DC" w:rsidRDefault="002346A5" w:rsidP="005D60DC">
            <w:pPr>
              <w:pStyle w:val="ListParagraph"/>
              <w:numPr>
                <w:ilvl w:val="0"/>
                <w:numId w:val="9"/>
              </w:numPr>
              <w:autoSpaceDE w:val="0"/>
              <w:autoSpaceDN w:val="0"/>
              <w:adjustRightInd w:val="0"/>
              <w:rPr>
                <w:rFonts w:ascii="TimesNewRomanPS" w:hAnsi="TimesNewRomanPS" w:cs="TimesNewRomanPS"/>
              </w:rPr>
            </w:pPr>
            <w:r w:rsidRPr="005D60DC">
              <w:rPr>
                <w:rFonts w:ascii="TimesNewRomanPS-Bold" w:hAnsi="TimesNewRomanPS-Bold" w:cs="TimesNewRomanPS-Bold"/>
                <w:b/>
                <w:bCs/>
                <w:lang w:bidi="hi-IN"/>
              </w:rPr>
              <w:t xml:space="preserve">An introduction to benefit–cost analysis </w:t>
            </w:r>
          </w:p>
        </w:tc>
        <w:tc>
          <w:tcPr>
            <w:tcW w:w="0" w:type="auto"/>
          </w:tcPr>
          <w:p w:rsidR="002346A5" w:rsidRDefault="002346A5" w:rsidP="00585576">
            <w:pPr>
              <w:jc w:val="both"/>
              <w:rPr>
                <w:lang w:bidi="hi-IN"/>
              </w:rPr>
            </w:pPr>
            <w:r>
              <w:rPr>
                <w:lang w:bidi="hi-IN"/>
              </w:rPr>
              <w:t>TB</w:t>
            </w:r>
            <w:r w:rsidR="00903CB0">
              <w:rPr>
                <w:lang w:bidi="hi-IN"/>
              </w:rPr>
              <w:t>,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5D60DC" w:rsidRDefault="00140DF8" w:rsidP="005D60DC">
            <w:pPr>
              <w:pStyle w:val="ListParagraph"/>
              <w:numPr>
                <w:ilvl w:val="0"/>
                <w:numId w:val="10"/>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 xml:space="preserve">The process of benefit–cost </w:t>
            </w:r>
            <w:r w:rsidR="00215053">
              <w:rPr>
                <w:rFonts w:ascii="TimesNewRomanPS-Italic" w:hAnsi="TimesNewRomanPS-Italic" w:cs="TimesNewRomanPS-Italic"/>
                <w:i/>
                <w:iCs/>
                <w:sz w:val="20"/>
                <w:szCs w:val="20"/>
                <w:lang w:bidi="hi-IN"/>
              </w:rPr>
              <w:t xml:space="preserve">analysis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5D60DC" w:rsidRDefault="00140DF8" w:rsidP="005D60DC">
            <w:pPr>
              <w:pStyle w:val="ListParagraph"/>
              <w:numPr>
                <w:ilvl w:val="0"/>
                <w:numId w:val="10"/>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Decision criter</w:t>
            </w:r>
            <w:r w:rsidR="00215053">
              <w:rPr>
                <w:rFonts w:ascii="TimesNewRomanPS-Italic" w:hAnsi="TimesNewRomanPS-Italic" w:cs="TimesNewRomanPS-Italic"/>
                <w:i/>
                <w:iCs/>
                <w:sz w:val="20"/>
                <w:szCs w:val="20"/>
                <w:lang w:bidi="hi-IN"/>
              </w:rPr>
              <w:t>ia for benefit–cost analysis</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5D60DC" w:rsidRDefault="00215053" w:rsidP="005D60DC">
            <w:pPr>
              <w:pStyle w:val="ListParagraph"/>
              <w:numPr>
                <w:ilvl w:val="0"/>
                <w:numId w:val="10"/>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Types of policy decisions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5D60DC" w:rsidRDefault="00140DF8" w:rsidP="005D60DC">
            <w:pPr>
              <w:pStyle w:val="ListParagraph"/>
              <w:numPr>
                <w:ilvl w:val="0"/>
                <w:numId w:val="10"/>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Benefits and cos</w:t>
            </w:r>
            <w:r w:rsidR="00215053">
              <w:rPr>
                <w:rFonts w:ascii="TimesNewRomanPS-Italic" w:hAnsi="TimesNewRomanPS-Italic" w:cs="TimesNewRomanPS-Italic"/>
                <w:i/>
                <w:iCs/>
                <w:sz w:val="20"/>
                <w:szCs w:val="20"/>
                <w:lang w:bidi="hi-IN"/>
              </w:rPr>
              <w:t xml:space="preserve">ts using efficiency concepts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5D60DC" w:rsidRDefault="00215053" w:rsidP="005D60DC">
            <w:pPr>
              <w:pStyle w:val="ListParagraph"/>
              <w:numPr>
                <w:ilvl w:val="0"/>
                <w:numId w:val="10"/>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Cost-effectiveness analysis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Default="00215053" w:rsidP="005D60DC">
            <w:pPr>
              <w:pStyle w:val="ListParagraph"/>
              <w:numPr>
                <w:ilvl w:val="0"/>
                <w:numId w:val="10"/>
              </w:numPr>
            </w:pPr>
            <w:r>
              <w:rPr>
                <w:rFonts w:ascii="TimesNewRomanPS-Italic" w:hAnsi="TimesNewRomanPS-Italic" w:cs="TimesNewRomanPS-Italic"/>
                <w:i/>
                <w:iCs/>
                <w:sz w:val="20"/>
                <w:szCs w:val="20"/>
                <w:lang w:bidi="hi-IN"/>
              </w:rPr>
              <w:t xml:space="preserve">Weighted net benefits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5D60DC" w:rsidRDefault="00140DF8" w:rsidP="005D60DC">
            <w:pPr>
              <w:pStyle w:val="ListParagraph"/>
              <w:numPr>
                <w:ilvl w:val="0"/>
                <w:numId w:val="9"/>
              </w:numPr>
              <w:autoSpaceDE w:val="0"/>
              <w:autoSpaceDN w:val="0"/>
              <w:adjustRightInd w:val="0"/>
              <w:rPr>
                <w:rFonts w:ascii="TimesNewRomanPS" w:hAnsi="TimesNewRomanPS" w:cs="TimesNewRomanPS"/>
              </w:rPr>
            </w:pPr>
            <w:r w:rsidRPr="005D60DC">
              <w:rPr>
                <w:rFonts w:ascii="TimesNewRomanPS-Bold" w:hAnsi="TimesNewRomanPS-Bold" w:cs="TimesNewRomanPS-Bold"/>
                <w:b/>
                <w:bCs/>
                <w:sz w:val="20"/>
                <w:szCs w:val="20"/>
                <w:lang w:bidi="hi-IN"/>
              </w:rPr>
              <w:t xml:space="preserve">Net benefits over time and present value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5D60DC" w:rsidRDefault="002C7390" w:rsidP="005D60DC">
            <w:pPr>
              <w:pStyle w:val="ListParagraph"/>
              <w:numPr>
                <w:ilvl w:val="0"/>
                <w:numId w:val="11"/>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Investment versus saving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5D60DC" w:rsidRDefault="00140DF8" w:rsidP="005D60DC">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If</w:t>
            </w:r>
            <w:r w:rsidR="002C7390">
              <w:rPr>
                <w:rFonts w:ascii="TimesNewRomanPS-Italic" w:hAnsi="TimesNewRomanPS-Italic" w:cs="TimesNewRomanPS-Italic"/>
                <w:i/>
                <w:iCs/>
                <w:sz w:val="20"/>
                <w:szCs w:val="20"/>
                <w:lang w:bidi="hi-IN"/>
              </w:rPr>
              <w:t xml:space="preserve"> you save: compound interest</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5D60DC" w:rsidRDefault="00140DF8" w:rsidP="005D60DC">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If you invest: foregon</w:t>
            </w:r>
            <w:r w:rsidR="002C7390">
              <w:rPr>
                <w:rFonts w:ascii="TimesNewRomanPS-Italic" w:hAnsi="TimesNewRomanPS-Italic" w:cs="TimesNewRomanPS-Italic"/>
                <w:i/>
                <w:iCs/>
                <w:sz w:val="20"/>
                <w:szCs w:val="20"/>
                <w:lang w:bidi="hi-IN"/>
              </w:rPr>
              <w:t>e interest and present value</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5D60DC" w:rsidRDefault="002C7390" w:rsidP="005D60DC">
            <w:pPr>
              <w:pStyle w:val="ListParagraph"/>
              <w:numPr>
                <w:ilvl w:val="0"/>
                <w:numId w:val="11"/>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The present value formula</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5D60DC" w:rsidRDefault="00140DF8" w:rsidP="005D60DC">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 xml:space="preserve">Present value with infinitely long net </w:t>
            </w:r>
            <w:r w:rsidR="002C7390">
              <w:rPr>
                <w:rFonts w:ascii="TimesNewRomanPS-Italic" w:hAnsi="TimesNewRomanPS-Italic" w:cs="TimesNewRomanPS-Italic"/>
                <w:i/>
                <w:iCs/>
                <w:sz w:val="20"/>
                <w:szCs w:val="20"/>
                <w:lang w:bidi="hi-IN"/>
              </w:rPr>
              <w:t xml:space="preserve">benefits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5D60DC" w:rsidRDefault="00140DF8" w:rsidP="005D60DC">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A</w:t>
            </w:r>
            <w:r w:rsidR="00303D46">
              <w:rPr>
                <w:rFonts w:ascii="TimesNewRomanPS-Italic" w:hAnsi="TimesNewRomanPS-Italic" w:cs="TimesNewRomanPS-Italic"/>
                <w:i/>
                <w:iCs/>
                <w:sz w:val="20"/>
                <w:szCs w:val="20"/>
                <w:lang w:bidi="hi-IN"/>
              </w:rPr>
              <w:t xml:space="preserve">lternatives to present value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5D60DC" w:rsidRDefault="00140DF8" w:rsidP="005D60DC">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Inf</w:t>
            </w:r>
            <w:r w:rsidR="00303D46">
              <w:rPr>
                <w:rFonts w:ascii="TimesNewRomanPS-Italic" w:hAnsi="TimesNewRomanPS-Italic" w:cs="TimesNewRomanPS-Italic"/>
                <w:i/>
                <w:iCs/>
                <w:sz w:val="20"/>
                <w:szCs w:val="20"/>
                <w:lang w:bidi="hi-IN"/>
              </w:rPr>
              <w:t>lation and the discount rate</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5D60DC" w:rsidRDefault="00140DF8" w:rsidP="005D60DC">
            <w:pPr>
              <w:pStyle w:val="ListParagraph"/>
              <w:numPr>
                <w:ilvl w:val="0"/>
                <w:numId w:val="11"/>
              </w:numPr>
              <w:autoSpaceDE w:val="0"/>
              <w:autoSpaceDN w:val="0"/>
              <w:adjustRightInd w:val="0"/>
              <w:rPr>
                <w:rFonts w:ascii="TimesNewRomanPS-Italic" w:hAnsi="TimesNewRomanPS-Italic" w:cs="TimesNewRomanPS-Italic"/>
                <w:i/>
                <w:iCs/>
                <w:sz w:val="20"/>
              </w:rPr>
            </w:pPr>
            <w:r w:rsidRPr="005D60DC">
              <w:rPr>
                <w:rFonts w:ascii="TimesNewRomanPS-Italic" w:hAnsi="TimesNewRomanPS-Italic" w:cs="TimesNewRomanPS-Italic"/>
                <w:i/>
                <w:iCs/>
                <w:sz w:val="20"/>
                <w:szCs w:val="20"/>
                <w:lang w:bidi="hi-IN"/>
              </w:rPr>
              <w:t>Examples of feder</w:t>
            </w:r>
            <w:r w:rsidR="00303D46">
              <w:rPr>
                <w:rFonts w:ascii="TimesNewRomanPS-Italic" w:hAnsi="TimesNewRomanPS-Italic" w:cs="TimesNewRomanPS-Italic"/>
                <w:i/>
                <w:iCs/>
                <w:sz w:val="20"/>
                <w:szCs w:val="20"/>
                <w:lang w:bidi="hi-IN"/>
              </w:rPr>
              <w:t>al government discount rates</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Default="00140DF8" w:rsidP="005D60DC">
            <w:pPr>
              <w:pStyle w:val="ListParagraph"/>
              <w:numPr>
                <w:ilvl w:val="0"/>
                <w:numId w:val="11"/>
              </w:numPr>
            </w:pPr>
            <w:r w:rsidRPr="005D60DC">
              <w:rPr>
                <w:rFonts w:ascii="TimesNewRomanPS-Italic" w:hAnsi="TimesNewRomanPS-Italic" w:cs="TimesNewRomanPS-Italic"/>
                <w:i/>
                <w:iCs/>
                <w:sz w:val="20"/>
                <w:szCs w:val="20"/>
                <w:lang w:bidi="hi-IN"/>
              </w:rPr>
              <w:t>Choosin</w:t>
            </w:r>
            <w:r w:rsidR="00303D46">
              <w:rPr>
                <w:rFonts w:ascii="TimesNewRomanPS-Italic" w:hAnsi="TimesNewRomanPS-Italic" w:cs="TimesNewRomanPS-Italic"/>
                <w:i/>
                <w:iCs/>
                <w:sz w:val="20"/>
                <w:szCs w:val="20"/>
                <w:lang w:bidi="hi-IN"/>
              </w:rPr>
              <w:t xml:space="preserve">g among alternative projects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F22C2C">
            <w:pPr>
              <w:pStyle w:val="ListParagraph"/>
              <w:numPr>
                <w:ilvl w:val="0"/>
                <w:numId w:val="9"/>
              </w:numPr>
              <w:autoSpaceDE w:val="0"/>
              <w:autoSpaceDN w:val="0"/>
              <w:adjustRightInd w:val="0"/>
              <w:rPr>
                <w:rFonts w:ascii="TimesNewRomanPS" w:hAnsi="TimesNewRomanPS" w:cs="TimesNewRomanPS"/>
              </w:rPr>
            </w:pPr>
            <w:r w:rsidRPr="00F22C2C">
              <w:rPr>
                <w:rFonts w:ascii="TimesNewRomanPS-Bold" w:hAnsi="TimesNewRomanPS-Bold" w:cs="TimesNewRomanPS-Bold"/>
                <w:b/>
                <w:bCs/>
                <w:sz w:val="20"/>
                <w:szCs w:val="20"/>
                <w:lang w:bidi="hi-IN"/>
              </w:rPr>
              <w:t xml:space="preserve">Choosing a discount rate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303D46" w:rsidP="00F22C2C">
            <w:pPr>
              <w:pStyle w:val="ListParagraph"/>
              <w:numPr>
                <w:ilvl w:val="0"/>
                <w:numId w:val="12"/>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The ideal market for loans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F22C2C">
            <w:pPr>
              <w:pStyle w:val="ListParagraph"/>
              <w:numPr>
                <w:ilvl w:val="0"/>
                <w:numId w:val="12"/>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Dis</w:t>
            </w:r>
            <w:r w:rsidR="00303D46">
              <w:rPr>
                <w:rFonts w:ascii="TimesNewRomanPS-Italic" w:hAnsi="TimesNewRomanPS-Italic" w:cs="TimesNewRomanPS-Italic"/>
                <w:i/>
                <w:iCs/>
                <w:sz w:val="20"/>
                <w:szCs w:val="20"/>
                <w:lang w:bidi="hi-IN"/>
              </w:rPr>
              <w:t xml:space="preserve">tortions in the loans market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F22C2C">
            <w:pPr>
              <w:pStyle w:val="ListParagraph"/>
              <w:numPr>
                <w:ilvl w:val="0"/>
                <w:numId w:val="12"/>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The sh</w:t>
            </w:r>
            <w:r w:rsidR="00303D46">
              <w:rPr>
                <w:rFonts w:ascii="TimesNewRomanPS-Italic" w:hAnsi="TimesNewRomanPS-Italic" w:cs="TimesNewRomanPS-Italic"/>
                <w:i/>
                <w:iCs/>
                <w:sz w:val="20"/>
                <w:szCs w:val="20"/>
                <w:lang w:bidi="hi-IN"/>
              </w:rPr>
              <w:t xml:space="preserve">adow price of capital method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303D46" w:rsidP="00F22C2C">
            <w:pPr>
              <w:pStyle w:val="ListParagraph"/>
              <w:numPr>
                <w:ilvl w:val="0"/>
                <w:numId w:val="12"/>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An extended case study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303D46" w:rsidP="00F22C2C">
            <w:pPr>
              <w:pStyle w:val="ListParagraph"/>
              <w:numPr>
                <w:ilvl w:val="0"/>
                <w:numId w:val="12"/>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The weighted discount rate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F22C2C">
            <w:pPr>
              <w:pStyle w:val="ListParagraph"/>
              <w:numPr>
                <w:ilvl w:val="0"/>
                <w:numId w:val="12"/>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Other issues</w:t>
            </w:r>
            <w:r w:rsidR="00F47E43">
              <w:rPr>
                <w:rFonts w:ascii="TimesNewRomanPS-Italic" w:hAnsi="TimesNewRomanPS-Italic" w:cs="TimesNewRomanPS-Italic"/>
                <w:i/>
                <w:iCs/>
                <w:sz w:val="20"/>
                <w:szCs w:val="20"/>
                <w:lang w:bidi="hi-IN"/>
              </w:rPr>
              <w:t xml:space="preserve"> in choosing a discount rate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F22C2C">
            <w:pPr>
              <w:pStyle w:val="ListParagraph"/>
              <w:numPr>
                <w:ilvl w:val="0"/>
                <w:numId w:val="12"/>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 xml:space="preserve">Long-term policies </w:t>
            </w:r>
            <w:r w:rsidR="00F47E43">
              <w:rPr>
                <w:rFonts w:ascii="TimesNewRomanPS-Italic" w:hAnsi="TimesNewRomanPS-Italic" w:cs="TimesNewRomanPS-Italic"/>
                <w:i/>
                <w:iCs/>
                <w:sz w:val="20"/>
                <w:szCs w:val="20"/>
                <w:lang w:bidi="hi-IN"/>
              </w:rPr>
              <w:t xml:space="preserve">and intergenerational equity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F22C2C">
            <w:pPr>
              <w:pStyle w:val="ListParagraph"/>
              <w:numPr>
                <w:ilvl w:val="0"/>
                <w:numId w:val="9"/>
              </w:numPr>
              <w:autoSpaceDE w:val="0"/>
              <w:autoSpaceDN w:val="0"/>
              <w:adjustRightInd w:val="0"/>
              <w:rPr>
                <w:rFonts w:ascii="TimesNewRomanPS" w:hAnsi="TimesNewRomanPS" w:cs="TimesNewRomanPS"/>
              </w:rPr>
            </w:pPr>
            <w:r w:rsidRPr="00F22C2C">
              <w:rPr>
                <w:rFonts w:ascii="TimesNewRomanPS-Bold" w:hAnsi="TimesNewRomanPS-Bold" w:cs="TimesNewRomanPS-Bold"/>
                <w:b/>
                <w:bCs/>
                <w:sz w:val="20"/>
                <w:szCs w:val="20"/>
                <w:lang w:bidi="hi-IN"/>
              </w:rPr>
              <w:t xml:space="preserve">Policy analysis involving risk and uncertainty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F22C2C">
            <w:pPr>
              <w:pStyle w:val="ListParagraph"/>
              <w:numPr>
                <w:ilvl w:val="0"/>
                <w:numId w:val="13"/>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Me</w:t>
            </w:r>
            <w:r w:rsidR="00F47E43">
              <w:rPr>
                <w:rFonts w:ascii="TimesNewRomanPS-Italic" w:hAnsi="TimesNewRomanPS-Italic" w:cs="TimesNewRomanPS-Italic"/>
                <w:i/>
                <w:iCs/>
                <w:sz w:val="20"/>
                <w:szCs w:val="20"/>
                <w:lang w:bidi="hi-IN"/>
              </w:rPr>
              <w:t xml:space="preserve">asuring risk and uncertainty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F47E43" w:rsidP="00F22C2C">
            <w:pPr>
              <w:pStyle w:val="ListParagraph"/>
              <w:numPr>
                <w:ilvl w:val="0"/>
                <w:numId w:val="13"/>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Expected value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F47E43" w:rsidP="00F22C2C">
            <w:pPr>
              <w:pStyle w:val="ListParagraph"/>
              <w:numPr>
                <w:ilvl w:val="0"/>
                <w:numId w:val="13"/>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Decision trees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F47E43" w:rsidP="00F22C2C">
            <w:pPr>
              <w:pStyle w:val="ListParagraph"/>
              <w:numPr>
                <w:ilvl w:val="0"/>
                <w:numId w:val="13"/>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The expected utility model</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F22C2C">
            <w:pPr>
              <w:pStyle w:val="ListParagraph"/>
              <w:numPr>
                <w:ilvl w:val="0"/>
                <w:numId w:val="13"/>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Risk aversion and the will</w:t>
            </w:r>
            <w:r w:rsidR="00F47E43">
              <w:rPr>
                <w:rFonts w:ascii="TimesNewRomanPS-Italic" w:hAnsi="TimesNewRomanPS-Italic" w:cs="TimesNewRomanPS-Italic"/>
                <w:i/>
                <w:iCs/>
                <w:sz w:val="20"/>
                <w:szCs w:val="20"/>
                <w:lang w:bidi="hi-IN"/>
              </w:rPr>
              <w:t>ingness to pay for insurance</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F22C2C">
            <w:pPr>
              <w:pStyle w:val="ListParagraph"/>
              <w:numPr>
                <w:ilvl w:val="0"/>
                <w:numId w:val="13"/>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 xml:space="preserve">Option value </w:t>
            </w:r>
            <w:r w:rsidR="00F47E43">
              <w:rPr>
                <w:rFonts w:ascii="TimesNewRomanPS-Italic" w:hAnsi="TimesNewRomanPS-Italic" w:cs="TimesNewRomanPS-Italic"/>
                <w:i/>
                <w:iCs/>
                <w:sz w:val="20"/>
                <w:szCs w:val="20"/>
                <w:lang w:bidi="hi-IN"/>
              </w:rPr>
              <w:t xml:space="preserve">and expected net benefits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F47E43" w:rsidP="00F22C2C">
            <w:pPr>
              <w:pStyle w:val="ListParagraph"/>
              <w:numPr>
                <w:ilvl w:val="0"/>
                <w:numId w:val="13"/>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Risk and the discount rate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F22C2C">
            <w:pPr>
              <w:pStyle w:val="ListParagraph"/>
              <w:numPr>
                <w:ilvl w:val="0"/>
                <w:numId w:val="13"/>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Unc</w:t>
            </w:r>
            <w:r w:rsidR="00F47E43">
              <w:rPr>
                <w:rFonts w:ascii="TimesNewRomanPS-Italic" w:hAnsi="TimesNewRomanPS-Italic" w:cs="TimesNewRomanPS-Italic"/>
                <w:i/>
                <w:iCs/>
                <w:sz w:val="20"/>
                <w:szCs w:val="20"/>
                <w:lang w:bidi="hi-IN"/>
              </w:rPr>
              <w:t xml:space="preserve">ertainty and policy analysis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F22C2C">
            <w:pPr>
              <w:pStyle w:val="ListParagraph"/>
              <w:numPr>
                <w:ilvl w:val="0"/>
                <w:numId w:val="9"/>
              </w:numPr>
              <w:autoSpaceDE w:val="0"/>
              <w:autoSpaceDN w:val="0"/>
              <w:adjustRightInd w:val="0"/>
              <w:rPr>
                <w:rFonts w:ascii="TimesNewRomanPS" w:hAnsi="TimesNewRomanPS" w:cs="TimesNewRomanPS"/>
              </w:rPr>
            </w:pPr>
            <w:r w:rsidRPr="00F22C2C">
              <w:rPr>
                <w:rFonts w:ascii="TimesNewRomanPS-Bold" w:hAnsi="TimesNewRomanPS-Bold" w:cs="TimesNewRomanPS-Bold"/>
                <w:b/>
                <w:bCs/>
                <w:sz w:val="20"/>
                <w:szCs w:val="20"/>
                <w:lang w:bidi="hi-IN"/>
              </w:rPr>
              <w:t xml:space="preserve">The value of life and other non-marketed goods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F22C2C">
            <w:pPr>
              <w:pStyle w:val="ListParagraph"/>
              <w:numPr>
                <w:ilvl w:val="0"/>
                <w:numId w:val="14"/>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Methods o</w:t>
            </w:r>
            <w:r w:rsidR="00936DAD">
              <w:rPr>
                <w:rFonts w:ascii="TimesNewRomanPS-Italic" w:hAnsi="TimesNewRomanPS-Italic" w:cs="TimesNewRomanPS-Italic"/>
                <w:i/>
                <w:iCs/>
                <w:sz w:val="20"/>
                <w:szCs w:val="20"/>
                <w:lang w:bidi="hi-IN"/>
              </w:rPr>
              <w:t xml:space="preserve">f valuing non-marketed goods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936DAD" w:rsidP="00F22C2C">
            <w:pPr>
              <w:pStyle w:val="ListParagraph"/>
              <w:numPr>
                <w:ilvl w:val="0"/>
                <w:numId w:val="14"/>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Explaining the value of life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F22C2C">
            <w:pPr>
              <w:pStyle w:val="ListParagraph"/>
              <w:numPr>
                <w:ilvl w:val="0"/>
                <w:numId w:val="14"/>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 xml:space="preserve">How to </w:t>
            </w:r>
            <w:r w:rsidR="00936DAD">
              <w:rPr>
                <w:rFonts w:ascii="TimesNewRomanPS-Italic" w:hAnsi="TimesNewRomanPS-Italic" w:cs="TimesNewRomanPS-Italic"/>
                <w:i/>
                <w:iCs/>
                <w:sz w:val="20"/>
                <w:szCs w:val="20"/>
                <w:lang w:bidi="hi-IN"/>
              </w:rPr>
              <w:t xml:space="preserve">estimate the value of life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F22C2C">
            <w:pPr>
              <w:pStyle w:val="ListParagraph"/>
              <w:numPr>
                <w:ilvl w:val="0"/>
                <w:numId w:val="14"/>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Case study:</w:t>
            </w:r>
            <w:r w:rsidR="00936DAD">
              <w:rPr>
                <w:rFonts w:ascii="TimesNewRomanPS-Italic" w:hAnsi="TimesNewRomanPS-Italic" w:cs="TimesNewRomanPS-Italic"/>
                <w:i/>
                <w:iCs/>
                <w:sz w:val="20"/>
                <w:szCs w:val="20"/>
                <w:lang w:bidi="hi-IN"/>
              </w:rPr>
              <w:t xml:space="preserve"> child safety seats in autos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F22C2C">
            <w:pPr>
              <w:pStyle w:val="ListParagraph"/>
              <w:numPr>
                <w:ilvl w:val="0"/>
                <w:numId w:val="14"/>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Another case study: chi</w:t>
            </w:r>
            <w:r w:rsidR="00936DAD">
              <w:rPr>
                <w:rFonts w:ascii="TimesNewRomanPS-Italic" w:hAnsi="TimesNewRomanPS-Italic" w:cs="TimesNewRomanPS-Italic"/>
                <w:i/>
                <w:iCs/>
                <w:sz w:val="20"/>
                <w:szCs w:val="20"/>
                <w:lang w:bidi="hi-IN"/>
              </w:rPr>
              <w:t xml:space="preserve">ld safety seats in airplanes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140DF8" w:rsidP="00936DAD">
            <w:pPr>
              <w:pStyle w:val="ListParagraph"/>
              <w:numPr>
                <w:ilvl w:val="0"/>
                <w:numId w:val="14"/>
              </w:numPr>
              <w:autoSpaceDE w:val="0"/>
              <w:autoSpaceDN w:val="0"/>
              <w:adjustRightInd w:val="0"/>
              <w:rPr>
                <w:rFonts w:ascii="TimesNewRomanPS-Italic" w:hAnsi="TimesNewRomanPS-Italic" w:cs="TimesNewRomanPS-Italic"/>
                <w:i/>
                <w:iCs/>
                <w:sz w:val="20"/>
              </w:rPr>
            </w:pPr>
            <w:r w:rsidRPr="00F22C2C">
              <w:rPr>
                <w:rFonts w:ascii="TimesNewRomanPS-Italic" w:hAnsi="TimesNewRomanPS-Italic" w:cs="TimesNewRomanPS-Italic"/>
                <w:i/>
                <w:iCs/>
                <w:sz w:val="20"/>
                <w:szCs w:val="20"/>
                <w:lang w:bidi="hi-IN"/>
              </w:rPr>
              <w:t>Alternative</w:t>
            </w:r>
            <w:r w:rsidR="00936DAD">
              <w:rPr>
                <w:rFonts w:ascii="TimesNewRomanPS-Italic" w:hAnsi="TimesNewRomanPS-Italic" w:cs="TimesNewRomanPS-Italic"/>
                <w:i/>
                <w:iCs/>
                <w:sz w:val="20"/>
                <w:szCs w:val="20"/>
                <w:lang w:bidi="hi-IN"/>
              </w:rPr>
              <w:t xml:space="preserve">s to the dollar value of life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F22C2C" w:rsidRDefault="00936DAD" w:rsidP="00F22C2C">
            <w:pPr>
              <w:pStyle w:val="ListParagraph"/>
              <w:numPr>
                <w:ilvl w:val="0"/>
                <w:numId w:val="14"/>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 xml:space="preserve">Other non-marketed goods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361292" w:rsidRDefault="00140DF8" w:rsidP="00361292">
            <w:pPr>
              <w:pStyle w:val="ListParagraph"/>
              <w:numPr>
                <w:ilvl w:val="0"/>
                <w:numId w:val="9"/>
              </w:numPr>
              <w:autoSpaceDE w:val="0"/>
              <w:autoSpaceDN w:val="0"/>
              <w:adjustRightInd w:val="0"/>
              <w:rPr>
                <w:rFonts w:ascii="TimesNewRomanPS" w:hAnsi="TimesNewRomanPS" w:cs="TimesNewRomanPS"/>
              </w:rPr>
            </w:pPr>
            <w:r w:rsidRPr="00361292">
              <w:rPr>
                <w:rFonts w:ascii="TimesNewRomanPS-Bold" w:hAnsi="TimesNewRomanPS-Bold" w:cs="TimesNewRomanPS-Bold"/>
                <w:b/>
                <w:bCs/>
                <w:sz w:val="20"/>
                <w:szCs w:val="20"/>
                <w:lang w:bidi="hi-IN"/>
              </w:rPr>
              <w:t xml:space="preserve">Economic impact analysis: macroeconomics in a micro world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361292" w:rsidRDefault="00140DF8" w:rsidP="00361292">
            <w:pPr>
              <w:pStyle w:val="ListParagraph"/>
              <w:numPr>
                <w:ilvl w:val="0"/>
                <w:numId w:val="15"/>
              </w:numPr>
              <w:autoSpaceDE w:val="0"/>
              <w:autoSpaceDN w:val="0"/>
              <w:adjustRightInd w:val="0"/>
              <w:rPr>
                <w:rFonts w:ascii="TimesNewRomanPS-Italic" w:hAnsi="TimesNewRomanPS-Italic" w:cs="TimesNewRomanPS-Italic"/>
                <w:i/>
                <w:iCs/>
                <w:sz w:val="20"/>
              </w:rPr>
            </w:pPr>
            <w:r w:rsidRPr="00361292">
              <w:rPr>
                <w:rFonts w:ascii="TimesNewRomanPS-Italic" w:hAnsi="TimesNewRomanPS-Italic" w:cs="TimesNewRomanPS-Italic"/>
                <w:i/>
                <w:iCs/>
                <w:sz w:val="20"/>
                <w:szCs w:val="20"/>
                <w:lang w:bidi="hi-IN"/>
              </w:rPr>
              <w:t>An overview</w:t>
            </w:r>
            <w:r w:rsidR="00936DAD">
              <w:rPr>
                <w:rFonts w:ascii="TimesNewRomanPS-Italic" w:hAnsi="TimesNewRomanPS-Italic" w:cs="TimesNewRomanPS-Italic"/>
                <w:i/>
                <w:iCs/>
                <w:sz w:val="20"/>
                <w:szCs w:val="20"/>
                <w:lang w:bidi="hi-IN"/>
              </w:rPr>
              <w:t xml:space="preserve"> of economic impact analysis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361292" w:rsidRDefault="00936DAD" w:rsidP="00361292">
            <w:pPr>
              <w:pStyle w:val="ListParagraph"/>
              <w:numPr>
                <w:ilvl w:val="0"/>
                <w:numId w:val="15"/>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Estimating direct spending</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361292" w:rsidRDefault="00140DF8" w:rsidP="00361292">
            <w:pPr>
              <w:pStyle w:val="ListParagraph"/>
              <w:numPr>
                <w:ilvl w:val="0"/>
                <w:numId w:val="15"/>
              </w:numPr>
              <w:autoSpaceDE w:val="0"/>
              <w:autoSpaceDN w:val="0"/>
              <w:adjustRightInd w:val="0"/>
              <w:rPr>
                <w:rFonts w:ascii="TimesNewRomanPS-Italic" w:hAnsi="TimesNewRomanPS-Italic" w:cs="TimesNewRomanPS-Italic"/>
                <w:i/>
                <w:iCs/>
                <w:sz w:val="20"/>
              </w:rPr>
            </w:pPr>
            <w:r w:rsidRPr="00361292">
              <w:rPr>
                <w:rFonts w:ascii="TimesNewRomanPS-Italic" w:hAnsi="TimesNewRomanPS-Italic" w:cs="TimesNewRomanPS-Italic"/>
                <w:i/>
                <w:iCs/>
                <w:sz w:val="20"/>
                <w:szCs w:val="20"/>
                <w:lang w:bidi="hi-IN"/>
              </w:rPr>
              <w:t>The Keynesian multiplier an</w:t>
            </w:r>
            <w:r w:rsidR="00936DAD">
              <w:rPr>
                <w:rFonts w:ascii="TimesNewRomanPS-Italic" w:hAnsi="TimesNewRomanPS-Italic" w:cs="TimesNewRomanPS-Italic"/>
                <w:i/>
                <w:iCs/>
                <w:sz w:val="20"/>
                <w:szCs w:val="20"/>
                <w:lang w:bidi="hi-IN"/>
              </w:rPr>
              <w:t>d secondary economic impacts</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361292" w:rsidRDefault="00936DAD" w:rsidP="00361292">
            <w:pPr>
              <w:pStyle w:val="ListParagraph"/>
              <w:numPr>
                <w:ilvl w:val="0"/>
                <w:numId w:val="15"/>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Economic base models</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361292" w:rsidRDefault="00140DF8" w:rsidP="00361292">
            <w:pPr>
              <w:pStyle w:val="ListParagraph"/>
              <w:numPr>
                <w:ilvl w:val="0"/>
                <w:numId w:val="15"/>
              </w:numPr>
              <w:autoSpaceDE w:val="0"/>
              <w:autoSpaceDN w:val="0"/>
              <w:adjustRightInd w:val="0"/>
              <w:rPr>
                <w:rFonts w:ascii="TimesNewRomanPS-Italic" w:hAnsi="TimesNewRomanPS-Italic" w:cs="TimesNewRomanPS-Italic"/>
                <w:i/>
                <w:iCs/>
                <w:sz w:val="20"/>
              </w:rPr>
            </w:pPr>
            <w:r w:rsidRPr="00361292">
              <w:rPr>
                <w:rFonts w:ascii="TimesNewRomanPS-Italic" w:hAnsi="TimesNewRomanPS-Italic" w:cs="TimesNewRomanPS-Italic"/>
                <w:i/>
                <w:iCs/>
                <w:sz w:val="20"/>
                <w:szCs w:val="20"/>
                <w:lang w:bidi="hi-IN"/>
              </w:rPr>
              <w:t xml:space="preserve">Input–output </w:t>
            </w:r>
            <w:r w:rsidR="00936DAD">
              <w:rPr>
                <w:rFonts w:ascii="TimesNewRomanPS-Italic" w:hAnsi="TimesNewRomanPS-Italic" w:cs="TimesNewRomanPS-Italic"/>
                <w:i/>
                <w:iCs/>
                <w:sz w:val="20"/>
                <w:szCs w:val="20"/>
                <w:lang w:bidi="hi-IN"/>
              </w:rPr>
              <w:t xml:space="preserve">models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361292" w:rsidRDefault="00140DF8" w:rsidP="00361292">
            <w:pPr>
              <w:pStyle w:val="ListParagraph"/>
              <w:numPr>
                <w:ilvl w:val="0"/>
                <w:numId w:val="15"/>
              </w:numPr>
              <w:autoSpaceDE w:val="0"/>
              <w:autoSpaceDN w:val="0"/>
              <w:adjustRightInd w:val="0"/>
              <w:rPr>
                <w:rFonts w:ascii="TimesNewRomanPS-Italic" w:hAnsi="TimesNewRomanPS-Italic" w:cs="TimesNewRomanPS-Italic"/>
                <w:i/>
                <w:iCs/>
                <w:sz w:val="20"/>
              </w:rPr>
            </w:pPr>
            <w:r w:rsidRPr="00361292">
              <w:rPr>
                <w:rFonts w:ascii="TimesNewRomanPS-Italic" w:hAnsi="TimesNewRomanPS-Italic" w:cs="TimesNewRomanPS-Italic"/>
                <w:i/>
                <w:iCs/>
                <w:sz w:val="20"/>
                <w:szCs w:val="20"/>
                <w:lang w:bidi="hi-IN"/>
              </w:rPr>
              <w:t>Measuring i</w:t>
            </w:r>
            <w:r w:rsidR="00936DAD">
              <w:rPr>
                <w:rFonts w:ascii="TimesNewRomanPS-Italic" w:hAnsi="TimesNewRomanPS-Italic" w:cs="TimesNewRomanPS-Italic"/>
                <w:i/>
                <w:iCs/>
                <w:sz w:val="20"/>
                <w:szCs w:val="20"/>
                <w:lang w:bidi="hi-IN"/>
              </w:rPr>
              <w:t xml:space="preserve">ndirect and induced spending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361292" w:rsidRDefault="00140DF8" w:rsidP="00361292">
            <w:pPr>
              <w:pStyle w:val="ListParagraph"/>
              <w:numPr>
                <w:ilvl w:val="0"/>
                <w:numId w:val="15"/>
              </w:numPr>
              <w:autoSpaceDE w:val="0"/>
              <w:autoSpaceDN w:val="0"/>
              <w:adjustRightInd w:val="0"/>
              <w:rPr>
                <w:rFonts w:ascii="TimesNewRomanPS-Italic" w:hAnsi="TimesNewRomanPS-Italic" w:cs="TimesNewRomanPS-Italic"/>
                <w:i/>
                <w:iCs/>
                <w:sz w:val="20"/>
              </w:rPr>
            </w:pPr>
            <w:r w:rsidRPr="00361292">
              <w:rPr>
                <w:rFonts w:ascii="TimesNewRomanPS-Italic" w:hAnsi="TimesNewRomanPS-Italic" w:cs="TimesNewRomanPS-Italic"/>
                <w:i/>
                <w:iCs/>
                <w:sz w:val="20"/>
                <w:szCs w:val="20"/>
                <w:lang w:bidi="hi-IN"/>
              </w:rPr>
              <w:t>Measuring an institution’</w:t>
            </w:r>
            <w:r w:rsidR="00936DAD">
              <w:rPr>
                <w:rFonts w:ascii="TimesNewRomanPS-Italic" w:hAnsi="TimesNewRomanPS-Italic" w:cs="TimesNewRomanPS-Italic"/>
                <w:i/>
                <w:iCs/>
                <w:sz w:val="20"/>
                <w:szCs w:val="20"/>
                <w:lang w:bidi="hi-IN"/>
              </w:rPr>
              <w:t xml:space="preserve">s effect on local government </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361292" w:rsidRDefault="00936DAD" w:rsidP="00361292">
            <w:pPr>
              <w:pStyle w:val="ListParagraph"/>
              <w:numPr>
                <w:ilvl w:val="0"/>
                <w:numId w:val="15"/>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The role of spending surveys</w:t>
            </w:r>
          </w:p>
        </w:tc>
        <w:tc>
          <w:tcPr>
            <w:tcW w:w="0" w:type="auto"/>
          </w:tcPr>
          <w:p w:rsidR="00140DF8" w:rsidRDefault="00140DF8" w:rsidP="00585576">
            <w:pPr>
              <w:jc w:val="both"/>
              <w:rPr>
                <w:lang w:bidi="hi-IN"/>
              </w:rPr>
            </w:pPr>
            <w:r>
              <w:rPr>
                <w:lang w:bidi="hi-IN"/>
              </w:rPr>
              <w:t>TB, R3</w:t>
            </w:r>
          </w:p>
        </w:tc>
      </w:tr>
      <w:tr w:rsidR="00215053" w:rsidTr="001F3DAF">
        <w:tc>
          <w:tcPr>
            <w:tcW w:w="0" w:type="auto"/>
          </w:tcPr>
          <w:p w:rsidR="00140DF8" w:rsidRDefault="00140DF8" w:rsidP="001F3DAF">
            <w:pPr>
              <w:jc w:val="both"/>
              <w:rPr>
                <w:lang w:bidi="hi-IN"/>
              </w:rPr>
            </w:pPr>
          </w:p>
        </w:tc>
        <w:tc>
          <w:tcPr>
            <w:tcW w:w="0" w:type="auto"/>
          </w:tcPr>
          <w:p w:rsidR="00140DF8" w:rsidRDefault="00140DF8" w:rsidP="001F3DAF">
            <w:pPr>
              <w:jc w:val="both"/>
              <w:rPr>
                <w:lang w:bidi="hi-IN"/>
              </w:rPr>
            </w:pPr>
          </w:p>
        </w:tc>
        <w:tc>
          <w:tcPr>
            <w:tcW w:w="0" w:type="auto"/>
          </w:tcPr>
          <w:p w:rsidR="00140DF8" w:rsidRPr="00361292" w:rsidRDefault="00936DAD" w:rsidP="00361292">
            <w:pPr>
              <w:pStyle w:val="ListParagraph"/>
              <w:numPr>
                <w:ilvl w:val="0"/>
                <w:numId w:val="15"/>
              </w:numPr>
              <w:autoSpaceDE w:val="0"/>
              <w:autoSpaceDN w:val="0"/>
              <w:adjustRightInd w:val="0"/>
              <w:rPr>
                <w:rFonts w:ascii="TimesNewRomanPS-Italic" w:hAnsi="TimesNewRomanPS-Italic" w:cs="TimesNewRomanPS-Italic"/>
                <w:i/>
                <w:iCs/>
                <w:sz w:val="20"/>
              </w:rPr>
            </w:pPr>
            <w:r>
              <w:rPr>
                <w:rFonts w:ascii="TimesNewRomanPS-Italic" w:hAnsi="TimesNewRomanPS-Italic" w:cs="TimesNewRomanPS-Italic"/>
                <w:i/>
                <w:iCs/>
                <w:sz w:val="20"/>
                <w:szCs w:val="20"/>
                <w:lang w:bidi="hi-IN"/>
              </w:rPr>
              <w:t>Economic impact case studies</w:t>
            </w:r>
          </w:p>
        </w:tc>
        <w:tc>
          <w:tcPr>
            <w:tcW w:w="0" w:type="auto"/>
          </w:tcPr>
          <w:p w:rsidR="00140DF8" w:rsidRDefault="00140DF8" w:rsidP="00585576">
            <w:pPr>
              <w:jc w:val="both"/>
              <w:rPr>
                <w:lang w:bidi="hi-IN"/>
              </w:rPr>
            </w:pPr>
            <w:r>
              <w:rPr>
                <w:lang w:bidi="hi-IN"/>
              </w:rPr>
              <w:t>TB, R3</w:t>
            </w:r>
          </w:p>
        </w:tc>
      </w:tr>
      <w:tr w:rsidR="00295F54" w:rsidTr="002A0A57">
        <w:tc>
          <w:tcPr>
            <w:tcW w:w="0" w:type="auto"/>
          </w:tcPr>
          <w:p w:rsidR="00295F54" w:rsidRDefault="00295F54" w:rsidP="001F3DAF">
            <w:pPr>
              <w:jc w:val="both"/>
              <w:rPr>
                <w:lang w:bidi="hi-IN"/>
              </w:rPr>
            </w:pPr>
            <w:r>
              <w:rPr>
                <w:lang w:bidi="hi-IN"/>
              </w:rPr>
              <w:t>IV</w:t>
            </w:r>
          </w:p>
        </w:tc>
        <w:tc>
          <w:tcPr>
            <w:tcW w:w="0" w:type="auto"/>
            <w:gridSpan w:val="3"/>
          </w:tcPr>
          <w:p w:rsidR="00295F54" w:rsidRDefault="00295F54">
            <w:pPr>
              <w:rPr>
                <w:lang w:bidi="hi-IN"/>
              </w:rPr>
            </w:pPr>
            <w:r>
              <w:rPr>
                <w:lang w:bidi="hi-IN"/>
              </w:rPr>
              <w:t>Policy Analysis Examples</w:t>
            </w:r>
          </w:p>
        </w:tc>
      </w:tr>
      <w:tr w:rsidR="00215053" w:rsidTr="001F3DAF">
        <w:tc>
          <w:tcPr>
            <w:tcW w:w="0" w:type="auto"/>
          </w:tcPr>
          <w:p w:rsidR="002346A5" w:rsidRDefault="00812735" w:rsidP="00B3187F">
            <w:pPr>
              <w:jc w:val="both"/>
              <w:rPr>
                <w:lang w:bidi="hi-IN"/>
              </w:rPr>
            </w:pPr>
            <w:r>
              <w:rPr>
                <w:lang w:bidi="hi-IN"/>
              </w:rPr>
              <w:t>36</w:t>
            </w:r>
            <w:r w:rsidR="005E49B8">
              <w:rPr>
                <w:lang w:bidi="hi-IN"/>
              </w:rPr>
              <w:t>-</w:t>
            </w:r>
            <w:r>
              <w:rPr>
                <w:lang w:bidi="hi-IN"/>
              </w:rPr>
              <w:t>40</w:t>
            </w:r>
          </w:p>
        </w:tc>
        <w:tc>
          <w:tcPr>
            <w:tcW w:w="0" w:type="auto"/>
          </w:tcPr>
          <w:p w:rsidR="002346A5" w:rsidRPr="005C2C42" w:rsidRDefault="002346A5" w:rsidP="001F3DAF">
            <w:pPr>
              <w:jc w:val="both"/>
              <w:rPr>
                <w:b/>
                <w:bCs/>
                <w:lang w:bidi="hi-IN"/>
              </w:rPr>
            </w:pPr>
            <w:r w:rsidRPr="005C2C42">
              <w:rPr>
                <w:b/>
                <w:bCs/>
                <w:lang w:bidi="hi-IN"/>
              </w:rPr>
              <w:t>Public Policy Cases</w:t>
            </w:r>
          </w:p>
        </w:tc>
        <w:tc>
          <w:tcPr>
            <w:tcW w:w="0" w:type="auto"/>
          </w:tcPr>
          <w:p w:rsidR="002346A5" w:rsidRPr="009B3C59" w:rsidRDefault="001252A4" w:rsidP="009B3C59">
            <w:pPr>
              <w:autoSpaceDE w:val="0"/>
              <w:autoSpaceDN w:val="0"/>
              <w:adjustRightInd w:val="0"/>
              <w:rPr>
                <w:rFonts w:ascii="TimesNewRomanPS" w:hAnsi="TimesNewRomanPS" w:cs="TimesNewRomanPS"/>
                <w:i/>
                <w:iCs/>
                <w:sz w:val="20"/>
                <w:szCs w:val="20"/>
              </w:rPr>
            </w:pPr>
            <w:r>
              <w:rPr>
                <w:rFonts w:ascii="TimesNewRomanPS" w:hAnsi="TimesNewRomanPS" w:cs="TimesNewRomanPS"/>
                <w:i/>
                <w:iCs/>
                <w:sz w:val="20"/>
                <w:szCs w:val="20"/>
              </w:rPr>
              <w:t>Urban Transportation Policy</w:t>
            </w:r>
          </w:p>
        </w:tc>
        <w:tc>
          <w:tcPr>
            <w:tcW w:w="0" w:type="auto"/>
          </w:tcPr>
          <w:p w:rsidR="002346A5" w:rsidRDefault="001252A4">
            <w:r>
              <w:rPr>
                <w:lang w:bidi="hi-IN"/>
              </w:rPr>
              <w:t>TB</w:t>
            </w:r>
          </w:p>
        </w:tc>
      </w:tr>
      <w:tr w:rsidR="00936DAD" w:rsidTr="001F3DAF">
        <w:tc>
          <w:tcPr>
            <w:tcW w:w="0" w:type="auto"/>
          </w:tcPr>
          <w:p w:rsidR="002346A5" w:rsidRDefault="002346A5" w:rsidP="001F3DAF">
            <w:pPr>
              <w:jc w:val="both"/>
              <w:rPr>
                <w:lang w:bidi="hi-IN"/>
              </w:rPr>
            </w:pPr>
          </w:p>
        </w:tc>
        <w:tc>
          <w:tcPr>
            <w:tcW w:w="0" w:type="auto"/>
          </w:tcPr>
          <w:p w:rsidR="002346A5" w:rsidRPr="005C2C42" w:rsidRDefault="002346A5" w:rsidP="001F3DAF">
            <w:pPr>
              <w:jc w:val="both"/>
              <w:rPr>
                <w:b/>
                <w:bCs/>
                <w:lang w:bidi="hi-IN"/>
              </w:rPr>
            </w:pPr>
          </w:p>
        </w:tc>
        <w:tc>
          <w:tcPr>
            <w:tcW w:w="0" w:type="auto"/>
          </w:tcPr>
          <w:p w:rsidR="002346A5" w:rsidRPr="009B3C59" w:rsidRDefault="001252A4" w:rsidP="009B3C59">
            <w:pPr>
              <w:autoSpaceDE w:val="0"/>
              <w:autoSpaceDN w:val="0"/>
              <w:adjustRightInd w:val="0"/>
              <w:rPr>
                <w:rFonts w:ascii="TimesNewRomanPS" w:hAnsi="TimesNewRomanPS" w:cs="TimesNewRomanPS"/>
                <w:i/>
                <w:iCs/>
                <w:sz w:val="20"/>
                <w:szCs w:val="20"/>
              </w:rPr>
            </w:pPr>
            <w:r>
              <w:rPr>
                <w:rFonts w:ascii="TimesNewRomanPS" w:hAnsi="TimesNewRomanPS" w:cs="TimesNewRomanPS"/>
                <w:i/>
                <w:iCs/>
                <w:sz w:val="20"/>
                <w:szCs w:val="20"/>
              </w:rPr>
              <w:t>Pollution Control Policy</w:t>
            </w:r>
          </w:p>
        </w:tc>
        <w:tc>
          <w:tcPr>
            <w:tcW w:w="0" w:type="auto"/>
          </w:tcPr>
          <w:p w:rsidR="002346A5" w:rsidRDefault="001252A4">
            <w:r>
              <w:rPr>
                <w:lang w:bidi="hi-IN"/>
              </w:rPr>
              <w:t>TB</w:t>
            </w:r>
          </w:p>
        </w:tc>
      </w:tr>
      <w:tr w:rsidR="001252A4" w:rsidTr="001F3DAF">
        <w:tc>
          <w:tcPr>
            <w:tcW w:w="0" w:type="auto"/>
          </w:tcPr>
          <w:p w:rsidR="001252A4" w:rsidRDefault="001252A4" w:rsidP="001F3DAF">
            <w:pPr>
              <w:jc w:val="both"/>
              <w:rPr>
                <w:lang w:bidi="hi-IN"/>
              </w:rPr>
            </w:pPr>
          </w:p>
        </w:tc>
        <w:tc>
          <w:tcPr>
            <w:tcW w:w="0" w:type="auto"/>
          </w:tcPr>
          <w:p w:rsidR="001252A4" w:rsidRPr="005C2C42" w:rsidRDefault="001252A4" w:rsidP="001F3DAF">
            <w:pPr>
              <w:jc w:val="both"/>
              <w:rPr>
                <w:b/>
                <w:bCs/>
                <w:lang w:bidi="hi-IN"/>
              </w:rPr>
            </w:pPr>
          </w:p>
        </w:tc>
        <w:tc>
          <w:tcPr>
            <w:tcW w:w="0" w:type="auto"/>
          </w:tcPr>
          <w:p w:rsidR="001252A4" w:rsidRDefault="001252A4" w:rsidP="009B3C59">
            <w:pPr>
              <w:autoSpaceDE w:val="0"/>
              <w:autoSpaceDN w:val="0"/>
              <w:adjustRightInd w:val="0"/>
              <w:rPr>
                <w:rFonts w:ascii="TimesNewRomanPS" w:hAnsi="TimesNewRomanPS" w:cs="TimesNewRomanPS"/>
                <w:i/>
                <w:iCs/>
                <w:sz w:val="20"/>
                <w:szCs w:val="20"/>
              </w:rPr>
            </w:pPr>
            <w:r>
              <w:rPr>
                <w:rFonts w:ascii="TimesNewRomanPS" w:hAnsi="TimesNewRomanPS" w:cs="TimesNewRomanPS"/>
                <w:i/>
                <w:iCs/>
                <w:sz w:val="20"/>
                <w:szCs w:val="20"/>
              </w:rPr>
              <w:t>Poverty &amp; Income Support Policy</w:t>
            </w:r>
          </w:p>
        </w:tc>
        <w:tc>
          <w:tcPr>
            <w:tcW w:w="0" w:type="auto"/>
          </w:tcPr>
          <w:p w:rsidR="001252A4" w:rsidRDefault="001252A4">
            <w:pPr>
              <w:rPr>
                <w:lang w:bidi="hi-IN"/>
              </w:rPr>
            </w:pPr>
            <w:r>
              <w:rPr>
                <w:lang w:bidi="hi-IN"/>
              </w:rPr>
              <w:t>TB</w:t>
            </w:r>
          </w:p>
        </w:tc>
      </w:tr>
      <w:tr w:rsidR="000C4629" w:rsidTr="001F3DAF">
        <w:tc>
          <w:tcPr>
            <w:tcW w:w="0" w:type="auto"/>
          </w:tcPr>
          <w:p w:rsidR="000C4629" w:rsidRDefault="000C4629" w:rsidP="001F3DAF">
            <w:pPr>
              <w:jc w:val="both"/>
              <w:rPr>
                <w:lang w:bidi="hi-IN"/>
              </w:rPr>
            </w:pPr>
            <w:r>
              <w:rPr>
                <w:lang w:bidi="hi-IN"/>
              </w:rPr>
              <w:t>Total Classes</w:t>
            </w:r>
          </w:p>
        </w:tc>
        <w:tc>
          <w:tcPr>
            <w:tcW w:w="0" w:type="auto"/>
          </w:tcPr>
          <w:p w:rsidR="000C4629" w:rsidRPr="005C2C42" w:rsidRDefault="00812735" w:rsidP="001F3DAF">
            <w:pPr>
              <w:jc w:val="both"/>
              <w:rPr>
                <w:b/>
                <w:bCs/>
                <w:lang w:bidi="hi-IN"/>
              </w:rPr>
            </w:pPr>
            <w:r>
              <w:rPr>
                <w:b/>
                <w:bCs/>
                <w:lang w:bidi="hi-IN"/>
              </w:rPr>
              <w:t>40</w:t>
            </w:r>
          </w:p>
        </w:tc>
        <w:tc>
          <w:tcPr>
            <w:tcW w:w="0" w:type="auto"/>
          </w:tcPr>
          <w:p w:rsidR="000C4629" w:rsidRDefault="000C4629" w:rsidP="009B3C59">
            <w:pPr>
              <w:autoSpaceDE w:val="0"/>
              <w:autoSpaceDN w:val="0"/>
              <w:adjustRightInd w:val="0"/>
              <w:rPr>
                <w:rFonts w:ascii="TimesNewRomanPS" w:hAnsi="TimesNewRomanPS" w:cs="TimesNewRomanPS"/>
                <w:i/>
                <w:iCs/>
                <w:sz w:val="20"/>
                <w:szCs w:val="20"/>
              </w:rPr>
            </w:pPr>
          </w:p>
        </w:tc>
        <w:tc>
          <w:tcPr>
            <w:tcW w:w="0" w:type="auto"/>
          </w:tcPr>
          <w:p w:rsidR="000C4629" w:rsidRDefault="000C4629">
            <w:pPr>
              <w:rPr>
                <w:lang w:bidi="hi-IN"/>
              </w:rPr>
            </w:pPr>
          </w:p>
        </w:tc>
      </w:tr>
    </w:tbl>
    <w:p w:rsidR="002322C7" w:rsidRPr="00E25BE7" w:rsidRDefault="002322C7" w:rsidP="009C366A">
      <w:pPr>
        <w:pStyle w:val="Caption"/>
        <w:rPr>
          <w:rFonts w:asciiTheme="minorHAnsi" w:eastAsiaTheme="minorHAnsi" w:hAnsiTheme="minorHAnsi" w:cstheme="minorBidi"/>
          <w:sz w:val="12"/>
          <w:szCs w:val="12"/>
          <w:lang w:bidi="hi-IN"/>
        </w:rPr>
      </w:pPr>
    </w:p>
    <w:p w:rsidR="00502C83" w:rsidRDefault="00502C83" w:rsidP="00502C83">
      <w:pPr>
        <w:pStyle w:val="Caption"/>
        <w:numPr>
          <w:ilvl w:val="0"/>
          <w:numId w:val="17"/>
        </w:numPr>
        <w:rPr>
          <w:rFonts w:asciiTheme="minorHAnsi" w:hAnsiTheme="minorHAnsi"/>
        </w:rPr>
      </w:pPr>
      <w:r>
        <w:rPr>
          <w:rFonts w:asciiTheme="minorHAnsi" w:hAnsiTheme="minorHAnsi"/>
        </w:rPr>
        <w:t>Learning Outcomes:</w:t>
      </w:r>
    </w:p>
    <w:p w:rsidR="00E65222" w:rsidRDefault="00E65222" w:rsidP="00E65222">
      <w:pPr>
        <w:rPr>
          <w:b/>
          <w:bCs/>
          <w:lang w:bidi="hi-IN"/>
        </w:rPr>
      </w:pPr>
      <w:r w:rsidRPr="00E65222">
        <w:rPr>
          <w:b/>
          <w:bCs/>
        </w:rPr>
        <w:t xml:space="preserve">Module I: </w:t>
      </w:r>
      <w:r w:rsidRPr="00E65222">
        <w:rPr>
          <w:b/>
          <w:bCs/>
          <w:lang w:bidi="hi-IN"/>
        </w:rPr>
        <w:t>Policy Analysis and Ethics</w:t>
      </w:r>
    </w:p>
    <w:p w:rsidR="00E65222" w:rsidRPr="00E65222" w:rsidRDefault="00E65222" w:rsidP="00B635B3">
      <w:pPr>
        <w:jc w:val="both"/>
        <w:rPr>
          <w:lang w:bidi="hi-IN"/>
        </w:rPr>
      </w:pPr>
      <w:r>
        <w:rPr>
          <w:lang w:bidi="hi-IN"/>
        </w:rPr>
        <w:t>It is expected that after completing this module, the student should be able to discuss the meaning, relevance and goals of public policy analysis, understand and analyze the ethics behind policy analysis processes.</w:t>
      </w:r>
    </w:p>
    <w:p w:rsidR="00E65222" w:rsidRDefault="00E65222" w:rsidP="00E65222">
      <w:pPr>
        <w:rPr>
          <w:b/>
          <w:bCs/>
          <w:lang w:bidi="hi-IN"/>
        </w:rPr>
      </w:pPr>
      <w:r w:rsidRPr="00E65222">
        <w:rPr>
          <w:b/>
          <w:bCs/>
        </w:rPr>
        <w:t xml:space="preserve">Module II: </w:t>
      </w:r>
      <w:r w:rsidRPr="00E65222">
        <w:rPr>
          <w:b/>
          <w:bCs/>
          <w:lang w:bidi="hi-IN"/>
        </w:rPr>
        <w:t xml:space="preserve">Economics of Policy Analysis </w:t>
      </w:r>
    </w:p>
    <w:p w:rsidR="00E65222" w:rsidRPr="00E65222" w:rsidRDefault="00B635B3" w:rsidP="00B635B3">
      <w:pPr>
        <w:jc w:val="both"/>
        <w:rPr>
          <w:lang w:bidi="hi-IN"/>
        </w:rPr>
      </w:pPr>
      <w:r>
        <w:rPr>
          <w:lang w:bidi="hi-IN"/>
        </w:rPr>
        <w:t>It is expected that after completing this module, the student should be able to understand various concepts of economics used in policy analysis process, analyze the welfare implications of policies, compare various policies on the basis of welfare changes involved, analyze the effect of taxes/subsidies on welfare of consumers and producers, understand the nuances of public choice theory and policy making process, and analyze the effects of government intervention in imperfect markets.</w:t>
      </w:r>
    </w:p>
    <w:p w:rsidR="00E65222" w:rsidRDefault="00E65222" w:rsidP="00E65222">
      <w:pPr>
        <w:rPr>
          <w:b/>
          <w:bCs/>
          <w:lang w:bidi="hi-IN"/>
        </w:rPr>
      </w:pPr>
      <w:r w:rsidRPr="00E65222">
        <w:rPr>
          <w:b/>
          <w:bCs/>
        </w:rPr>
        <w:t xml:space="preserve">Module III: </w:t>
      </w:r>
      <w:r w:rsidRPr="00E65222">
        <w:rPr>
          <w:b/>
          <w:bCs/>
          <w:lang w:bidi="hi-IN"/>
        </w:rPr>
        <w:t xml:space="preserve">Other Tools for Policy Analysis </w:t>
      </w:r>
    </w:p>
    <w:p w:rsidR="00636844" w:rsidRPr="00636844" w:rsidRDefault="00636844" w:rsidP="00E65222">
      <w:pPr>
        <w:rPr>
          <w:lang w:bidi="hi-IN"/>
        </w:rPr>
      </w:pPr>
      <w:r>
        <w:rPr>
          <w:lang w:bidi="hi-IN"/>
        </w:rPr>
        <w:lastRenderedPageBreak/>
        <w:t>It is expected that after completing this module, the student should be able to</w:t>
      </w:r>
      <w:r w:rsidR="002B46DB">
        <w:rPr>
          <w:lang w:bidi="hi-IN"/>
        </w:rPr>
        <w:t xml:space="preserve"> discuss various steps of cost-benefit analysis, analyze various public projects using different appraisal criterion, understand the nuances involved in choosing a discount rate in presence of market imperfections, </w:t>
      </w:r>
      <w:r w:rsidR="00A96328">
        <w:rPr>
          <w:lang w:bidi="hi-IN"/>
        </w:rPr>
        <w:t>risk and uncertainty, discuss valuation of non-marketed goods and its effect on cost-benefit analysis, and use macroeconomic concepts in policy analysis.</w:t>
      </w:r>
      <w:r w:rsidR="002B46DB">
        <w:rPr>
          <w:lang w:bidi="hi-IN"/>
        </w:rPr>
        <w:t xml:space="preserve"> </w:t>
      </w:r>
    </w:p>
    <w:p w:rsidR="00E65222" w:rsidRDefault="00E65222" w:rsidP="00E65222">
      <w:pPr>
        <w:rPr>
          <w:b/>
          <w:bCs/>
          <w:lang w:bidi="hi-IN"/>
        </w:rPr>
      </w:pPr>
      <w:r w:rsidRPr="00E65222">
        <w:rPr>
          <w:b/>
          <w:bCs/>
        </w:rPr>
        <w:t xml:space="preserve">Module IV: </w:t>
      </w:r>
      <w:r w:rsidRPr="00E65222">
        <w:rPr>
          <w:b/>
          <w:bCs/>
          <w:lang w:bidi="hi-IN"/>
        </w:rPr>
        <w:t>Policy Analysis Examples</w:t>
      </w:r>
    </w:p>
    <w:p w:rsidR="00F0565F" w:rsidRPr="00E65222" w:rsidRDefault="00F0565F" w:rsidP="00E65222">
      <w:pPr>
        <w:rPr>
          <w:b/>
          <w:bCs/>
          <w:lang w:bidi="hi-IN"/>
        </w:rPr>
      </w:pPr>
      <w:r>
        <w:rPr>
          <w:lang w:bidi="hi-IN"/>
        </w:rPr>
        <w:t>This module utilizes the learning in previous modules for analyzing some policy cases. It is expected that after completing this module, the student should be able to critically analyze policy cases using tools leant in the course.</w:t>
      </w:r>
    </w:p>
    <w:p w:rsidR="009C366A" w:rsidRPr="00E12241" w:rsidRDefault="009C366A" w:rsidP="00502C83">
      <w:pPr>
        <w:pStyle w:val="Caption"/>
        <w:numPr>
          <w:ilvl w:val="0"/>
          <w:numId w:val="17"/>
        </w:numPr>
        <w:rPr>
          <w:rFonts w:asciiTheme="minorHAnsi" w:hAnsiTheme="minorHAnsi"/>
        </w:rPr>
      </w:pPr>
      <w:r w:rsidRPr="00E12241">
        <w:rPr>
          <w:rFonts w:asciiTheme="minorHAnsi" w:hAnsiTheme="minorHAnsi"/>
        </w:rPr>
        <w:t>Evaluation Scheme</w:t>
      </w:r>
    </w:p>
    <w:tbl>
      <w:tblPr>
        <w:tblpPr w:leftFromText="180" w:rightFromText="180" w:vertAnchor="text" w:horzAnchor="margin" w:tblpY="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2340"/>
        <w:gridCol w:w="1530"/>
        <w:gridCol w:w="1530"/>
        <w:gridCol w:w="2700"/>
        <w:gridCol w:w="1440"/>
      </w:tblGrid>
      <w:tr w:rsidR="00AE747B" w:rsidRPr="003632EC" w:rsidTr="00F300AD">
        <w:tc>
          <w:tcPr>
            <w:tcW w:w="648"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jc w:val="both"/>
              <w:rPr>
                <w:b/>
                <w:spacing w:val="-2"/>
                <w:sz w:val="24"/>
                <w:szCs w:val="24"/>
              </w:rPr>
            </w:pPr>
            <w:r w:rsidRPr="003632EC">
              <w:rPr>
                <w:b/>
                <w:spacing w:val="-2"/>
                <w:sz w:val="24"/>
                <w:szCs w:val="24"/>
              </w:rPr>
              <w:t>EC No.</w:t>
            </w:r>
          </w:p>
        </w:tc>
        <w:tc>
          <w:tcPr>
            <w:tcW w:w="2340"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jc w:val="both"/>
              <w:rPr>
                <w:b/>
                <w:spacing w:val="-2"/>
                <w:sz w:val="24"/>
                <w:szCs w:val="24"/>
              </w:rPr>
            </w:pPr>
            <w:r w:rsidRPr="003632EC">
              <w:rPr>
                <w:b/>
                <w:spacing w:val="-2"/>
                <w:sz w:val="24"/>
                <w:szCs w:val="24"/>
              </w:rPr>
              <w:t>Components</w:t>
            </w:r>
          </w:p>
        </w:tc>
        <w:tc>
          <w:tcPr>
            <w:tcW w:w="1530"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jc w:val="both"/>
              <w:rPr>
                <w:b/>
                <w:spacing w:val="-2"/>
                <w:sz w:val="24"/>
                <w:szCs w:val="24"/>
              </w:rPr>
            </w:pPr>
            <w:r w:rsidRPr="003632EC">
              <w:rPr>
                <w:b/>
                <w:spacing w:val="-2"/>
                <w:sz w:val="24"/>
                <w:szCs w:val="24"/>
              </w:rPr>
              <w:t>Duration</w:t>
            </w:r>
          </w:p>
        </w:tc>
        <w:tc>
          <w:tcPr>
            <w:tcW w:w="1530"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jc w:val="center"/>
              <w:rPr>
                <w:b/>
                <w:spacing w:val="-2"/>
                <w:sz w:val="24"/>
                <w:szCs w:val="24"/>
              </w:rPr>
            </w:pPr>
            <w:r w:rsidRPr="003632EC">
              <w:rPr>
                <w:b/>
                <w:spacing w:val="-2"/>
                <w:sz w:val="24"/>
                <w:szCs w:val="24"/>
              </w:rPr>
              <w:t>Weight age       (%)</w:t>
            </w:r>
          </w:p>
        </w:tc>
        <w:tc>
          <w:tcPr>
            <w:tcW w:w="2700"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jc w:val="both"/>
              <w:rPr>
                <w:b/>
                <w:spacing w:val="-2"/>
                <w:sz w:val="24"/>
                <w:szCs w:val="24"/>
              </w:rPr>
            </w:pPr>
            <w:r w:rsidRPr="003632EC">
              <w:rPr>
                <w:b/>
                <w:spacing w:val="-2"/>
                <w:sz w:val="24"/>
                <w:szCs w:val="24"/>
              </w:rPr>
              <w:t>Date, Time &amp; Venue</w:t>
            </w:r>
          </w:p>
        </w:tc>
        <w:tc>
          <w:tcPr>
            <w:tcW w:w="1440"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rPr>
                <w:b/>
                <w:spacing w:val="-2"/>
                <w:sz w:val="24"/>
                <w:szCs w:val="24"/>
              </w:rPr>
            </w:pPr>
            <w:r w:rsidRPr="003632EC">
              <w:rPr>
                <w:b/>
                <w:spacing w:val="-2"/>
                <w:sz w:val="24"/>
                <w:szCs w:val="24"/>
              </w:rPr>
              <w:t>Nature of Component</w:t>
            </w:r>
          </w:p>
        </w:tc>
      </w:tr>
      <w:tr w:rsidR="00AE747B" w:rsidRPr="003632EC" w:rsidTr="00F300AD">
        <w:tc>
          <w:tcPr>
            <w:tcW w:w="648"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jc w:val="both"/>
              <w:rPr>
                <w:bCs/>
                <w:spacing w:val="-2"/>
                <w:sz w:val="24"/>
                <w:szCs w:val="24"/>
              </w:rPr>
            </w:pPr>
            <w:bookmarkStart w:id="0" w:name="_GoBack" w:colFirst="4" w:colLast="4"/>
            <w:r w:rsidRPr="003632EC">
              <w:rPr>
                <w:bCs/>
                <w:spacing w:val="-2"/>
                <w:sz w:val="24"/>
                <w:szCs w:val="24"/>
              </w:rPr>
              <w:t>1.</w:t>
            </w:r>
          </w:p>
        </w:tc>
        <w:tc>
          <w:tcPr>
            <w:tcW w:w="2340" w:type="dxa"/>
            <w:tcBorders>
              <w:top w:val="single" w:sz="4" w:space="0" w:color="auto"/>
              <w:left w:val="single" w:sz="4" w:space="0" w:color="auto"/>
              <w:bottom w:val="single" w:sz="4" w:space="0" w:color="auto"/>
              <w:right w:val="single" w:sz="4" w:space="0" w:color="auto"/>
            </w:tcBorders>
          </w:tcPr>
          <w:p w:rsidR="00AE747B" w:rsidRPr="00387F2C" w:rsidRDefault="00AE747B" w:rsidP="00F300AD">
            <w:pPr>
              <w:tabs>
                <w:tab w:val="left" w:pos="0"/>
              </w:tabs>
              <w:suppressAutoHyphens/>
              <w:rPr>
                <w:spacing w:val="-3"/>
                <w:sz w:val="24"/>
                <w:szCs w:val="24"/>
              </w:rPr>
            </w:pPr>
            <w:r>
              <w:rPr>
                <w:spacing w:val="-3"/>
                <w:sz w:val="24"/>
                <w:szCs w:val="24"/>
              </w:rPr>
              <w:t>Mid-Semester Exam</w:t>
            </w:r>
          </w:p>
        </w:tc>
        <w:tc>
          <w:tcPr>
            <w:tcW w:w="1530" w:type="dxa"/>
            <w:tcBorders>
              <w:top w:val="single" w:sz="4" w:space="0" w:color="auto"/>
              <w:left w:val="single" w:sz="4" w:space="0" w:color="auto"/>
              <w:bottom w:val="single" w:sz="4" w:space="0" w:color="auto"/>
              <w:right w:val="single" w:sz="4" w:space="0" w:color="auto"/>
            </w:tcBorders>
          </w:tcPr>
          <w:p w:rsidR="00AE747B" w:rsidRPr="00387F2C" w:rsidRDefault="00AE747B" w:rsidP="00F300AD">
            <w:pPr>
              <w:tabs>
                <w:tab w:val="left" w:pos="0"/>
              </w:tabs>
              <w:suppressAutoHyphens/>
              <w:jc w:val="center"/>
              <w:rPr>
                <w:spacing w:val="-3"/>
                <w:sz w:val="24"/>
                <w:szCs w:val="24"/>
              </w:rPr>
            </w:pPr>
            <w:r>
              <w:rPr>
                <w:spacing w:val="-3"/>
                <w:sz w:val="24"/>
                <w:szCs w:val="24"/>
              </w:rPr>
              <w:t>90 min.</w:t>
            </w:r>
          </w:p>
        </w:tc>
        <w:tc>
          <w:tcPr>
            <w:tcW w:w="1530" w:type="dxa"/>
            <w:tcBorders>
              <w:top w:val="single" w:sz="4" w:space="0" w:color="auto"/>
              <w:left w:val="single" w:sz="4" w:space="0" w:color="auto"/>
              <w:bottom w:val="single" w:sz="4" w:space="0" w:color="auto"/>
              <w:right w:val="single" w:sz="4" w:space="0" w:color="auto"/>
            </w:tcBorders>
          </w:tcPr>
          <w:p w:rsidR="00AE747B" w:rsidRPr="00387F2C" w:rsidRDefault="00AE747B" w:rsidP="00F300AD">
            <w:pPr>
              <w:tabs>
                <w:tab w:val="left" w:pos="0"/>
              </w:tabs>
              <w:suppressAutoHyphens/>
              <w:jc w:val="center"/>
              <w:rPr>
                <w:spacing w:val="-3"/>
                <w:sz w:val="24"/>
                <w:szCs w:val="24"/>
              </w:rPr>
            </w:pPr>
            <w:r>
              <w:rPr>
                <w:spacing w:val="-3"/>
                <w:sz w:val="24"/>
                <w:szCs w:val="24"/>
              </w:rPr>
              <w:t>30</w:t>
            </w:r>
          </w:p>
        </w:tc>
        <w:tc>
          <w:tcPr>
            <w:tcW w:w="2700" w:type="dxa"/>
            <w:tcBorders>
              <w:top w:val="single" w:sz="4" w:space="0" w:color="auto"/>
              <w:left w:val="single" w:sz="4" w:space="0" w:color="auto"/>
              <w:bottom w:val="single" w:sz="4" w:space="0" w:color="auto"/>
              <w:right w:val="single" w:sz="4" w:space="0" w:color="auto"/>
            </w:tcBorders>
          </w:tcPr>
          <w:p w:rsidR="000F2E14" w:rsidRDefault="000F2E14" w:rsidP="000F2E14">
            <w:pPr>
              <w:pStyle w:val="Default"/>
              <w:jc w:val="center"/>
            </w:pPr>
          </w:p>
          <w:p w:rsidR="000F2E14" w:rsidRDefault="000F2E14" w:rsidP="000F2E14">
            <w:pPr>
              <w:pStyle w:val="Default"/>
              <w:jc w:val="center"/>
              <w:rPr>
                <w:sz w:val="16"/>
                <w:szCs w:val="16"/>
              </w:rPr>
            </w:pPr>
            <w:r>
              <w:rPr>
                <w:sz w:val="16"/>
                <w:szCs w:val="16"/>
              </w:rPr>
              <w:t>12/3</w:t>
            </w:r>
          </w:p>
          <w:p w:rsidR="00AE747B" w:rsidRPr="002B03D1" w:rsidRDefault="000F2E14" w:rsidP="000F2E14">
            <w:pPr>
              <w:jc w:val="center"/>
            </w:pPr>
            <w:r>
              <w:rPr>
                <w:sz w:val="16"/>
                <w:szCs w:val="16"/>
              </w:rPr>
              <w:t>3.30 - 5.00 PM</w:t>
            </w:r>
          </w:p>
        </w:tc>
        <w:tc>
          <w:tcPr>
            <w:tcW w:w="1440"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jc w:val="both"/>
              <w:rPr>
                <w:bCs/>
                <w:spacing w:val="-2"/>
                <w:sz w:val="24"/>
                <w:szCs w:val="24"/>
              </w:rPr>
            </w:pPr>
            <w:r w:rsidRPr="003632EC">
              <w:rPr>
                <w:bCs/>
                <w:spacing w:val="-2"/>
                <w:sz w:val="24"/>
                <w:szCs w:val="24"/>
              </w:rPr>
              <w:t>CB</w:t>
            </w:r>
          </w:p>
        </w:tc>
      </w:tr>
      <w:tr w:rsidR="00AE747B" w:rsidRPr="003632EC" w:rsidTr="00F300AD">
        <w:tc>
          <w:tcPr>
            <w:tcW w:w="648"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jc w:val="both"/>
              <w:rPr>
                <w:bCs/>
                <w:spacing w:val="-2"/>
                <w:sz w:val="24"/>
                <w:szCs w:val="24"/>
              </w:rPr>
            </w:pPr>
            <w:r>
              <w:rPr>
                <w:bCs/>
                <w:spacing w:val="-2"/>
                <w:sz w:val="24"/>
                <w:szCs w:val="24"/>
              </w:rPr>
              <w:t>2.</w:t>
            </w:r>
          </w:p>
        </w:tc>
        <w:tc>
          <w:tcPr>
            <w:tcW w:w="2340" w:type="dxa"/>
            <w:tcBorders>
              <w:top w:val="single" w:sz="4" w:space="0" w:color="auto"/>
              <w:left w:val="single" w:sz="4" w:space="0" w:color="auto"/>
              <w:bottom w:val="single" w:sz="4" w:space="0" w:color="auto"/>
              <w:right w:val="single" w:sz="4" w:space="0" w:color="auto"/>
            </w:tcBorders>
          </w:tcPr>
          <w:p w:rsidR="00AE747B" w:rsidRDefault="00AE747B" w:rsidP="00F300AD">
            <w:pPr>
              <w:tabs>
                <w:tab w:val="left" w:pos="0"/>
              </w:tabs>
              <w:suppressAutoHyphens/>
              <w:rPr>
                <w:spacing w:val="-3"/>
                <w:sz w:val="24"/>
                <w:szCs w:val="24"/>
              </w:rPr>
            </w:pPr>
            <w:r>
              <w:rPr>
                <w:spacing w:val="-3"/>
                <w:sz w:val="24"/>
                <w:szCs w:val="24"/>
              </w:rPr>
              <w:t>Quiz-I</w:t>
            </w:r>
          </w:p>
        </w:tc>
        <w:tc>
          <w:tcPr>
            <w:tcW w:w="1530" w:type="dxa"/>
            <w:tcBorders>
              <w:top w:val="single" w:sz="4" w:space="0" w:color="auto"/>
              <w:left w:val="single" w:sz="4" w:space="0" w:color="auto"/>
              <w:bottom w:val="single" w:sz="4" w:space="0" w:color="auto"/>
              <w:right w:val="single" w:sz="4" w:space="0" w:color="auto"/>
            </w:tcBorders>
          </w:tcPr>
          <w:p w:rsidR="00AE747B" w:rsidRDefault="00AE747B" w:rsidP="00F300AD">
            <w:pPr>
              <w:tabs>
                <w:tab w:val="left" w:pos="0"/>
              </w:tabs>
              <w:suppressAutoHyphens/>
              <w:jc w:val="center"/>
              <w:rPr>
                <w:spacing w:val="-3"/>
                <w:sz w:val="24"/>
                <w:szCs w:val="24"/>
              </w:rPr>
            </w:pPr>
            <w:r>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AE747B" w:rsidRDefault="00AE747B" w:rsidP="00F300AD">
            <w:pPr>
              <w:tabs>
                <w:tab w:val="left" w:pos="0"/>
              </w:tabs>
              <w:suppressAutoHyphens/>
              <w:jc w:val="center"/>
              <w:rPr>
                <w:spacing w:val="-3"/>
                <w:sz w:val="24"/>
                <w:szCs w:val="24"/>
              </w:rPr>
            </w:pPr>
            <w:r>
              <w:rPr>
                <w:spacing w:val="-3"/>
                <w:sz w:val="24"/>
                <w:szCs w:val="24"/>
              </w:rPr>
              <w:t>5</w:t>
            </w:r>
          </w:p>
        </w:tc>
        <w:tc>
          <w:tcPr>
            <w:tcW w:w="2700" w:type="dxa"/>
            <w:tcBorders>
              <w:top w:val="single" w:sz="4" w:space="0" w:color="auto"/>
              <w:left w:val="single" w:sz="4" w:space="0" w:color="auto"/>
              <w:bottom w:val="single" w:sz="4" w:space="0" w:color="auto"/>
              <w:right w:val="single" w:sz="4" w:space="0" w:color="auto"/>
            </w:tcBorders>
          </w:tcPr>
          <w:p w:rsidR="00AE747B" w:rsidRPr="002B03D1" w:rsidRDefault="00AE747B" w:rsidP="000F2E14">
            <w:pPr>
              <w:jc w:val="center"/>
            </w:pPr>
            <w:r w:rsidRPr="002B03D1">
              <w:rPr>
                <w:bCs/>
                <w:spacing w:val="-2"/>
              </w:rPr>
              <w:t>To be announced</w:t>
            </w:r>
          </w:p>
        </w:tc>
        <w:tc>
          <w:tcPr>
            <w:tcW w:w="1440" w:type="dxa"/>
            <w:tcBorders>
              <w:top w:val="single" w:sz="4" w:space="0" w:color="auto"/>
              <w:left w:val="single" w:sz="4" w:space="0" w:color="auto"/>
              <w:bottom w:val="single" w:sz="4" w:space="0" w:color="auto"/>
              <w:right w:val="single" w:sz="4" w:space="0" w:color="auto"/>
            </w:tcBorders>
          </w:tcPr>
          <w:p w:rsidR="00AE747B" w:rsidRDefault="00AE747B" w:rsidP="00F300AD">
            <w:pPr>
              <w:suppressAutoHyphens/>
              <w:spacing w:before="120"/>
              <w:jc w:val="both"/>
              <w:rPr>
                <w:bCs/>
                <w:spacing w:val="-2"/>
                <w:sz w:val="24"/>
                <w:szCs w:val="24"/>
              </w:rPr>
            </w:pPr>
            <w:r>
              <w:rPr>
                <w:bCs/>
                <w:spacing w:val="-2"/>
                <w:sz w:val="24"/>
                <w:szCs w:val="24"/>
              </w:rPr>
              <w:t>CB</w:t>
            </w:r>
          </w:p>
        </w:tc>
      </w:tr>
      <w:tr w:rsidR="00AE747B" w:rsidRPr="003632EC" w:rsidTr="00F300AD">
        <w:tc>
          <w:tcPr>
            <w:tcW w:w="648"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jc w:val="both"/>
              <w:rPr>
                <w:bCs/>
                <w:spacing w:val="-2"/>
                <w:sz w:val="24"/>
                <w:szCs w:val="24"/>
              </w:rPr>
            </w:pPr>
            <w:r>
              <w:rPr>
                <w:bCs/>
                <w:spacing w:val="-2"/>
                <w:sz w:val="24"/>
                <w:szCs w:val="24"/>
              </w:rPr>
              <w:t>3.</w:t>
            </w:r>
          </w:p>
        </w:tc>
        <w:tc>
          <w:tcPr>
            <w:tcW w:w="2340" w:type="dxa"/>
            <w:tcBorders>
              <w:top w:val="single" w:sz="4" w:space="0" w:color="auto"/>
              <w:left w:val="single" w:sz="4" w:space="0" w:color="auto"/>
              <w:bottom w:val="single" w:sz="4" w:space="0" w:color="auto"/>
              <w:right w:val="single" w:sz="4" w:space="0" w:color="auto"/>
            </w:tcBorders>
          </w:tcPr>
          <w:p w:rsidR="00AE747B" w:rsidRDefault="00AE747B" w:rsidP="00F300AD">
            <w:pPr>
              <w:tabs>
                <w:tab w:val="left" w:pos="0"/>
              </w:tabs>
              <w:suppressAutoHyphens/>
              <w:rPr>
                <w:spacing w:val="-3"/>
                <w:sz w:val="24"/>
                <w:szCs w:val="24"/>
              </w:rPr>
            </w:pPr>
            <w:r>
              <w:rPr>
                <w:spacing w:val="-3"/>
                <w:sz w:val="24"/>
                <w:szCs w:val="24"/>
              </w:rPr>
              <w:t>Quiz-II</w:t>
            </w:r>
          </w:p>
        </w:tc>
        <w:tc>
          <w:tcPr>
            <w:tcW w:w="1530" w:type="dxa"/>
            <w:tcBorders>
              <w:top w:val="single" w:sz="4" w:space="0" w:color="auto"/>
              <w:left w:val="single" w:sz="4" w:space="0" w:color="auto"/>
              <w:bottom w:val="single" w:sz="4" w:space="0" w:color="auto"/>
              <w:right w:val="single" w:sz="4" w:space="0" w:color="auto"/>
            </w:tcBorders>
          </w:tcPr>
          <w:p w:rsidR="00AE747B" w:rsidRDefault="00AE747B" w:rsidP="00F300AD">
            <w:pPr>
              <w:tabs>
                <w:tab w:val="left" w:pos="0"/>
              </w:tabs>
              <w:suppressAutoHyphens/>
              <w:jc w:val="center"/>
              <w:rPr>
                <w:spacing w:val="-3"/>
                <w:sz w:val="24"/>
                <w:szCs w:val="24"/>
              </w:rPr>
            </w:pPr>
            <w:r>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AE747B" w:rsidRDefault="00AE747B" w:rsidP="00F300AD">
            <w:pPr>
              <w:tabs>
                <w:tab w:val="left" w:pos="0"/>
              </w:tabs>
              <w:suppressAutoHyphens/>
              <w:jc w:val="center"/>
              <w:rPr>
                <w:spacing w:val="-3"/>
                <w:sz w:val="24"/>
                <w:szCs w:val="24"/>
              </w:rPr>
            </w:pPr>
            <w:r>
              <w:rPr>
                <w:spacing w:val="-3"/>
                <w:sz w:val="24"/>
                <w:szCs w:val="24"/>
              </w:rPr>
              <w:t>5</w:t>
            </w:r>
          </w:p>
        </w:tc>
        <w:tc>
          <w:tcPr>
            <w:tcW w:w="2700" w:type="dxa"/>
            <w:tcBorders>
              <w:top w:val="single" w:sz="4" w:space="0" w:color="auto"/>
              <w:left w:val="single" w:sz="4" w:space="0" w:color="auto"/>
              <w:bottom w:val="single" w:sz="4" w:space="0" w:color="auto"/>
              <w:right w:val="single" w:sz="4" w:space="0" w:color="auto"/>
            </w:tcBorders>
          </w:tcPr>
          <w:p w:rsidR="00AE747B" w:rsidRPr="002B03D1" w:rsidRDefault="00AE747B" w:rsidP="000F2E14">
            <w:pPr>
              <w:suppressAutoHyphens/>
              <w:spacing w:before="120"/>
              <w:jc w:val="center"/>
              <w:rPr>
                <w:bCs/>
                <w:color w:val="FF0000"/>
                <w:spacing w:val="-2"/>
              </w:rPr>
            </w:pPr>
            <w:r w:rsidRPr="002B03D1">
              <w:rPr>
                <w:bCs/>
                <w:spacing w:val="-2"/>
              </w:rPr>
              <w:t>To be announced</w:t>
            </w:r>
          </w:p>
        </w:tc>
        <w:tc>
          <w:tcPr>
            <w:tcW w:w="1440" w:type="dxa"/>
            <w:tcBorders>
              <w:top w:val="single" w:sz="4" w:space="0" w:color="auto"/>
              <w:left w:val="single" w:sz="4" w:space="0" w:color="auto"/>
              <w:bottom w:val="single" w:sz="4" w:space="0" w:color="auto"/>
              <w:right w:val="single" w:sz="4" w:space="0" w:color="auto"/>
            </w:tcBorders>
          </w:tcPr>
          <w:p w:rsidR="00AE747B" w:rsidRDefault="00AE747B" w:rsidP="00F300AD">
            <w:pPr>
              <w:suppressAutoHyphens/>
              <w:spacing w:before="120"/>
              <w:jc w:val="both"/>
              <w:rPr>
                <w:bCs/>
                <w:spacing w:val="-2"/>
                <w:sz w:val="24"/>
                <w:szCs w:val="24"/>
              </w:rPr>
            </w:pPr>
            <w:r>
              <w:rPr>
                <w:bCs/>
                <w:spacing w:val="-2"/>
                <w:sz w:val="24"/>
                <w:szCs w:val="24"/>
              </w:rPr>
              <w:t>CB</w:t>
            </w:r>
          </w:p>
        </w:tc>
      </w:tr>
      <w:tr w:rsidR="00AE747B" w:rsidRPr="003632EC" w:rsidTr="00F300AD">
        <w:tc>
          <w:tcPr>
            <w:tcW w:w="648"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jc w:val="both"/>
              <w:rPr>
                <w:bCs/>
                <w:spacing w:val="-2"/>
                <w:sz w:val="24"/>
                <w:szCs w:val="24"/>
              </w:rPr>
            </w:pPr>
            <w:r>
              <w:rPr>
                <w:bCs/>
                <w:spacing w:val="-2"/>
                <w:sz w:val="24"/>
                <w:szCs w:val="24"/>
              </w:rPr>
              <w:t>4.</w:t>
            </w:r>
          </w:p>
        </w:tc>
        <w:tc>
          <w:tcPr>
            <w:tcW w:w="2340" w:type="dxa"/>
            <w:tcBorders>
              <w:top w:val="single" w:sz="4" w:space="0" w:color="auto"/>
              <w:left w:val="single" w:sz="4" w:space="0" w:color="auto"/>
              <w:bottom w:val="single" w:sz="4" w:space="0" w:color="auto"/>
              <w:right w:val="single" w:sz="4" w:space="0" w:color="auto"/>
            </w:tcBorders>
          </w:tcPr>
          <w:p w:rsidR="00AE747B" w:rsidRPr="00387F2C" w:rsidRDefault="00AE747B" w:rsidP="00F300AD">
            <w:pPr>
              <w:tabs>
                <w:tab w:val="left" w:pos="0"/>
              </w:tabs>
              <w:suppressAutoHyphens/>
              <w:rPr>
                <w:spacing w:val="-3"/>
                <w:sz w:val="24"/>
                <w:szCs w:val="24"/>
              </w:rPr>
            </w:pPr>
            <w:r>
              <w:rPr>
                <w:spacing w:val="-3"/>
                <w:sz w:val="24"/>
                <w:szCs w:val="24"/>
              </w:rPr>
              <w:t>Assignment-I</w:t>
            </w:r>
          </w:p>
        </w:tc>
        <w:tc>
          <w:tcPr>
            <w:tcW w:w="1530" w:type="dxa"/>
            <w:tcBorders>
              <w:top w:val="single" w:sz="4" w:space="0" w:color="auto"/>
              <w:left w:val="single" w:sz="4" w:space="0" w:color="auto"/>
              <w:bottom w:val="single" w:sz="4" w:space="0" w:color="auto"/>
              <w:right w:val="single" w:sz="4" w:space="0" w:color="auto"/>
            </w:tcBorders>
          </w:tcPr>
          <w:p w:rsidR="00AE747B" w:rsidRPr="00387F2C" w:rsidRDefault="00AE747B" w:rsidP="00F300AD">
            <w:pPr>
              <w:tabs>
                <w:tab w:val="left" w:pos="0"/>
              </w:tabs>
              <w:suppressAutoHyphens/>
              <w:jc w:val="center"/>
              <w:rPr>
                <w:spacing w:val="-3"/>
                <w:sz w:val="24"/>
                <w:szCs w:val="24"/>
              </w:rPr>
            </w:pPr>
            <w:r>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AE747B" w:rsidRPr="00387F2C" w:rsidRDefault="00AE747B" w:rsidP="00F300AD">
            <w:pPr>
              <w:tabs>
                <w:tab w:val="left" w:pos="0"/>
              </w:tabs>
              <w:suppressAutoHyphens/>
              <w:jc w:val="center"/>
              <w:rPr>
                <w:spacing w:val="-3"/>
                <w:sz w:val="24"/>
                <w:szCs w:val="24"/>
              </w:rPr>
            </w:pPr>
            <w:r>
              <w:rPr>
                <w:spacing w:val="-3"/>
                <w:sz w:val="24"/>
                <w:szCs w:val="24"/>
              </w:rPr>
              <w:t>10</w:t>
            </w:r>
          </w:p>
        </w:tc>
        <w:tc>
          <w:tcPr>
            <w:tcW w:w="2700" w:type="dxa"/>
            <w:tcBorders>
              <w:top w:val="single" w:sz="4" w:space="0" w:color="auto"/>
              <w:left w:val="single" w:sz="4" w:space="0" w:color="auto"/>
              <w:bottom w:val="single" w:sz="4" w:space="0" w:color="auto"/>
              <w:right w:val="single" w:sz="4" w:space="0" w:color="auto"/>
            </w:tcBorders>
          </w:tcPr>
          <w:p w:rsidR="00AE747B" w:rsidRPr="002B03D1" w:rsidRDefault="00AE747B" w:rsidP="000F2E14">
            <w:pPr>
              <w:jc w:val="center"/>
            </w:pPr>
            <w:r w:rsidRPr="002B03D1">
              <w:rPr>
                <w:bCs/>
                <w:spacing w:val="-2"/>
              </w:rPr>
              <w:t>To be announced</w:t>
            </w:r>
          </w:p>
        </w:tc>
        <w:tc>
          <w:tcPr>
            <w:tcW w:w="1440"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jc w:val="both"/>
              <w:rPr>
                <w:bCs/>
                <w:spacing w:val="-2"/>
                <w:sz w:val="24"/>
                <w:szCs w:val="24"/>
              </w:rPr>
            </w:pPr>
            <w:r>
              <w:rPr>
                <w:bCs/>
                <w:spacing w:val="-2"/>
                <w:sz w:val="24"/>
                <w:szCs w:val="24"/>
              </w:rPr>
              <w:t>OB</w:t>
            </w:r>
          </w:p>
        </w:tc>
      </w:tr>
      <w:tr w:rsidR="00AE747B" w:rsidRPr="003632EC" w:rsidTr="00F300AD">
        <w:tc>
          <w:tcPr>
            <w:tcW w:w="648"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jc w:val="both"/>
              <w:rPr>
                <w:bCs/>
                <w:spacing w:val="-2"/>
                <w:sz w:val="24"/>
                <w:szCs w:val="24"/>
              </w:rPr>
            </w:pPr>
            <w:r>
              <w:rPr>
                <w:bCs/>
                <w:spacing w:val="-2"/>
                <w:sz w:val="24"/>
                <w:szCs w:val="24"/>
              </w:rPr>
              <w:t>5.</w:t>
            </w:r>
          </w:p>
        </w:tc>
        <w:tc>
          <w:tcPr>
            <w:tcW w:w="2340" w:type="dxa"/>
            <w:tcBorders>
              <w:top w:val="single" w:sz="4" w:space="0" w:color="auto"/>
              <w:left w:val="single" w:sz="4" w:space="0" w:color="auto"/>
              <w:bottom w:val="single" w:sz="4" w:space="0" w:color="auto"/>
              <w:right w:val="single" w:sz="4" w:space="0" w:color="auto"/>
            </w:tcBorders>
          </w:tcPr>
          <w:p w:rsidR="00AE747B" w:rsidRPr="00387F2C" w:rsidRDefault="00AE747B" w:rsidP="00F300AD">
            <w:pPr>
              <w:tabs>
                <w:tab w:val="left" w:pos="0"/>
              </w:tabs>
              <w:suppressAutoHyphens/>
              <w:rPr>
                <w:spacing w:val="-3"/>
                <w:sz w:val="24"/>
                <w:szCs w:val="24"/>
              </w:rPr>
            </w:pPr>
            <w:r>
              <w:rPr>
                <w:spacing w:val="-3"/>
                <w:sz w:val="24"/>
                <w:szCs w:val="24"/>
              </w:rPr>
              <w:t>Assignment-II</w:t>
            </w:r>
          </w:p>
        </w:tc>
        <w:tc>
          <w:tcPr>
            <w:tcW w:w="1530" w:type="dxa"/>
            <w:tcBorders>
              <w:top w:val="single" w:sz="4" w:space="0" w:color="auto"/>
              <w:left w:val="single" w:sz="4" w:space="0" w:color="auto"/>
              <w:bottom w:val="single" w:sz="4" w:space="0" w:color="auto"/>
              <w:right w:val="single" w:sz="4" w:space="0" w:color="auto"/>
            </w:tcBorders>
          </w:tcPr>
          <w:p w:rsidR="00AE747B" w:rsidRPr="00387F2C" w:rsidRDefault="00AE747B" w:rsidP="00F300AD">
            <w:pPr>
              <w:tabs>
                <w:tab w:val="left" w:pos="0"/>
              </w:tabs>
              <w:suppressAutoHyphens/>
              <w:jc w:val="center"/>
              <w:rPr>
                <w:spacing w:val="-3"/>
                <w:sz w:val="24"/>
                <w:szCs w:val="24"/>
              </w:rPr>
            </w:pPr>
            <w:r>
              <w:rPr>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AE747B" w:rsidRPr="00387F2C" w:rsidRDefault="00AE747B" w:rsidP="00F300AD">
            <w:pPr>
              <w:tabs>
                <w:tab w:val="left" w:pos="0"/>
              </w:tabs>
              <w:suppressAutoHyphens/>
              <w:jc w:val="center"/>
              <w:rPr>
                <w:spacing w:val="-3"/>
                <w:sz w:val="24"/>
                <w:szCs w:val="24"/>
              </w:rPr>
            </w:pPr>
            <w:r>
              <w:rPr>
                <w:spacing w:val="-3"/>
                <w:sz w:val="24"/>
                <w:szCs w:val="24"/>
              </w:rPr>
              <w:t>10</w:t>
            </w:r>
          </w:p>
        </w:tc>
        <w:tc>
          <w:tcPr>
            <w:tcW w:w="2700" w:type="dxa"/>
            <w:tcBorders>
              <w:top w:val="single" w:sz="4" w:space="0" w:color="auto"/>
              <w:left w:val="single" w:sz="4" w:space="0" w:color="auto"/>
              <w:bottom w:val="single" w:sz="4" w:space="0" w:color="auto"/>
              <w:right w:val="single" w:sz="4" w:space="0" w:color="auto"/>
            </w:tcBorders>
          </w:tcPr>
          <w:p w:rsidR="00AE747B" w:rsidRPr="002B03D1" w:rsidRDefault="00AE747B" w:rsidP="000F2E14">
            <w:pPr>
              <w:suppressAutoHyphens/>
              <w:spacing w:before="120"/>
              <w:jc w:val="center"/>
              <w:rPr>
                <w:bCs/>
                <w:color w:val="FF0000"/>
                <w:spacing w:val="-2"/>
              </w:rPr>
            </w:pPr>
            <w:r w:rsidRPr="002B03D1">
              <w:rPr>
                <w:bCs/>
                <w:spacing w:val="-2"/>
              </w:rPr>
              <w:t>To be announced</w:t>
            </w:r>
          </w:p>
        </w:tc>
        <w:tc>
          <w:tcPr>
            <w:tcW w:w="1440"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jc w:val="both"/>
              <w:rPr>
                <w:bCs/>
                <w:spacing w:val="-2"/>
                <w:sz w:val="24"/>
                <w:szCs w:val="24"/>
              </w:rPr>
            </w:pPr>
            <w:r>
              <w:rPr>
                <w:bCs/>
                <w:spacing w:val="-2"/>
                <w:sz w:val="24"/>
                <w:szCs w:val="24"/>
              </w:rPr>
              <w:t>OB</w:t>
            </w:r>
          </w:p>
        </w:tc>
      </w:tr>
      <w:tr w:rsidR="00AE747B" w:rsidRPr="003632EC" w:rsidTr="00F300AD">
        <w:tc>
          <w:tcPr>
            <w:tcW w:w="648"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jc w:val="both"/>
              <w:rPr>
                <w:bCs/>
                <w:spacing w:val="-2"/>
                <w:sz w:val="24"/>
                <w:szCs w:val="24"/>
              </w:rPr>
            </w:pPr>
            <w:r>
              <w:rPr>
                <w:bCs/>
                <w:spacing w:val="-2"/>
                <w:sz w:val="24"/>
                <w:szCs w:val="24"/>
              </w:rPr>
              <w:t>6.</w:t>
            </w:r>
          </w:p>
        </w:tc>
        <w:tc>
          <w:tcPr>
            <w:tcW w:w="2340" w:type="dxa"/>
            <w:tcBorders>
              <w:top w:val="single" w:sz="4" w:space="0" w:color="auto"/>
              <w:left w:val="single" w:sz="4" w:space="0" w:color="auto"/>
              <w:bottom w:val="single" w:sz="4" w:space="0" w:color="auto"/>
              <w:right w:val="single" w:sz="4" w:space="0" w:color="auto"/>
            </w:tcBorders>
          </w:tcPr>
          <w:p w:rsidR="00AE747B" w:rsidRPr="00387F2C" w:rsidRDefault="00AE747B" w:rsidP="00F300AD">
            <w:pPr>
              <w:rPr>
                <w:spacing w:val="-3"/>
                <w:sz w:val="24"/>
                <w:szCs w:val="24"/>
              </w:rPr>
            </w:pPr>
            <w:r w:rsidRPr="00387F2C">
              <w:rPr>
                <w:spacing w:val="-3"/>
                <w:sz w:val="24"/>
                <w:szCs w:val="24"/>
              </w:rPr>
              <w:t>Comp</w:t>
            </w:r>
            <w:r>
              <w:rPr>
                <w:spacing w:val="-3"/>
                <w:sz w:val="24"/>
                <w:szCs w:val="24"/>
              </w:rPr>
              <w:t>rehensive</w:t>
            </w:r>
            <w:r w:rsidRPr="00387F2C">
              <w:rPr>
                <w:spacing w:val="-3"/>
                <w:sz w:val="24"/>
                <w:szCs w:val="24"/>
              </w:rPr>
              <w:t xml:space="preserve"> Exam.</w:t>
            </w:r>
          </w:p>
        </w:tc>
        <w:tc>
          <w:tcPr>
            <w:tcW w:w="1530" w:type="dxa"/>
            <w:tcBorders>
              <w:top w:val="single" w:sz="4" w:space="0" w:color="auto"/>
              <w:left w:val="single" w:sz="4" w:space="0" w:color="auto"/>
              <w:bottom w:val="single" w:sz="4" w:space="0" w:color="auto"/>
              <w:right w:val="single" w:sz="4" w:space="0" w:color="auto"/>
            </w:tcBorders>
          </w:tcPr>
          <w:p w:rsidR="00AE747B" w:rsidRPr="00387F2C" w:rsidRDefault="00AE747B" w:rsidP="00F300AD">
            <w:pPr>
              <w:jc w:val="center"/>
              <w:rPr>
                <w:spacing w:val="-3"/>
                <w:sz w:val="24"/>
                <w:szCs w:val="24"/>
              </w:rPr>
            </w:pPr>
            <w:r w:rsidRPr="00387F2C">
              <w:rPr>
                <w:spacing w:val="-3"/>
                <w:sz w:val="24"/>
                <w:szCs w:val="24"/>
              </w:rPr>
              <w:t>3 hrs.</w:t>
            </w:r>
          </w:p>
        </w:tc>
        <w:tc>
          <w:tcPr>
            <w:tcW w:w="1530" w:type="dxa"/>
            <w:tcBorders>
              <w:top w:val="single" w:sz="4" w:space="0" w:color="auto"/>
              <w:left w:val="single" w:sz="4" w:space="0" w:color="auto"/>
              <w:bottom w:val="single" w:sz="4" w:space="0" w:color="auto"/>
              <w:right w:val="single" w:sz="4" w:space="0" w:color="auto"/>
            </w:tcBorders>
          </w:tcPr>
          <w:p w:rsidR="00AE747B" w:rsidRPr="00387F2C" w:rsidRDefault="00AE747B" w:rsidP="00F300AD">
            <w:pPr>
              <w:jc w:val="center"/>
              <w:rPr>
                <w:spacing w:val="-3"/>
                <w:sz w:val="24"/>
                <w:szCs w:val="24"/>
              </w:rPr>
            </w:pPr>
            <w:r>
              <w:rPr>
                <w:spacing w:val="-3"/>
                <w:sz w:val="24"/>
                <w:szCs w:val="24"/>
              </w:rPr>
              <w:t>40</w:t>
            </w:r>
          </w:p>
        </w:tc>
        <w:tc>
          <w:tcPr>
            <w:tcW w:w="2700" w:type="dxa"/>
            <w:tcBorders>
              <w:top w:val="single" w:sz="4" w:space="0" w:color="auto"/>
              <w:left w:val="single" w:sz="4" w:space="0" w:color="auto"/>
              <w:bottom w:val="single" w:sz="4" w:space="0" w:color="auto"/>
              <w:right w:val="single" w:sz="4" w:space="0" w:color="auto"/>
            </w:tcBorders>
          </w:tcPr>
          <w:p w:rsidR="00AE747B" w:rsidRPr="002B03D1" w:rsidRDefault="000F2E14" w:rsidP="000F2E14">
            <w:pPr>
              <w:suppressAutoHyphens/>
              <w:spacing w:before="120"/>
              <w:jc w:val="center"/>
              <w:rPr>
                <w:bCs/>
                <w:color w:val="FF0000"/>
                <w:spacing w:val="-2"/>
              </w:rPr>
            </w:pPr>
            <w:r>
              <w:rPr>
                <w:sz w:val="17"/>
                <w:szCs w:val="17"/>
              </w:rPr>
              <w:t>04/05</w:t>
            </w:r>
            <w:r>
              <w:rPr>
                <w:sz w:val="17"/>
                <w:szCs w:val="17"/>
              </w:rPr>
              <w:t xml:space="preserve">  </w:t>
            </w:r>
            <w:r>
              <w:rPr>
                <w:sz w:val="17"/>
                <w:szCs w:val="17"/>
              </w:rPr>
              <w:t>AN</w:t>
            </w:r>
          </w:p>
        </w:tc>
        <w:tc>
          <w:tcPr>
            <w:tcW w:w="1440" w:type="dxa"/>
            <w:tcBorders>
              <w:top w:val="single" w:sz="4" w:space="0" w:color="auto"/>
              <w:left w:val="single" w:sz="4" w:space="0" w:color="auto"/>
              <w:bottom w:val="single" w:sz="4" w:space="0" w:color="auto"/>
              <w:right w:val="single" w:sz="4" w:space="0" w:color="auto"/>
            </w:tcBorders>
          </w:tcPr>
          <w:p w:rsidR="00AE747B" w:rsidRPr="003632EC" w:rsidRDefault="00AE747B" w:rsidP="00F300AD">
            <w:pPr>
              <w:suppressAutoHyphens/>
              <w:spacing w:before="120"/>
              <w:jc w:val="both"/>
              <w:rPr>
                <w:bCs/>
                <w:spacing w:val="-2"/>
                <w:sz w:val="24"/>
                <w:szCs w:val="24"/>
              </w:rPr>
            </w:pPr>
            <w:r>
              <w:rPr>
                <w:bCs/>
                <w:spacing w:val="-2"/>
                <w:sz w:val="24"/>
                <w:szCs w:val="24"/>
              </w:rPr>
              <w:t>CB</w:t>
            </w:r>
          </w:p>
        </w:tc>
      </w:tr>
      <w:bookmarkEnd w:id="0"/>
    </w:tbl>
    <w:p w:rsidR="002322C7" w:rsidRPr="00E25BE7" w:rsidRDefault="002322C7" w:rsidP="009C366A">
      <w:pPr>
        <w:pStyle w:val="Heading1"/>
        <w:spacing w:line="360" w:lineRule="auto"/>
        <w:rPr>
          <w:rFonts w:asciiTheme="minorHAnsi" w:hAnsiTheme="minorHAnsi"/>
          <w:sz w:val="10"/>
          <w:szCs w:val="10"/>
        </w:rPr>
      </w:pPr>
    </w:p>
    <w:p w:rsidR="009C366A" w:rsidRPr="00E12241" w:rsidRDefault="00502C83" w:rsidP="009C366A">
      <w:pPr>
        <w:pStyle w:val="Heading1"/>
        <w:spacing w:line="360" w:lineRule="auto"/>
        <w:rPr>
          <w:rFonts w:asciiTheme="minorHAnsi" w:hAnsiTheme="minorHAnsi"/>
          <w:b w:val="0"/>
          <w:bCs w:val="0"/>
        </w:rPr>
      </w:pPr>
      <w:r>
        <w:rPr>
          <w:rFonts w:asciiTheme="minorHAnsi" w:hAnsiTheme="minorHAnsi"/>
          <w:i/>
          <w:iCs/>
        </w:rPr>
        <w:t>7</w:t>
      </w:r>
      <w:r w:rsidR="002322C7" w:rsidRPr="002322C7">
        <w:rPr>
          <w:rFonts w:asciiTheme="minorHAnsi" w:hAnsiTheme="minorHAnsi"/>
          <w:i/>
          <w:iCs/>
        </w:rPr>
        <w:t>.</w:t>
      </w:r>
      <w:r w:rsidR="002322C7">
        <w:rPr>
          <w:rFonts w:asciiTheme="minorHAnsi" w:hAnsiTheme="minorHAnsi"/>
        </w:rPr>
        <w:t xml:space="preserve"> </w:t>
      </w:r>
      <w:r w:rsidR="009C366A" w:rsidRPr="00E12241">
        <w:rPr>
          <w:rFonts w:asciiTheme="minorHAnsi" w:hAnsiTheme="minorHAnsi"/>
        </w:rPr>
        <w:t xml:space="preserve">Chamber Consultation Hour: </w:t>
      </w:r>
      <w:r w:rsidR="009C366A" w:rsidRPr="00E12241">
        <w:rPr>
          <w:rFonts w:asciiTheme="minorHAnsi" w:hAnsiTheme="minorHAnsi"/>
          <w:b w:val="0"/>
          <w:bCs w:val="0"/>
        </w:rPr>
        <w:t>To be announced in class</w:t>
      </w:r>
    </w:p>
    <w:p w:rsidR="009C366A" w:rsidRPr="00E12241" w:rsidRDefault="00502C83" w:rsidP="009C366A">
      <w:pPr>
        <w:spacing w:after="0" w:line="360" w:lineRule="auto"/>
        <w:rPr>
          <w:sz w:val="24"/>
          <w:szCs w:val="24"/>
        </w:rPr>
      </w:pPr>
      <w:r>
        <w:rPr>
          <w:rFonts w:eastAsia="Times New Roman" w:cs="Times New Roman"/>
          <w:b/>
          <w:bCs/>
          <w:i/>
          <w:iCs/>
          <w:sz w:val="24"/>
          <w:szCs w:val="24"/>
        </w:rPr>
        <w:t>8</w:t>
      </w:r>
      <w:r w:rsidR="009C366A" w:rsidRPr="00E12241">
        <w:rPr>
          <w:b/>
          <w:bCs/>
          <w:sz w:val="24"/>
          <w:szCs w:val="24"/>
        </w:rPr>
        <w:t>. Notices</w:t>
      </w:r>
      <w:r w:rsidR="009C366A" w:rsidRPr="00E12241">
        <w:rPr>
          <w:sz w:val="24"/>
          <w:szCs w:val="24"/>
        </w:rPr>
        <w:t xml:space="preserve"> shall be displayed on </w:t>
      </w:r>
      <w:r w:rsidR="00192EFE">
        <w:rPr>
          <w:sz w:val="24"/>
          <w:szCs w:val="24"/>
        </w:rPr>
        <w:t>CMS/</w:t>
      </w:r>
      <w:r w:rsidR="009C366A" w:rsidRPr="00E12241">
        <w:rPr>
          <w:sz w:val="24"/>
          <w:szCs w:val="24"/>
        </w:rPr>
        <w:t>LTC</w:t>
      </w:r>
      <w:r w:rsidR="003F1706">
        <w:rPr>
          <w:sz w:val="24"/>
          <w:szCs w:val="24"/>
        </w:rPr>
        <w:t>/Department</w:t>
      </w:r>
      <w:r w:rsidR="009C366A" w:rsidRPr="00E12241">
        <w:rPr>
          <w:sz w:val="24"/>
          <w:szCs w:val="24"/>
        </w:rPr>
        <w:t xml:space="preserve"> notice board.</w:t>
      </w:r>
    </w:p>
    <w:p w:rsidR="00A56989" w:rsidRDefault="00502C83" w:rsidP="00A56989">
      <w:pPr>
        <w:pStyle w:val="Heading1"/>
        <w:spacing w:line="360" w:lineRule="auto"/>
        <w:jc w:val="both"/>
        <w:rPr>
          <w:rFonts w:asciiTheme="minorHAnsi" w:hAnsiTheme="minorHAnsi" w:cstheme="minorHAnsi"/>
          <w:sz w:val="22"/>
          <w:szCs w:val="22"/>
        </w:rPr>
      </w:pPr>
      <w:r w:rsidRPr="00A56989">
        <w:rPr>
          <w:i/>
          <w:iCs/>
        </w:rPr>
        <w:t>9</w:t>
      </w:r>
      <w:r w:rsidR="009C366A" w:rsidRPr="00A56989">
        <w:t>.</w:t>
      </w:r>
      <w:r w:rsidR="009C366A" w:rsidRPr="00E12241">
        <w:t xml:space="preserve"> </w:t>
      </w:r>
      <w:r w:rsidR="009C366A" w:rsidRPr="004E1472">
        <w:rPr>
          <w:rFonts w:asciiTheme="minorHAnsi" w:hAnsiTheme="minorHAnsi" w:cstheme="minorHAnsi"/>
          <w:sz w:val="22"/>
          <w:szCs w:val="22"/>
        </w:rPr>
        <w:t xml:space="preserve">Make-up policy: </w:t>
      </w:r>
      <w:r w:rsidR="00A56989" w:rsidRPr="004E1472">
        <w:rPr>
          <w:rFonts w:asciiTheme="minorHAnsi" w:hAnsiTheme="minorHAnsi" w:cstheme="minorHAnsi"/>
          <w:sz w:val="22"/>
          <w:szCs w:val="22"/>
        </w:rPr>
        <w:t>Make</w:t>
      </w:r>
      <w:r w:rsidR="00A56989" w:rsidRPr="004E1472">
        <w:rPr>
          <w:rFonts w:asciiTheme="minorHAnsi" w:hAnsiTheme="minorHAnsi" w:cstheme="minorHAnsi"/>
          <w:sz w:val="22"/>
          <w:szCs w:val="22"/>
        </w:rPr>
        <w:noBreakHyphen/>
        <w:t>up will be given only on Doctor’s/Warden’s recommendation and with prior (at least 01 day before the test/exam) permission of the Instructor-in-Charge/Instructor. Request for make-up made by phone/sms or during/after the test/exam would NOT be entertained at all. No make-up shall be granted for quizzes.</w:t>
      </w:r>
    </w:p>
    <w:p w:rsidR="00736758" w:rsidRPr="00736758" w:rsidRDefault="00736758" w:rsidP="00736758">
      <w:pPr>
        <w:rPr>
          <w:rFonts w:cstheme="minorHAnsi"/>
        </w:rPr>
      </w:pPr>
      <w:r w:rsidRPr="00736758">
        <w:rPr>
          <w:rFonts w:cstheme="minorHAnsi"/>
          <w:b/>
          <w:bCs/>
        </w:rPr>
        <w:t>10.</w:t>
      </w:r>
      <w:r w:rsidRPr="00736758">
        <w:rPr>
          <w:rFonts w:cstheme="minorHAnsi"/>
        </w:rPr>
        <w:t xml:space="preserve"> </w:t>
      </w:r>
      <w:r w:rsidRPr="00736758">
        <w:rPr>
          <w:rFonts w:cstheme="minorHAnsi"/>
          <w:b/>
        </w:rPr>
        <w:t xml:space="preserve">Academic Honesty and Integrity Policy: </w:t>
      </w:r>
      <w:r w:rsidRPr="00736758">
        <w:rPr>
          <w:rFonts w:eastAsia="Times New Roman" w:cstheme="minorHAnsi"/>
          <w:spacing w:val="-2"/>
        </w:rPr>
        <w:t>Academic honesty and integrity are to be maintained by all the students throughout the semester and no type of academic dishonesty is acceptable.</w:t>
      </w:r>
      <w:r w:rsidRPr="00736758">
        <w:rPr>
          <w:rFonts w:cstheme="minorHAnsi"/>
          <w:spacing w:val="-2"/>
        </w:rPr>
        <w:tab/>
      </w:r>
    </w:p>
    <w:p w:rsidR="00165474" w:rsidRPr="00E12241" w:rsidRDefault="00165474" w:rsidP="00736758">
      <w:pPr>
        <w:suppressAutoHyphens/>
        <w:spacing w:line="240" w:lineRule="auto"/>
        <w:ind w:left="7200"/>
        <w:jc w:val="both"/>
        <w:rPr>
          <w:b/>
          <w:bCs/>
          <w:sz w:val="24"/>
          <w:szCs w:val="24"/>
        </w:rPr>
      </w:pPr>
      <w:r w:rsidRPr="004E1472">
        <w:rPr>
          <w:rFonts w:cstheme="minorHAnsi"/>
          <w:b/>
          <w:bCs/>
        </w:rPr>
        <w:t>Instructor-in-Charge</w:t>
      </w:r>
    </w:p>
    <w:p w:rsidR="00165474" w:rsidRPr="00E25BE7" w:rsidRDefault="00165474" w:rsidP="00E25BE7">
      <w:pPr>
        <w:spacing w:after="0" w:line="240" w:lineRule="auto"/>
        <w:jc w:val="right"/>
        <w:rPr>
          <w:b/>
          <w:bCs/>
          <w:sz w:val="24"/>
          <w:szCs w:val="24"/>
        </w:rPr>
      </w:pPr>
      <w:r w:rsidRPr="00E12241">
        <w:rPr>
          <w:b/>
          <w:bCs/>
          <w:sz w:val="24"/>
          <w:szCs w:val="24"/>
        </w:rPr>
        <w:lastRenderedPageBreak/>
        <w:t xml:space="preserve">ECON </w:t>
      </w:r>
      <w:r>
        <w:rPr>
          <w:b/>
          <w:bCs/>
          <w:sz w:val="24"/>
          <w:szCs w:val="24"/>
        </w:rPr>
        <w:t>F343</w:t>
      </w:r>
    </w:p>
    <w:sectPr w:rsidR="00165474" w:rsidRPr="00E25BE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7A1" w:rsidRDefault="000067A1" w:rsidP="00C22D9D">
      <w:pPr>
        <w:spacing w:after="0" w:line="240" w:lineRule="auto"/>
      </w:pPr>
      <w:r>
        <w:separator/>
      </w:r>
    </w:p>
  </w:endnote>
  <w:endnote w:type="continuationSeparator" w:id="0">
    <w:p w:rsidR="000067A1" w:rsidRDefault="000067A1" w:rsidP="00C22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NewRomanPS-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TimesNewRomanPS-Italic">
    <w:panose1 w:val="00000000000000000000"/>
    <w:charset w:val="00"/>
    <w:family w:val="roman"/>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938121"/>
      <w:docPartObj>
        <w:docPartGallery w:val="Page Numbers (Bottom of Page)"/>
        <w:docPartUnique/>
      </w:docPartObj>
    </w:sdtPr>
    <w:sdtEndPr>
      <w:rPr>
        <w:color w:val="808080"/>
        <w:spacing w:val="60"/>
      </w:rPr>
    </w:sdtEndPr>
    <w:sdtContent>
      <w:p w:rsidR="00C22D9D" w:rsidRDefault="00C22D9D" w:rsidP="00591E17">
        <w:pPr>
          <w:pStyle w:val="Footer"/>
          <w:pBdr>
            <w:top w:val="single" w:sz="4" w:space="1" w:color="D9D9D9"/>
          </w:pBdr>
          <w:rPr>
            <w:b/>
            <w:bCs/>
          </w:rPr>
        </w:pPr>
        <w:r>
          <w:fldChar w:fldCharType="begin"/>
        </w:r>
        <w:r>
          <w:instrText xml:space="preserve"> PAGE   \* MERGEFORMAT </w:instrText>
        </w:r>
        <w:r>
          <w:fldChar w:fldCharType="separate"/>
        </w:r>
        <w:r w:rsidR="000F2E14" w:rsidRPr="000F2E14">
          <w:rPr>
            <w:b/>
            <w:bCs/>
            <w:noProof/>
          </w:rPr>
          <w:t>5</w:t>
        </w:r>
        <w:r>
          <w:rPr>
            <w:b/>
            <w:bCs/>
            <w:noProof/>
          </w:rPr>
          <w:fldChar w:fldCharType="end"/>
        </w:r>
        <w:r>
          <w:rPr>
            <w:b/>
            <w:bCs/>
          </w:rPr>
          <w:t xml:space="preserve"> | </w:t>
        </w:r>
        <w:r w:rsidRPr="00591E17">
          <w:rPr>
            <w:color w:val="808080"/>
            <w:spacing w:val="60"/>
          </w:rPr>
          <w:t>Page</w:t>
        </w:r>
        <w:r w:rsidR="00171EDB">
          <w:rPr>
            <w:color w:val="808080"/>
            <w:spacing w:val="60"/>
          </w:rPr>
          <w:t xml:space="preserve"> </w:t>
        </w:r>
        <w:r w:rsidR="00171EDB">
          <w:rPr>
            <w:noProof/>
            <w:lang w:bidi="te-IN"/>
          </w:rPr>
          <w:drawing>
            <wp:inline distT="0" distB="0" distL="0" distR="0">
              <wp:extent cx="804672" cy="292608"/>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672" cy="292608"/>
                      </a:xfrm>
                      <a:prstGeom prst="rect">
                        <a:avLst/>
                      </a:prstGeom>
                      <a:noFill/>
                      <a:ln>
                        <a:noFill/>
                      </a:ln>
                    </pic:spPr>
                  </pic:pic>
                </a:graphicData>
              </a:graphic>
            </wp:inline>
          </w:drawing>
        </w:r>
      </w:p>
    </w:sdtContent>
  </w:sdt>
  <w:p w:rsidR="00C22D9D" w:rsidRDefault="00C22D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7A1" w:rsidRDefault="000067A1" w:rsidP="00C22D9D">
      <w:pPr>
        <w:spacing w:after="0" w:line="240" w:lineRule="auto"/>
      </w:pPr>
      <w:r>
        <w:separator/>
      </w:r>
    </w:p>
  </w:footnote>
  <w:footnote w:type="continuationSeparator" w:id="0">
    <w:p w:rsidR="000067A1" w:rsidRDefault="000067A1" w:rsidP="00C22D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402CA"/>
    <w:multiLevelType w:val="hybridMultilevel"/>
    <w:tmpl w:val="4B928D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41C21"/>
    <w:multiLevelType w:val="hybridMultilevel"/>
    <w:tmpl w:val="ADDAFC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F04DC"/>
    <w:multiLevelType w:val="hybridMultilevel"/>
    <w:tmpl w:val="237CB5CE"/>
    <w:lvl w:ilvl="0" w:tplc="23C0DF72">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27275"/>
    <w:multiLevelType w:val="hybridMultilevel"/>
    <w:tmpl w:val="24D8D0A2"/>
    <w:lvl w:ilvl="0" w:tplc="23D894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C0802"/>
    <w:multiLevelType w:val="hybridMultilevel"/>
    <w:tmpl w:val="DBA254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A5DFD"/>
    <w:multiLevelType w:val="hybridMultilevel"/>
    <w:tmpl w:val="062629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54F05"/>
    <w:multiLevelType w:val="hybridMultilevel"/>
    <w:tmpl w:val="87A413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C65C9"/>
    <w:multiLevelType w:val="hybridMultilevel"/>
    <w:tmpl w:val="78AE06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D742E"/>
    <w:multiLevelType w:val="hybridMultilevel"/>
    <w:tmpl w:val="22023308"/>
    <w:lvl w:ilvl="0" w:tplc="F43AD65C">
      <w:start w:val="1"/>
      <w:numFmt w:val="upperLetter"/>
      <w:lvlText w:val="%1."/>
      <w:lvlJc w:val="left"/>
      <w:pPr>
        <w:ind w:left="720" w:hanging="360"/>
      </w:pPr>
      <w:rPr>
        <w:rFonts w:ascii="TimesNewRomanPS-Bold" w:hAnsi="TimesNewRomanPS-Bold" w:cs="TimesNewRomanP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D7E0F"/>
    <w:multiLevelType w:val="hybridMultilevel"/>
    <w:tmpl w:val="B8B2FB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055EC6"/>
    <w:multiLevelType w:val="hybridMultilevel"/>
    <w:tmpl w:val="92B4A676"/>
    <w:lvl w:ilvl="0" w:tplc="17B00740">
      <w:start w:val="1"/>
      <w:numFmt w:val="upperLetter"/>
      <w:lvlText w:val="%1."/>
      <w:lvlJc w:val="left"/>
      <w:pPr>
        <w:ind w:left="720" w:hanging="360"/>
      </w:pPr>
      <w:rPr>
        <w:rFonts w:ascii="TimesNewRomanPS-Bold" w:hAnsi="TimesNewRomanPS-Bold" w:cs="TimesNewRomanP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C83E77"/>
    <w:multiLevelType w:val="hybridMultilevel"/>
    <w:tmpl w:val="577EED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75DD4"/>
    <w:multiLevelType w:val="hybridMultilevel"/>
    <w:tmpl w:val="96F6DF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B87BA3"/>
    <w:multiLevelType w:val="hybridMultilevel"/>
    <w:tmpl w:val="ECA889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D0557"/>
    <w:multiLevelType w:val="hybridMultilevel"/>
    <w:tmpl w:val="05CA7B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D0D4F"/>
    <w:multiLevelType w:val="hybridMultilevel"/>
    <w:tmpl w:val="C966D9C8"/>
    <w:lvl w:ilvl="0" w:tplc="19540F42">
      <w:start w:val="1"/>
      <w:numFmt w:val="upperLetter"/>
      <w:lvlText w:val="%1."/>
      <w:lvlJc w:val="left"/>
      <w:pPr>
        <w:ind w:left="720" w:hanging="360"/>
      </w:pPr>
      <w:rPr>
        <w:rFonts w:ascii="TimesNewRomanPS-Bold" w:hAnsi="TimesNewRomanPS-Bold" w:cs="TimesNewRomanP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D740F0"/>
    <w:multiLevelType w:val="hybridMultilevel"/>
    <w:tmpl w:val="0D8AD0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6"/>
  </w:num>
  <w:num w:numId="4">
    <w:abstractNumId w:val="13"/>
  </w:num>
  <w:num w:numId="5">
    <w:abstractNumId w:val="10"/>
  </w:num>
  <w:num w:numId="6">
    <w:abstractNumId w:val="4"/>
  </w:num>
  <w:num w:numId="7">
    <w:abstractNumId w:val="11"/>
  </w:num>
  <w:num w:numId="8">
    <w:abstractNumId w:val="6"/>
  </w:num>
  <w:num w:numId="9">
    <w:abstractNumId w:val="15"/>
  </w:num>
  <w:num w:numId="10">
    <w:abstractNumId w:val="0"/>
  </w:num>
  <w:num w:numId="11">
    <w:abstractNumId w:val="1"/>
  </w:num>
  <w:num w:numId="12">
    <w:abstractNumId w:val="9"/>
  </w:num>
  <w:num w:numId="13">
    <w:abstractNumId w:val="12"/>
  </w:num>
  <w:num w:numId="14">
    <w:abstractNumId w:val="5"/>
  </w:num>
  <w:num w:numId="15">
    <w:abstractNumId w:val="14"/>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73A"/>
    <w:rsid w:val="000067A1"/>
    <w:rsid w:val="000C4629"/>
    <w:rsid w:val="000E515D"/>
    <w:rsid w:val="000F2E14"/>
    <w:rsid w:val="000F6A65"/>
    <w:rsid w:val="001252A4"/>
    <w:rsid w:val="00136022"/>
    <w:rsid w:val="00140DF8"/>
    <w:rsid w:val="001517AA"/>
    <w:rsid w:val="00165474"/>
    <w:rsid w:val="00171D8D"/>
    <w:rsid w:val="00171EDB"/>
    <w:rsid w:val="00192EFE"/>
    <w:rsid w:val="001B273A"/>
    <w:rsid w:val="001B4C27"/>
    <w:rsid w:val="001F0A35"/>
    <w:rsid w:val="001F3DAF"/>
    <w:rsid w:val="00202341"/>
    <w:rsid w:val="00215053"/>
    <w:rsid w:val="002322C7"/>
    <w:rsid w:val="002346A5"/>
    <w:rsid w:val="002669E6"/>
    <w:rsid w:val="00286034"/>
    <w:rsid w:val="00295F54"/>
    <w:rsid w:val="002B46DB"/>
    <w:rsid w:val="002C7390"/>
    <w:rsid w:val="002F0EC6"/>
    <w:rsid w:val="002F503E"/>
    <w:rsid w:val="00303D46"/>
    <w:rsid w:val="00345CD7"/>
    <w:rsid w:val="0035565E"/>
    <w:rsid w:val="003557DE"/>
    <w:rsid w:val="00361292"/>
    <w:rsid w:val="003C5E28"/>
    <w:rsid w:val="003F1200"/>
    <w:rsid w:val="003F1706"/>
    <w:rsid w:val="0042172D"/>
    <w:rsid w:val="00432453"/>
    <w:rsid w:val="00442EAE"/>
    <w:rsid w:val="004E1472"/>
    <w:rsid w:val="004E5069"/>
    <w:rsid w:val="004F3DF3"/>
    <w:rsid w:val="00502786"/>
    <w:rsid w:val="00502C83"/>
    <w:rsid w:val="00510967"/>
    <w:rsid w:val="00591E17"/>
    <w:rsid w:val="005A3BAE"/>
    <w:rsid w:val="005A54AE"/>
    <w:rsid w:val="005C2C42"/>
    <w:rsid w:val="005D60DC"/>
    <w:rsid w:val="005E49B8"/>
    <w:rsid w:val="005F28DC"/>
    <w:rsid w:val="00600625"/>
    <w:rsid w:val="00636844"/>
    <w:rsid w:val="006513E9"/>
    <w:rsid w:val="00663F30"/>
    <w:rsid w:val="006A3222"/>
    <w:rsid w:val="006A3C65"/>
    <w:rsid w:val="006D0D18"/>
    <w:rsid w:val="00700A47"/>
    <w:rsid w:val="007351CC"/>
    <w:rsid w:val="00736758"/>
    <w:rsid w:val="00741C60"/>
    <w:rsid w:val="00742D3A"/>
    <w:rsid w:val="007447FF"/>
    <w:rsid w:val="00751D8E"/>
    <w:rsid w:val="007B06FA"/>
    <w:rsid w:val="007C08D9"/>
    <w:rsid w:val="00812735"/>
    <w:rsid w:val="00812E26"/>
    <w:rsid w:val="008360A9"/>
    <w:rsid w:val="0087418D"/>
    <w:rsid w:val="008B26D7"/>
    <w:rsid w:val="008B6BB1"/>
    <w:rsid w:val="00903CB0"/>
    <w:rsid w:val="00935C69"/>
    <w:rsid w:val="00936DAD"/>
    <w:rsid w:val="00994388"/>
    <w:rsid w:val="009B3C59"/>
    <w:rsid w:val="009C366A"/>
    <w:rsid w:val="009C4A76"/>
    <w:rsid w:val="009D5B3A"/>
    <w:rsid w:val="009E1D81"/>
    <w:rsid w:val="00A46D3B"/>
    <w:rsid w:val="00A56989"/>
    <w:rsid w:val="00A72844"/>
    <w:rsid w:val="00A96328"/>
    <w:rsid w:val="00AE747B"/>
    <w:rsid w:val="00B3187F"/>
    <w:rsid w:val="00B53B93"/>
    <w:rsid w:val="00B635B3"/>
    <w:rsid w:val="00B93423"/>
    <w:rsid w:val="00BB0BD7"/>
    <w:rsid w:val="00C22D9D"/>
    <w:rsid w:val="00C34233"/>
    <w:rsid w:val="00D2740E"/>
    <w:rsid w:val="00D327E2"/>
    <w:rsid w:val="00D449BC"/>
    <w:rsid w:val="00D666B6"/>
    <w:rsid w:val="00D907D8"/>
    <w:rsid w:val="00DA0B8D"/>
    <w:rsid w:val="00DA5ED0"/>
    <w:rsid w:val="00DF180D"/>
    <w:rsid w:val="00E03D5C"/>
    <w:rsid w:val="00E25BE7"/>
    <w:rsid w:val="00E26DF0"/>
    <w:rsid w:val="00E30420"/>
    <w:rsid w:val="00E65222"/>
    <w:rsid w:val="00E7378D"/>
    <w:rsid w:val="00E73CA1"/>
    <w:rsid w:val="00EB4A03"/>
    <w:rsid w:val="00EE53F5"/>
    <w:rsid w:val="00EF0149"/>
    <w:rsid w:val="00F02EF3"/>
    <w:rsid w:val="00F0565F"/>
    <w:rsid w:val="00F138E4"/>
    <w:rsid w:val="00F22C2C"/>
    <w:rsid w:val="00F47E43"/>
    <w:rsid w:val="00F921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E0ED27-BAD4-4647-B26A-6F3C7821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C366A"/>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3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BB1"/>
    <w:pPr>
      <w:ind w:left="720"/>
      <w:contextualSpacing/>
    </w:pPr>
  </w:style>
  <w:style w:type="character" w:customStyle="1" w:styleId="Heading1Char">
    <w:name w:val="Heading 1 Char"/>
    <w:basedOn w:val="DefaultParagraphFont"/>
    <w:link w:val="Heading1"/>
    <w:rsid w:val="009C366A"/>
    <w:rPr>
      <w:rFonts w:ascii="Times New Roman" w:eastAsia="Times New Roman" w:hAnsi="Times New Roman" w:cs="Times New Roman"/>
      <w:b/>
      <w:bCs/>
      <w:sz w:val="24"/>
      <w:szCs w:val="24"/>
    </w:rPr>
  </w:style>
  <w:style w:type="paragraph" w:styleId="Caption">
    <w:name w:val="caption"/>
    <w:basedOn w:val="Normal"/>
    <w:next w:val="Normal"/>
    <w:qFormat/>
    <w:rsid w:val="009C366A"/>
    <w:pPr>
      <w:spacing w:after="0" w:line="240" w:lineRule="auto"/>
    </w:pPr>
    <w:rPr>
      <w:rFonts w:ascii="Times New Roman" w:eastAsia="Times New Roman" w:hAnsi="Times New Roman" w:cs="Times New Roman"/>
      <w:b/>
      <w:bCs/>
      <w:sz w:val="24"/>
      <w:szCs w:val="24"/>
    </w:rPr>
  </w:style>
  <w:style w:type="paragraph" w:styleId="Title">
    <w:name w:val="Title"/>
    <w:basedOn w:val="Normal"/>
    <w:link w:val="TitleChar"/>
    <w:qFormat/>
    <w:rsid w:val="009C366A"/>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9C366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22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D9D"/>
  </w:style>
  <w:style w:type="paragraph" w:styleId="Footer">
    <w:name w:val="footer"/>
    <w:basedOn w:val="Normal"/>
    <w:link w:val="FooterChar"/>
    <w:uiPriority w:val="99"/>
    <w:unhideWhenUsed/>
    <w:rsid w:val="00C22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D9D"/>
  </w:style>
  <w:style w:type="paragraph" w:styleId="BalloonText">
    <w:name w:val="Balloon Text"/>
    <w:basedOn w:val="Normal"/>
    <w:link w:val="BalloonTextChar"/>
    <w:uiPriority w:val="99"/>
    <w:semiHidden/>
    <w:unhideWhenUsed/>
    <w:rsid w:val="00151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7AA"/>
    <w:rPr>
      <w:rFonts w:ascii="Tahoma" w:hAnsi="Tahoma" w:cs="Tahoma"/>
      <w:sz w:val="16"/>
      <w:szCs w:val="16"/>
    </w:rPr>
  </w:style>
  <w:style w:type="paragraph" w:customStyle="1" w:styleId="Default">
    <w:name w:val="Default"/>
    <w:rsid w:val="000F2E14"/>
    <w:pPr>
      <w:autoSpaceDE w:val="0"/>
      <w:autoSpaceDN w:val="0"/>
      <w:adjustRightInd w:val="0"/>
      <w:spacing w:after="0" w:line="240" w:lineRule="auto"/>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9C625-0EAB-4BD6-9B5C-0A2548BF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Dreamer</dc:creator>
  <cp:lastModifiedBy>admin</cp:lastModifiedBy>
  <cp:revision>4</cp:revision>
  <dcterms:created xsi:type="dcterms:W3CDTF">2018-12-17T06:22:00Z</dcterms:created>
  <dcterms:modified xsi:type="dcterms:W3CDTF">2019-01-04T04:31:00Z</dcterms:modified>
</cp:coreProperties>
</file>