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977" w:rsidRPr="00FC0F6A" w:rsidRDefault="00D47977" w:rsidP="00F57E77">
      <w:pPr>
        <w:pStyle w:val="Title"/>
        <w:spacing w:after="60"/>
        <w:ind w:left="0" w:firstLine="0"/>
        <w:rPr>
          <w:rFonts w:ascii="Calibri" w:hAnsi="Calibri"/>
          <w:b w:val="0"/>
          <w:sz w:val="30"/>
          <w:szCs w:val="30"/>
        </w:rPr>
      </w:pPr>
      <w:r w:rsidRPr="00FC0F6A">
        <w:rPr>
          <w:rFonts w:ascii="Calibri" w:hAnsi="Calibri"/>
          <w:b w:val="0"/>
          <w:sz w:val="30"/>
          <w:szCs w:val="30"/>
        </w:rPr>
        <w:t>BIRLA INSTITUTE OF TECHNOLOGY AND SCIENCE-PILANI- HYDERABAD CAMPUS</w:t>
      </w:r>
    </w:p>
    <w:p w:rsidR="00B4627D" w:rsidRPr="00FC0F6A" w:rsidRDefault="00B112FE" w:rsidP="00F57E77">
      <w:pPr>
        <w:pStyle w:val="Title"/>
        <w:spacing w:after="60"/>
        <w:ind w:left="0" w:firstLine="0"/>
        <w:rPr>
          <w:rFonts w:ascii="Calibri" w:hAnsi="Calibri"/>
          <w:b w:val="0"/>
          <w:sz w:val="30"/>
          <w:szCs w:val="30"/>
        </w:rPr>
      </w:pPr>
      <w:r>
        <w:rPr>
          <w:rFonts w:ascii="Calibri" w:hAnsi="Calibri"/>
          <w:b w:val="0"/>
          <w:sz w:val="30"/>
          <w:szCs w:val="30"/>
        </w:rPr>
        <w:t>SECOND</w:t>
      </w:r>
      <w:r w:rsidR="00D47977" w:rsidRPr="00FC0F6A">
        <w:rPr>
          <w:rFonts w:ascii="Calibri" w:hAnsi="Calibri"/>
          <w:b w:val="0"/>
          <w:sz w:val="30"/>
          <w:szCs w:val="30"/>
        </w:rPr>
        <w:t xml:space="preserve"> SEMESTER 201</w:t>
      </w:r>
      <w:r w:rsidR="00262B7D">
        <w:rPr>
          <w:rFonts w:ascii="Calibri" w:hAnsi="Calibri"/>
          <w:b w:val="0"/>
          <w:sz w:val="30"/>
          <w:szCs w:val="30"/>
        </w:rPr>
        <w:t>8</w:t>
      </w:r>
      <w:r w:rsidR="00D47977" w:rsidRPr="00FC0F6A">
        <w:rPr>
          <w:rFonts w:ascii="Calibri" w:hAnsi="Calibri"/>
          <w:b w:val="0"/>
          <w:sz w:val="30"/>
          <w:szCs w:val="30"/>
        </w:rPr>
        <w:t>-201</w:t>
      </w:r>
      <w:r w:rsidR="00262B7D">
        <w:rPr>
          <w:rFonts w:ascii="Calibri" w:hAnsi="Calibri"/>
          <w:b w:val="0"/>
          <w:sz w:val="30"/>
          <w:szCs w:val="30"/>
        </w:rPr>
        <w:t>9</w:t>
      </w:r>
    </w:p>
    <w:p w:rsidR="00B45F05" w:rsidRPr="00FC0F6A" w:rsidRDefault="00D47977" w:rsidP="00F57E77">
      <w:pPr>
        <w:ind w:left="0" w:firstLine="0"/>
        <w:jc w:val="center"/>
        <w:rPr>
          <w:rFonts w:ascii="Calibri" w:hAnsi="Calibri"/>
          <w:bCs/>
          <w:u w:val="single"/>
        </w:rPr>
      </w:pPr>
      <w:r w:rsidRPr="00FC0F6A">
        <w:rPr>
          <w:rFonts w:ascii="Calibri" w:hAnsi="Calibri"/>
          <w:bCs/>
          <w:u w:val="single"/>
        </w:rPr>
        <w:t>(COURSE HANDOUT PART II)</w:t>
      </w:r>
    </w:p>
    <w:p w:rsidR="007B011B" w:rsidRPr="00FC0F6A" w:rsidRDefault="008A0C85" w:rsidP="00F57E77">
      <w:pPr>
        <w:ind w:left="0" w:firstLine="0"/>
        <w:jc w:val="right"/>
        <w:rPr>
          <w:rFonts w:ascii="Calibri" w:hAnsi="Calibri" w:cs="Arial"/>
        </w:rPr>
      </w:pPr>
      <w:r w:rsidRPr="00FC0F6A">
        <w:rPr>
          <w:rFonts w:ascii="Calibri" w:hAnsi="Calibri" w:cs="Arial"/>
        </w:rPr>
        <w:t>Date:</w:t>
      </w:r>
      <w:r w:rsidR="00262B7D">
        <w:rPr>
          <w:rFonts w:ascii="Calibri" w:hAnsi="Calibri" w:cs="Arial"/>
        </w:rPr>
        <w:t>07</w:t>
      </w:r>
      <w:r w:rsidR="00223634">
        <w:rPr>
          <w:rFonts w:ascii="Calibri" w:hAnsi="Calibri" w:cs="Arial"/>
        </w:rPr>
        <w:t>/</w:t>
      </w:r>
      <w:r w:rsidR="00262B7D">
        <w:rPr>
          <w:rFonts w:ascii="Calibri" w:hAnsi="Calibri" w:cs="Arial"/>
        </w:rPr>
        <w:t>01</w:t>
      </w:r>
      <w:r w:rsidR="007B011B" w:rsidRPr="00FC0F6A">
        <w:rPr>
          <w:rFonts w:ascii="Calibri" w:hAnsi="Calibri" w:cs="Arial"/>
        </w:rPr>
        <w:t>/20</w:t>
      </w:r>
      <w:r w:rsidR="00B4627D" w:rsidRPr="00FC0F6A">
        <w:rPr>
          <w:rFonts w:ascii="Calibri" w:hAnsi="Calibri" w:cs="Arial"/>
        </w:rPr>
        <w:t>1</w:t>
      </w:r>
      <w:r w:rsidR="00262B7D">
        <w:rPr>
          <w:rFonts w:ascii="Calibri" w:hAnsi="Calibri" w:cs="Arial"/>
        </w:rPr>
        <w:t>9</w:t>
      </w:r>
    </w:p>
    <w:p w:rsidR="007B011B" w:rsidRPr="00C607AA" w:rsidRDefault="007B011B" w:rsidP="00491EB1">
      <w:pPr>
        <w:spacing w:before="120" w:after="120"/>
        <w:ind w:left="0" w:firstLine="0"/>
        <w:rPr>
          <w:rFonts w:ascii="Calibri" w:hAnsi="Calibri"/>
          <w:sz w:val="22"/>
          <w:szCs w:val="22"/>
        </w:rPr>
      </w:pPr>
      <w:r w:rsidRPr="00C607AA">
        <w:rPr>
          <w:rFonts w:ascii="Calibri" w:hAnsi="Calibri"/>
          <w:sz w:val="22"/>
          <w:szCs w:val="22"/>
        </w:rPr>
        <w:t xml:space="preserve">In addition to part-I (general handout for all courses in the time-table), this handout provides the </w:t>
      </w:r>
      <w:r w:rsidR="00DB2845" w:rsidRPr="00C607AA">
        <w:rPr>
          <w:rFonts w:ascii="Calibri" w:hAnsi="Calibri"/>
          <w:sz w:val="22"/>
          <w:szCs w:val="22"/>
        </w:rPr>
        <w:t xml:space="preserve">specific details </w:t>
      </w:r>
      <w:r w:rsidRPr="00C607AA">
        <w:rPr>
          <w:rFonts w:ascii="Calibri" w:hAnsi="Calibri"/>
          <w:sz w:val="22"/>
          <w:szCs w:val="22"/>
        </w:rPr>
        <w:t>regarding the course.</w:t>
      </w:r>
    </w:p>
    <w:p w:rsidR="007B011B" w:rsidRPr="00C607AA" w:rsidRDefault="007B011B" w:rsidP="00491EB1">
      <w:pPr>
        <w:spacing w:before="120" w:after="60"/>
        <w:ind w:left="425" w:hanging="425"/>
        <w:rPr>
          <w:rFonts w:ascii="Calibri" w:hAnsi="Calibri" w:cs="Arial"/>
          <w:sz w:val="22"/>
          <w:szCs w:val="22"/>
        </w:rPr>
      </w:pPr>
      <w:r w:rsidRPr="00C607AA">
        <w:rPr>
          <w:rFonts w:ascii="Calibri" w:hAnsi="Calibri" w:cs="Arial"/>
          <w:b/>
          <w:bCs/>
          <w:sz w:val="22"/>
          <w:szCs w:val="22"/>
        </w:rPr>
        <w:t>Course No.</w:t>
      </w:r>
      <w:r w:rsidRPr="00C607AA">
        <w:rPr>
          <w:rFonts w:ascii="Calibri" w:hAnsi="Calibri" w:cs="Arial"/>
          <w:sz w:val="22"/>
          <w:szCs w:val="22"/>
        </w:rPr>
        <w:t>:</w:t>
      </w:r>
      <w:r w:rsidRPr="00C607AA">
        <w:rPr>
          <w:rFonts w:ascii="Calibri" w:hAnsi="Calibri" w:cs="Arial"/>
          <w:sz w:val="22"/>
          <w:szCs w:val="22"/>
        </w:rPr>
        <w:tab/>
      </w:r>
      <w:r w:rsidRPr="00C607AA">
        <w:rPr>
          <w:rFonts w:ascii="Calibri" w:hAnsi="Calibri" w:cs="Arial"/>
          <w:sz w:val="22"/>
          <w:szCs w:val="22"/>
        </w:rPr>
        <w:tab/>
      </w:r>
      <w:r w:rsidR="00B45F05" w:rsidRPr="00C607AA">
        <w:rPr>
          <w:rFonts w:ascii="Calibri" w:hAnsi="Calibri" w:cs="Arial"/>
          <w:sz w:val="22"/>
          <w:szCs w:val="22"/>
        </w:rPr>
        <w:tab/>
      </w:r>
      <w:r w:rsidR="00347BF9" w:rsidRPr="00C607AA">
        <w:rPr>
          <w:rFonts w:ascii="Calibri" w:hAnsi="Calibri" w:cs="Arial"/>
          <w:sz w:val="22"/>
          <w:szCs w:val="22"/>
        </w:rPr>
        <w:t xml:space="preserve">ME </w:t>
      </w:r>
      <w:r w:rsidR="003E0270">
        <w:rPr>
          <w:rFonts w:ascii="Calibri" w:hAnsi="Calibri" w:cs="Arial"/>
          <w:sz w:val="22"/>
          <w:szCs w:val="22"/>
        </w:rPr>
        <w:t>F343</w:t>
      </w:r>
    </w:p>
    <w:p w:rsidR="007B011B" w:rsidRPr="00C607AA" w:rsidRDefault="007B011B" w:rsidP="000235AC">
      <w:pPr>
        <w:spacing w:before="180" w:after="60"/>
        <w:ind w:left="425" w:hanging="425"/>
        <w:rPr>
          <w:rFonts w:ascii="Calibri" w:hAnsi="Calibri" w:cs="Arial"/>
          <w:sz w:val="22"/>
          <w:szCs w:val="22"/>
        </w:rPr>
      </w:pPr>
      <w:r w:rsidRPr="00C607AA">
        <w:rPr>
          <w:rFonts w:ascii="Calibri" w:hAnsi="Calibri" w:cs="Arial"/>
          <w:b/>
          <w:bCs/>
          <w:sz w:val="22"/>
          <w:szCs w:val="22"/>
        </w:rPr>
        <w:t>Course Title</w:t>
      </w:r>
      <w:r w:rsidRPr="00C607AA">
        <w:rPr>
          <w:rFonts w:ascii="Calibri" w:hAnsi="Calibri" w:cs="Arial"/>
          <w:sz w:val="22"/>
          <w:szCs w:val="22"/>
        </w:rPr>
        <w:t>:</w:t>
      </w:r>
      <w:r w:rsidRPr="00C607AA">
        <w:rPr>
          <w:rFonts w:ascii="Calibri" w:hAnsi="Calibri" w:cs="Arial"/>
          <w:sz w:val="22"/>
          <w:szCs w:val="22"/>
        </w:rPr>
        <w:tab/>
      </w:r>
      <w:r w:rsidRPr="00C607AA">
        <w:rPr>
          <w:rFonts w:ascii="Calibri" w:hAnsi="Calibri" w:cs="Arial"/>
          <w:sz w:val="22"/>
          <w:szCs w:val="22"/>
        </w:rPr>
        <w:tab/>
      </w:r>
      <w:r w:rsidR="003E0270">
        <w:rPr>
          <w:rFonts w:ascii="Calibri" w:hAnsi="Calibri" w:cs="Arial"/>
          <w:sz w:val="22"/>
          <w:szCs w:val="22"/>
        </w:rPr>
        <w:t>MECHANICAL VIBRATIONS</w:t>
      </w:r>
    </w:p>
    <w:p w:rsidR="00347BF9" w:rsidRPr="00C607AA" w:rsidRDefault="007B011B" w:rsidP="000235AC">
      <w:pPr>
        <w:spacing w:before="180" w:after="60"/>
        <w:ind w:left="0" w:firstLine="0"/>
        <w:rPr>
          <w:rFonts w:ascii="Calibri" w:hAnsi="Calibri"/>
          <w:sz w:val="22"/>
          <w:szCs w:val="22"/>
        </w:rPr>
      </w:pPr>
      <w:r w:rsidRPr="00C607AA">
        <w:rPr>
          <w:rFonts w:ascii="Calibri" w:hAnsi="Calibri" w:cs="Arial"/>
          <w:b/>
          <w:bCs/>
          <w:sz w:val="22"/>
          <w:szCs w:val="22"/>
        </w:rPr>
        <w:t>Instructor-in-charge</w:t>
      </w:r>
      <w:r w:rsidRPr="00C607AA">
        <w:rPr>
          <w:rFonts w:ascii="Calibri" w:hAnsi="Calibri" w:cs="Arial"/>
          <w:sz w:val="22"/>
          <w:szCs w:val="22"/>
        </w:rPr>
        <w:t>:</w:t>
      </w:r>
      <w:r w:rsidR="003C61F2" w:rsidRPr="00C607AA">
        <w:rPr>
          <w:rFonts w:ascii="Calibri" w:hAnsi="Calibri" w:cs="Arial"/>
          <w:sz w:val="22"/>
          <w:szCs w:val="22"/>
        </w:rPr>
        <w:tab/>
      </w:r>
      <w:r w:rsidR="00FD4762">
        <w:rPr>
          <w:rFonts w:ascii="Calibri" w:hAnsi="Calibri" w:cs="Arial"/>
          <w:sz w:val="22"/>
          <w:szCs w:val="22"/>
        </w:rPr>
        <w:t>Dr.G.R.Sabareesh</w:t>
      </w:r>
    </w:p>
    <w:p w:rsidR="00FD56B8" w:rsidRPr="003E0270" w:rsidRDefault="00102692" w:rsidP="006B6E85">
      <w:pPr>
        <w:pStyle w:val="Default"/>
        <w:jc w:val="both"/>
      </w:pPr>
      <w:r>
        <w:rPr>
          <w:rFonts w:ascii="Calibri" w:hAnsi="Calibri"/>
          <w:b/>
          <w:sz w:val="22"/>
          <w:szCs w:val="22"/>
        </w:rPr>
        <w:t>1</w:t>
      </w:r>
      <w:r w:rsidR="00FD56B8" w:rsidRPr="00C607AA">
        <w:rPr>
          <w:rFonts w:ascii="Calibri" w:hAnsi="Calibri"/>
          <w:b/>
          <w:sz w:val="22"/>
          <w:szCs w:val="22"/>
        </w:rPr>
        <w:t>.</w:t>
      </w:r>
      <w:r w:rsidR="00FD56B8" w:rsidRPr="00C607AA">
        <w:rPr>
          <w:rFonts w:ascii="Calibri" w:hAnsi="Calibri"/>
          <w:b/>
          <w:sz w:val="22"/>
          <w:szCs w:val="22"/>
        </w:rPr>
        <w:tab/>
      </w:r>
      <w:r w:rsidR="00FD56B8" w:rsidRPr="00C607AA">
        <w:rPr>
          <w:rFonts w:ascii="Calibri" w:hAnsi="Calibri" w:cs="Calibri,Bold"/>
          <w:b/>
          <w:bCs/>
          <w:sz w:val="22"/>
          <w:szCs w:val="22"/>
          <w:lang w:val="en-GB"/>
        </w:rPr>
        <w:t>Scope and Objective:</w:t>
      </w:r>
      <w:r w:rsidR="00FD56B8" w:rsidRPr="003E0270">
        <w:rPr>
          <w:rFonts w:ascii="Calibri" w:hAnsi="Calibri"/>
          <w:color w:val="auto"/>
          <w:sz w:val="22"/>
          <w:szCs w:val="22"/>
          <w:lang w:eastAsia="en-US"/>
        </w:rPr>
        <w:t xml:space="preserve">This course is designed to acquaint the students </w:t>
      </w:r>
      <w:r w:rsidR="003E0270" w:rsidRPr="003E0270">
        <w:rPr>
          <w:rFonts w:ascii="Calibri" w:hAnsi="Calibri"/>
          <w:color w:val="auto"/>
          <w:sz w:val="22"/>
          <w:szCs w:val="22"/>
          <w:lang w:eastAsia="en-US"/>
        </w:rPr>
        <w:t>with topics in vibrations</w:t>
      </w:r>
      <w:r w:rsidR="00B26885">
        <w:rPr>
          <w:rFonts w:ascii="Calibri" w:hAnsi="Calibri"/>
          <w:color w:val="auto"/>
          <w:sz w:val="22"/>
          <w:szCs w:val="22"/>
          <w:lang w:eastAsia="en-US"/>
        </w:rPr>
        <w:t xml:space="preserve"> and acoustics</w:t>
      </w:r>
      <w:r w:rsidR="003E0270" w:rsidRPr="003E0270">
        <w:rPr>
          <w:rFonts w:ascii="Calibri" w:hAnsi="Calibri"/>
          <w:color w:val="auto"/>
          <w:sz w:val="22"/>
          <w:szCs w:val="22"/>
          <w:lang w:eastAsia="en-US"/>
        </w:rPr>
        <w:t>. The emphasis is on application to common engineering situations. The main aim of the course is to prepare students to tackle complex and frontier technological problems in vibrations. The analysis of increasingly complex system has been instrumental in the usage of concepts like Lagrange equations and generalized coordinates</w:t>
      </w:r>
      <w:r w:rsidR="00B26885">
        <w:rPr>
          <w:rFonts w:ascii="Calibri" w:hAnsi="Calibri"/>
          <w:color w:val="auto"/>
          <w:sz w:val="22"/>
          <w:szCs w:val="22"/>
          <w:lang w:eastAsia="en-US"/>
        </w:rPr>
        <w:t>. Introduction to acoustic</w:t>
      </w:r>
      <w:r w:rsidR="006B6E85">
        <w:rPr>
          <w:rFonts w:ascii="Calibri" w:hAnsi="Calibri"/>
          <w:color w:val="auto"/>
          <w:sz w:val="22"/>
          <w:szCs w:val="22"/>
          <w:lang w:eastAsia="en-US"/>
        </w:rPr>
        <w:t>s</w:t>
      </w:r>
      <w:r w:rsidR="00B26885">
        <w:rPr>
          <w:rFonts w:ascii="Calibri" w:hAnsi="Calibri"/>
          <w:color w:val="auto"/>
          <w:sz w:val="22"/>
          <w:szCs w:val="22"/>
          <w:lang w:eastAsia="en-US"/>
        </w:rPr>
        <w:t xml:space="preserve"> </w:t>
      </w:r>
      <w:r w:rsidR="006B6E85">
        <w:rPr>
          <w:rFonts w:ascii="Calibri" w:hAnsi="Calibri"/>
          <w:color w:val="auto"/>
          <w:sz w:val="22"/>
          <w:szCs w:val="22"/>
          <w:lang w:eastAsia="en-US"/>
        </w:rPr>
        <w:t>as well as</w:t>
      </w:r>
      <w:r w:rsidR="00B26885">
        <w:rPr>
          <w:rFonts w:ascii="Calibri" w:hAnsi="Calibri"/>
          <w:color w:val="auto"/>
          <w:sz w:val="22"/>
          <w:szCs w:val="22"/>
          <w:lang w:eastAsia="en-US"/>
        </w:rPr>
        <w:t xml:space="preserve"> noise and vibration measurements are added to the course</w:t>
      </w:r>
      <w:r w:rsidR="006B6E85">
        <w:rPr>
          <w:rFonts w:ascii="Calibri" w:hAnsi="Calibri"/>
          <w:color w:val="auto"/>
          <w:sz w:val="22"/>
          <w:szCs w:val="22"/>
          <w:lang w:eastAsia="en-US"/>
        </w:rPr>
        <w:t>.</w:t>
      </w:r>
    </w:p>
    <w:p w:rsidR="00DB2845" w:rsidRPr="00C607AA" w:rsidRDefault="00B112FE" w:rsidP="00347BF9">
      <w:pPr>
        <w:spacing w:before="180" w:after="60"/>
        <w:ind w:left="425" w:hanging="425"/>
        <w:rPr>
          <w:rFonts w:ascii="Calibri" w:hAnsi="Calibri"/>
          <w:bCs/>
          <w:sz w:val="22"/>
          <w:szCs w:val="22"/>
        </w:rPr>
      </w:pPr>
      <w:r>
        <w:rPr>
          <w:rFonts w:ascii="Calibri" w:hAnsi="Calibri"/>
          <w:b/>
          <w:bCs/>
          <w:sz w:val="22"/>
          <w:szCs w:val="22"/>
        </w:rPr>
        <w:t>2</w:t>
      </w:r>
      <w:r w:rsidR="00B45F05" w:rsidRPr="00C607AA">
        <w:rPr>
          <w:rFonts w:ascii="Calibri" w:hAnsi="Calibri"/>
          <w:b/>
          <w:bCs/>
          <w:sz w:val="22"/>
          <w:szCs w:val="22"/>
        </w:rPr>
        <w:t>.</w:t>
      </w:r>
      <w:r w:rsidR="00B45F05" w:rsidRPr="00C607AA">
        <w:rPr>
          <w:rFonts w:ascii="Calibri" w:hAnsi="Calibri"/>
          <w:b/>
          <w:bCs/>
          <w:sz w:val="22"/>
          <w:szCs w:val="22"/>
        </w:rPr>
        <w:tab/>
      </w:r>
      <w:r w:rsidR="007B011B" w:rsidRPr="00C607AA">
        <w:rPr>
          <w:rFonts w:ascii="Calibri" w:hAnsi="Calibri"/>
          <w:b/>
          <w:bCs/>
          <w:sz w:val="22"/>
          <w:szCs w:val="22"/>
        </w:rPr>
        <w:t>Text Book</w:t>
      </w:r>
      <w:r w:rsidR="0004170E" w:rsidRPr="00C607AA">
        <w:rPr>
          <w:rFonts w:ascii="Calibri" w:hAnsi="Calibri"/>
          <w:bCs/>
          <w:sz w:val="22"/>
          <w:szCs w:val="22"/>
        </w:rPr>
        <w:t>:</w:t>
      </w:r>
    </w:p>
    <w:p w:rsidR="003E0270" w:rsidRDefault="00347BF9" w:rsidP="003E0270">
      <w:pPr>
        <w:pStyle w:val="Default"/>
      </w:pPr>
      <w:r w:rsidRPr="00C607AA">
        <w:rPr>
          <w:rFonts w:ascii="Calibri" w:hAnsi="Calibri"/>
          <w:bCs/>
          <w:sz w:val="22"/>
          <w:szCs w:val="22"/>
        </w:rPr>
        <w:tab/>
      </w:r>
    </w:p>
    <w:p w:rsidR="00347BF9" w:rsidRDefault="003E0270" w:rsidP="003E0270">
      <w:pPr>
        <w:ind w:left="425" w:firstLine="0"/>
        <w:rPr>
          <w:sz w:val="23"/>
          <w:szCs w:val="23"/>
        </w:rPr>
      </w:pPr>
      <w:r>
        <w:rPr>
          <w:sz w:val="23"/>
          <w:szCs w:val="23"/>
        </w:rPr>
        <w:t>T1. "Theory of Vibrations with Applications", William T. Thomson, Marie Dillon Dahleh and ChandramouliPadmanabhan, Pearson, Sixth Ed.</w:t>
      </w:r>
    </w:p>
    <w:p w:rsidR="001579A1" w:rsidRPr="00D24F36" w:rsidRDefault="001579A1" w:rsidP="001579A1">
      <w:pPr>
        <w:ind w:left="425" w:firstLine="0"/>
        <w:rPr>
          <w:sz w:val="22"/>
          <w:szCs w:val="22"/>
        </w:rPr>
      </w:pPr>
      <w:r w:rsidRPr="00D24F36">
        <w:rPr>
          <w:sz w:val="23"/>
          <w:szCs w:val="23"/>
        </w:rPr>
        <w:t xml:space="preserve">T2. </w:t>
      </w:r>
      <w:r w:rsidRPr="00D24F36">
        <w:t>“Vibration and Acoustics- Measurement and Signal Analysis”, Sujatha, TMH Pvt Ltd</w:t>
      </w:r>
    </w:p>
    <w:p w:rsidR="00347BF9" w:rsidRPr="00C607AA" w:rsidRDefault="00347BF9" w:rsidP="00347BF9">
      <w:pPr>
        <w:spacing w:before="180" w:after="60"/>
        <w:ind w:left="425" w:hanging="425"/>
        <w:rPr>
          <w:rFonts w:ascii="Calibri" w:hAnsi="Calibri"/>
          <w:b/>
          <w:sz w:val="22"/>
          <w:szCs w:val="22"/>
        </w:rPr>
      </w:pPr>
      <w:r w:rsidRPr="00C607AA">
        <w:rPr>
          <w:rFonts w:ascii="Calibri" w:hAnsi="Calibri"/>
          <w:b/>
          <w:bCs/>
          <w:sz w:val="22"/>
          <w:szCs w:val="22"/>
        </w:rPr>
        <w:tab/>
        <w:t>Reference Books</w:t>
      </w:r>
      <w:r w:rsidRPr="00C607AA">
        <w:rPr>
          <w:rFonts w:ascii="Calibri" w:hAnsi="Calibri"/>
          <w:bCs/>
          <w:sz w:val="22"/>
          <w:szCs w:val="22"/>
        </w:rPr>
        <w:t>:</w:t>
      </w:r>
    </w:p>
    <w:p w:rsidR="003E0270" w:rsidRDefault="003E0270" w:rsidP="003E0270">
      <w:pPr>
        <w:pStyle w:val="Default"/>
      </w:pPr>
    </w:p>
    <w:p w:rsidR="003E0270" w:rsidRDefault="003E0270" w:rsidP="003E0270">
      <w:pPr>
        <w:ind w:left="425" w:hanging="425"/>
        <w:rPr>
          <w:sz w:val="23"/>
          <w:szCs w:val="23"/>
        </w:rPr>
      </w:pPr>
      <w:r>
        <w:rPr>
          <w:sz w:val="23"/>
          <w:szCs w:val="23"/>
        </w:rPr>
        <w:tab/>
        <w:t>R1. "Mechanical Vibrations", Singiresu S Rao, Pearson, 4</w:t>
      </w:r>
      <w:r w:rsidRPr="003E0270">
        <w:rPr>
          <w:sz w:val="23"/>
          <w:szCs w:val="23"/>
        </w:rPr>
        <w:t xml:space="preserve">th </w:t>
      </w:r>
      <w:r>
        <w:rPr>
          <w:sz w:val="23"/>
          <w:szCs w:val="23"/>
        </w:rPr>
        <w:t xml:space="preserve">Ed. </w:t>
      </w:r>
    </w:p>
    <w:p w:rsidR="003E0270" w:rsidRDefault="003E0270" w:rsidP="003E0270">
      <w:pPr>
        <w:ind w:left="425" w:firstLine="0"/>
        <w:rPr>
          <w:sz w:val="23"/>
          <w:szCs w:val="23"/>
        </w:rPr>
      </w:pPr>
      <w:r>
        <w:rPr>
          <w:sz w:val="23"/>
          <w:szCs w:val="23"/>
        </w:rPr>
        <w:t>R2. "Mechanical Vibrations - Theory and Application", Francis S. Tse, Ivan E. Morse and Rolland T. Hinkle, Allyn and Bacon Inc. London, 1983.</w:t>
      </w:r>
    </w:p>
    <w:p w:rsidR="001579A1" w:rsidRPr="00D24F36" w:rsidRDefault="001579A1" w:rsidP="001579A1">
      <w:pPr>
        <w:ind w:left="425" w:firstLine="0"/>
        <w:rPr>
          <w:sz w:val="23"/>
          <w:szCs w:val="23"/>
        </w:rPr>
      </w:pPr>
      <w:r>
        <w:rPr>
          <w:sz w:val="23"/>
          <w:szCs w:val="23"/>
        </w:rPr>
        <w:t>R3.</w:t>
      </w:r>
      <w:r w:rsidRPr="00D24F36">
        <w:t xml:space="preserve"> “ Introduction to Acoustics”, Robert D Finch, Eastern Economy Edition</w:t>
      </w:r>
    </w:p>
    <w:p w:rsidR="001579A1" w:rsidRDefault="001579A1" w:rsidP="003E0270">
      <w:pPr>
        <w:ind w:left="425" w:firstLine="0"/>
        <w:rPr>
          <w:sz w:val="23"/>
          <w:szCs w:val="23"/>
        </w:rPr>
      </w:pPr>
    </w:p>
    <w:p w:rsidR="007B011B" w:rsidRPr="00102692" w:rsidRDefault="00B112FE" w:rsidP="003E0270">
      <w:pPr>
        <w:ind w:left="425" w:hanging="425"/>
        <w:rPr>
          <w:rFonts w:ascii="Calibri" w:hAnsi="Calibri"/>
          <w:sz w:val="22"/>
          <w:szCs w:val="22"/>
        </w:rPr>
      </w:pPr>
      <w:r>
        <w:rPr>
          <w:rFonts w:ascii="Calibri" w:hAnsi="Calibri"/>
          <w:b/>
          <w:bCs/>
          <w:sz w:val="22"/>
          <w:szCs w:val="22"/>
        </w:rPr>
        <w:t>3</w:t>
      </w:r>
      <w:r w:rsidR="00102692">
        <w:rPr>
          <w:rFonts w:ascii="Calibri" w:hAnsi="Calibri"/>
          <w:b/>
          <w:bCs/>
          <w:sz w:val="22"/>
          <w:szCs w:val="22"/>
        </w:rPr>
        <w:t xml:space="preserve">. </w:t>
      </w:r>
      <w:r w:rsidR="007B011B" w:rsidRPr="00102692">
        <w:rPr>
          <w:rFonts w:ascii="Calibri" w:hAnsi="Calibri"/>
          <w:b/>
          <w:bCs/>
          <w:sz w:val="22"/>
          <w:szCs w:val="22"/>
        </w:rPr>
        <w:t>Course Plan</w:t>
      </w:r>
      <w:r w:rsidR="007B011B" w:rsidRPr="00102692">
        <w:rPr>
          <w:rFonts w:ascii="Calibri" w:hAnsi="Calibri"/>
          <w:sz w:val="22"/>
          <w:szCs w:val="22"/>
        </w:rPr>
        <w:t>:</w:t>
      </w:r>
    </w:p>
    <w:tbl>
      <w:tblPr>
        <w:tblW w:w="10206" w:type="dxa"/>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080" w:firstRow="0" w:lastRow="0" w:firstColumn="1" w:lastColumn="0" w:noHBand="0" w:noVBand="0"/>
      </w:tblPr>
      <w:tblGrid>
        <w:gridCol w:w="754"/>
        <w:gridCol w:w="2880"/>
        <w:gridCol w:w="5442"/>
        <w:gridCol w:w="1130"/>
      </w:tblGrid>
      <w:tr w:rsidR="00262B7D" w:rsidRPr="00C607AA" w:rsidTr="00262B7D">
        <w:trPr>
          <w:tblHeader/>
          <w:jc w:val="center"/>
        </w:trPr>
        <w:tc>
          <w:tcPr>
            <w:tcW w:w="754" w:type="dxa"/>
            <w:tcMar>
              <w:left w:w="0" w:type="dxa"/>
              <w:right w:w="0" w:type="dxa"/>
            </w:tcMar>
            <w:vAlign w:val="center"/>
          </w:tcPr>
          <w:p w:rsidR="00262B7D" w:rsidRPr="006B6E85" w:rsidRDefault="00262B7D" w:rsidP="00262B7D">
            <w:pPr>
              <w:ind w:left="0" w:firstLine="0"/>
              <w:jc w:val="center"/>
              <w:rPr>
                <w:b/>
                <w:bCs/>
                <w:sz w:val="22"/>
                <w:szCs w:val="22"/>
              </w:rPr>
            </w:pPr>
            <w:bookmarkStart w:id="0" w:name="_GoBack" w:colFirst="3" w:colLast="3"/>
            <w:r w:rsidRPr="006B6E85">
              <w:rPr>
                <w:b/>
                <w:bCs/>
                <w:sz w:val="22"/>
                <w:szCs w:val="22"/>
              </w:rPr>
              <w:t>Lecture Nos.</w:t>
            </w:r>
          </w:p>
        </w:tc>
        <w:tc>
          <w:tcPr>
            <w:tcW w:w="2880" w:type="dxa"/>
            <w:tcMar>
              <w:left w:w="0" w:type="dxa"/>
              <w:right w:w="0" w:type="dxa"/>
            </w:tcMar>
            <w:vAlign w:val="center"/>
          </w:tcPr>
          <w:p w:rsidR="00262B7D" w:rsidRPr="006B6E85" w:rsidRDefault="00262B7D" w:rsidP="00262B7D">
            <w:pPr>
              <w:ind w:left="0" w:firstLine="0"/>
              <w:jc w:val="center"/>
              <w:rPr>
                <w:b/>
                <w:bCs/>
                <w:sz w:val="22"/>
                <w:szCs w:val="22"/>
              </w:rPr>
            </w:pPr>
            <w:r w:rsidRPr="006B6E85">
              <w:rPr>
                <w:b/>
                <w:bCs/>
                <w:sz w:val="22"/>
                <w:szCs w:val="22"/>
              </w:rPr>
              <w:t>Learning Objectives</w:t>
            </w:r>
          </w:p>
        </w:tc>
        <w:tc>
          <w:tcPr>
            <w:tcW w:w="5442" w:type="dxa"/>
            <w:tcMar>
              <w:left w:w="0" w:type="dxa"/>
              <w:right w:w="0" w:type="dxa"/>
            </w:tcMar>
            <w:vAlign w:val="center"/>
          </w:tcPr>
          <w:p w:rsidR="00262B7D" w:rsidRPr="006B6E85" w:rsidRDefault="00262B7D" w:rsidP="00262B7D">
            <w:pPr>
              <w:ind w:left="0" w:firstLine="0"/>
              <w:jc w:val="center"/>
              <w:rPr>
                <w:b/>
                <w:bCs/>
                <w:sz w:val="22"/>
                <w:szCs w:val="22"/>
              </w:rPr>
            </w:pPr>
            <w:r w:rsidRPr="006B6E85">
              <w:rPr>
                <w:b/>
                <w:bCs/>
                <w:sz w:val="22"/>
                <w:szCs w:val="22"/>
              </w:rPr>
              <w:t>Topics to be covered</w:t>
            </w:r>
          </w:p>
        </w:tc>
        <w:tc>
          <w:tcPr>
            <w:tcW w:w="1130" w:type="dxa"/>
            <w:tcMar>
              <w:left w:w="0" w:type="dxa"/>
              <w:right w:w="0" w:type="dxa"/>
            </w:tcMar>
            <w:vAlign w:val="center"/>
          </w:tcPr>
          <w:p w:rsidR="00262B7D" w:rsidRPr="00BA568D" w:rsidRDefault="00262B7D" w:rsidP="00262B7D">
            <w:pPr>
              <w:jc w:val="center"/>
              <w:rPr>
                <w:b/>
                <w:bCs/>
                <w:sz w:val="22"/>
                <w:szCs w:val="22"/>
              </w:rPr>
            </w:pPr>
            <w:r>
              <w:rPr>
                <w:b/>
                <w:bCs/>
                <w:sz w:val="22"/>
                <w:szCs w:val="22"/>
              </w:rPr>
              <w:t xml:space="preserve">Chapter in the </w:t>
            </w:r>
            <w:r w:rsidRPr="00BA568D">
              <w:rPr>
                <w:b/>
                <w:bCs/>
                <w:sz w:val="22"/>
                <w:szCs w:val="22"/>
              </w:rPr>
              <w:t>Text Book</w:t>
            </w:r>
          </w:p>
        </w:tc>
      </w:tr>
      <w:bookmarkEnd w:id="0"/>
      <w:tr w:rsidR="00262B7D" w:rsidRPr="00C607AA" w:rsidTr="00262B7D">
        <w:trPr>
          <w:jc w:val="center"/>
        </w:trPr>
        <w:tc>
          <w:tcPr>
            <w:tcW w:w="754" w:type="dxa"/>
            <w:tcMar>
              <w:left w:w="0" w:type="dxa"/>
              <w:right w:w="0" w:type="dxa"/>
            </w:tcMar>
            <w:vAlign w:val="center"/>
          </w:tcPr>
          <w:p w:rsidR="00262B7D" w:rsidRPr="006B6E85" w:rsidRDefault="00262B7D" w:rsidP="00262B7D">
            <w:pPr>
              <w:ind w:left="0" w:firstLine="0"/>
              <w:jc w:val="center"/>
              <w:rPr>
                <w:bCs/>
                <w:sz w:val="22"/>
                <w:szCs w:val="22"/>
              </w:rPr>
            </w:pPr>
            <w:r w:rsidRPr="006B6E85">
              <w:rPr>
                <w:bCs/>
                <w:sz w:val="22"/>
                <w:szCs w:val="22"/>
              </w:rPr>
              <w:t>1-3</w:t>
            </w:r>
          </w:p>
        </w:tc>
        <w:tc>
          <w:tcPr>
            <w:tcW w:w="2880" w:type="dxa"/>
            <w:tcMar>
              <w:left w:w="85" w:type="dxa"/>
              <w:right w:w="85" w:type="dxa"/>
            </w:tcMar>
            <w:vAlign w:val="center"/>
          </w:tcPr>
          <w:tbl>
            <w:tblPr>
              <w:tblW w:w="0" w:type="auto"/>
              <w:tblBorders>
                <w:top w:val="nil"/>
                <w:left w:val="nil"/>
                <w:bottom w:val="nil"/>
                <w:right w:val="nil"/>
              </w:tblBorders>
              <w:tblLook w:val="0000" w:firstRow="0" w:lastRow="0" w:firstColumn="0" w:lastColumn="0" w:noHBand="0" w:noVBand="0"/>
            </w:tblPr>
            <w:tblGrid>
              <w:gridCol w:w="2710"/>
            </w:tblGrid>
            <w:tr w:rsidR="00262B7D" w:rsidRPr="006B6E85">
              <w:trPr>
                <w:trHeight w:val="226"/>
              </w:trPr>
              <w:tc>
                <w:tcPr>
                  <w:tcW w:w="0" w:type="auto"/>
                </w:tcPr>
                <w:p w:rsidR="00262B7D" w:rsidRPr="006B6E85" w:rsidRDefault="00262B7D" w:rsidP="00262B7D">
                  <w:pPr>
                    <w:pStyle w:val="Default"/>
                    <w:jc w:val="both"/>
                    <w:rPr>
                      <w:sz w:val="22"/>
                      <w:szCs w:val="22"/>
                    </w:rPr>
                  </w:pPr>
                  <w:r w:rsidRPr="006B6E85">
                    <w:rPr>
                      <w:sz w:val="22"/>
                      <w:szCs w:val="22"/>
                    </w:rPr>
                    <w:t>Brief review of fundamental concepts of vibration</w:t>
                  </w:r>
                </w:p>
              </w:tc>
            </w:tr>
          </w:tbl>
          <w:p w:rsidR="00262B7D" w:rsidRPr="006B6E85" w:rsidRDefault="00262B7D" w:rsidP="00262B7D">
            <w:pPr>
              <w:ind w:left="0" w:firstLine="0"/>
              <w:rPr>
                <w:sz w:val="22"/>
                <w:szCs w:val="22"/>
              </w:rPr>
            </w:pPr>
          </w:p>
        </w:tc>
        <w:tc>
          <w:tcPr>
            <w:tcW w:w="5442" w:type="dxa"/>
            <w:tcMar>
              <w:left w:w="57" w:type="dxa"/>
              <w:right w:w="57" w:type="dxa"/>
            </w:tcMar>
            <w:vAlign w:val="center"/>
          </w:tcPr>
          <w:tbl>
            <w:tblPr>
              <w:tblW w:w="0" w:type="auto"/>
              <w:tblBorders>
                <w:top w:val="nil"/>
                <w:left w:val="nil"/>
                <w:bottom w:val="nil"/>
                <w:right w:val="nil"/>
              </w:tblBorders>
              <w:tblLook w:val="0000" w:firstRow="0" w:lastRow="0" w:firstColumn="0" w:lastColumn="0" w:noHBand="0" w:noVBand="0"/>
            </w:tblPr>
            <w:tblGrid>
              <w:gridCol w:w="5328"/>
            </w:tblGrid>
            <w:tr w:rsidR="00262B7D" w:rsidRPr="006B6E85">
              <w:trPr>
                <w:trHeight w:val="605"/>
              </w:trPr>
              <w:tc>
                <w:tcPr>
                  <w:tcW w:w="0" w:type="auto"/>
                </w:tcPr>
                <w:p w:rsidR="00262B7D" w:rsidRPr="006B6E85" w:rsidRDefault="00262B7D" w:rsidP="00262B7D">
                  <w:pPr>
                    <w:pStyle w:val="Default"/>
                    <w:jc w:val="both"/>
                    <w:rPr>
                      <w:sz w:val="22"/>
                      <w:szCs w:val="22"/>
                    </w:rPr>
                  </w:pPr>
                  <w:r w:rsidRPr="006B6E85">
                    <w:rPr>
                      <w:sz w:val="22"/>
                      <w:szCs w:val="22"/>
                    </w:rPr>
                    <w:t>Introduction to Vibration: Basic concepts of Vibration, Oscillatory Motion, Harmonic motion, Periodic Motion, Elementary parts of Vibrating systems, Degree of freedom, Discrete and continuous systems</w:t>
                  </w:r>
                </w:p>
              </w:tc>
            </w:tr>
          </w:tbl>
          <w:p w:rsidR="00262B7D" w:rsidRPr="006B6E85" w:rsidRDefault="00262B7D" w:rsidP="00262B7D">
            <w:pPr>
              <w:ind w:left="0" w:firstLine="0"/>
              <w:rPr>
                <w:bCs/>
                <w:sz w:val="22"/>
                <w:szCs w:val="22"/>
              </w:rPr>
            </w:pPr>
          </w:p>
        </w:tc>
        <w:tc>
          <w:tcPr>
            <w:tcW w:w="1130" w:type="dxa"/>
            <w:tcMar>
              <w:left w:w="0" w:type="dxa"/>
              <w:right w:w="0" w:type="dxa"/>
            </w:tcMar>
            <w:vAlign w:val="center"/>
          </w:tcPr>
          <w:p w:rsidR="00262B7D" w:rsidRDefault="00262B7D" w:rsidP="00262B7D">
            <w:pPr>
              <w:ind w:left="0" w:firstLine="0"/>
              <w:jc w:val="center"/>
              <w:rPr>
                <w:rFonts w:ascii="Calibri" w:hAnsi="Calibri"/>
                <w:bCs/>
                <w:sz w:val="22"/>
                <w:szCs w:val="22"/>
              </w:rPr>
            </w:pPr>
            <w:r>
              <w:rPr>
                <w:rFonts w:ascii="Calibri" w:hAnsi="Calibri"/>
                <w:bCs/>
                <w:sz w:val="22"/>
                <w:szCs w:val="22"/>
              </w:rPr>
              <w:t>T-1-CH-1,</w:t>
            </w:r>
          </w:p>
          <w:p w:rsidR="00262B7D" w:rsidRPr="00C607AA" w:rsidRDefault="00262B7D" w:rsidP="00262B7D">
            <w:pPr>
              <w:ind w:left="0" w:firstLine="0"/>
              <w:jc w:val="center"/>
              <w:rPr>
                <w:rFonts w:ascii="Calibri" w:hAnsi="Calibri"/>
                <w:bCs/>
                <w:sz w:val="22"/>
                <w:szCs w:val="22"/>
              </w:rPr>
            </w:pPr>
            <w:r>
              <w:rPr>
                <w:rFonts w:ascii="Calibri" w:hAnsi="Calibri"/>
                <w:bCs/>
                <w:sz w:val="22"/>
                <w:szCs w:val="22"/>
              </w:rPr>
              <w:t>R1-CH-1</w:t>
            </w:r>
          </w:p>
        </w:tc>
      </w:tr>
      <w:tr w:rsidR="00262B7D" w:rsidRPr="00C607AA" w:rsidTr="00262B7D">
        <w:trPr>
          <w:jc w:val="center"/>
        </w:trPr>
        <w:tc>
          <w:tcPr>
            <w:tcW w:w="754" w:type="dxa"/>
            <w:tcMar>
              <w:left w:w="0" w:type="dxa"/>
              <w:right w:w="0" w:type="dxa"/>
            </w:tcMar>
            <w:vAlign w:val="center"/>
          </w:tcPr>
          <w:p w:rsidR="00262B7D" w:rsidRPr="006B6E85" w:rsidRDefault="00262B7D" w:rsidP="00262B7D">
            <w:pPr>
              <w:ind w:left="0" w:firstLine="0"/>
              <w:jc w:val="center"/>
              <w:rPr>
                <w:bCs/>
                <w:sz w:val="22"/>
                <w:szCs w:val="22"/>
              </w:rPr>
            </w:pPr>
            <w:r w:rsidRPr="006B6E85">
              <w:rPr>
                <w:bCs/>
                <w:sz w:val="22"/>
                <w:szCs w:val="22"/>
              </w:rPr>
              <w:t>4-6</w:t>
            </w:r>
          </w:p>
        </w:tc>
        <w:tc>
          <w:tcPr>
            <w:tcW w:w="2880" w:type="dxa"/>
            <w:tcMar>
              <w:left w:w="85" w:type="dxa"/>
              <w:right w:w="85" w:type="dxa"/>
            </w:tcMar>
            <w:vAlign w:val="center"/>
          </w:tcPr>
          <w:p w:rsidR="00262B7D" w:rsidRPr="006B6E85" w:rsidRDefault="00262B7D" w:rsidP="00262B7D">
            <w:pPr>
              <w:pStyle w:val="Default"/>
              <w:jc w:val="both"/>
              <w:rPr>
                <w:sz w:val="22"/>
                <w:szCs w:val="22"/>
              </w:rPr>
            </w:pPr>
          </w:p>
          <w:tbl>
            <w:tblPr>
              <w:tblW w:w="0" w:type="auto"/>
              <w:tblBorders>
                <w:top w:val="nil"/>
                <w:left w:val="nil"/>
                <w:bottom w:val="nil"/>
                <w:right w:val="nil"/>
              </w:tblBorders>
              <w:tblLook w:val="0000" w:firstRow="0" w:lastRow="0" w:firstColumn="0" w:lastColumn="0" w:noHBand="0" w:noVBand="0"/>
            </w:tblPr>
            <w:tblGrid>
              <w:gridCol w:w="2710"/>
            </w:tblGrid>
            <w:tr w:rsidR="00262B7D" w:rsidRPr="006B6E85">
              <w:trPr>
                <w:trHeight w:val="353"/>
              </w:trPr>
              <w:tc>
                <w:tcPr>
                  <w:tcW w:w="0" w:type="auto"/>
                </w:tcPr>
                <w:p w:rsidR="00262B7D" w:rsidRPr="006B6E85" w:rsidRDefault="00262B7D" w:rsidP="00262B7D">
                  <w:pPr>
                    <w:pStyle w:val="Default"/>
                    <w:jc w:val="both"/>
                    <w:rPr>
                      <w:sz w:val="22"/>
                      <w:szCs w:val="22"/>
                    </w:rPr>
                  </w:pPr>
                  <w:r w:rsidRPr="006B6E85">
                    <w:rPr>
                      <w:sz w:val="22"/>
                      <w:szCs w:val="22"/>
                    </w:rPr>
                    <w:t>Understand the causes and reasons for vibration and why vibrations die out. Analysis of simple vibrating systems</w:t>
                  </w:r>
                </w:p>
              </w:tc>
            </w:tr>
          </w:tbl>
          <w:p w:rsidR="00262B7D" w:rsidRPr="006B6E85" w:rsidRDefault="00262B7D" w:rsidP="00262B7D">
            <w:pPr>
              <w:ind w:left="0" w:firstLine="0"/>
              <w:rPr>
                <w:sz w:val="22"/>
                <w:szCs w:val="22"/>
              </w:rPr>
            </w:pPr>
          </w:p>
        </w:tc>
        <w:tc>
          <w:tcPr>
            <w:tcW w:w="5442" w:type="dxa"/>
            <w:tcMar>
              <w:left w:w="57" w:type="dxa"/>
              <w:right w:w="57" w:type="dxa"/>
            </w:tcMar>
            <w:vAlign w:val="center"/>
          </w:tcPr>
          <w:tbl>
            <w:tblPr>
              <w:tblW w:w="0" w:type="auto"/>
              <w:tblBorders>
                <w:top w:val="nil"/>
                <w:left w:val="nil"/>
                <w:bottom w:val="nil"/>
                <w:right w:val="nil"/>
              </w:tblBorders>
              <w:tblLook w:val="0000" w:firstRow="0" w:lastRow="0" w:firstColumn="0" w:lastColumn="0" w:noHBand="0" w:noVBand="0"/>
            </w:tblPr>
            <w:tblGrid>
              <w:gridCol w:w="5328"/>
            </w:tblGrid>
            <w:tr w:rsidR="00262B7D" w:rsidRPr="006B6E85">
              <w:trPr>
                <w:trHeight w:val="353"/>
              </w:trPr>
              <w:tc>
                <w:tcPr>
                  <w:tcW w:w="0" w:type="auto"/>
                </w:tcPr>
                <w:p w:rsidR="00262B7D" w:rsidRPr="006B6E85" w:rsidRDefault="00262B7D" w:rsidP="00262B7D">
                  <w:pPr>
                    <w:pStyle w:val="Default"/>
                    <w:jc w:val="both"/>
                    <w:rPr>
                      <w:sz w:val="22"/>
                      <w:szCs w:val="22"/>
                    </w:rPr>
                  </w:pPr>
                  <w:r w:rsidRPr="006B6E85">
                    <w:rPr>
                      <w:sz w:val="22"/>
                      <w:szCs w:val="22"/>
                    </w:rPr>
                    <w:t>Vibration analysis, spring mass and damping elements in a vibrating system, Types of damping, Harmonic analysis</w:t>
                  </w:r>
                </w:p>
              </w:tc>
            </w:tr>
          </w:tbl>
          <w:p w:rsidR="00262B7D" w:rsidRPr="006B6E85" w:rsidRDefault="00262B7D" w:rsidP="00262B7D">
            <w:pPr>
              <w:ind w:left="0" w:firstLine="0"/>
              <w:rPr>
                <w:bCs/>
                <w:sz w:val="22"/>
                <w:szCs w:val="22"/>
              </w:rPr>
            </w:pPr>
          </w:p>
        </w:tc>
        <w:tc>
          <w:tcPr>
            <w:tcW w:w="1130" w:type="dxa"/>
            <w:tcMar>
              <w:left w:w="0" w:type="dxa"/>
              <w:right w:w="0" w:type="dxa"/>
            </w:tcMar>
            <w:vAlign w:val="center"/>
          </w:tcPr>
          <w:p w:rsidR="00262B7D" w:rsidRDefault="00262B7D" w:rsidP="00262B7D">
            <w:pPr>
              <w:ind w:left="0" w:firstLine="0"/>
              <w:jc w:val="center"/>
              <w:rPr>
                <w:rFonts w:ascii="Calibri" w:hAnsi="Calibri"/>
                <w:bCs/>
                <w:sz w:val="22"/>
                <w:szCs w:val="22"/>
              </w:rPr>
            </w:pPr>
            <w:r>
              <w:rPr>
                <w:rFonts w:ascii="Calibri" w:hAnsi="Calibri"/>
                <w:bCs/>
                <w:sz w:val="22"/>
                <w:szCs w:val="22"/>
              </w:rPr>
              <w:t>T-1-CH-1,</w:t>
            </w:r>
          </w:p>
          <w:p w:rsidR="00262B7D" w:rsidRPr="00C607AA" w:rsidRDefault="00262B7D" w:rsidP="00262B7D">
            <w:pPr>
              <w:ind w:left="0" w:firstLine="0"/>
              <w:jc w:val="center"/>
              <w:rPr>
                <w:rFonts w:ascii="Calibri" w:hAnsi="Calibri"/>
                <w:bCs/>
                <w:sz w:val="22"/>
                <w:szCs w:val="22"/>
              </w:rPr>
            </w:pPr>
            <w:r>
              <w:rPr>
                <w:rFonts w:ascii="Calibri" w:hAnsi="Calibri"/>
                <w:bCs/>
                <w:sz w:val="22"/>
                <w:szCs w:val="22"/>
              </w:rPr>
              <w:t>R-1,CH-1</w:t>
            </w:r>
          </w:p>
        </w:tc>
      </w:tr>
      <w:tr w:rsidR="00262B7D" w:rsidRPr="00C607AA" w:rsidTr="00262B7D">
        <w:trPr>
          <w:jc w:val="center"/>
        </w:trPr>
        <w:tc>
          <w:tcPr>
            <w:tcW w:w="754" w:type="dxa"/>
            <w:tcMar>
              <w:left w:w="0" w:type="dxa"/>
              <w:right w:w="0" w:type="dxa"/>
            </w:tcMar>
            <w:vAlign w:val="center"/>
          </w:tcPr>
          <w:p w:rsidR="00262B7D" w:rsidRPr="006B6E85" w:rsidRDefault="00262B7D" w:rsidP="00262B7D">
            <w:pPr>
              <w:ind w:left="0" w:firstLine="0"/>
              <w:jc w:val="center"/>
              <w:rPr>
                <w:bCs/>
                <w:sz w:val="22"/>
                <w:szCs w:val="22"/>
              </w:rPr>
            </w:pPr>
            <w:r w:rsidRPr="006B6E85">
              <w:rPr>
                <w:bCs/>
                <w:sz w:val="22"/>
                <w:szCs w:val="22"/>
              </w:rPr>
              <w:t>7-10</w:t>
            </w:r>
          </w:p>
        </w:tc>
        <w:tc>
          <w:tcPr>
            <w:tcW w:w="2880" w:type="dxa"/>
            <w:tcMar>
              <w:left w:w="85" w:type="dxa"/>
              <w:right w:w="85" w:type="dxa"/>
            </w:tcMar>
            <w:vAlign w:val="center"/>
          </w:tcPr>
          <w:p w:rsidR="00262B7D" w:rsidRPr="006B6E85" w:rsidRDefault="00262B7D" w:rsidP="00262B7D">
            <w:pPr>
              <w:pStyle w:val="Default"/>
              <w:jc w:val="both"/>
              <w:rPr>
                <w:sz w:val="22"/>
                <w:szCs w:val="22"/>
              </w:rPr>
            </w:pPr>
          </w:p>
          <w:tbl>
            <w:tblPr>
              <w:tblW w:w="0" w:type="auto"/>
              <w:tblBorders>
                <w:top w:val="nil"/>
                <w:left w:val="nil"/>
                <w:bottom w:val="nil"/>
                <w:right w:val="nil"/>
              </w:tblBorders>
              <w:tblLook w:val="0000" w:firstRow="0" w:lastRow="0" w:firstColumn="0" w:lastColumn="0" w:noHBand="0" w:noVBand="0"/>
            </w:tblPr>
            <w:tblGrid>
              <w:gridCol w:w="2710"/>
            </w:tblGrid>
            <w:tr w:rsidR="00262B7D" w:rsidRPr="006B6E85">
              <w:trPr>
                <w:trHeight w:val="226"/>
              </w:trPr>
              <w:tc>
                <w:tcPr>
                  <w:tcW w:w="0" w:type="auto"/>
                </w:tcPr>
                <w:p w:rsidR="00262B7D" w:rsidRPr="006B6E85" w:rsidRDefault="00262B7D" w:rsidP="00262B7D">
                  <w:pPr>
                    <w:pStyle w:val="Default"/>
                    <w:jc w:val="both"/>
                    <w:rPr>
                      <w:sz w:val="22"/>
                      <w:szCs w:val="22"/>
                    </w:rPr>
                  </w:pPr>
                  <w:r w:rsidRPr="006B6E85">
                    <w:rPr>
                      <w:sz w:val="22"/>
                      <w:szCs w:val="22"/>
                    </w:rPr>
                    <w:t>Modeling of vibrating systems natural and undamped. Effect of damping on systems in vibration, Other types of damping and energy loss</w:t>
                  </w:r>
                </w:p>
              </w:tc>
            </w:tr>
          </w:tbl>
          <w:p w:rsidR="00262B7D" w:rsidRPr="006B6E85" w:rsidRDefault="00262B7D" w:rsidP="00262B7D">
            <w:pPr>
              <w:ind w:left="0" w:firstLine="0"/>
              <w:rPr>
                <w:bCs/>
                <w:sz w:val="22"/>
                <w:szCs w:val="22"/>
              </w:rPr>
            </w:pPr>
          </w:p>
        </w:tc>
        <w:tc>
          <w:tcPr>
            <w:tcW w:w="5442" w:type="dxa"/>
            <w:tcMar>
              <w:left w:w="57" w:type="dxa"/>
              <w:right w:w="57" w:type="dxa"/>
            </w:tcMar>
            <w:vAlign w:val="center"/>
          </w:tcPr>
          <w:tbl>
            <w:tblPr>
              <w:tblW w:w="0" w:type="auto"/>
              <w:tblBorders>
                <w:top w:val="nil"/>
                <w:left w:val="nil"/>
                <w:bottom w:val="nil"/>
                <w:right w:val="nil"/>
              </w:tblBorders>
              <w:tblLook w:val="0000" w:firstRow="0" w:lastRow="0" w:firstColumn="0" w:lastColumn="0" w:noHBand="0" w:noVBand="0"/>
            </w:tblPr>
            <w:tblGrid>
              <w:gridCol w:w="5328"/>
            </w:tblGrid>
            <w:tr w:rsidR="00262B7D" w:rsidRPr="006B6E85">
              <w:trPr>
                <w:trHeight w:val="226"/>
              </w:trPr>
              <w:tc>
                <w:tcPr>
                  <w:tcW w:w="0" w:type="auto"/>
                </w:tcPr>
                <w:p w:rsidR="00262B7D" w:rsidRPr="006B6E85" w:rsidRDefault="00262B7D" w:rsidP="00262B7D">
                  <w:pPr>
                    <w:pStyle w:val="Default"/>
                    <w:jc w:val="both"/>
                    <w:rPr>
                      <w:sz w:val="22"/>
                      <w:szCs w:val="22"/>
                    </w:rPr>
                  </w:pPr>
                  <w:r w:rsidRPr="006B6E85">
                    <w:rPr>
                      <w:sz w:val="22"/>
                      <w:szCs w:val="22"/>
                    </w:rPr>
                    <w:t xml:space="preserve">Single dof free undamped vibration systems ,Single dof free damped vibration systems , Coulomb damping </w:t>
                  </w:r>
                </w:p>
              </w:tc>
            </w:tr>
          </w:tbl>
          <w:p w:rsidR="00262B7D" w:rsidRPr="006B6E85" w:rsidRDefault="00262B7D" w:rsidP="00262B7D">
            <w:pPr>
              <w:ind w:left="0" w:firstLine="0"/>
              <w:rPr>
                <w:bCs/>
                <w:sz w:val="22"/>
                <w:szCs w:val="22"/>
              </w:rPr>
            </w:pPr>
          </w:p>
        </w:tc>
        <w:tc>
          <w:tcPr>
            <w:tcW w:w="1130" w:type="dxa"/>
            <w:tcMar>
              <w:left w:w="0" w:type="dxa"/>
              <w:right w:w="0" w:type="dxa"/>
            </w:tcMar>
            <w:vAlign w:val="center"/>
          </w:tcPr>
          <w:p w:rsidR="00262B7D" w:rsidRDefault="00262B7D" w:rsidP="00262B7D">
            <w:pPr>
              <w:ind w:left="0" w:firstLine="0"/>
              <w:jc w:val="center"/>
              <w:rPr>
                <w:rFonts w:ascii="Calibri" w:hAnsi="Calibri"/>
                <w:bCs/>
                <w:sz w:val="22"/>
                <w:szCs w:val="22"/>
              </w:rPr>
            </w:pPr>
            <w:r>
              <w:rPr>
                <w:rFonts w:ascii="Calibri" w:hAnsi="Calibri"/>
                <w:bCs/>
                <w:sz w:val="22"/>
                <w:szCs w:val="22"/>
              </w:rPr>
              <w:t>T-1-CH-2,</w:t>
            </w:r>
          </w:p>
          <w:p w:rsidR="00262B7D" w:rsidRPr="00C607AA" w:rsidRDefault="00262B7D" w:rsidP="00262B7D">
            <w:pPr>
              <w:ind w:left="0" w:firstLine="0"/>
              <w:jc w:val="center"/>
              <w:rPr>
                <w:rFonts w:ascii="Calibri" w:hAnsi="Calibri"/>
                <w:bCs/>
                <w:sz w:val="22"/>
                <w:szCs w:val="22"/>
              </w:rPr>
            </w:pPr>
            <w:r>
              <w:rPr>
                <w:rFonts w:ascii="Calibri" w:hAnsi="Calibri"/>
                <w:bCs/>
                <w:sz w:val="22"/>
                <w:szCs w:val="22"/>
              </w:rPr>
              <w:t>R-1 CH-2</w:t>
            </w:r>
          </w:p>
        </w:tc>
      </w:tr>
      <w:tr w:rsidR="00262B7D" w:rsidRPr="00C607AA" w:rsidTr="00262B7D">
        <w:trPr>
          <w:jc w:val="center"/>
        </w:trPr>
        <w:tc>
          <w:tcPr>
            <w:tcW w:w="754" w:type="dxa"/>
            <w:tcMar>
              <w:left w:w="0" w:type="dxa"/>
              <w:right w:w="0" w:type="dxa"/>
            </w:tcMar>
            <w:vAlign w:val="center"/>
          </w:tcPr>
          <w:p w:rsidR="00262B7D" w:rsidRPr="006B6E85" w:rsidRDefault="00262B7D" w:rsidP="00262B7D">
            <w:pPr>
              <w:ind w:left="0" w:firstLine="0"/>
              <w:jc w:val="center"/>
              <w:rPr>
                <w:bCs/>
                <w:sz w:val="22"/>
                <w:szCs w:val="22"/>
              </w:rPr>
            </w:pPr>
            <w:r w:rsidRPr="006B6E85">
              <w:rPr>
                <w:bCs/>
                <w:sz w:val="22"/>
                <w:szCs w:val="22"/>
              </w:rPr>
              <w:t>11-17</w:t>
            </w:r>
          </w:p>
        </w:tc>
        <w:tc>
          <w:tcPr>
            <w:tcW w:w="2880" w:type="dxa"/>
            <w:tcMar>
              <w:left w:w="85" w:type="dxa"/>
              <w:right w:w="85" w:type="dxa"/>
            </w:tcMar>
            <w:vAlign w:val="center"/>
          </w:tcPr>
          <w:p w:rsidR="00262B7D" w:rsidRPr="006B6E85" w:rsidRDefault="00262B7D" w:rsidP="00262B7D">
            <w:pPr>
              <w:pStyle w:val="Default"/>
              <w:jc w:val="both"/>
              <w:rPr>
                <w:sz w:val="22"/>
                <w:szCs w:val="22"/>
              </w:rPr>
            </w:pPr>
            <w:r w:rsidRPr="006B6E85">
              <w:rPr>
                <w:sz w:val="22"/>
                <w:szCs w:val="22"/>
              </w:rPr>
              <w:t>Forced system analysis.</w:t>
            </w:r>
          </w:p>
          <w:p w:rsidR="00262B7D" w:rsidRPr="006B6E85" w:rsidRDefault="00262B7D" w:rsidP="00262B7D">
            <w:pPr>
              <w:pStyle w:val="Default"/>
              <w:jc w:val="both"/>
              <w:rPr>
                <w:sz w:val="22"/>
                <w:szCs w:val="22"/>
              </w:rPr>
            </w:pPr>
            <w:r w:rsidRPr="006B6E85">
              <w:rPr>
                <w:sz w:val="22"/>
                <w:szCs w:val="22"/>
              </w:rPr>
              <w:t xml:space="preserve">Need for Vibration isolation and critical speed and </w:t>
            </w:r>
            <w:r w:rsidRPr="006B6E85">
              <w:rPr>
                <w:sz w:val="22"/>
                <w:szCs w:val="22"/>
              </w:rPr>
              <w:lastRenderedPageBreak/>
              <w:t>resonance</w:t>
            </w:r>
          </w:p>
          <w:p w:rsidR="00262B7D" w:rsidRPr="006B6E85" w:rsidRDefault="00262B7D" w:rsidP="00262B7D">
            <w:pPr>
              <w:ind w:left="0" w:firstLine="0"/>
              <w:rPr>
                <w:sz w:val="22"/>
                <w:szCs w:val="22"/>
              </w:rPr>
            </w:pPr>
          </w:p>
        </w:tc>
        <w:tc>
          <w:tcPr>
            <w:tcW w:w="5442" w:type="dxa"/>
            <w:tcMar>
              <w:left w:w="57" w:type="dxa"/>
              <w:right w:w="57" w:type="dxa"/>
            </w:tcMar>
            <w:vAlign w:val="center"/>
          </w:tcPr>
          <w:p w:rsidR="00262B7D" w:rsidRPr="006B6E85" w:rsidRDefault="00262B7D" w:rsidP="00262B7D">
            <w:pPr>
              <w:pStyle w:val="Default"/>
              <w:jc w:val="both"/>
              <w:rPr>
                <w:sz w:val="22"/>
                <w:szCs w:val="22"/>
              </w:rPr>
            </w:pPr>
            <w:r w:rsidRPr="006B6E85">
              <w:rPr>
                <w:sz w:val="22"/>
                <w:szCs w:val="22"/>
              </w:rPr>
              <w:lastRenderedPageBreak/>
              <w:t>Single dof forced vibration systems, Vibration isolation, support motion, rotary unbalance, whirling of shafts, sharpness of resonance</w:t>
            </w:r>
          </w:p>
          <w:p w:rsidR="00262B7D" w:rsidRPr="006B6E85" w:rsidRDefault="00262B7D" w:rsidP="00262B7D">
            <w:pPr>
              <w:pStyle w:val="Default"/>
              <w:jc w:val="both"/>
              <w:rPr>
                <w:sz w:val="22"/>
                <w:szCs w:val="22"/>
              </w:rPr>
            </w:pPr>
          </w:p>
          <w:p w:rsidR="00262B7D" w:rsidRPr="006B6E85" w:rsidRDefault="00262B7D" w:rsidP="00262B7D">
            <w:pPr>
              <w:pStyle w:val="Default"/>
              <w:jc w:val="both"/>
              <w:rPr>
                <w:sz w:val="22"/>
                <w:szCs w:val="22"/>
              </w:rPr>
            </w:pPr>
            <w:r w:rsidRPr="006B6E85">
              <w:rPr>
                <w:sz w:val="22"/>
                <w:szCs w:val="22"/>
              </w:rPr>
              <w:t>Structural damping, energy dissipated by damping, equivalent viscous damping</w:t>
            </w:r>
          </w:p>
          <w:p w:rsidR="00262B7D" w:rsidRPr="006B6E85" w:rsidRDefault="00262B7D" w:rsidP="00262B7D">
            <w:pPr>
              <w:ind w:left="-15" w:firstLine="0"/>
              <w:rPr>
                <w:bCs/>
                <w:sz w:val="22"/>
                <w:szCs w:val="22"/>
              </w:rPr>
            </w:pPr>
          </w:p>
        </w:tc>
        <w:tc>
          <w:tcPr>
            <w:tcW w:w="1130" w:type="dxa"/>
            <w:tcMar>
              <w:left w:w="0" w:type="dxa"/>
              <w:right w:w="0" w:type="dxa"/>
            </w:tcMar>
            <w:vAlign w:val="center"/>
          </w:tcPr>
          <w:p w:rsidR="00262B7D" w:rsidRDefault="00262B7D" w:rsidP="00262B7D">
            <w:pPr>
              <w:ind w:left="0" w:firstLine="0"/>
              <w:jc w:val="center"/>
              <w:rPr>
                <w:rFonts w:ascii="Calibri" w:hAnsi="Calibri"/>
                <w:bCs/>
                <w:sz w:val="22"/>
                <w:szCs w:val="22"/>
              </w:rPr>
            </w:pPr>
            <w:r>
              <w:rPr>
                <w:rFonts w:ascii="Calibri" w:hAnsi="Calibri"/>
                <w:bCs/>
                <w:sz w:val="22"/>
                <w:szCs w:val="22"/>
              </w:rPr>
              <w:lastRenderedPageBreak/>
              <w:t xml:space="preserve">T-1-CH-3, </w:t>
            </w:r>
          </w:p>
          <w:p w:rsidR="00262B7D" w:rsidRPr="00C607AA" w:rsidRDefault="00262B7D" w:rsidP="00262B7D">
            <w:pPr>
              <w:ind w:left="0" w:firstLine="0"/>
              <w:jc w:val="center"/>
              <w:rPr>
                <w:rFonts w:ascii="Calibri" w:hAnsi="Calibri"/>
                <w:bCs/>
                <w:sz w:val="22"/>
                <w:szCs w:val="22"/>
              </w:rPr>
            </w:pPr>
            <w:r>
              <w:rPr>
                <w:rFonts w:ascii="Calibri" w:hAnsi="Calibri"/>
                <w:bCs/>
                <w:sz w:val="22"/>
                <w:szCs w:val="22"/>
              </w:rPr>
              <w:t>R-1-CH-3</w:t>
            </w:r>
          </w:p>
        </w:tc>
      </w:tr>
      <w:tr w:rsidR="00262B7D" w:rsidRPr="00C607AA" w:rsidTr="00262B7D">
        <w:trPr>
          <w:jc w:val="center"/>
        </w:trPr>
        <w:tc>
          <w:tcPr>
            <w:tcW w:w="754" w:type="dxa"/>
            <w:tcMar>
              <w:left w:w="0" w:type="dxa"/>
              <w:right w:w="0" w:type="dxa"/>
            </w:tcMar>
            <w:vAlign w:val="center"/>
          </w:tcPr>
          <w:p w:rsidR="00262B7D" w:rsidRPr="006B6E85" w:rsidRDefault="00262B7D" w:rsidP="00262B7D">
            <w:pPr>
              <w:ind w:left="0" w:firstLine="0"/>
              <w:jc w:val="center"/>
              <w:rPr>
                <w:bCs/>
                <w:sz w:val="22"/>
                <w:szCs w:val="22"/>
              </w:rPr>
            </w:pPr>
            <w:r w:rsidRPr="006B6E85">
              <w:rPr>
                <w:bCs/>
                <w:sz w:val="22"/>
                <w:szCs w:val="22"/>
              </w:rPr>
              <w:t>18-24</w:t>
            </w:r>
          </w:p>
        </w:tc>
        <w:tc>
          <w:tcPr>
            <w:tcW w:w="2880" w:type="dxa"/>
            <w:tcMar>
              <w:left w:w="85" w:type="dxa"/>
              <w:right w:w="85" w:type="dxa"/>
            </w:tcMar>
            <w:vAlign w:val="center"/>
          </w:tcPr>
          <w:p w:rsidR="00262B7D" w:rsidRPr="006B6E85" w:rsidRDefault="00262B7D" w:rsidP="00262B7D">
            <w:pPr>
              <w:pStyle w:val="Default"/>
              <w:jc w:val="both"/>
              <w:rPr>
                <w:sz w:val="22"/>
                <w:szCs w:val="22"/>
              </w:rPr>
            </w:pPr>
            <w:r w:rsidRPr="006B6E85">
              <w:rPr>
                <w:sz w:val="22"/>
                <w:szCs w:val="22"/>
              </w:rPr>
              <w:t>Two and more dof systems modeling and analysis, Matrix methods and forced multi dof systems</w:t>
            </w:r>
          </w:p>
          <w:p w:rsidR="00262B7D" w:rsidRPr="006B6E85" w:rsidRDefault="00262B7D" w:rsidP="00262B7D">
            <w:pPr>
              <w:pStyle w:val="Default"/>
              <w:jc w:val="both"/>
              <w:rPr>
                <w:sz w:val="22"/>
                <w:szCs w:val="22"/>
              </w:rPr>
            </w:pPr>
          </w:p>
        </w:tc>
        <w:tc>
          <w:tcPr>
            <w:tcW w:w="5442" w:type="dxa"/>
            <w:tcMar>
              <w:left w:w="57" w:type="dxa"/>
              <w:right w:w="57" w:type="dxa"/>
            </w:tcMar>
            <w:vAlign w:val="center"/>
          </w:tcPr>
          <w:p w:rsidR="00262B7D" w:rsidRPr="006B6E85" w:rsidRDefault="00262B7D" w:rsidP="00262B7D">
            <w:pPr>
              <w:pStyle w:val="Default"/>
              <w:jc w:val="both"/>
              <w:rPr>
                <w:sz w:val="22"/>
                <w:szCs w:val="22"/>
              </w:rPr>
            </w:pPr>
            <w:r w:rsidRPr="006B6E85">
              <w:rPr>
                <w:sz w:val="22"/>
                <w:szCs w:val="22"/>
              </w:rPr>
              <w:t>Multi dof free vibration systems, Normal modes, initial conditions, coordinate coupling, decoupling</w:t>
            </w:r>
          </w:p>
          <w:p w:rsidR="00262B7D" w:rsidRPr="006B6E85" w:rsidRDefault="00262B7D" w:rsidP="00262B7D">
            <w:pPr>
              <w:pStyle w:val="Default"/>
              <w:jc w:val="both"/>
              <w:rPr>
                <w:sz w:val="22"/>
                <w:szCs w:val="22"/>
              </w:rPr>
            </w:pPr>
            <w:r w:rsidRPr="006B6E85">
              <w:rPr>
                <w:sz w:val="22"/>
                <w:szCs w:val="22"/>
              </w:rPr>
              <w:t>Matrix formulation, Eigen values and vectors, Multi dof forced harmonic vibration, Orthogonality relations</w:t>
            </w:r>
          </w:p>
          <w:p w:rsidR="00262B7D" w:rsidRPr="006B6E85" w:rsidRDefault="00262B7D" w:rsidP="00262B7D">
            <w:pPr>
              <w:pStyle w:val="Default"/>
              <w:jc w:val="both"/>
              <w:rPr>
                <w:sz w:val="22"/>
                <w:szCs w:val="22"/>
              </w:rPr>
            </w:pPr>
          </w:p>
        </w:tc>
        <w:tc>
          <w:tcPr>
            <w:tcW w:w="1130" w:type="dxa"/>
            <w:tcMar>
              <w:left w:w="0" w:type="dxa"/>
              <w:right w:w="0" w:type="dxa"/>
            </w:tcMar>
            <w:vAlign w:val="center"/>
          </w:tcPr>
          <w:p w:rsidR="00262B7D" w:rsidRPr="00C607AA" w:rsidRDefault="00262B7D" w:rsidP="00262B7D">
            <w:pPr>
              <w:ind w:left="0" w:firstLine="0"/>
              <w:jc w:val="center"/>
              <w:rPr>
                <w:rFonts w:ascii="Calibri" w:hAnsi="Calibri"/>
                <w:sz w:val="22"/>
                <w:szCs w:val="22"/>
              </w:rPr>
            </w:pPr>
          </w:p>
        </w:tc>
      </w:tr>
      <w:tr w:rsidR="00262B7D" w:rsidRPr="00C607AA" w:rsidTr="00262B7D">
        <w:trPr>
          <w:jc w:val="center"/>
        </w:trPr>
        <w:tc>
          <w:tcPr>
            <w:tcW w:w="754" w:type="dxa"/>
            <w:tcMar>
              <w:left w:w="0" w:type="dxa"/>
              <w:right w:w="0" w:type="dxa"/>
            </w:tcMar>
            <w:vAlign w:val="center"/>
          </w:tcPr>
          <w:p w:rsidR="00262B7D" w:rsidRPr="006B6E85" w:rsidRDefault="00262B7D" w:rsidP="00262B7D">
            <w:pPr>
              <w:ind w:left="0" w:firstLine="0"/>
              <w:jc w:val="center"/>
              <w:rPr>
                <w:bCs/>
                <w:sz w:val="22"/>
                <w:szCs w:val="22"/>
              </w:rPr>
            </w:pPr>
            <w:r w:rsidRPr="006B6E85">
              <w:rPr>
                <w:bCs/>
                <w:sz w:val="22"/>
                <w:szCs w:val="22"/>
              </w:rPr>
              <w:t>25-28</w:t>
            </w:r>
          </w:p>
        </w:tc>
        <w:tc>
          <w:tcPr>
            <w:tcW w:w="2880" w:type="dxa"/>
            <w:tcMar>
              <w:left w:w="85" w:type="dxa"/>
              <w:right w:w="85" w:type="dxa"/>
            </w:tcMar>
            <w:vAlign w:val="center"/>
          </w:tcPr>
          <w:p w:rsidR="00262B7D" w:rsidRPr="006B6E85" w:rsidRDefault="00262B7D" w:rsidP="00262B7D">
            <w:pPr>
              <w:pStyle w:val="Default"/>
              <w:jc w:val="both"/>
              <w:rPr>
                <w:sz w:val="22"/>
                <w:szCs w:val="22"/>
              </w:rPr>
            </w:pPr>
          </w:p>
          <w:p w:rsidR="00262B7D" w:rsidRPr="006B6E85" w:rsidRDefault="00262B7D" w:rsidP="00262B7D">
            <w:pPr>
              <w:pStyle w:val="Default"/>
              <w:jc w:val="both"/>
              <w:rPr>
                <w:sz w:val="22"/>
                <w:szCs w:val="22"/>
              </w:rPr>
            </w:pPr>
            <w:r w:rsidRPr="006B6E85">
              <w:rPr>
                <w:sz w:val="22"/>
                <w:szCs w:val="22"/>
              </w:rPr>
              <w:t>Vibration of continuous systems,</w:t>
            </w:r>
          </w:p>
          <w:p w:rsidR="00262B7D" w:rsidRPr="006B6E85" w:rsidRDefault="00262B7D" w:rsidP="00262B7D">
            <w:pPr>
              <w:pStyle w:val="Default"/>
              <w:jc w:val="both"/>
              <w:rPr>
                <w:sz w:val="22"/>
                <w:szCs w:val="22"/>
              </w:rPr>
            </w:pPr>
          </w:p>
        </w:tc>
        <w:tc>
          <w:tcPr>
            <w:tcW w:w="5442" w:type="dxa"/>
            <w:tcMar>
              <w:left w:w="57" w:type="dxa"/>
              <w:right w:w="57" w:type="dxa"/>
            </w:tcMar>
            <w:vAlign w:val="center"/>
          </w:tcPr>
          <w:p w:rsidR="00262B7D" w:rsidRPr="006B6E85" w:rsidRDefault="00262B7D" w:rsidP="00262B7D">
            <w:pPr>
              <w:pStyle w:val="Default"/>
              <w:jc w:val="both"/>
              <w:rPr>
                <w:sz w:val="22"/>
                <w:szCs w:val="22"/>
              </w:rPr>
            </w:pPr>
            <w:r w:rsidRPr="006B6E85">
              <w:rPr>
                <w:sz w:val="22"/>
                <w:szCs w:val="22"/>
              </w:rPr>
              <w:t>Continuous Systems- Vibration of string, rods, bars and beams</w:t>
            </w:r>
          </w:p>
          <w:p w:rsidR="00262B7D" w:rsidRPr="006B6E85" w:rsidRDefault="00262B7D" w:rsidP="00262B7D">
            <w:pPr>
              <w:pStyle w:val="Default"/>
              <w:jc w:val="both"/>
              <w:rPr>
                <w:sz w:val="22"/>
                <w:szCs w:val="22"/>
              </w:rPr>
            </w:pPr>
          </w:p>
        </w:tc>
        <w:tc>
          <w:tcPr>
            <w:tcW w:w="1130" w:type="dxa"/>
            <w:tcMar>
              <w:left w:w="0" w:type="dxa"/>
              <w:right w:w="0" w:type="dxa"/>
            </w:tcMar>
            <w:vAlign w:val="center"/>
          </w:tcPr>
          <w:p w:rsidR="00262B7D" w:rsidRDefault="00262B7D" w:rsidP="00262B7D">
            <w:pPr>
              <w:ind w:left="0" w:firstLine="0"/>
              <w:jc w:val="center"/>
              <w:rPr>
                <w:rFonts w:ascii="Calibri" w:hAnsi="Calibri"/>
                <w:sz w:val="22"/>
                <w:szCs w:val="22"/>
              </w:rPr>
            </w:pPr>
            <w:r>
              <w:rPr>
                <w:rFonts w:ascii="Calibri" w:hAnsi="Calibri"/>
                <w:sz w:val="22"/>
                <w:szCs w:val="22"/>
              </w:rPr>
              <w:t>T-1CH-5,</w:t>
            </w:r>
          </w:p>
          <w:p w:rsidR="00262B7D" w:rsidRPr="00C607AA" w:rsidRDefault="00262B7D" w:rsidP="00262B7D">
            <w:pPr>
              <w:ind w:left="0" w:firstLine="0"/>
              <w:jc w:val="center"/>
              <w:rPr>
                <w:rFonts w:ascii="Calibri" w:hAnsi="Calibri"/>
                <w:sz w:val="22"/>
                <w:szCs w:val="22"/>
              </w:rPr>
            </w:pPr>
            <w:r>
              <w:rPr>
                <w:rFonts w:ascii="Calibri" w:hAnsi="Calibri"/>
                <w:sz w:val="22"/>
                <w:szCs w:val="22"/>
              </w:rPr>
              <w:t>R-1-CH-5,6</w:t>
            </w:r>
          </w:p>
        </w:tc>
      </w:tr>
      <w:tr w:rsidR="00262B7D" w:rsidRPr="00C607AA" w:rsidTr="00262B7D">
        <w:trPr>
          <w:jc w:val="center"/>
        </w:trPr>
        <w:tc>
          <w:tcPr>
            <w:tcW w:w="754" w:type="dxa"/>
            <w:tcMar>
              <w:left w:w="0" w:type="dxa"/>
              <w:right w:w="0" w:type="dxa"/>
            </w:tcMar>
            <w:vAlign w:val="center"/>
          </w:tcPr>
          <w:p w:rsidR="00262B7D" w:rsidRPr="006B6E85" w:rsidRDefault="00262B7D" w:rsidP="00262B7D">
            <w:pPr>
              <w:ind w:left="0" w:firstLine="0"/>
              <w:jc w:val="center"/>
              <w:rPr>
                <w:bCs/>
                <w:sz w:val="22"/>
                <w:szCs w:val="22"/>
              </w:rPr>
            </w:pPr>
            <w:r w:rsidRPr="006B6E85">
              <w:rPr>
                <w:bCs/>
                <w:sz w:val="22"/>
                <w:szCs w:val="22"/>
              </w:rPr>
              <w:t>29-33</w:t>
            </w:r>
          </w:p>
        </w:tc>
        <w:tc>
          <w:tcPr>
            <w:tcW w:w="2880" w:type="dxa"/>
            <w:tcMar>
              <w:left w:w="85" w:type="dxa"/>
              <w:right w:w="85" w:type="dxa"/>
            </w:tcMar>
            <w:vAlign w:val="center"/>
          </w:tcPr>
          <w:p w:rsidR="00262B7D" w:rsidRPr="006B6E85" w:rsidRDefault="00262B7D" w:rsidP="00262B7D">
            <w:pPr>
              <w:pStyle w:val="Default"/>
              <w:jc w:val="both"/>
              <w:rPr>
                <w:sz w:val="22"/>
                <w:szCs w:val="22"/>
              </w:rPr>
            </w:pPr>
            <w:r w:rsidRPr="006B6E85">
              <w:rPr>
                <w:sz w:val="22"/>
                <w:szCs w:val="22"/>
              </w:rPr>
              <w:t>Introduction to Acoustics</w:t>
            </w:r>
          </w:p>
          <w:p w:rsidR="00262B7D" w:rsidRPr="006B6E85" w:rsidRDefault="00262B7D" w:rsidP="00262B7D">
            <w:pPr>
              <w:pStyle w:val="Default"/>
              <w:jc w:val="both"/>
              <w:rPr>
                <w:sz w:val="22"/>
                <w:szCs w:val="22"/>
              </w:rPr>
            </w:pPr>
          </w:p>
        </w:tc>
        <w:tc>
          <w:tcPr>
            <w:tcW w:w="5442" w:type="dxa"/>
            <w:tcMar>
              <w:left w:w="57" w:type="dxa"/>
              <w:right w:w="57" w:type="dxa"/>
            </w:tcMar>
            <w:vAlign w:val="center"/>
          </w:tcPr>
          <w:p w:rsidR="00262B7D" w:rsidRPr="006B6E85" w:rsidRDefault="00262B7D" w:rsidP="00262B7D">
            <w:pPr>
              <w:pStyle w:val="Default"/>
              <w:jc w:val="both"/>
              <w:rPr>
                <w:sz w:val="22"/>
                <w:szCs w:val="22"/>
              </w:rPr>
            </w:pPr>
            <w:r w:rsidRPr="006B6E85">
              <w:rPr>
                <w:sz w:val="22"/>
                <w:szCs w:val="22"/>
              </w:rPr>
              <w:t>Terminology used in acoustics- Important Acoustic Quantities and relations- Velocity of sound, characteristic impedance, energy density</w:t>
            </w:r>
          </w:p>
          <w:p w:rsidR="00262B7D" w:rsidRPr="006B6E85" w:rsidRDefault="00262B7D" w:rsidP="00262B7D">
            <w:pPr>
              <w:pStyle w:val="Default"/>
              <w:jc w:val="both"/>
              <w:rPr>
                <w:rFonts w:eastAsia="Ubuntu"/>
                <w:color w:val="000000" w:themeColor="text1"/>
                <w:sz w:val="22"/>
                <w:szCs w:val="22"/>
              </w:rPr>
            </w:pPr>
            <w:r w:rsidRPr="006B6E85">
              <w:rPr>
                <w:sz w:val="22"/>
                <w:szCs w:val="22"/>
              </w:rPr>
              <w:t>Sound wave propagation in 1-D</w:t>
            </w:r>
          </w:p>
        </w:tc>
        <w:tc>
          <w:tcPr>
            <w:tcW w:w="1130" w:type="dxa"/>
            <w:tcMar>
              <w:left w:w="0" w:type="dxa"/>
              <w:right w:w="0" w:type="dxa"/>
            </w:tcMar>
            <w:vAlign w:val="center"/>
          </w:tcPr>
          <w:p w:rsidR="00262B7D" w:rsidRPr="00D24F36" w:rsidRDefault="00262B7D" w:rsidP="00262B7D">
            <w:pPr>
              <w:ind w:left="0" w:firstLine="0"/>
              <w:jc w:val="center"/>
            </w:pPr>
            <w:r w:rsidRPr="00D24F36">
              <w:t>T-2</w:t>
            </w:r>
          </w:p>
          <w:p w:rsidR="00262B7D" w:rsidRPr="00D24F36" w:rsidRDefault="00262B7D" w:rsidP="00262B7D">
            <w:pPr>
              <w:ind w:left="0" w:firstLine="0"/>
              <w:jc w:val="center"/>
            </w:pPr>
            <w:r w:rsidRPr="00D24F36">
              <w:t>R.3</w:t>
            </w:r>
          </w:p>
          <w:p w:rsidR="00262B7D" w:rsidRPr="00C607AA" w:rsidRDefault="00262B7D" w:rsidP="00262B7D">
            <w:pPr>
              <w:ind w:left="0" w:firstLine="0"/>
              <w:jc w:val="center"/>
              <w:rPr>
                <w:rFonts w:ascii="Calibri" w:hAnsi="Calibri"/>
                <w:sz w:val="22"/>
                <w:szCs w:val="22"/>
              </w:rPr>
            </w:pPr>
          </w:p>
        </w:tc>
      </w:tr>
      <w:tr w:rsidR="00262B7D" w:rsidRPr="00C607AA" w:rsidTr="00262B7D">
        <w:trPr>
          <w:jc w:val="center"/>
        </w:trPr>
        <w:tc>
          <w:tcPr>
            <w:tcW w:w="754" w:type="dxa"/>
            <w:tcMar>
              <w:left w:w="0" w:type="dxa"/>
              <w:right w:w="0" w:type="dxa"/>
            </w:tcMar>
            <w:vAlign w:val="center"/>
          </w:tcPr>
          <w:p w:rsidR="00262B7D" w:rsidRPr="006B6E85" w:rsidRDefault="00262B7D" w:rsidP="00262B7D">
            <w:pPr>
              <w:ind w:left="0" w:firstLine="0"/>
              <w:jc w:val="center"/>
              <w:rPr>
                <w:bCs/>
                <w:sz w:val="22"/>
                <w:szCs w:val="22"/>
              </w:rPr>
            </w:pPr>
            <w:r w:rsidRPr="006B6E85">
              <w:rPr>
                <w:bCs/>
                <w:sz w:val="22"/>
                <w:szCs w:val="22"/>
              </w:rPr>
              <w:t>34-38</w:t>
            </w:r>
          </w:p>
        </w:tc>
        <w:tc>
          <w:tcPr>
            <w:tcW w:w="2880" w:type="dxa"/>
            <w:tcMar>
              <w:left w:w="85" w:type="dxa"/>
              <w:right w:w="85" w:type="dxa"/>
            </w:tcMar>
            <w:vAlign w:val="center"/>
          </w:tcPr>
          <w:p w:rsidR="00262B7D" w:rsidRPr="006B6E85" w:rsidRDefault="00262B7D" w:rsidP="00262B7D">
            <w:pPr>
              <w:autoSpaceDE w:val="0"/>
              <w:autoSpaceDN w:val="0"/>
              <w:adjustRightInd w:val="0"/>
              <w:rPr>
                <w:color w:val="000000"/>
                <w:sz w:val="22"/>
                <w:szCs w:val="22"/>
                <w:lang w:eastAsia="en-GB"/>
              </w:rPr>
            </w:pPr>
            <w:r w:rsidRPr="006B6E85">
              <w:rPr>
                <w:color w:val="000000"/>
                <w:sz w:val="22"/>
                <w:szCs w:val="22"/>
                <w:lang w:eastAsia="en-GB"/>
              </w:rPr>
              <w:t xml:space="preserve">Equation (plane waves) &amp; 3D </w:t>
            </w:r>
            <w:r w:rsidRPr="006B6E85">
              <w:rPr>
                <w:sz w:val="22"/>
                <w:szCs w:val="22"/>
              </w:rPr>
              <w:t>wave equation</w:t>
            </w:r>
          </w:p>
        </w:tc>
        <w:tc>
          <w:tcPr>
            <w:tcW w:w="5442" w:type="dxa"/>
            <w:tcMar>
              <w:left w:w="57" w:type="dxa"/>
              <w:right w:w="57" w:type="dxa"/>
            </w:tcMar>
            <w:vAlign w:val="center"/>
          </w:tcPr>
          <w:p w:rsidR="00262B7D" w:rsidRPr="006B6E85" w:rsidRDefault="00262B7D" w:rsidP="00262B7D">
            <w:pPr>
              <w:pStyle w:val="Default"/>
              <w:jc w:val="both"/>
              <w:rPr>
                <w:sz w:val="22"/>
                <w:szCs w:val="22"/>
              </w:rPr>
            </w:pPr>
            <w:r w:rsidRPr="006B6E85">
              <w:rPr>
                <w:sz w:val="22"/>
                <w:szCs w:val="22"/>
              </w:rPr>
              <w:t>Sound propagation in 3-D space- the 3-D Wave Equation</w:t>
            </w:r>
          </w:p>
          <w:p w:rsidR="00262B7D" w:rsidRPr="006B6E85" w:rsidRDefault="00262B7D" w:rsidP="00262B7D">
            <w:pPr>
              <w:pStyle w:val="Default"/>
              <w:jc w:val="both"/>
              <w:rPr>
                <w:sz w:val="22"/>
                <w:szCs w:val="22"/>
              </w:rPr>
            </w:pPr>
            <w:r w:rsidRPr="006B6E85">
              <w:rPr>
                <w:sz w:val="22"/>
                <w:szCs w:val="22"/>
              </w:rPr>
              <w:t xml:space="preserve">Sound level measurement </w:t>
            </w:r>
          </w:p>
          <w:p w:rsidR="00262B7D" w:rsidRPr="006B6E85" w:rsidRDefault="00262B7D" w:rsidP="00262B7D">
            <w:pPr>
              <w:pStyle w:val="Default"/>
              <w:jc w:val="both"/>
              <w:rPr>
                <w:sz w:val="22"/>
                <w:szCs w:val="22"/>
              </w:rPr>
            </w:pPr>
            <w:r w:rsidRPr="006B6E85">
              <w:rPr>
                <w:sz w:val="22"/>
                <w:szCs w:val="22"/>
              </w:rPr>
              <w:t>Reverberation time measurements</w:t>
            </w:r>
          </w:p>
        </w:tc>
        <w:tc>
          <w:tcPr>
            <w:tcW w:w="1130" w:type="dxa"/>
            <w:tcMar>
              <w:left w:w="0" w:type="dxa"/>
              <w:right w:w="0" w:type="dxa"/>
            </w:tcMar>
            <w:vAlign w:val="center"/>
          </w:tcPr>
          <w:p w:rsidR="00262B7D" w:rsidRPr="00D24F36" w:rsidRDefault="00262B7D" w:rsidP="00262B7D">
            <w:pPr>
              <w:ind w:left="0" w:firstLine="0"/>
              <w:jc w:val="center"/>
            </w:pPr>
            <w:r w:rsidRPr="00D24F36">
              <w:t>T-2</w:t>
            </w:r>
          </w:p>
          <w:p w:rsidR="00262B7D" w:rsidRPr="00D24F36" w:rsidRDefault="00262B7D" w:rsidP="00262B7D">
            <w:pPr>
              <w:ind w:left="0" w:firstLine="0"/>
              <w:jc w:val="center"/>
            </w:pPr>
            <w:r w:rsidRPr="00D24F36">
              <w:t>R.3</w:t>
            </w:r>
          </w:p>
          <w:p w:rsidR="00262B7D" w:rsidRPr="00C607AA" w:rsidRDefault="00262B7D" w:rsidP="00262B7D">
            <w:pPr>
              <w:ind w:left="0" w:firstLine="0"/>
              <w:jc w:val="center"/>
              <w:rPr>
                <w:rFonts w:ascii="Calibri" w:hAnsi="Calibri"/>
                <w:sz w:val="22"/>
                <w:szCs w:val="22"/>
              </w:rPr>
            </w:pPr>
          </w:p>
        </w:tc>
      </w:tr>
      <w:tr w:rsidR="00262B7D" w:rsidRPr="00C607AA" w:rsidTr="00262B7D">
        <w:trPr>
          <w:jc w:val="center"/>
        </w:trPr>
        <w:tc>
          <w:tcPr>
            <w:tcW w:w="754" w:type="dxa"/>
            <w:tcMar>
              <w:left w:w="0" w:type="dxa"/>
              <w:right w:w="0" w:type="dxa"/>
            </w:tcMar>
            <w:vAlign w:val="center"/>
          </w:tcPr>
          <w:p w:rsidR="00262B7D" w:rsidRPr="006B6E85" w:rsidRDefault="00262B7D" w:rsidP="00262B7D">
            <w:pPr>
              <w:ind w:left="0" w:firstLine="0"/>
              <w:jc w:val="center"/>
              <w:rPr>
                <w:bCs/>
                <w:sz w:val="22"/>
                <w:szCs w:val="22"/>
              </w:rPr>
            </w:pPr>
            <w:r w:rsidRPr="006B6E85">
              <w:rPr>
                <w:bCs/>
                <w:sz w:val="22"/>
                <w:szCs w:val="22"/>
              </w:rPr>
              <w:t>39-42</w:t>
            </w:r>
          </w:p>
        </w:tc>
        <w:tc>
          <w:tcPr>
            <w:tcW w:w="2880" w:type="dxa"/>
            <w:tcMar>
              <w:left w:w="85" w:type="dxa"/>
              <w:right w:w="85" w:type="dxa"/>
            </w:tcMar>
            <w:vAlign w:val="center"/>
          </w:tcPr>
          <w:p w:rsidR="00262B7D" w:rsidRPr="006B6E85" w:rsidRDefault="00262B7D" w:rsidP="00262B7D">
            <w:pPr>
              <w:pStyle w:val="Default"/>
              <w:jc w:val="both"/>
              <w:rPr>
                <w:sz w:val="22"/>
                <w:szCs w:val="22"/>
              </w:rPr>
            </w:pPr>
            <w:r w:rsidRPr="006B6E85">
              <w:rPr>
                <w:sz w:val="22"/>
                <w:szCs w:val="22"/>
              </w:rPr>
              <w:t>Measurement of Noise and Vibration</w:t>
            </w:r>
          </w:p>
          <w:p w:rsidR="00262B7D" w:rsidRPr="006B6E85" w:rsidRDefault="00262B7D" w:rsidP="00262B7D">
            <w:pPr>
              <w:pStyle w:val="Default"/>
              <w:jc w:val="both"/>
              <w:rPr>
                <w:sz w:val="22"/>
                <w:szCs w:val="22"/>
              </w:rPr>
            </w:pPr>
            <w:r w:rsidRPr="006B6E85">
              <w:rPr>
                <w:sz w:val="22"/>
                <w:szCs w:val="22"/>
              </w:rPr>
              <w:t>Vibration Measurement Principles</w:t>
            </w:r>
          </w:p>
        </w:tc>
        <w:tc>
          <w:tcPr>
            <w:tcW w:w="5442" w:type="dxa"/>
            <w:tcMar>
              <w:left w:w="57" w:type="dxa"/>
              <w:right w:w="57" w:type="dxa"/>
            </w:tcMar>
            <w:vAlign w:val="center"/>
          </w:tcPr>
          <w:p w:rsidR="00262B7D" w:rsidRPr="006B6E85" w:rsidRDefault="00262B7D" w:rsidP="00262B7D">
            <w:pPr>
              <w:pStyle w:val="Default"/>
              <w:jc w:val="both"/>
              <w:rPr>
                <w:sz w:val="22"/>
                <w:szCs w:val="22"/>
              </w:rPr>
            </w:pPr>
            <w:r w:rsidRPr="006B6E85">
              <w:rPr>
                <w:sz w:val="22"/>
                <w:szCs w:val="22"/>
              </w:rPr>
              <w:t>Vibration measuring instruments Data Acqusition fundamentals, Basic Statistics- Mean, Std dv etc ibration/Noise Measurements in - Turbine Blades, Evaluation of damping characteristics of tubes, Vibration/Noise Measurements in -Floor vibration measurements, study of sound from a power plant</w:t>
            </w:r>
          </w:p>
        </w:tc>
        <w:tc>
          <w:tcPr>
            <w:tcW w:w="1130" w:type="dxa"/>
            <w:tcMar>
              <w:left w:w="0" w:type="dxa"/>
              <w:right w:w="0" w:type="dxa"/>
            </w:tcMar>
            <w:vAlign w:val="center"/>
          </w:tcPr>
          <w:p w:rsidR="00262B7D" w:rsidRPr="00D24F36" w:rsidRDefault="00262B7D" w:rsidP="00262B7D">
            <w:pPr>
              <w:ind w:left="0" w:firstLine="0"/>
              <w:jc w:val="center"/>
            </w:pPr>
            <w:r w:rsidRPr="00D24F36">
              <w:t>T-2</w:t>
            </w:r>
          </w:p>
          <w:p w:rsidR="00262B7D" w:rsidRPr="00D24F36" w:rsidRDefault="00262B7D" w:rsidP="00262B7D">
            <w:pPr>
              <w:ind w:left="0" w:firstLine="0"/>
              <w:jc w:val="center"/>
            </w:pPr>
            <w:r w:rsidRPr="00D24F36">
              <w:t>R.3</w:t>
            </w:r>
          </w:p>
          <w:p w:rsidR="00262B7D" w:rsidRPr="00C607AA" w:rsidRDefault="00262B7D" w:rsidP="00262B7D">
            <w:pPr>
              <w:ind w:left="0" w:firstLine="0"/>
              <w:jc w:val="center"/>
              <w:rPr>
                <w:rFonts w:ascii="Calibri" w:hAnsi="Calibri"/>
                <w:sz w:val="22"/>
                <w:szCs w:val="22"/>
              </w:rPr>
            </w:pPr>
          </w:p>
        </w:tc>
      </w:tr>
    </w:tbl>
    <w:p w:rsidR="007B011B" w:rsidRDefault="00B112FE" w:rsidP="00F57E77">
      <w:pPr>
        <w:spacing w:before="180" w:after="120"/>
        <w:ind w:left="425" w:hanging="425"/>
        <w:rPr>
          <w:rFonts w:ascii="Calibri" w:hAnsi="Calibri"/>
          <w:sz w:val="22"/>
          <w:szCs w:val="22"/>
        </w:rPr>
      </w:pPr>
      <w:r>
        <w:rPr>
          <w:rFonts w:ascii="Calibri" w:hAnsi="Calibri"/>
          <w:b/>
          <w:bCs/>
          <w:sz w:val="22"/>
          <w:szCs w:val="22"/>
        </w:rPr>
        <w:t>4</w:t>
      </w:r>
      <w:r w:rsidR="00EF54CD" w:rsidRPr="00C607AA">
        <w:rPr>
          <w:rFonts w:ascii="Calibri" w:hAnsi="Calibri"/>
          <w:b/>
          <w:bCs/>
          <w:sz w:val="22"/>
          <w:szCs w:val="22"/>
        </w:rPr>
        <w:t>.</w:t>
      </w:r>
      <w:r w:rsidR="00EF54CD" w:rsidRPr="00C607AA">
        <w:rPr>
          <w:rFonts w:ascii="Calibri" w:hAnsi="Calibri"/>
          <w:b/>
          <w:bCs/>
          <w:sz w:val="22"/>
          <w:szCs w:val="22"/>
        </w:rPr>
        <w:tab/>
      </w:r>
      <w:r w:rsidR="007B011B" w:rsidRPr="00C607AA">
        <w:rPr>
          <w:rFonts w:ascii="Calibri" w:hAnsi="Calibri"/>
          <w:b/>
          <w:bCs/>
          <w:sz w:val="22"/>
          <w:szCs w:val="22"/>
        </w:rPr>
        <w:t>Evaluation Scheme</w:t>
      </w:r>
      <w:r w:rsidR="007B011B" w:rsidRPr="00C607AA">
        <w:rPr>
          <w:rFonts w:ascii="Calibri" w:hAnsi="Calibri"/>
          <w:sz w:val="22"/>
          <w:szCs w:val="22"/>
        </w:rPr>
        <w:t>:</w:t>
      </w:r>
    </w:p>
    <w:tbl>
      <w:tblPr>
        <w:tblpPr w:leftFromText="180" w:rightFromText="180" w:vertAnchor="text" w:tblpXSpec="center" w:tblpY="1"/>
        <w:tblOverlap w:val="never"/>
        <w:tblW w:w="10178"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2726"/>
        <w:gridCol w:w="1298"/>
        <w:gridCol w:w="1943"/>
        <w:gridCol w:w="2590"/>
        <w:gridCol w:w="1621"/>
      </w:tblGrid>
      <w:tr w:rsidR="00B26885" w:rsidRPr="00D24F36" w:rsidTr="00460547">
        <w:trPr>
          <w:trHeight w:val="567"/>
          <w:jc w:val="center"/>
        </w:trPr>
        <w:tc>
          <w:tcPr>
            <w:tcW w:w="2726" w:type="dxa"/>
            <w:tcMar>
              <w:top w:w="28" w:type="dxa"/>
              <w:left w:w="28" w:type="dxa"/>
              <w:bottom w:w="28" w:type="dxa"/>
              <w:right w:w="28" w:type="dxa"/>
            </w:tcMar>
            <w:vAlign w:val="center"/>
          </w:tcPr>
          <w:p w:rsidR="00B26885" w:rsidRPr="00D24F36" w:rsidRDefault="00B26885" w:rsidP="00460547">
            <w:pPr>
              <w:pStyle w:val="Heading1"/>
              <w:spacing w:line="276" w:lineRule="auto"/>
              <w:ind w:left="0" w:firstLine="0"/>
              <w:rPr>
                <w:rFonts w:ascii="Times New Roman" w:hAnsi="Times New Roman" w:cs="Times New Roman"/>
                <w:sz w:val="22"/>
                <w:szCs w:val="22"/>
              </w:rPr>
            </w:pPr>
            <w:r w:rsidRPr="00D24F36">
              <w:rPr>
                <w:rFonts w:ascii="Times New Roman" w:hAnsi="Times New Roman" w:cs="Times New Roman"/>
                <w:sz w:val="22"/>
                <w:szCs w:val="22"/>
              </w:rPr>
              <w:t>Evaluation Component</w:t>
            </w:r>
          </w:p>
        </w:tc>
        <w:tc>
          <w:tcPr>
            <w:tcW w:w="1298" w:type="dxa"/>
            <w:tcMar>
              <w:top w:w="28" w:type="dxa"/>
              <w:left w:w="28" w:type="dxa"/>
              <w:bottom w:w="28" w:type="dxa"/>
              <w:right w:w="28" w:type="dxa"/>
            </w:tcMar>
            <w:vAlign w:val="center"/>
          </w:tcPr>
          <w:p w:rsidR="00B26885" w:rsidRPr="00D24F36" w:rsidRDefault="00B26885" w:rsidP="00460547">
            <w:pPr>
              <w:spacing w:line="276" w:lineRule="auto"/>
              <w:ind w:left="0" w:firstLine="0"/>
              <w:jc w:val="center"/>
              <w:rPr>
                <w:b/>
                <w:sz w:val="22"/>
                <w:szCs w:val="22"/>
              </w:rPr>
            </w:pPr>
            <w:r w:rsidRPr="00D24F36">
              <w:rPr>
                <w:b/>
                <w:sz w:val="22"/>
                <w:szCs w:val="22"/>
              </w:rPr>
              <w:t>Duration</w:t>
            </w:r>
          </w:p>
        </w:tc>
        <w:tc>
          <w:tcPr>
            <w:tcW w:w="1943" w:type="dxa"/>
            <w:tcMar>
              <w:top w:w="28" w:type="dxa"/>
              <w:left w:w="28" w:type="dxa"/>
              <w:bottom w:w="28" w:type="dxa"/>
              <w:right w:w="28" w:type="dxa"/>
            </w:tcMar>
            <w:vAlign w:val="center"/>
          </w:tcPr>
          <w:p w:rsidR="00B26885" w:rsidRPr="00D24F36" w:rsidRDefault="00B26885" w:rsidP="00460547">
            <w:pPr>
              <w:spacing w:line="276" w:lineRule="auto"/>
              <w:ind w:left="0" w:firstLine="0"/>
              <w:jc w:val="center"/>
              <w:rPr>
                <w:b/>
                <w:sz w:val="22"/>
                <w:szCs w:val="22"/>
              </w:rPr>
            </w:pPr>
            <w:r w:rsidRPr="00D24F36">
              <w:rPr>
                <w:b/>
                <w:sz w:val="22"/>
                <w:szCs w:val="22"/>
              </w:rPr>
              <w:t>Weightage (%)</w:t>
            </w:r>
          </w:p>
        </w:tc>
        <w:tc>
          <w:tcPr>
            <w:tcW w:w="2590" w:type="dxa"/>
            <w:tcMar>
              <w:top w:w="28" w:type="dxa"/>
              <w:left w:w="28" w:type="dxa"/>
              <w:bottom w:w="28" w:type="dxa"/>
              <w:right w:w="28" w:type="dxa"/>
            </w:tcMar>
            <w:vAlign w:val="center"/>
          </w:tcPr>
          <w:p w:rsidR="00B26885" w:rsidRPr="00D24F36" w:rsidRDefault="00B26885" w:rsidP="00460547">
            <w:pPr>
              <w:spacing w:line="276" w:lineRule="auto"/>
              <w:ind w:left="0" w:firstLine="0"/>
              <w:jc w:val="center"/>
              <w:rPr>
                <w:b/>
                <w:sz w:val="22"/>
                <w:szCs w:val="22"/>
              </w:rPr>
            </w:pPr>
            <w:r w:rsidRPr="00D24F36">
              <w:rPr>
                <w:b/>
                <w:sz w:val="22"/>
                <w:szCs w:val="22"/>
              </w:rPr>
              <w:t>Date &amp; Time</w:t>
            </w:r>
          </w:p>
        </w:tc>
        <w:tc>
          <w:tcPr>
            <w:tcW w:w="1621" w:type="dxa"/>
            <w:tcMar>
              <w:top w:w="28" w:type="dxa"/>
              <w:left w:w="28" w:type="dxa"/>
              <w:bottom w:w="28" w:type="dxa"/>
              <w:right w:w="28" w:type="dxa"/>
            </w:tcMar>
            <w:vAlign w:val="center"/>
          </w:tcPr>
          <w:p w:rsidR="00B26885" w:rsidRPr="00D24F36" w:rsidRDefault="00B26885" w:rsidP="00460547">
            <w:pPr>
              <w:spacing w:line="276" w:lineRule="auto"/>
              <w:ind w:left="0" w:firstLine="0"/>
              <w:jc w:val="center"/>
              <w:rPr>
                <w:b/>
                <w:sz w:val="22"/>
                <w:szCs w:val="22"/>
              </w:rPr>
            </w:pPr>
            <w:r w:rsidRPr="00D24F36">
              <w:rPr>
                <w:b/>
                <w:sz w:val="22"/>
                <w:szCs w:val="22"/>
              </w:rPr>
              <w:t>Nature of Component</w:t>
            </w:r>
          </w:p>
        </w:tc>
      </w:tr>
      <w:tr w:rsidR="00B26885" w:rsidRPr="00D24F36" w:rsidTr="00460547">
        <w:trPr>
          <w:trHeight w:val="567"/>
          <w:jc w:val="center"/>
        </w:trPr>
        <w:tc>
          <w:tcPr>
            <w:tcW w:w="2726" w:type="dxa"/>
            <w:tcMar>
              <w:top w:w="28" w:type="dxa"/>
              <w:left w:w="28" w:type="dxa"/>
              <w:bottom w:w="28" w:type="dxa"/>
              <w:right w:w="28" w:type="dxa"/>
            </w:tcMar>
            <w:vAlign w:val="center"/>
          </w:tcPr>
          <w:p w:rsidR="00B26885" w:rsidRPr="00D24F36" w:rsidRDefault="00B26885" w:rsidP="00460547">
            <w:pPr>
              <w:spacing w:line="276" w:lineRule="auto"/>
              <w:ind w:left="0" w:firstLine="0"/>
              <w:jc w:val="center"/>
              <w:rPr>
                <w:sz w:val="22"/>
                <w:szCs w:val="22"/>
              </w:rPr>
            </w:pPr>
            <w:r>
              <w:rPr>
                <w:spacing w:val="-3"/>
              </w:rPr>
              <w:t>Mid Semester Test</w:t>
            </w:r>
            <w:r w:rsidRPr="00D24F36">
              <w:rPr>
                <w:sz w:val="22"/>
                <w:szCs w:val="22"/>
              </w:rPr>
              <w:t xml:space="preserve"> </w:t>
            </w:r>
          </w:p>
        </w:tc>
        <w:tc>
          <w:tcPr>
            <w:tcW w:w="1298" w:type="dxa"/>
            <w:tcMar>
              <w:top w:w="28" w:type="dxa"/>
              <w:left w:w="28" w:type="dxa"/>
              <w:bottom w:w="28" w:type="dxa"/>
              <w:right w:w="28" w:type="dxa"/>
            </w:tcMar>
            <w:vAlign w:val="center"/>
          </w:tcPr>
          <w:p w:rsidR="00B26885" w:rsidRPr="00D24F36" w:rsidRDefault="00B26885" w:rsidP="00460547">
            <w:pPr>
              <w:spacing w:line="276" w:lineRule="auto"/>
              <w:ind w:left="0" w:firstLine="0"/>
              <w:jc w:val="center"/>
              <w:rPr>
                <w:sz w:val="22"/>
                <w:szCs w:val="22"/>
              </w:rPr>
            </w:pPr>
            <w:r>
              <w:rPr>
                <w:sz w:val="22"/>
                <w:szCs w:val="22"/>
              </w:rPr>
              <w:t>9</w:t>
            </w:r>
            <w:r w:rsidRPr="00D24F36">
              <w:rPr>
                <w:sz w:val="22"/>
                <w:szCs w:val="22"/>
              </w:rPr>
              <w:t>0 min</w:t>
            </w:r>
          </w:p>
        </w:tc>
        <w:tc>
          <w:tcPr>
            <w:tcW w:w="1943" w:type="dxa"/>
            <w:tcMar>
              <w:top w:w="28" w:type="dxa"/>
              <w:left w:w="28" w:type="dxa"/>
              <w:bottom w:w="28" w:type="dxa"/>
              <w:right w:w="28" w:type="dxa"/>
            </w:tcMar>
            <w:vAlign w:val="center"/>
          </w:tcPr>
          <w:p w:rsidR="00B26885" w:rsidRPr="00D24F36" w:rsidRDefault="00B26885" w:rsidP="00460547">
            <w:pPr>
              <w:spacing w:line="276" w:lineRule="auto"/>
              <w:ind w:left="0" w:firstLine="0"/>
              <w:jc w:val="center"/>
              <w:rPr>
                <w:sz w:val="22"/>
                <w:szCs w:val="22"/>
              </w:rPr>
            </w:pPr>
            <w:r>
              <w:rPr>
                <w:sz w:val="22"/>
                <w:szCs w:val="22"/>
              </w:rPr>
              <w:t>25</w:t>
            </w:r>
          </w:p>
        </w:tc>
        <w:tc>
          <w:tcPr>
            <w:tcW w:w="2590" w:type="dxa"/>
            <w:tcMar>
              <w:top w:w="28" w:type="dxa"/>
              <w:left w:w="28" w:type="dxa"/>
              <w:bottom w:w="28" w:type="dxa"/>
              <w:right w:w="28" w:type="dxa"/>
            </w:tcMar>
          </w:tcPr>
          <w:p w:rsidR="00262B7D" w:rsidRPr="00262B7D" w:rsidRDefault="00262B7D" w:rsidP="00262B7D">
            <w:pPr>
              <w:autoSpaceDE w:val="0"/>
              <w:autoSpaceDN w:val="0"/>
              <w:adjustRightInd w:val="0"/>
              <w:ind w:left="0" w:firstLine="0"/>
              <w:jc w:val="center"/>
              <w:rPr>
                <w:rFonts w:ascii="Arial" w:hAnsi="Arial" w:cs="Arial"/>
                <w:color w:val="000000"/>
                <w:sz w:val="20"/>
                <w:szCs w:val="20"/>
                <w:lang w:eastAsia="en-GB" w:bidi="te-IN"/>
              </w:rPr>
            </w:pPr>
          </w:p>
          <w:p w:rsidR="00262B7D" w:rsidRPr="00262B7D" w:rsidRDefault="00262B7D" w:rsidP="00262B7D">
            <w:pPr>
              <w:autoSpaceDE w:val="0"/>
              <w:autoSpaceDN w:val="0"/>
              <w:adjustRightInd w:val="0"/>
              <w:ind w:left="0" w:firstLine="0"/>
              <w:jc w:val="center"/>
              <w:rPr>
                <w:rFonts w:ascii="Arial" w:hAnsi="Arial" w:cs="Arial"/>
                <w:color w:val="000000"/>
                <w:sz w:val="20"/>
                <w:szCs w:val="20"/>
                <w:lang w:eastAsia="en-GB" w:bidi="te-IN"/>
              </w:rPr>
            </w:pPr>
            <w:r w:rsidRPr="00262B7D">
              <w:rPr>
                <w:rFonts w:ascii="Arial" w:hAnsi="Arial" w:cs="Arial"/>
                <w:color w:val="000000"/>
                <w:sz w:val="20"/>
                <w:szCs w:val="20"/>
                <w:lang w:eastAsia="en-GB" w:bidi="te-IN"/>
              </w:rPr>
              <w:t>14/3</w:t>
            </w:r>
          </w:p>
          <w:p w:rsidR="00B26885" w:rsidRPr="00262B7D" w:rsidRDefault="00262B7D" w:rsidP="00262B7D">
            <w:pPr>
              <w:jc w:val="center"/>
              <w:rPr>
                <w:sz w:val="20"/>
                <w:szCs w:val="20"/>
              </w:rPr>
            </w:pPr>
            <w:r w:rsidRPr="00262B7D">
              <w:rPr>
                <w:rFonts w:ascii="Arial" w:hAnsi="Arial" w:cs="Arial"/>
                <w:color w:val="000000"/>
                <w:sz w:val="20"/>
                <w:szCs w:val="20"/>
                <w:lang w:eastAsia="en-GB" w:bidi="te-IN"/>
              </w:rPr>
              <w:t>9.00 - 10.30AM</w:t>
            </w:r>
          </w:p>
        </w:tc>
        <w:tc>
          <w:tcPr>
            <w:tcW w:w="1621" w:type="dxa"/>
            <w:tcMar>
              <w:top w:w="28" w:type="dxa"/>
              <w:left w:w="28" w:type="dxa"/>
              <w:bottom w:w="28" w:type="dxa"/>
              <w:right w:w="28" w:type="dxa"/>
            </w:tcMar>
            <w:vAlign w:val="center"/>
          </w:tcPr>
          <w:p w:rsidR="00B26885" w:rsidRPr="00D24F36" w:rsidRDefault="00B26885" w:rsidP="00460547">
            <w:pPr>
              <w:spacing w:line="276" w:lineRule="auto"/>
              <w:ind w:left="0" w:firstLine="0"/>
              <w:jc w:val="center"/>
              <w:rPr>
                <w:sz w:val="22"/>
                <w:szCs w:val="22"/>
              </w:rPr>
            </w:pPr>
            <w:r w:rsidRPr="00D24F36">
              <w:rPr>
                <w:sz w:val="22"/>
                <w:szCs w:val="22"/>
              </w:rPr>
              <w:t>CB</w:t>
            </w:r>
          </w:p>
        </w:tc>
      </w:tr>
      <w:tr w:rsidR="000C6C64" w:rsidRPr="00D24F36" w:rsidTr="00460547">
        <w:trPr>
          <w:trHeight w:val="567"/>
          <w:jc w:val="center"/>
        </w:trPr>
        <w:tc>
          <w:tcPr>
            <w:tcW w:w="2726" w:type="dxa"/>
            <w:tcMar>
              <w:top w:w="28" w:type="dxa"/>
              <w:left w:w="28" w:type="dxa"/>
              <w:bottom w:w="28" w:type="dxa"/>
              <w:right w:w="28" w:type="dxa"/>
            </w:tcMar>
          </w:tcPr>
          <w:p w:rsidR="000C6C64" w:rsidRDefault="000C6C64" w:rsidP="000C6C64">
            <w:pPr>
              <w:tabs>
                <w:tab w:val="left" w:pos="-720"/>
                <w:tab w:val="left" w:pos="720"/>
              </w:tabs>
              <w:suppressAutoHyphens/>
              <w:spacing w:line="240" w:lineRule="atLeast"/>
              <w:jc w:val="center"/>
              <w:rPr>
                <w:spacing w:val="-3"/>
              </w:rPr>
            </w:pPr>
            <w:r>
              <w:rPr>
                <w:spacing w:val="-3"/>
              </w:rPr>
              <w:t>Tutorial Evaluation</w:t>
            </w:r>
          </w:p>
        </w:tc>
        <w:tc>
          <w:tcPr>
            <w:tcW w:w="1298" w:type="dxa"/>
            <w:tcMar>
              <w:top w:w="28" w:type="dxa"/>
              <w:left w:w="28" w:type="dxa"/>
              <w:bottom w:w="28" w:type="dxa"/>
              <w:right w:w="28" w:type="dxa"/>
            </w:tcMar>
            <w:vAlign w:val="center"/>
          </w:tcPr>
          <w:p w:rsidR="000C6C64" w:rsidRDefault="000C6C64" w:rsidP="00460547">
            <w:pPr>
              <w:spacing w:line="276" w:lineRule="auto"/>
              <w:ind w:left="0" w:firstLine="0"/>
              <w:jc w:val="center"/>
              <w:rPr>
                <w:sz w:val="22"/>
                <w:szCs w:val="22"/>
              </w:rPr>
            </w:pPr>
            <w:r>
              <w:rPr>
                <w:sz w:val="22"/>
                <w:szCs w:val="22"/>
              </w:rPr>
              <w:t>1</w:t>
            </w:r>
            <w:r w:rsidRPr="00D24F36">
              <w:rPr>
                <w:sz w:val="22"/>
                <w:szCs w:val="22"/>
              </w:rPr>
              <w:t>0 min</w:t>
            </w:r>
          </w:p>
        </w:tc>
        <w:tc>
          <w:tcPr>
            <w:tcW w:w="1943" w:type="dxa"/>
            <w:tcMar>
              <w:top w:w="28" w:type="dxa"/>
              <w:left w:w="28" w:type="dxa"/>
              <w:bottom w:w="28" w:type="dxa"/>
              <w:right w:w="28" w:type="dxa"/>
            </w:tcMar>
            <w:vAlign w:val="center"/>
          </w:tcPr>
          <w:p w:rsidR="000C6C64" w:rsidRDefault="000C6C64" w:rsidP="00460547">
            <w:pPr>
              <w:spacing w:line="276" w:lineRule="auto"/>
              <w:ind w:left="0" w:firstLine="0"/>
              <w:jc w:val="center"/>
              <w:rPr>
                <w:sz w:val="22"/>
                <w:szCs w:val="22"/>
              </w:rPr>
            </w:pPr>
            <w:r>
              <w:rPr>
                <w:sz w:val="22"/>
                <w:szCs w:val="22"/>
              </w:rPr>
              <w:t>10</w:t>
            </w:r>
          </w:p>
        </w:tc>
        <w:tc>
          <w:tcPr>
            <w:tcW w:w="2590" w:type="dxa"/>
            <w:tcMar>
              <w:top w:w="28" w:type="dxa"/>
              <w:left w:w="28" w:type="dxa"/>
              <w:bottom w:w="28" w:type="dxa"/>
              <w:right w:w="28" w:type="dxa"/>
            </w:tcMar>
          </w:tcPr>
          <w:p w:rsidR="000C6C64" w:rsidRPr="00262B7D" w:rsidRDefault="000C6C64" w:rsidP="00262B7D">
            <w:pPr>
              <w:jc w:val="center"/>
              <w:rPr>
                <w:spacing w:val="-3"/>
                <w:sz w:val="20"/>
                <w:szCs w:val="20"/>
              </w:rPr>
            </w:pPr>
            <w:r w:rsidRPr="00262B7D">
              <w:rPr>
                <w:spacing w:val="-3"/>
                <w:sz w:val="20"/>
                <w:szCs w:val="20"/>
              </w:rPr>
              <w:t>Tutorial Hour</w:t>
            </w:r>
          </w:p>
        </w:tc>
        <w:tc>
          <w:tcPr>
            <w:tcW w:w="1621" w:type="dxa"/>
            <w:tcMar>
              <w:top w:w="28" w:type="dxa"/>
              <w:left w:w="28" w:type="dxa"/>
              <w:bottom w:w="28" w:type="dxa"/>
              <w:right w:w="28" w:type="dxa"/>
            </w:tcMar>
            <w:vAlign w:val="center"/>
          </w:tcPr>
          <w:p w:rsidR="000C6C64" w:rsidRPr="00D24F36" w:rsidRDefault="000C6C64" w:rsidP="00460547">
            <w:pPr>
              <w:spacing w:line="276" w:lineRule="auto"/>
              <w:ind w:left="0" w:firstLine="0"/>
              <w:jc w:val="center"/>
              <w:rPr>
                <w:sz w:val="22"/>
                <w:szCs w:val="22"/>
              </w:rPr>
            </w:pPr>
            <w:r w:rsidRPr="00D24F36">
              <w:rPr>
                <w:sz w:val="22"/>
                <w:szCs w:val="22"/>
              </w:rPr>
              <w:t>OB</w:t>
            </w:r>
          </w:p>
        </w:tc>
      </w:tr>
      <w:tr w:rsidR="000C6C64" w:rsidRPr="00D24F36" w:rsidTr="00460547">
        <w:trPr>
          <w:trHeight w:val="567"/>
          <w:jc w:val="center"/>
        </w:trPr>
        <w:tc>
          <w:tcPr>
            <w:tcW w:w="2726" w:type="dxa"/>
            <w:tcMar>
              <w:top w:w="28" w:type="dxa"/>
              <w:left w:w="28" w:type="dxa"/>
              <w:bottom w:w="28" w:type="dxa"/>
              <w:right w:w="28" w:type="dxa"/>
            </w:tcMar>
          </w:tcPr>
          <w:p w:rsidR="000C6C64" w:rsidRDefault="000C6C64" w:rsidP="000C6C64">
            <w:pPr>
              <w:tabs>
                <w:tab w:val="left" w:pos="-720"/>
                <w:tab w:val="left" w:pos="720"/>
              </w:tabs>
              <w:suppressAutoHyphens/>
              <w:spacing w:line="240" w:lineRule="atLeast"/>
              <w:jc w:val="center"/>
              <w:rPr>
                <w:spacing w:val="-3"/>
              </w:rPr>
            </w:pPr>
            <w:r>
              <w:rPr>
                <w:spacing w:val="-3"/>
              </w:rPr>
              <w:t>Quiz</w:t>
            </w:r>
          </w:p>
        </w:tc>
        <w:tc>
          <w:tcPr>
            <w:tcW w:w="1298" w:type="dxa"/>
            <w:tcMar>
              <w:top w:w="28" w:type="dxa"/>
              <w:left w:w="28" w:type="dxa"/>
              <w:bottom w:w="28" w:type="dxa"/>
              <w:right w:w="28" w:type="dxa"/>
            </w:tcMar>
            <w:vAlign w:val="center"/>
          </w:tcPr>
          <w:p w:rsidR="000C6C64" w:rsidRDefault="000C6C64" w:rsidP="00460547">
            <w:pPr>
              <w:spacing w:line="276" w:lineRule="auto"/>
              <w:ind w:left="0" w:firstLine="0"/>
              <w:jc w:val="center"/>
              <w:rPr>
                <w:sz w:val="22"/>
                <w:szCs w:val="22"/>
              </w:rPr>
            </w:pPr>
            <w:r>
              <w:rPr>
                <w:sz w:val="22"/>
                <w:szCs w:val="22"/>
              </w:rPr>
              <w:t>10min</w:t>
            </w:r>
          </w:p>
        </w:tc>
        <w:tc>
          <w:tcPr>
            <w:tcW w:w="1943" w:type="dxa"/>
            <w:tcMar>
              <w:top w:w="28" w:type="dxa"/>
              <w:left w:w="28" w:type="dxa"/>
              <w:bottom w:w="28" w:type="dxa"/>
              <w:right w:w="28" w:type="dxa"/>
            </w:tcMar>
            <w:vAlign w:val="center"/>
          </w:tcPr>
          <w:p w:rsidR="000C6C64" w:rsidRDefault="000C6C64" w:rsidP="00460547">
            <w:pPr>
              <w:spacing w:line="276" w:lineRule="auto"/>
              <w:ind w:left="0" w:firstLine="0"/>
              <w:jc w:val="center"/>
              <w:rPr>
                <w:sz w:val="22"/>
                <w:szCs w:val="22"/>
              </w:rPr>
            </w:pPr>
            <w:r>
              <w:rPr>
                <w:sz w:val="22"/>
                <w:szCs w:val="22"/>
              </w:rPr>
              <w:t>10</w:t>
            </w:r>
          </w:p>
        </w:tc>
        <w:tc>
          <w:tcPr>
            <w:tcW w:w="2590" w:type="dxa"/>
            <w:tcMar>
              <w:top w:w="28" w:type="dxa"/>
              <w:left w:w="28" w:type="dxa"/>
              <w:bottom w:w="28" w:type="dxa"/>
              <w:right w:w="28" w:type="dxa"/>
            </w:tcMar>
          </w:tcPr>
          <w:p w:rsidR="000C6C64" w:rsidRPr="00262B7D" w:rsidRDefault="000C6C64" w:rsidP="00262B7D">
            <w:pPr>
              <w:jc w:val="center"/>
              <w:rPr>
                <w:spacing w:val="-3"/>
                <w:sz w:val="20"/>
                <w:szCs w:val="20"/>
              </w:rPr>
            </w:pPr>
          </w:p>
        </w:tc>
        <w:tc>
          <w:tcPr>
            <w:tcW w:w="1621" w:type="dxa"/>
            <w:tcMar>
              <w:top w:w="28" w:type="dxa"/>
              <w:left w:w="28" w:type="dxa"/>
              <w:bottom w:w="28" w:type="dxa"/>
              <w:right w:w="28" w:type="dxa"/>
            </w:tcMar>
            <w:vAlign w:val="center"/>
          </w:tcPr>
          <w:p w:rsidR="000C6C64" w:rsidRPr="00D24F36" w:rsidRDefault="000C6C64" w:rsidP="00460547">
            <w:pPr>
              <w:spacing w:line="276" w:lineRule="auto"/>
              <w:ind w:left="0" w:firstLine="0"/>
              <w:jc w:val="center"/>
              <w:rPr>
                <w:sz w:val="22"/>
                <w:szCs w:val="22"/>
              </w:rPr>
            </w:pPr>
            <w:r>
              <w:rPr>
                <w:sz w:val="22"/>
                <w:szCs w:val="22"/>
              </w:rPr>
              <w:t>CB</w:t>
            </w:r>
          </w:p>
        </w:tc>
      </w:tr>
      <w:tr w:rsidR="00B26885" w:rsidRPr="00D24F36" w:rsidTr="00460547">
        <w:trPr>
          <w:trHeight w:val="567"/>
          <w:jc w:val="center"/>
        </w:trPr>
        <w:tc>
          <w:tcPr>
            <w:tcW w:w="2726" w:type="dxa"/>
            <w:tcMar>
              <w:top w:w="28" w:type="dxa"/>
              <w:left w:w="28" w:type="dxa"/>
              <w:bottom w:w="28" w:type="dxa"/>
              <w:right w:w="28" w:type="dxa"/>
            </w:tcMar>
            <w:vAlign w:val="center"/>
          </w:tcPr>
          <w:p w:rsidR="00B26885" w:rsidRPr="00D24F36" w:rsidRDefault="00B26885" w:rsidP="00460547">
            <w:pPr>
              <w:spacing w:line="276" w:lineRule="auto"/>
              <w:ind w:left="0" w:firstLine="0"/>
              <w:jc w:val="center"/>
              <w:rPr>
                <w:sz w:val="22"/>
                <w:szCs w:val="22"/>
              </w:rPr>
            </w:pPr>
            <w:r w:rsidRPr="00D24F36">
              <w:rPr>
                <w:sz w:val="22"/>
                <w:szCs w:val="22"/>
              </w:rPr>
              <w:t>Term Paper</w:t>
            </w:r>
          </w:p>
        </w:tc>
        <w:tc>
          <w:tcPr>
            <w:tcW w:w="1298" w:type="dxa"/>
            <w:tcMar>
              <w:top w:w="28" w:type="dxa"/>
              <w:left w:w="28" w:type="dxa"/>
              <w:bottom w:w="28" w:type="dxa"/>
              <w:right w:w="28" w:type="dxa"/>
            </w:tcMar>
            <w:vAlign w:val="center"/>
          </w:tcPr>
          <w:p w:rsidR="00B26885" w:rsidRPr="00D24F36" w:rsidRDefault="00B26885" w:rsidP="00460547">
            <w:pPr>
              <w:spacing w:line="276" w:lineRule="auto"/>
              <w:ind w:left="0" w:firstLine="0"/>
              <w:jc w:val="center"/>
              <w:rPr>
                <w:sz w:val="22"/>
                <w:szCs w:val="22"/>
              </w:rPr>
            </w:pPr>
          </w:p>
        </w:tc>
        <w:tc>
          <w:tcPr>
            <w:tcW w:w="1943" w:type="dxa"/>
            <w:tcMar>
              <w:top w:w="28" w:type="dxa"/>
              <w:left w:w="28" w:type="dxa"/>
              <w:bottom w:w="28" w:type="dxa"/>
              <w:right w:w="28" w:type="dxa"/>
            </w:tcMar>
            <w:vAlign w:val="center"/>
          </w:tcPr>
          <w:p w:rsidR="00B26885" w:rsidRPr="00D24F36" w:rsidRDefault="000C6C64" w:rsidP="00460547">
            <w:pPr>
              <w:spacing w:line="276" w:lineRule="auto"/>
              <w:ind w:left="0" w:firstLine="0"/>
              <w:jc w:val="center"/>
              <w:rPr>
                <w:sz w:val="22"/>
                <w:szCs w:val="22"/>
              </w:rPr>
            </w:pPr>
            <w:r>
              <w:rPr>
                <w:sz w:val="22"/>
                <w:szCs w:val="22"/>
              </w:rPr>
              <w:t>15</w:t>
            </w:r>
          </w:p>
        </w:tc>
        <w:tc>
          <w:tcPr>
            <w:tcW w:w="2590" w:type="dxa"/>
            <w:tcMar>
              <w:top w:w="28" w:type="dxa"/>
              <w:left w:w="28" w:type="dxa"/>
              <w:bottom w:w="28" w:type="dxa"/>
              <w:right w:w="28" w:type="dxa"/>
            </w:tcMar>
            <w:vAlign w:val="center"/>
          </w:tcPr>
          <w:p w:rsidR="00B26885" w:rsidRPr="00262B7D" w:rsidRDefault="00B26885" w:rsidP="00262B7D">
            <w:pPr>
              <w:spacing w:line="276" w:lineRule="auto"/>
              <w:ind w:left="0" w:firstLine="0"/>
              <w:jc w:val="center"/>
              <w:rPr>
                <w:sz w:val="20"/>
                <w:szCs w:val="20"/>
              </w:rPr>
            </w:pPr>
          </w:p>
        </w:tc>
        <w:tc>
          <w:tcPr>
            <w:tcW w:w="1621" w:type="dxa"/>
            <w:tcMar>
              <w:top w:w="28" w:type="dxa"/>
              <w:left w:w="28" w:type="dxa"/>
              <w:bottom w:w="28" w:type="dxa"/>
              <w:right w:w="28" w:type="dxa"/>
            </w:tcMar>
            <w:vAlign w:val="center"/>
          </w:tcPr>
          <w:p w:rsidR="00B26885" w:rsidRPr="00D24F36" w:rsidRDefault="00B26885" w:rsidP="00460547">
            <w:pPr>
              <w:spacing w:line="276" w:lineRule="auto"/>
              <w:ind w:left="0" w:firstLine="0"/>
              <w:jc w:val="center"/>
              <w:rPr>
                <w:sz w:val="22"/>
                <w:szCs w:val="22"/>
              </w:rPr>
            </w:pPr>
            <w:r w:rsidRPr="00D24F36">
              <w:rPr>
                <w:sz w:val="22"/>
                <w:szCs w:val="22"/>
              </w:rPr>
              <w:t>OB</w:t>
            </w:r>
          </w:p>
        </w:tc>
      </w:tr>
      <w:tr w:rsidR="00B26885" w:rsidRPr="00D24F36" w:rsidTr="00460547">
        <w:trPr>
          <w:trHeight w:val="567"/>
          <w:jc w:val="center"/>
        </w:trPr>
        <w:tc>
          <w:tcPr>
            <w:tcW w:w="2726" w:type="dxa"/>
            <w:tcMar>
              <w:top w:w="28" w:type="dxa"/>
              <w:left w:w="28" w:type="dxa"/>
              <w:bottom w:w="28" w:type="dxa"/>
              <w:right w:w="28" w:type="dxa"/>
            </w:tcMar>
            <w:vAlign w:val="center"/>
          </w:tcPr>
          <w:p w:rsidR="00B26885" w:rsidRPr="00D24F36" w:rsidRDefault="00B26885" w:rsidP="00460547">
            <w:pPr>
              <w:spacing w:line="276" w:lineRule="auto"/>
              <w:ind w:left="0" w:firstLine="0"/>
              <w:jc w:val="center"/>
              <w:rPr>
                <w:sz w:val="22"/>
                <w:szCs w:val="22"/>
              </w:rPr>
            </w:pPr>
            <w:r w:rsidRPr="00D24F36">
              <w:rPr>
                <w:sz w:val="22"/>
                <w:szCs w:val="22"/>
              </w:rPr>
              <w:t>Comprehensive Exam</w:t>
            </w:r>
          </w:p>
        </w:tc>
        <w:tc>
          <w:tcPr>
            <w:tcW w:w="1298" w:type="dxa"/>
            <w:tcMar>
              <w:top w:w="28" w:type="dxa"/>
              <w:left w:w="28" w:type="dxa"/>
              <w:bottom w:w="28" w:type="dxa"/>
              <w:right w:w="28" w:type="dxa"/>
            </w:tcMar>
            <w:vAlign w:val="center"/>
          </w:tcPr>
          <w:p w:rsidR="00B26885" w:rsidRPr="00D24F36" w:rsidRDefault="00B26885" w:rsidP="00460547">
            <w:pPr>
              <w:spacing w:line="276" w:lineRule="auto"/>
              <w:ind w:left="0" w:firstLine="0"/>
              <w:jc w:val="center"/>
              <w:rPr>
                <w:sz w:val="22"/>
                <w:szCs w:val="22"/>
              </w:rPr>
            </w:pPr>
            <w:r w:rsidRPr="00D24F36">
              <w:rPr>
                <w:sz w:val="22"/>
                <w:szCs w:val="22"/>
              </w:rPr>
              <w:t>180 min</w:t>
            </w:r>
          </w:p>
        </w:tc>
        <w:tc>
          <w:tcPr>
            <w:tcW w:w="1943" w:type="dxa"/>
            <w:tcMar>
              <w:top w:w="28" w:type="dxa"/>
              <w:left w:w="28" w:type="dxa"/>
              <w:bottom w:w="28" w:type="dxa"/>
              <w:right w:w="28" w:type="dxa"/>
            </w:tcMar>
            <w:vAlign w:val="center"/>
          </w:tcPr>
          <w:p w:rsidR="00B26885" w:rsidRPr="00D24F36" w:rsidRDefault="000C6C64" w:rsidP="00460547">
            <w:pPr>
              <w:spacing w:line="276" w:lineRule="auto"/>
              <w:ind w:left="0" w:firstLine="0"/>
              <w:jc w:val="center"/>
              <w:rPr>
                <w:sz w:val="22"/>
                <w:szCs w:val="22"/>
              </w:rPr>
            </w:pPr>
            <w:r>
              <w:rPr>
                <w:sz w:val="22"/>
                <w:szCs w:val="22"/>
              </w:rPr>
              <w:t>40</w:t>
            </w:r>
          </w:p>
        </w:tc>
        <w:tc>
          <w:tcPr>
            <w:tcW w:w="2590" w:type="dxa"/>
            <w:tcMar>
              <w:top w:w="28" w:type="dxa"/>
              <w:left w:w="28" w:type="dxa"/>
              <w:bottom w:w="28" w:type="dxa"/>
              <w:right w:w="28" w:type="dxa"/>
            </w:tcMar>
            <w:vAlign w:val="center"/>
          </w:tcPr>
          <w:p w:rsidR="00B26885" w:rsidRPr="00262B7D" w:rsidRDefault="00262B7D" w:rsidP="00262B7D">
            <w:pPr>
              <w:spacing w:line="276" w:lineRule="auto"/>
              <w:ind w:left="0" w:firstLine="0"/>
              <w:jc w:val="center"/>
              <w:rPr>
                <w:sz w:val="20"/>
                <w:szCs w:val="20"/>
                <w:lang w:val="en-GB" w:eastAsia="en-GB"/>
              </w:rPr>
            </w:pPr>
            <w:r w:rsidRPr="00262B7D">
              <w:rPr>
                <w:sz w:val="20"/>
                <w:szCs w:val="20"/>
              </w:rPr>
              <w:t>08/05</w:t>
            </w:r>
            <w:r w:rsidRPr="00262B7D">
              <w:rPr>
                <w:sz w:val="20"/>
                <w:szCs w:val="20"/>
              </w:rPr>
              <w:t xml:space="preserve">  </w:t>
            </w:r>
            <w:r w:rsidRPr="00262B7D">
              <w:rPr>
                <w:sz w:val="20"/>
                <w:szCs w:val="20"/>
              </w:rPr>
              <w:t>FN</w:t>
            </w:r>
          </w:p>
        </w:tc>
        <w:tc>
          <w:tcPr>
            <w:tcW w:w="1621" w:type="dxa"/>
            <w:tcMar>
              <w:top w:w="28" w:type="dxa"/>
              <w:left w:w="28" w:type="dxa"/>
              <w:bottom w:w="28" w:type="dxa"/>
              <w:right w:w="28" w:type="dxa"/>
            </w:tcMar>
            <w:vAlign w:val="center"/>
          </w:tcPr>
          <w:p w:rsidR="00B26885" w:rsidRPr="00D24F36" w:rsidRDefault="00B26885" w:rsidP="00460547">
            <w:pPr>
              <w:spacing w:line="276" w:lineRule="auto"/>
              <w:ind w:left="0" w:firstLine="0"/>
              <w:jc w:val="center"/>
              <w:rPr>
                <w:sz w:val="22"/>
                <w:szCs w:val="22"/>
              </w:rPr>
            </w:pPr>
            <w:r w:rsidRPr="00D24F36">
              <w:rPr>
                <w:sz w:val="22"/>
                <w:szCs w:val="22"/>
              </w:rPr>
              <w:t>CB</w:t>
            </w:r>
          </w:p>
        </w:tc>
      </w:tr>
    </w:tbl>
    <w:p w:rsidR="00C833DE" w:rsidRPr="000C6C64" w:rsidRDefault="00B112FE" w:rsidP="000C6C64">
      <w:pPr>
        <w:spacing w:before="180" w:after="60"/>
        <w:rPr>
          <w:rFonts w:ascii="Calibri" w:hAnsi="Calibri"/>
          <w:spacing w:val="-6"/>
          <w:sz w:val="22"/>
          <w:szCs w:val="22"/>
        </w:rPr>
      </w:pPr>
      <w:r>
        <w:rPr>
          <w:rFonts w:ascii="Calibri" w:hAnsi="Calibri"/>
          <w:b/>
          <w:bCs/>
          <w:sz w:val="22"/>
          <w:szCs w:val="22"/>
        </w:rPr>
        <w:t>5</w:t>
      </w:r>
      <w:r w:rsidR="00C833DE">
        <w:rPr>
          <w:rFonts w:ascii="Calibri" w:hAnsi="Calibri"/>
          <w:b/>
          <w:bCs/>
          <w:sz w:val="22"/>
          <w:szCs w:val="22"/>
        </w:rPr>
        <w:t xml:space="preserve">.      </w:t>
      </w:r>
      <w:r w:rsidR="00EF54CD" w:rsidRPr="00C833DE">
        <w:rPr>
          <w:rFonts w:ascii="Calibri" w:hAnsi="Calibri"/>
          <w:b/>
          <w:bCs/>
          <w:sz w:val="22"/>
          <w:szCs w:val="22"/>
        </w:rPr>
        <w:t xml:space="preserve">Chamber </w:t>
      </w:r>
      <w:r w:rsidR="003B71E5" w:rsidRPr="00C833DE">
        <w:rPr>
          <w:rFonts w:ascii="Calibri" w:hAnsi="Calibri"/>
          <w:b/>
          <w:bCs/>
          <w:sz w:val="22"/>
          <w:szCs w:val="22"/>
        </w:rPr>
        <w:t>C</w:t>
      </w:r>
      <w:r w:rsidR="00EF54CD" w:rsidRPr="00C833DE">
        <w:rPr>
          <w:rFonts w:ascii="Calibri" w:hAnsi="Calibri"/>
          <w:b/>
          <w:bCs/>
          <w:sz w:val="22"/>
          <w:szCs w:val="22"/>
        </w:rPr>
        <w:t xml:space="preserve">onsultation </w:t>
      </w:r>
      <w:r w:rsidR="003B71E5" w:rsidRPr="00C833DE">
        <w:rPr>
          <w:rFonts w:ascii="Calibri" w:hAnsi="Calibri"/>
          <w:b/>
          <w:bCs/>
          <w:sz w:val="22"/>
          <w:szCs w:val="22"/>
        </w:rPr>
        <w:t>H</w:t>
      </w:r>
      <w:r w:rsidR="00EF54CD" w:rsidRPr="00C833DE">
        <w:rPr>
          <w:rFonts w:ascii="Calibri" w:hAnsi="Calibri"/>
          <w:b/>
          <w:bCs/>
          <w:sz w:val="22"/>
          <w:szCs w:val="22"/>
        </w:rPr>
        <w:t>our</w:t>
      </w:r>
      <w:r w:rsidR="00EF54CD" w:rsidRPr="00C833DE">
        <w:rPr>
          <w:rFonts w:ascii="Calibri" w:hAnsi="Calibri"/>
          <w:bCs/>
          <w:sz w:val="22"/>
          <w:szCs w:val="22"/>
        </w:rPr>
        <w:t>:</w:t>
      </w:r>
      <w:r w:rsidR="00B26885">
        <w:rPr>
          <w:rFonts w:ascii="Calibri" w:hAnsi="Calibri"/>
          <w:bCs/>
          <w:sz w:val="22"/>
          <w:szCs w:val="22"/>
        </w:rPr>
        <w:t xml:space="preserve"> </w:t>
      </w:r>
      <w:r w:rsidR="00424147" w:rsidRPr="00C833DE">
        <w:rPr>
          <w:rFonts w:ascii="Calibri" w:hAnsi="Calibri"/>
          <w:sz w:val="22"/>
          <w:szCs w:val="22"/>
        </w:rPr>
        <w:t xml:space="preserve">To be announced </w:t>
      </w:r>
      <w:r w:rsidR="0004097C" w:rsidRPr="00C833DE">
        <w:rPr>
          <w:rFonts w:ascii="Calibri" w:hAnsi="Calibri"/>
          <w:sz w:val="22"/>
          <w:szCs w:val="22"/>
        </w:rPr>
        <w:t>in the classroom</w:t>
      </w:r>
      <w:r w:rsidR="00EF54CD" w:rsidRPr="00C833DE">
        <w:rPr>
          <w:rFonts w:ascii="Calibri" w:hAnsi="Calibri"/>
          <w:spacing w:val="-6"/>
          <w:sz w:val="22"/>
          <w:szCs w:val="22"/>
        </w:rPr>
        <w:t>.</w:t>
      </w:r>
    </w:p>
    <w:p w:rsidR="00EF54CD" w:rsidRPr="00C607AA" w:rsidRDefault="000C6C64" w:rsidP="000235AC">
      <w:pPr>
        <w:spacing w:before="180" w:after="60"/>
        <w:ind w:left="425" w:hanging="425"/>
        <w:rPr>
          <w:rFonts w:ascii="Calibri" w:hAnsi="Calibri"/>
          <w:sz w:val="22"/>
          <w:szCs w:val="22"/>
        </w:rPr>
      </w:pPr>
      <w:r>
        <w:rPr>
          <w:rFonts w:ascii="Calibri" w:hAnsi="Calibri"/>
          <w:b/>
          <w:bCs/>
          <w:sz w:val="22"/>
          <w:szCs w:val="22"/>
        </w:rPr>
        <w:t>6</w:t>
      </w:r>
      <w:r w:rsidR="00F70CB1" w:rsidRPr="00C607AA">
        <w:rPr>
          <w:rFonts w:ascii="Calibri" w:hAnsi="Calibri"/>
          <w:b/>
          <w:bCs/>
          <w:sz w:val="22"/>
          <w:szCs w:val="22"/>
        </w:rPr>
        <w:t>.</w:t>
      </w:r>
      <w:r w:rsidR="00F70CB1" w:rsidRPr="00C607AA">
        <w:rPr>
          <w:rFonts w:ascii="Calibri" w:hAnsi="Calibri"/>
          <w:b/>
          <w:bCs/>
          <w:sz w:val="22"/>
          <w:szCs w:val="22"/>
        </w:rPr>
        <w:tab/>
      </w:r>
      <w:r w:rsidR="00EF54CD" w:rsidRPr="00C607AA">
        <w:rPr>
          <w:rFonts w:ascii="Calibri" w:hAnsi="Calibri"/>
          <w:b/>
          <w:bCs/>
          <w:sz w:val="22"/>
          <w:szCs w:val="22"/>
        </w:rPr>
        <w:t>Notices</w:t>
      </w:r>
      <w:r w:rsidR="00EF54CD" w:rsidRPr="00C607AA">
        <w:rPr>
          <w:rFonts w:ascii="Calibri" w:hAnsi="Calibri"/>
          <w:bCs/>
          <w:sz w:val="22"/>
          <w:szCs w:val="22"/>
        </w:rPr>
        <w:t>:</w:t>
      </w:r>
      <w:r w:rsidR="00424147" w:rsidRPr="00C607AA">
        <w:rPr>
          <w:rFonts w:ascii="Calibri" w:hAnsi="Calibri"/>
          <w:sz w:val="22"/>
          <w:szCs w:val="22"/>
          <w:lang w:val="en-GB" w:eastAsia="en-GB"/>
        </w:rPr>
        <w:t xml:space="preserve"> All notices concerning this course will be displayed on </w:t>
      </w:r>
      <w:r w:rsidR="0004097C" w:rsidRPr="00C607AA">
        <w:rPr>
          <w:rFonts w:ascii="Calibri" w:hAnsi="Calibri"/>
          <w:sz w:val="22"/>
          <w:szCs w:val="22"/>
          <w:u w:val="single"/>
          <w:lang w:val="en-GB" w:eastAsia="en-GB"/>
        </w:rPr>
        <w:t xml:space="preserve">Mechanical Engineering </w:t>
      </w:r>
      <w:r w:rsidR="000235AC" w:rsidRPr="00C607AA">
        <w:rPr>
          <w:rFonts w:ascii="Calibri" w:hAnsi="Calibri"/>
          <w:sz w:val="22"/>
          <w:szCs w:val="22"/>
          <w:u w:val="single"/>
          <w:lang w:val="en-GB" w:eastAsia="en-GB"/>
        </w:rPr>
        <w:t xml:space="preserve">Department </w:t>
      </w:r>
      <w:r w:rsidR="0004097C" w:rsidRPr="00C607AA">
        <w:rPr>
          <w:rFonts w:ascii="Calibri" w:hAnsi="Calibri"/>
          <w:sz w:val="22"/>
          <w:szCs w:val="22"/>
          <w:u w:val="single"/>
          <w:lang w:val="en-GB" w:eastAsia="en-GB"/>
        </w:rPr>
        <w:t>NoticeB</w:t>
      </w:r>
      <w:r w:rsidR="00424147" w:rsidRPr="00C607AA">
        <w:rPr>
          <w:rFonts w:ascii="Calibri" w:hAnsi="Calibri"/>
          <w:sz w:val="22"/>
          <w:szCs w:val="22"/>
          <w:u w:val="single"/>
          <w:lang w:val="en-GB" w:eastAsia="en-GB"/>
        </w:rPr>
        <w:t>oard</w:t>
      </w:r>
      <w:r w:rsidR="00DC39DD">
        <w:rPr>
          <w:rFonts w:ascii="Calibri" w:hAnsi="Calibri"/>
          <w:sz w:val="22"/>
          <w:szCs w:val="22"/>
          <w:u w:val="single"/>
          <w:lang w:val="en-GB" w:eastAsia="en-GB"/>
        </w:rPr>
        <w:t>/ CMS</w:t>
      </w:r>
      <w:r w:rsidR="00F57E77" w:rsidRPr="00C607AA">
        <w:rPr>
          <w:rFonts w:ascii="Calibri" w:hAnsi="Calibri"/>
          <w:sz w:val="22"/>
          <w:szCs w:val="22"/>
          <w:lang w:val="en-GB" w:eastAsia="en-GB"/>
        </w:rPr>
        <w:t>.</w:t>
      </w:r>
      <w:r w:rsidR="00A92132" w:rsidRPr="00C607AA">
        <w:rPr>
          <w:rFonts w:ascii="Calibri" w:hAnsi="Calibri"/>
          <w:sz w:val="22"/>
          <w:szCs w:val="22"/>
          <w:lang w:val="en-GB" w:eastAsia="en-GB"/>
        </w:rPr>
        <w:t>Besides this,</w:t>
      </w:r>
      <w:r w:rsidR="00424147" w:rsidRPr="00C607AA">
        <w:rPr>
          <w:rFonts w:ascii="Calibri" w:hAnsi="Calibri"/>
          <w:sz w:val="22"/>
          <w:szCs w:val="22"/>
          <w:lang w:val="en-GB" w:eastAsia="en-GB"/>
        </w:rPr>
        <w:t xml:space="preserve"> students are advised to visit </w:t>
      </w:r>
      <w:r w:rsidR="00A92132" w:rsidRPr="00C607AA">
        <w:rPr>
          <w:rFonts w:ascii="Calibri" w:hAnsi="Calibri"/>
          <w:sz w:val="22"/>
          <w:szCs w:val="22"/>
          <w:lang w:val="en-GB" w:eastAsia="en-GB"/>
        </w:rPr>
        <w:t>regularly</w:t>
      </w:r>
      <w:r w:rsidR="00BD4C7F" w:rsidRPr="00C607AA">
        <w:rPr>
          <w:rFonts w:ascii="Calibri" w:hAnsi="Calibri" w:cs="Arial"/>
          <w:b/>
          <w:bCs/>
          <w:sz w:val="22"/>
          <w:szCs w:val="22"/>
          <w:u w:val="single"/>
        </w:rPr>
        <w:t>CMS</w:t>
      </w:r>
      <w:r w:rsidR="00A92132" w:rsidRPr="00C607AA">
        <w:rPr>
          <w:rFonts w:ascii="Calibri" w:hAnsi="Calibri"/>
          <w:sz w:val="22"/>
          <w:szCs w:val="22"/>
          <w:lang w:val="en-GB" w:eastAsia="en-GB"/>
        </w:rPr>
        <w:t xml:space="preserve"> (institute’s web based c</w:t>
      </w:r>
      <w:r w:rsidR="00424147" w:rsidRPr="00C607AA">
        <w:rPr>
          <w:rFonts w:ascii="Calibri" w:hAnsi="Calibri"/>
          <w:sz w:val="22"/>
          <w:szCs w:val="22"/>
          <w:lang w:val="en-GB" w:eastAsia="en-GB"/>
        </w:rPr>
        <w:t xml:space="preserve">ourse </w:t>
      </w:r>
      <w:r w:rsidR="00A92132" w:rsidRPr="00C607AA">
        <w:rPr>
          <w:rFonts w:ascii="Calibri" w:hAnsi="Calibri"/>
          <w:sz w:val="22"/>
          <w:szCs w:val="22"/>
          <w:lang w:val="en-GB" w:eastAsia="en-GB"/>
        </w:rPr>
        <w:t>m</w:t>
      </w:r>
      <w:r w:rsidR="00424147" w:rsidRPr="00C607AA">
        <w:rPr>
          <w:rFonts w:ascii="Calibri" w:hAnsi="Calibri"/>
          <w:sz w:val="22"/>
          <w:szCs w:val="22"/>
          <w:lang w:val="en-GB" w:eastAsia="en-GB"/>
        </w:rPr>
        <w:t>anagement</w:t>
      </w:r>
      <w:r w:rsidR="00A92132" w:rsidRPr="00C607AA">
        <w:rPr>
          <w:rFonts w:ascii="Calibri" w:hAnsi="Calibri"/>
          <w:sz w:val="22"/>
          <w:szCs w:val="22"/>
          <w:lang w:val="en-GB" w:eastAsia="en-GB"/>
        </w:rPr>
        <w:t>s</w:t>
      </w:r>
      <w:r w:rsidR="003B71E5" w:rsidRPr="00C607AA">
        <w:rPr>
          <w:rFonts w:ascii="Calibri" w:hAnsi="Calibri"/>
          <w:sz w:val="22"/>
          <w:szCs w:val="22"/>
          <w:lang w:val="en-GB" w:eastAsia="en-GB"/>
        </w:rPr>
        <w:t>ystem</w:t>
      </w:r>
      <w:r w:rsidR="00A92132" w:rsidRPr="00C607AA">
        <w:rPr>
          <w:rFonts w:ascii="Calibri" w:hAnsi="Calibri"/>
          <w:sz w:val="22"/>
          <w:szCs w:val="22"/>
          <w:lang w:val="en-GB" w:eastAsia="en-GB"/>
        </w:rPr>
        <w:t>)</w:t>
      </w:r>
      <w:r w:rsidR="003B71E5" w:rsidRPr="00C607AA">
        <w:rPr>
          <w:rFonts w:ascii="Calibri" w:hAnsi="Calibri"/>
          <w:sz w:val="22"/>
          <w:szCs w:val="22"/>
          <w:lang w:val="en-GB" w:eastAsia="en-GB"/>
        </w:rPr>
        <w:t xml:space="preserve"> for </w:t>
      </w:r>
      <w:r w:rsidR="00A92132" w:rsidRPr="00C607AA">
        <w:rPr>
          <w:rFonts w:ascii="Calibri" w:hAnsi="Calibri"/>
          <w:sz w:val="22"/>
          <w:szCs w:val="22"/>
          <w:lang w:val="en-GB" w:eastAsia="en-GB"/>
        </w:rPr>
        <w:t xml:space="preserve">latest </w:t>
      </w:r>
      <w:r w:rsidR="003B71E5" w:rsidRPr="00C607AA">
        <w:rPr>
          <w:rFonts w:ascii="Calibri" w:hAnsi="Calibri"/>
          <w:sz w:val="22"/>
          <w:szCs w:val="22"/>
          <w:lang w:val="en-GB" w:eastAsia="en-GB"/>
        </w:rPr>
        <w:t>updates.</w:t>
      </w:r>
    </w:p>
    <w:p w:rsidR="00EF54CD" w:rsidRDefault="000C6C64" w:rsidP="0041411A">
      <w:pPr>
        <w:autoSpaceDE w:val="0"/>
        <w:autoSpaceDN w:val="0"/>
        <w:adjustRightInd w:val="0"/>
        <w:spacing w:before="180" w:after="60"/>
        <w:ind w:left="425" w:hanging="425"/>
        <w:jc w:val="left"/>
        <w:rPr>
          <w:rFonts w:ascii="Calibri" w:hAnsi="Calibri" w:cs="Calibri"/>
          <w:sz w:val="22"/>
          <w:szCs w:val="22"/>
          <w:lang w:val="en-GB" w:eastAsia="en-GB"/>
        </w:rPr>
      </w:pPr>
      <w:r>
        <w:rPr>
          <w:rFonts w:ascii="Calibri" w:hAnsi="Calibri"/>
          <w:b/>
          <w:bCs/>
          <w:sz w:val="22"/>
          <w:szCs w:val="22"/>
        </w:rPr>
        <w:t>7</w:t>
      </w:r>
      <w:r w:rsidR="00424147" w:rsidRPr="00C607AA">
        <w:rPr>
          <w:rFonts w:ascii="Calibri" w:hAnsi="Calibri"/>
          <w:b/>
          <w:bCs/>
          <w:sz w:val="22"/>
          <w:szCs w:val="22"/>
        </w:rPr>
        <w:t>.</w:t>
      </w:r>
      <w:r w:rsidR="00424147" w:rsidRPr="00C607AA">
        <w:rPr>
          <w:rFonts w:ascii="Calibri" w:hAnsi="Calibri"/>
          <w:b/>
          <w:bCs/>
          <w:sz w:val="22"/>
          <w:szCs w:val="22"/>
        </w:rPr>
        <w:tab/>
      </w:r>
      <w:r w:rsidR="00EF54CD" w:rsidRPr="00C607AA">
        <w:rPr>
          <w:rFonts w:ascii="Calibri" w:hAnsi="Calibri"/>
          <w:b/>
          <w:bCs/>
          <w:sz w:val="22"/>
          <w:szCs w:val="22"/>
        </w:rPr>
        <w:t>Make-up Policy</w:t>
      </w:r>
      <w:r w:rsidR="00EF54CD" w:rsidRPr="00C607AA">
        <w:rPr>
          <w:rFonts w:ascii="Calibri" w:hAnsi="Calibri"/>
          <w:bCs/>
          <w:sz w:val="22"/>
          <w:szCs w:val="22"/>
        </w:rPr>
        <w:t>:</w:t>
      </w:r>
      <w:r w:rsidR="00551625" w:rsidRPr="00C607AA">
        <w:rPr>
          <w:rFonts w:ascii="Calibri" w:hAnsi="Calibri" w:cs="Calibri"/>
          <w:sz w:val="22"/>
          <w:szCs w:val="22"/>
          <w:lang w:val="en-GB" w:eastAsia="en-GB"/>
        </w:rPr>
        <w:t>Make-up shall be given only to the genuine cases</w:t>
      </w:r>
      <w:r w:rsidR="00551625" w:rsidRPr="00C607AA">
        <w:rPr>
          <w:rFonts w:ascii="Calibri" w:hAnsi="Calibri"/>
          <w:sz w:val="22"/>
          <w:szCs w:val="22"/>
        </w:rPr>
        <w:t xml:space="preserve"> with prior intimation</w:t>
      </w:r>
      <w:r w:rsidR="00BD4C7F" w:rsidRPr="00C607AA">
        <w:rPr>
          <w:rFonts w:ascii="Calibri" w:hAnsi="Calibri" w:cs="Calibri"/>
          <w:sz w:val="22"/>
          <w:szCs w:val="22"/>
          <w:lang w:val="en-GB" w:eastAsia="en-GB"/>
        </w:rPr>
        <w:t>.</w:t>
      </w:r>
      <w:r w:rsidR="000235AC" w:rsidRPr="00E03DE6">
        <w:rPr>
          <w:rFonts w:ascii="Calibri" w:hAnsi="Calibri" w:cs="Calibri"/>
          <w:sz w:val="22"/>
          <w:szCs w:val="22"/>
          <w:u w:val="single"/>
          <w:lang w:val="en-GB" w:eastAsia="en-GB"/>
        </w:rPr>
        <w:t>No make-up will b</w:t>
      </w:r>
      <w:r w:rsidR="00C607AA" w:rsidRPr="00E03DE6">
        <w:rPr>
          <w:rFonts w:ascii="Calibri" w:hAnsi="Calibri" w:cs="Calibri"/>
          <w:sz w:val="22"/>
          <w:szCs w:val="22"/>
          <w:u w:val="single"/>
          <w:lang w:val="en-GB" w:eastAsia="en-GB"/>
        </w:rPr>
        <w:t xml:space="preserve">e given for the </w:t>
      </w:r>
      <w:r>
        <w:rPr>
          <w:rFonts w:ascii="Calibri" w:hAnsi="Calibri" w:cs="Calibri"/>
          <w:sz w:val="22"/>
          <w:szCs w:val="22"/>
          <w:u w:val="single"/>
          <w:lang w:val="en-GB" w:eastAsia="en-GB"/>
        </w:rPr>
        <w:t>quiz/tutorial evaluation</w:t>
      </w:r>
      <w:r w:rsidR="00C607AA" w:rsidRPr="00E03DE6">
        <w:rPr>
          <w:rFonts w:ascii="Calibri" w:hAnsi="Calibri" w:cs="Calibri"/>
          <w:sz w:val="22"/>
          <w:szCs w:val="22"/>
          <w:lang w:val="en-GB" w:eastAsia="en-GB"/>
        </w:rPr>
        <w:t>.</w:t>
      </w:r>
    </w:p>
    <w:p w:rsidR="00262B7D" w:rsidRPr="0031210B" w:rsidRDefault="00262B7D" w:rsidP="00262B7D">
      <w:pPr>
        <w:spacing w:line="304" w:lineRule="exact"/>
      </w:pPr>
      <w:r>
        <w:rPr>
          <w:b/>
        </w:rPr>
        <w:lastRenderedPageBreak/>
        <w:t>8</w:t>
      </w:r>
      <w:r w:rsidRPr="002A2508">
        <w:rPr>
          <w:b/>
        </w:rPr>
        <w:t xml:space="preserve">. </w:t>
      </w:r>
      <w:r w:rsidRPr="0031210B">
        <w:rPr>
          <w:b/>
        </w:rPr>
        <w:t>Academic Honesty and Integrity Policy:</w:t>
      </w:r>
      <w:r w:rsidRPr="0031210B">
        <w:t xml:space="preserve"> Academic honesty and integrity are to be maintained by all the students throughout the semester and no type of academic dishonesty is acceptable.</w:t>
      </w:r>
    </w:p>
    <w:p w:rsidR="00262B7D" w:rsidRPr="00C607AA" w:rsidRDefault="00262B7D" w:rsidP="0041411A">
      <w:pPr>
        <w:autoSpaceDE w:val="0"/>
        <w:autoSpaceDN w:val="0"/>
        <w:adjustRightInd w:val="0"/>
        <w:spacing w:before="180" w:after="60"/>
        <w:ind w:left="425" w:hanging="425"/>
        <w:jc w:val="left"/>
        <w:rPr>
          <w:rFonts w:ascii="Calibri" w:hAnsi="Calibri"/>
          <w:sz w:val="22"/>
          <w:szCs w:val="22"/>
        </w:rPr>
      </w:pPr>
    </w:p>
    <w:p w:rsidR="00EF54CD" w:rsidRPr="00C607AA" w:rsidRDefault="00FD4762" w:rsidP="00DB2845">
      <w:pPr>
        <w:ind w:left="426" w:hanging="426"/>
        <w:jc w:val="right"/>
        <w:rPr>
          <w:rFonts w:ascii="Calibri" w:hAnsi="Calibri"/>
          <w:b/>
          <w:sz w:val="22"/>
          <w:szCs w:val="22"/>
        </w:rPr>
      </w:pPr>
      <w:r>
        <w:rPr>
          <w:rFonts w:ascii="Calibri" w:hAnsi="Calibri"/>
          <w:b/>
          <w:sz w:val="22"/>
          <w:szCs w:val="22"/>
        </w:rPr>
        <w:t>Dr.G.R.Sabareesh</w:t>
      </w:r>
    </w:p>
    <w:p w:rsidR="00EF54CD" w:rsidRPr="000235AC" w:rsidRDefault="00C607AA" w:rsidP="00DC39DD">
      <w:pPr>
        <w:ind w:left="8364" w:firstLine="141"/>
        <w:jc w:val="center"/>
        <w:rPr>
          <w:rFonts w:ascii="Calibri" w:hAnsi="Calibri"/>
          <w:b/>
          <w:sz w:val="21"/>
          <w:szCs w:val="21"/>
        </w:rPr>
      </w:pPr>
      <w:r>
        <w:rPr>
          <w:rFonts w:ascii="Calibri" w:hAnsi="Calibri"/>
          <w:b/>
          <w:sz w:val="22"/>
          <w:szCs w:val="22"/>
        </w:rPr>
        <w:t>ME F</w:t>
      </w:r>
      <w:r w:rsidR="00DC39DD">
        <w:rPr>
          <w:rFonts w:ascii="Calibri" w:hAnsi="Calibri"/>
          <w:b/>
          <w:sz w:val="22"/>
          <w:szCs w:val="22"/>
        </w:rPr>
        <w:t>343</w:t>
      </w:r>
    </w:p>
    <w:sectPr w:rsidR="00EF54CD" w:rsidRPr="000235AC" w:rsidSect="005D1859">
      <w:footerReference w:type="default" r:id="rId8"/>
      <w:pgSz w:w="11907" w:h="16840" w:code="9"/>
      <w:pgMar w:top="851" w:right="851" w:bottom="851" w:left="851"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7A0E" w:rsidRDefault="00267A0E" w:rsidP="006A72C3">
      <w:r>
        <w:separator/>
      </w:r>
    </w:p>
  </w:endnote>
  <w:endnote w:type="continuationSeparator" w:id="0">
    <w:p w:rsidR="00267A0E" w:rsidRDefault="00267A0E" w:rsidP="006A7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altName w:val="Cambria Math"/>
    <w:panose1 w:val="02000500000000000000"/>
    <w:charset w:val="01"/>
    <w:family w:val="roman"/>
    <w:notTrueType/>
    <w:pitch w:val="variable"/>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Ubuntu">
    <w:altName w:val="Times New Roman"/>
    <w:charset w:val="01"/>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03212"/>
      <w:docPartObj>
        <w:docPartGallery w:val="Page Numbers (Bottom of Page)"/>
        <w:docPartUnique/>
      </w:docPartObj>
    </w:sdtPr>
    <w:sdtEndPr/>
    <w:sdtContent>
      <w:p w:rsidR="00AE047D" w:rsidRDefault="00AE047D" w:rsidP="006A72C3">
        <w:pPr>
          <w:pStyle w:val="Footer"/>
          <w:tabs>
            <w:tab w:val="right" w:pos="-1134"/>
          </w:tabs>
          <w:ind w:left="0" w:firstLine="0"/>
          <w:jc w:val="right"/>
        </w:pPr>
        <w:r>
          <w:t xml:space="preserve">Page | </w:t>
        </w:r>
        <w:r w:rsidR="00170117">
          <w:fldChar w:fldCharType="begin"/>
        </w:r>
        <w:r w:rsidR="003D5A4F">
          <w:instrText xml:space="preserve"> PAGE   \* MERGEFORMAT </w:instrText>
        </w:r>
        <w:r w:rsidR="00170117">
          <w:fldChar w:fldCharType="separate"/>
        </w:r>
        <w:r w:rsidR="00262B7D">
          <w:rPr>
            <w:noProof/>
          </w:rPr>
          <w:t>1</w:t>
        </w:r>
        <w:r w:rsidR="00170117">
          <w:rPr>
            <w:noProof/>
          </w:rPr>
          <w:fldChar w:fldCharType="end"/>
        </w:r>
        <w:r>
          <w:t>/2</w:t>
        </w:r>
      </w:p>
    </w:sdtContent>
  </w:sdt>
  <w:p w:rsidR="00AE047D" w:rsidRPr="009B2866" w:rsidRDefault="00AE047D">
    <w:pPr>
      <w:pStyle w:val="Footer"/>
      <w:rPr>
        <w:rFonts w:ascii="Calibri" w:hAnsi="Calibri"/>
      </w:rPr>
    </w:pPr>
  </w:p>
  <w:p w:rsidR="00AE047D" w:rsidRPr="009B2866" w:rsidRDefault="00AE047D">
    <w:pPr>
      <w:pStyle w:val="Footer"/>
      <w:rPr>
        <w:rFonts w:ascii="Calibri" w:hAnsi="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7A0E" w:rsidRDefault="00267A0E" w:rsidP="006A72C3">
      <w:r>
        <w:separator/>
      </w:r>
    </w:p>
  </w:footnote>
  <w:footnote w:type="continuationSeparator" w:id="0">
    <w:p w:rsidR="00267A0E" w:rsidRDefault="00267A0E" w:rsidP="006A72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703D3F"/>
    <w:multiLevelType w:val="hybridMultilevel"/>
    <w:tmpl w:val="E1785724"/>
    <w:lvl w:ilvl="0" w:tplc="0809000F">
      <w:start w:val="1"/>
      <w:numFmt w:val="decimal"/>
      <w:lvlText w:val="%1."/>
      <w:lvlJc w:val="left"/>
      <w:pPr>
        <w:ind w:left="1146" w:hanging="360"/>
      </w:pPr>
      <w:rPr>
        <w:rFonts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 w15:restartNumberingAfterBreak="0">
    <w:nsid w:val="2B3C4EDC"/>
    <w:multiLevelType w:val="hybridMultilevel"/>
    <w:tmpl w:val="752ED126"/>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822C33"/>
    <w:multiLevelType w:val="hybridMultilevel"/>
    <w:tmpl w:val="A2C6297A"/>
    <w:lvl w:ilvl="0" w:tplc="0809000F">
      <w:start w:val="1"/>
      <w:numFmt w:val="decimal"/>
      <w:lvlText w:val="%1."/>
      <w:lvlJc w:val="lef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32010690"/>
    <w:multiLevelType w:val="hybridMultilevel"/>
    <w:tmpl w:val="40D81FE4"/>
    <w:lvl w:ilvl="0" w:tplc="CA08264A">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 w15:restartNumberingAfterBreak="0">
    <w:nsid w:val="47500921"/>
    <w:multiLevelType w:val="hybridMultilevel"/>
    <w:tmpl w:val="A2C6297A"/>
    <w:lvl w:ilvl="0" w:tplc="0809000F">
      <w:start w:val="1"/>
      <w:numFmt w:val="decimal"/>
      <w:lvlText w:val="%1."/>
      <w:lvlJc w:val="lef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5" w15:restartNumberingAfterBreak="0">
    <w:nsid w:val="4F872A6C"/>
    <w:multiLevelType w:val="hybridMultilevel"/>
    <w:tmpl w:val="72164DFA"/>
    <w:lvl w:ilvl="0" w:tplc="E182ED10">
      <w:start w:val="1"/>
      <w:numFmt w:val="lowerRoman"/>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FA0551F"/>
    <w:multiLevelType w:val="hybridMultilevel"/>
    <w:tmpl w:val="664E42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12922FF"/>
    <w:multiLevelType w:val="hybridMultilevel"/>
    <w:tmpl w:val="B45CC62A"/>
    <w:lvl w:ilvl="0" w:tplc="AE4408A8">
      <w:start w:val="1"/>
      <w:numFmt w:val="decimal"/>
      <w:lvlText w:val="%1."/>
      <w:lvlJc w:val="left"/>
      <w:pPr>
        <w:ind w:left="450" w:hanging="360"/>
      </w:pPr>
      <w:rPr>
        <w:b/>
        <w:bCs/>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num w:numId="1">
    <w:abstractNumId w:val="5"/>
  </w:num>
  <w:num w:numId="2">
    <w:abstractNumId w:val="6"/>
  </w:num>
  <w:num w:numId="3">
    <w:abstractNumId w:val="1"/>
  </w:num>
  <w:num w:numId="4">
    <w:abstractNumId w:val="2"/>
  </w:num>
  <w:num w:numId="5">
    <w:abstractNumId w:val="7"/>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0F1"/>
    <w:rsid w:val="000001F6"/>
    <w:rsid w:val="00003B85"/>
    <w:rsid w:val="0000440B"/>
    <w:rsid w:val="00007559"/>
    <w:rsid w:val="00011BFB"/>
    <w:rsid w:val="000235AC"/>
    <w:rsid w:val="00024F34"/>
    <w:rsid w:val="00025B9E"/>
    <w:rsid w:val="00030F92"/>
    <w:rsid w:val="0004097C"/>
    <w:rsid w:val="0004170E"/>
    <w:rsid w:val="00042E03"/>
    <w:rsid w:val="00060BA2"/>
    <w:rsid w:val="00066881"/>
    <w:rsid w:val="000669BB"/>
    <w:rsid w:val="00071716"/>
    <w:rsid w:val="0007747F"/>
    <w:rsid w:val="00094C8A"/>
    <w:rsid w:val="000961E2"/>
    <w:rsid w:val="000B182A"/>
    <w:rsid w:val="000C312C"/>
    <w:rsid w:val="000C47FF"/>
    <w:rsid w:val="000C6C64"/>
    <w:rsid w:val="000C7019"/>
    <w:rsid w:val="000D65C4"/>
    <w:rsid w:val="000E363C"/>
    <w:rsid w:val="000F5B22"/>
    <w:rsid w:val="000F7463"/>
    <w:rsid w:val="00101155"/>
    <w:rsid w:val="00102692"/>
    <w:rsid w:val="00102F3D"/>
    <w:rsid w:val="00111BA3"/>
    <w:rsid w:val="00116744"/>
    <w:rsid w:val="0013640A"/>
    <w:rsid w:val="00136552"/>
    <w:rsid w:val="00137198"/>
    <w:rsid w:val="0014212A"/>
    <w:rsid w:val="00144AA8"/>
    <w:rsid w:val="001579A1"/>
    <w:rsid w:val="0016042F"/>
    <w:rsid w:val="00161DE8"/>
    <w:rsid w:val="00164ECF"/>
    <w:rsid w:val="00167A2D"/>
    <w:rsid w:val="00170117"/>
    <w:rsid w:val="001744D5"/>
    <w:rsid w:val="0017581E"/>
    <w:rsid w:val="0018480B"/>
    <w:rsid w:val="00195492"/>
    <w:rsid w:val="001A1FAC"/>
    <w:rsid w:val="001A3728"/>
    <w:rsid w:val="001B4234"/>
    <w:rsid w:val="001B79EA"/>
    <w:rsid w:val="001C05AA"/>
    <w:rsid w:val="001C427A"/>
    <w:rsid w:val="001E437F"/>
    <w:rsid w:val="001F13E8"/>
    <w:rsid w:val="002037DF"/>
    <w:rsid w:val="00204BEA"/>
    <w:rsid w:val="00215BA3"/>
    <w:rsid w:val="00223634"/>
    <w:rsid w:val="00231C5B"/>
    <w:rsid w:val="0023674C"/>
    <w:rsid w:val="00262B7D"/>
    <w:rsid w:val="00266D0C"/>
    <w:rsid w:val="00267A0E"/>
    <w:rsid w:val="00282FC8"/>
    <w:rsid w:val="00290032"/>
    <w:rsid w:val="0029694F"/>
    <w:rsid w:val="002A02CE"/>
    <w:rsid w:val="002A6B08"/>
    <w:rsid w:val="002A731B"/>
    <w:rsid w:val="002B1826"/>
    <w:rsid w:val="002B6CFA"/>
    <w:rsid w:val="002C4FCB"/>
    <w:rsid w:val="002C5557"/>
    <w:rsid w:val="002D3FCC"/>
    <w:rsid w:val="002D5011"/>
    <w:rsid w:val="002D696E"/>
    <w:rsid w:val="002F276D"/>
    <w:rsid w:val="002F5579"/>
    <w:rsid w:val="00302EB6"/>
    <w:rsid w:val="00303BBB"/>
    <w:rsid w:val="00312626"/>
    <w:rsid w:val="0031371C"/>
    <w:rsid w:val="003424CD"/>
    <w:rsid w:val="003444EE"/>
    <w:rsid w:val="00347BF9"/>
    <w:rsid w:val="00361F25"/>
    <w:rsid w:val="00363FC2"/>
    <w:rsid w:val="003915FD"/>
    <w:rsid w:val="0039750B"/>
    <w:rsid w:val="003B69D4"/>
    <w:rsid w:val="003B71E5"/>
    <w:rsid w:val="003C61F2"/>
    <w:rsid w:val="003D4D8F"/>
    <w:rsid w:val="003D5A4F"/>
    <w:rsid w:val="003E0270"/>
    <w:rsid w:val="003E4961"/>
    <w:rsid w:val="003E6D0D"/>
    <w:rsid w:val="003E6D92"/>
    <w:rsid w:val="003F6214"/>
    <w:rsid w:val="0040599E"/>
    <w:rsid w:val="00410D57"/>
    <w:rsid w:val="00411569"/>
    <w:rsid w:val="00412B75"/>
    <w:rsid w:val="0041411A"/>
    <w:rsid w:val="004210F1"/>
    <w:rsid w:val="00424147"/>
    <w:rsid w:val="00430870"/>
    <w:rsid w:val="0043585E"/>
    <w:rsid w:val="004431A0"/>
    <w:rsid w:val="00443CB1"/>
    <w:rsid w:val="00444FF1"/>
    <w:rsid w:val="0044542F"/>
    <w:rsid w:val="00450BDB"/>
    <w:rsid w:val="00463807"/>
    <w:rsid w:val="00466035"/>
    <w:rsid w:val="0047344C"/>
    <w:rsid w:val="0047666B"/>
    <w:rsid w:val="0048176D"/>
    <w:rsid w:val="004851A3"/>
    <w:rsid w:val="00491EB1"/>
    <w:rsid w:val="004B1B4F"/>
    <w:rsid w:val="004C3078"/>
    <w:rsid w:val="004E4CE4"/>
    <w:rsid w:val="005009B3"/>
    <w:rsid w:val="00504A1F"/>
    <w:rsid w:val="0050650D"/>
    <w:rsid w:val="005222BD"/>
    <w:rsid w:val="00536609"/>
    <w:rsid w:val="00543AF4"/>
    <w:rsid w:val="00546066"/>
    <w:rsid w:val="00551625"/>
    <w:rsid w:val="00552FC3"/>
    <w:rsid w:val="00563C7A"/>
    <w:rsid w:val="00570F63"/>
    <w:rsid w:val="00572447"/>
    <w:rsid w:val="0058122B"/>
    <w:rsid w:val="00585D8B"/>
    <w:rsid w:val="005941FE"/>
    <w:rsid w:val="005A5F13"/>
    <w:rsid w:val="005D1859"/>
    <w:rsid w:val="005F06E8"/>
    <w:rsid w:val="005F459B"/>
    <w:rsid w:val="0060396A"/>
    <w:rsid w:val="00614386"/>
    <w:rsid w:val="00621799"/>
    <w:rsid w:val="0062765F"/>
    <w:rsid w:val="00631A0A"/>
    <w:rsid w:val="006743DF"/>
    <w:rsid w:val="0067598E"/>
    <w:rsid w:val="0069124C"/>
    <w:rsid w:val="00692265"/>
    <w:rsid w:val="00697153"/>
    <w:rsid w:val="006A0175"/>
    <w:rsid w:val="006A72C3"/>
    <w:rsid w:val="006B4E5F"/>
    <w:rsid w:val="006B6E85"/>
    <w:rsid w:val="006C0611"/>
    <w:rsid w:val="006C33C1"/>
    <w:rsid w:val="006C75DC"/>
    <w:rsid w:val="006E065B"/>
    <w:rsid w:val="006E61FB"/>
    <w:rsid w:val="006F59AA"/>
    <w:rsid w:val="00711185"/>
    <w:rsid w:val="00711EBD"/>
    <w:rsid w:val="00717188"/>
    <w:rsid w:val="00726C3F"/>
    <w:rsid w:val="00756C0F"/>
    <w:rsid w:val="00757134"/>
    <w:rsid w:val="00770E2E"/>
    <w:rsid w:val="0078219B"/>
    <w:rsid w:val="0078607C"/>
    <w:rsid w:val="00790F4C"/>
    <w:rsid w:val="00791354"/>
    <w:rsid w:val="00791D05"/>
    <w:rsid w:val="007B011B"/>
    <w:rsid w:val="007B10D7"/>
    <w:rsid w:val="007C72CA"/>
    <w:rsid w:val="007E4441"/>
    <w:rsid w:val="007F5842"/>
    <w:rsid w:val="007F66F7"/>
    <w:rsid w:val="008072BF"/>
    <w:rsid w:val="008105DB"/>
    <w:rsid w:val="00825A22"/>
    <w:rsid w:val="00843210"/>
    <w:rsid w:val="00844E79"/>
    <w:rsid w:val="008536CB"/>
    <w:rsid w:val="00853D97"/>
    <w:rsid w:val="00870F14"/>
    <w:rsid w:val="0087178E"/>
    <w:rsid w:val="00871B2F"/>
    <w:rsid w:val="00884BEC"/>
    <w:rsid w:val="008904A9"/>
    <w:rsid w:val="00894823"/>
    <w:rsid w:val="008A0C85"/>
    <w:rsid w:val="008A2F56"/>
    <w:rsid w:val="008A466F"/>
    <w:rsid w:val="008A52EE"/>
    <w:rsid w:val="008B144B"/>
    <w:rsid w:val="008B4734"/>
    <w:rsid w:val="008C190B"/>
    <w:rsid w:val="008C1E71"/>
    <w:rsid w:val="008C3786"/>
    <w:rsid w:val="008C5CF6"/>
    <w:rsid w:val="008D0B91"/>
    <w:rsid w:val="00915389"/>
    <w:rsid w:val="00920C6F"/>
    <w:rsid w:val="00923237"/>
    <w:rsid w:val="00923F0C"/>
    <w:rsid w:val="0094034A"/>
    <w:rsid w:val="00940FEE"/>
    <w:rsid w:val="0094139A"/>
    <w:rsid w:val="00946FCF"/>
    <w:rsid w:val="00947DA9"/>
    <w:rsid w:val="00951DE7"/>
    <w:rsid w:val="00965F8A"/>
    <w:rsid w:val="0097066F"/>
    <w:rsid w:val="00975E76"/>
    <w:rsid w:val="009916A1"/>
    <w:rsid w:val="00995FA9"/>
    <w:rsid w:val="009A04DA"/>
    <w:rsid w:val="009B2866"/>
    <w:rsid w:val="009C5DAB"/>
    <w:rsid w:val="00A03E2F"/>
    <w:rsid w:val="00A13F29"/>
    <w:rsid w:val="00A17310"/>
    <w:rsid w:val="00A202E6"/>
    <w:rsid w:val="00A230CF"/>
    <w:rsid w:val="00A31D7F"/>
    <w:rsid w:val="00A3332A"/>
    <w:rsid w:val="00A42DDC"/>
    <w:rsid w:val="00A60C66"/>
    <w:rsid w:val="00A64D5A"/>
    <w:rsid w:val="00A67EFA"/>
    <w:rsid w:val="00A85716"/>
    <w:rsid w:val="00A87C37"/>
    <w:rsid w:val="00A9094B"/>
    <w:rsid w:val="00A92132"/>
    <w:rsid w:val="00A93DEC"/>
    <w:rsid w:val="00A954DB"/>
    <w:rsid w:val="00AA5A12"/>
    <w:rsid w:val="00AA6869"/>
    <w:rsid w:val="00AB0EF9"/>
    <w:rsid w:val="00AB0F48"/>
    <w:rsid w:val="00AC0FC8"/>
    <w:rsid w:val="00AC2976"/>
    <w:rsid w:val="00AE047D"/>
    <w:rsid w:val="00AE1DC6"/>
    <w:rsid w:val="00AF3C02"/>
    <w:rsid w:val="00B06A49"/>
    <w:rsid w:val="00B07467"/>
    <w:rsid w:val="00B10827"/>
    <w:rsid w:val="00B112FE"/>
    <w:rsid w:val="00B167E8"/>
    <w:rsid w:val="00B222E0"/>
    <w:rsid w:val="00B25577"/>
    <w:rsid w:val="00B26885"/>
    <w:rsid w:val="00B272A3"/>
    <w:rsid w:val="00B42C5B"/>
    <w:rsid w:val="00B45F05"/>
    <w:rsid w:val="00B4627D"/>
    <w:rsid w:val="00B479C4"/>
    <w:rsid w:val="00B47D25"/>
    <w:rsid w:val="00B53637"/>
    <w:rsid w:val="00B53F64"/>
    <w:rsid w:val="00B54B53"/>
    <w:rsid w:val="00B827CD"/>
    <w:rsid w:val="00B84955"/>
    <w:rsid w:val="00B8665A"/>
    <w:rsid w:val="00B87FD8"/>
    <w:rsid w:val="00B91700"/>
    <w:rsid w:val="00BA4592"/>
    <w:rsid w:val="00BB5D1B"/>
    <w:rsid w:val="00BB6FF3"/>
    <w:rsid w:val="00BC1599"/>
    <w:rsid w:val="00BC4C61"/>
    <w:rsid w:val="00BC724F"/>
    <w:rsid w:val="00BD1907"/>
    <w:rsid w:val="00BD4C7F"/>
    <w:rsid w:val="00BF6139"/>
    <w:rsid w:val="00C04159"/>
    <w:rsid w:val="00C04777"/>
    <w:rsid w:val="00C07D5E"/>
    <w:rsid w:val="00C10563"/>
    <w:rsid w:val="00C32EF9"/>
    <w:rsid w:val="00C472B7"/>
    <w:rsid w:val="00C53EB3"/>
    <w:rsid w:val="00C607AA"/>
    <w:rsid w:val="00C66B77"/>
    <w:rsid w:val="00C716A5"/>
    <w:rsid w:val="00C76E12"/>
    <w:rsid w:val="00C76E97"/>
    <w:rsid w:val="00C826B3"/>
    <w:rsid w:val="00C833DE"/>
    <w:rsid w:val="00C93ED4"/>
    <w:rsid w:val="00C94731"/>
    <w:rsid w:val="00C96D4F"/>
    <w:rsid w:val="00CC4997"/>
    <w:rsid w:val="00CF3AC3"/>
    <w:rsid w:val="00D108F7"/>
    <w:rsid w:val="00D15A84"/>
    <w:rsid w:val="00D25D04"/>
    <w:rsid w:val="00D43210"/>
    <w:rsid w:val="00D47977"/>
    <w:rsid w:val="00D544D9"/>
    <w:rsid w:val="00D54CA9"/>
    <w:rsid w:val="00D649B2"/>
    <w:rsid w:val="00D6614C"/>
    <w:rsid w:val="00D739A5"/>
    <w:rsid w:val="00D85F4B"/>
    <w:rsid w:val="00D918A5"/>
    <w:rsid w:val="00DB2845"/>
    <w:rsid w:val="00DB5913"/>
    <w:rsid w:val="00DC39DD"/>
    <w:rsid w:val="00DD1AD2"/>
    <w:rsid w:val="00DD502D"/>
    <w:rsid w:val="00DE46B6"/>
    <w:rsid w:val="00DF7015"/>
    <w:rsid w:val="00E008F7"/>
    <w:rsid w:val="00E03DE6"/>
    <w:rsid w:val="00E0564D"/>
    <w:rsid w:val="00E10135"/>
    <w:rsid w:val="00E1566E"/>
    <w:rsid w:val="00E16D18"/>
    <w:rsid w:val="00E17E96"/>
    <w:rsid w:val="00E24745"/>
    <w:rsid w:val="00E379D5"/>
    <w:rsid w:val="00E45DDA"/>
    <w:rsid w:val="00E51316"/>
    <w:rsid w:val="00E92792"/>
    <w:rsid w:val="00E93C9C"/>
    <w:rsid w:val="00EA0432"/>
    <w:rsid w:val="00EA27F6"/>
    <w:rsid w:val="00EB14ED"/>
    <w:rsid w:val="00EB4524"/>
    <w:rsid w:val="00EB4A8A"/>
    <w:rsid w:val="00EC08FA"/>
    <w:rsid w:val="00EC2CDE"/>
    <w:rsid w:val="00ED0CDA"/>
    <w:rsid w:val="00ED467B"/>
    <w:rsid w:val="00ED6036"/>
    <w:rsid w:val="00EF42DD"/>
    <w:rsid w:val="00EF54CD"/>
    <w:rsid w:val="00F06C86"/>
    <w:rsid w:val="00F10715"/>
    <w:rsid w:val="00F1384D"/>
    <w:rsid w:val="00F17600"/>
    <w:rsid w:val="00F217E5"/>
    <w:rsid w:val="00F368A2"/>
    <w:rsid w:val="00F54030"/>
    <w:rsid w:val="00F550C4"/>
    <w:rsid w:val="00F57E77"/>
    <w:rsid w:val="00F60C01"/>
    <w:rsid w:val="00F70CB1"/>
    <w:rsid w:val="00F92121"/>
    <w:rsid w:val="00F9642E"/>
    <w:rsid w:val="00F96F51"/>
    <w:rsid w:val="00F97A33"/>
    <w:rsid w:val="00FA5116"/>
    <w:rsid w:val="00FB182D"/>
    <w:rsid w:val="00FB3D5D"/>
    <w:rsid w:val="00FB726F"/>
    <w:rsid w:val="00FC0F6A"/>
    <w:rsid w:val="00FD0A5A"/>
    <w:rsid w:val="00FD4762"/>
    <w:rsid w:val="00FD56B8"/>
    <w:rsid w:val="00FE4EBD"/>
    <w:rsid w:val="00FE6E23"/>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C98A93E-7D20-468F-A18E-3176BBDC5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pPr>
        <w:ind w:left="567" w:hanging="567"/>
        <w:jc w:val="both"/>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66F7"/>
    <w:rPr>
      <w:sz w:val="24"/>
      <w:szCs w:val="24"/>
      <w:lang w:val="en-US" w:eastAsia="en-US"/>
    </w:rPr>
  </w:style>
  <w:style w:type="paragraph" w:styleId="Heading1">
    <w:name w:val="heading 1"/>
    <w:basedOn w:val="Normal"/>
    <w:next w:val="Normal"/>
    <w:qFormat/>
    <w:rsid w:val="007F66F7"/>
    <w:pPr>
      <w:keepNext/>
      <w:jc w:val="center"/>
      <w:outlineLvl w:val="0"/>
    </w:pPr>
    <w:rPr>
      <w:rFonts w:ascii="Arial" w:hAnsi="Arial" w:cs="Arial"/>
      <w:b/>
      <w:bCs/>
    </w:rPr>
  </w:style>
  <w:style w:type="paragraph" w:styleId="Heading3">
    <w:name w:val="heading 3"/>
    <w:basedOn w:val="Normal"/>
    <w:next w:val="Normal"/>
    <w:link w:val="Heading3Char"/>
    <w:semiHidden/>
    <w:unhideWhenUsed/>
    <w:qFormat/>
    <w:rsid w:val="00B4627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92323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B4627D"/>
    <w:rPr>
      <w:rFonts w:asciiTheme="majorHAnsi" w:eastAsiaTheme="majorEastAsia" w:hAnsiTheme="majorHAnsi" w:cstheme="majorBidi"/>
      <w:b/>
      <w:bCs/>
      <w:color w:val="4F81BD" w:themeColor="accent1"/>
      <w:sz w:val="24"/>
      <w:szCs w:val="24"/>
      <w:lang w:val="en-US" w:eastAsia="en-US"/>
    </w:rPr>
  </w:style>
  <w:style w:type="paragraph" w:styleId="Title">
    <w:name w:val="Title"/>
    <w:basedOn w:val="Normal"/>
    <w:link w:val="TitleChar"/>
    <w:qFormat/>
    <w:rsid w:val="00B4627D"/>
    <w:pPr>
      <w:autoSpaceDE w:val="0"/>
      <w:autoSpaceDN w:val="0"/>
      <w:jc w:val="center"/>
    </w:pPr>
    <w:rPr>
      <w:rFonts w:ascii="Univers" w:hAnsi="Univers"/>
      <w:b/>
      <w:bCs/>
    </w:rPr>
  </w:style>
  <w:style w:type="character" w:customStyle="1" w:styleId="TitleChar">
    <w:name w:val="Title Char"/>
    <w:basedOn w:val="DefaultParagraphFont"/>
    <w:link w:val="Title"/>
    <w:rsid w:val="00B4627D"/>
    <w:rPr>
      <w:rFonts w:ascii="Univers" w:hAnsi="Univers"/>
      <w:b/>
      <w:bCs/>
      <w:sz w:val="24"/>
      <w:szCs w:val="24"/>
      <w:lang w:val="en-US" w:eastAsia="en-US"/>
    </w:rPr>
  </w:style>
  <w:style w:type="paragraph" w:styleId="Subtitle">
    <w:name w:val="Subtitle"/>
    <w:basedOn w:val="Normal"/>
    <w:link w:val="SubtitleChar"/>
    <w:qFormat/>
    <w:rsid w:val="00B4627D"/>
    <w:pPr>
      <w:autoSpaceDE w:val="0"/>
      <w:autoSpaceDN w:val="0"/>
      <w:spacing w:line="360" w:lineRule="auto"/>
      <w:jc w:val="center"/>
    </w:pPr>
    <w:rPr>
      <w:rFonts w:ascii="Univers" w:hAnsi="Univers"/>
      <w:b/>
      <w:bCs/>
      <w:u w:val="single"/>
      <w:lang w:val="fr-FR" w:eastAsia="fr-FR"/>
    </w:rPr>
  </w:style>
  <w:style w:type="character" w:customStyle="1" w:styleId="SubtitleChar">
    <w:name w:val="Subtitle Char"/>
    <w:basedOn w:val="DefaultParagraphFont"/>
    <w:link w:val="Subtitle"/>
    <w:rsid w:val="00B4627D"/>
    <w:rPr>
      <w:rFonts w:ascii="Univers" w:hAnsi="Univers"/>
      <w:b/>
      <w:bCs/>
      <w:sz w:val="24"/>
      <w:szCs w:val="24"/>
      <w:u w:val="single"/>
      <w:lang w:val="fr-FR" w:eastAsia="fr-FR"/>
    </w:rPr>
  </w:style>
  <w:style w:type="paragraph" w:styleId="ListParagraph">
    <w:name w:val="List Paragraph"/>
    <w:basedOn w:val="Normal"/>
    <w:uiPriority w:val="34"/>
    <w:qFormat/>
    <w:rsid w:val="00B45F05"/>
    <w:pPr>
      <w:ind w:left="720"/>
      <w:contextualSpacing/>
    </w:pPr>
  </w:style>
  <w:style w:type="paragraph" w:styleId="BodyTextIndent">
    <w:name w:val="Body Text Indent"/>
    <w:basedOn w:val="Normal"/>
    <w:link w:val="BodyTextIndentChar"/>
    <w:rsid w:val="00C472B7"/>
    <w:pPr>
      <w:autoSpaceDE w:val="0"/>
      <w:autoSpaceDN w:val="0"/>
      <w:spacing w:before="60"/>
      <w:ind w:firstLine="720"/>
    </w:pPr>
  </w:style>
  <w:style w:type="character" w:customStyle="1" w:styleId="BodyTextIndentChar">
    <w:name w:val="Body Text Indent Char"/>
    <w:basedOn w:val="DefaultParagraphFont"/>
    <w:link w:val="BodyTextIndent"/>
    <w:rsid w:val="00C472B7"/>
    <w:rPr>
      <w:sz w:val="24"/>
      <w:szCs w:val="24"/>
      <w:lang w:val="en-US" w:eastAsia="en-US"/>
    </w:rPr>
  </w:style>
  <w:style w:type="character" w:customStyle="1" w:styleId="Heading4Char">
    <w:name w:val="Heading 4 Char"/>
    <w:basedOn w:val="DefaultParagraphFont"/>
    <w:link w:val="Heading4"/>
    <w:semiHidden/>
    <w:rsid w:val="00923237"/>
    <w:rPr>
      <w:rFonts w:asciiTheme="majorHAnsi" w:eastAsiaTheme="majorEastAsia" w:hAnsiTheme="majorHAnsi" w:cstheme="majorBidi"/>
      <w:b/>
      <w:bCs/>
      <w:i/>
      <w:iCs/>
      <w:color w:val="4F81BD" w:themeColor="accent1"/>
      <w:sz w:val="24"/>
      <w:szCs w:val="24"/>
      <w:lang w:val="en-US" w:eastAsia="en-US"/>
    </w:rPr>
  </w:style>
  <w:style w:type="paragraph" w:styleId="Header">
    <w:name w:val="header"/>
    <w:basedOn w:val="Normal"/>
    <w:link w:val="HeaderChar"/>
    <w:rsid w:val="006A72C3"/>
    <w:pPr>
      <w:tabs>
        <w:tab w:val="center" w:pos="4513"/>
        <w:tab w:val="right" w:pos="9026"/>
      </w:tabs>
    </w:pPr>
  </w:style>
  <w:style w:type="character" w:customStyle="1" w:styleId="HeaderChar">
    <w:name w:val="Header Char"/>
    <w:basedOn w:val="DefaultParagraphFont"/>
    <w:link w:val="Header"/>
    <w:rsid w:val="006A72C3"/>
    <w:rPr>
      <w:sz w:val="24"/>
      <w:szCs w:val="24"/>
      <w:lang w:val="en-US" w:eastAsia="en-US"/>
    </w:rPr>
  </w:style>
  <w:style w:type="paragraph" w:styleId="Footer">
    <w:name w:val="footer"/>
    <w:basedOn w:val="Normal"/>
    <w:link w:val="FooterChar"/>
    <w:uiPriority w:val="99"/>
    <w:rsid w:val="006A72C3"/>
    <w:pPr>
      <w:tabs>
        <w:tab w:val="center" w:pos="4513"/>
        <w:tab w:val="right" w:pos="9026"/>
      </w:tabs>
    </w:pPr>
  </w:style>
  <w:style w:type="character" w:customStyle="1" w:styleId="FooterChar">
    <w:name w:val="Footer Char"/>
    <w:basedOn w:val="DefaultParagraphFont"/>
    <w:link w:val="Footer"/>
    <w:uiPriority w:val="99"/>
    <w:rsid w:val="006A72C3"/>
    <w:rPr>
      <w:sz w:val="24"/>
      <w:szCs w:val="24"/>
      <w:lang w:val="en-US" w:eastAsia="en-US"/>
    </w:rPr>
  </w:style>
  <w:style w:type="paragraph" w:styleId="BalloonText">
    <w:name w:val="Balloon Text"/>
    <w:basedOn w:val="Normal"/>
    <w:link w:val="BalloonTextChar"/>
    <w:rsid w:val="006A72C3"/>
    <w:rPr>
      <w:rFonts w:ascii="Tahoma" w:hAnsi="Tahoma" w:cs="Tahoma"/>
      <w:sz w:val="16"/>
      <w:szCs w:val="16"/>
    </w:rPr>
  </w:style>
  <w:style w:type="character" w:customStyle="1" w:styleId="BalloonTextChar">
    <w:name w:val="Balloon Text Char"/>
    <w:basedOn w:val="DefaultParagraphFont"/>
    <w:link w:val="BalloonText"/>
    <w:rsid w:val="006A72C3"/>
    <w:rPr>
      <w:rFonts w:ascii="Tahoma" w:hAnsi="Tahoma" w:cs="Tahoma"/>
      <w:sz w:val="16"/>
      <w:szCs w:val="16"/>
      <w:lang w:val="en-US" w:eastAsia="en-US"/>
    </w:rPr>
  </w:style>
  <w:style w:type="paragraph" w:styleId="NormalWeb">
    <w:name w:val="Normal (Web)"/>
    <w:basedOn w:val="Normal"/>
    <w:uiPriority w:val="99"/>
    <w:unhideWhenUsed/>
    <w:rsid w:val="008C3786"/>
    <w:pPr>
      <w:spacing w:before="100" w:beforeAutospacing="1" w:after="100" w:afterAutospacing="1"/>
      <w:ind w:left="0" w:firstLine="0"/>
      <w:jc w:val="left"/>
    </w:pPr>
    <w:rPr>
      <w:lang w:val="en-GB" w:eastAsia="en-GB"/>
    </w:rPr>
  </w:style>
  <w:style w:type="paragraph" w:customStyle="1" w:styleId="Default">
    <w:name w:val="Default"/>
    <w:rsid w:val="003E0270"/>
    <w:pPr>
      <w:autoSpaceDE w:val="0"/>
      <w:autoSpaceDN w:val="0"/>
      <w:adjustRightInd w:val="0"/>
      <w:ind w:left="0" w:firstLine="0"/>
      <w:jc w:val="left"/>
    </w:pPr>
    <w:rPr>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872107">
      <w:bodyDiv w:val="1"/>
      <w:marLeft w:val="0"/>
      <w:marRight w:val="0"/>
      <w:marTop w:val="0"/>
      <w:marBottom w:val="0"/>
      <w:divBdr>
        <w:top w:val="none" w:sz="0" w:space="0" w:color="auto"/>
        <w:left w:val="none" w:sz="0" w:space="0" w:color="auto"/>
        <w:bottom w:val="none" w:sz="0" w:space="0" w:color="auto"/>
        <w:right w:val="none" w:sz="0" w:space="0" w:color="auto"/>
      </w:divBdr>
      <w:divsChild>
        <w:div w:id="1005477772">
          <w:marLeft w:val="0"/>
          <w:marRight w:val="0"/>
          <w:marTop w:val="0"/>
          <w:marBottom w:val="0"/>
          <w:divBdr>
            <w:top w:val="none" w:sz="0" w:space="0" w:color="auto"/>
            <w:left w:val="none" w:sz="0" w:space="0" w:color="auto"/>
            <w:bottom w:val="none" w:sz="0" w:space="0" w:color="auto"/>
            <w:right w:val="none" w:sz="0" w:space="0" w:color="auto"/>
          </w:divBdr>
          <w:divsChild>
            <w:div w:id="309556504">
              <w:marLeft w:val="0"/>
              <w:marRight w:val="0"/>
              <w:marTop w:val="0"/>
              <w:marBottom w:val="0"/>
              <w:divBdr>
                <w:top w:val="none" w:sz="0" w:space="0" w:color="auto"/>
                <w:left w:val="none" w:sz="0" w:space="0" w:color="auto"/>
                <w:bottom w:val="none" w:sz="0" w:space="0" w:color="auto"/>
                <w:right w:val="none" w:sz="0" w:space="0" w:color="auto"/>
              </w:divBdr>
              <w:divsChild>
                <w:div w:id="2030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23952">
      <w:bodyDiv w:val="1"/>
      <w:marLeft w:val="0"/>
      <w:marRight w:val="0"/>
      <w:marTop w:val="0"/>
      <w:marBottom w:val="0"/>
      <w:divBdr>
        <w:top w:val="none" w:sz="0" w:space="0" w:color="auto"/>
        <w:left w:val="none" w:sz="0" w:space="0" w:color="auto"/>
        <w:bottom w:val="none" w:sz="0" w:space="0" w:color="auto"/>
        <w:right w:val="none" w:sz="0" w:space="0" w:color="auto"/>
      </w:divBdr>
      <w:divsChild>
        <w:div w:id="649868948">
          <w:marLeft w:val="0"/>
          <w:marRight w:val="0"/>
          <w:marTop w:val="0"/>
          <w:marBottom w:val="0"/>
          <w:divBdr>
            <w:top w:val="none" w:sz="0" w:space="0" w:color="auto"/>
            <w:left w:val="none" w:sz="0" w:space="0" w:color="auto"/>
            <w:bottom w:val="none" w:sz="0" w:space="0" w:color="auto"/>
            <w:right w:val="none" w:sz="0" w:space="0" w:color="auto"/>
          </w:divBdr>
          <w:divsChild>
            <w:div w:id="832184286">
              <w:marLeft w:val="0"/>
              <w:marRight w:val="0"/>
              <w:marTop w:val="0"/>
              <w:marBottom w:val="0"/>
              <w:divBdr>
                <w:top w:val="none" w:sz="0" w:space="0" w:color="auto"/>
                <w:left w:val="none" w:sz="0" w:space="0" w:color="auto"/>
                <w:bottom w:val="none" w:sz="0" w:space="0" w:color="auto"/>
                <w:right w:val="none" w:sz="0" w:space="0" w:color="auto"/>
              </w:divBdr>
              <w:divsChild>
                <w:div w:id="139546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F81FE-57A4-4549-AB59-A692AF827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 Pilani</Company>
  <LinksUpToDate>false</LinksUpToDate>
  <CharactersWithSpaces>4804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user</dc:creator>
  <cp:lastModifiedBy>admin</cp:lastModifiedBy>
  <cp:revision>3</cp:revision>
  <cp:lastPrinted>2014-12-18T04:50:00Z</cp:lastPrinted>
  <dcterms:created xsi:type="dcterms:W3CDTF">2018-12-17T05:42:00Z</dcterms:created>
  <dcterms:modified xsi:type="dcterms:W3CDTF">2019-01-04T09:07:00Z</dcterms:modified>
</cp:coreProperties>
</file>